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0647F" w14:textId="77777777" w:rsidR="00B51E37" w:rsidRDefault="00B51E37" w:rsidP="00B51E37">
      <w:pPr>
        <w:jc w:val="both"/>
        <w:rPr>
          <w:bCs/>
        </w:rPr>
      </w:pPr>
    </w:p>
    <w:p w14:paraId="6F7C38AC" w14:textId="42F7ADA5" w:rsidR="00B51E37" w:rsidRPr="006D02B1" w:rsidRDefault="00B51E37" w:rsidP="00B51E37">
      <w:pPr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0</w:t>
      </w:r>
      <w:r>
        <w:rPr>
          <w:rFonts w:ascii="Arial" w:hAnsi="Arial" w:cs="Arial"/>
          <w:b/>
          <w:bCs/>
          <w:kern w:val="28"/>
          <w:sz w:val="32"/>
          <w:szCs w:val="32"/>
        </w:rPr>
        <w:t>7</w:t>
      </w:r>
      <w:r w:rsidRPr="006D02B1">
        <w:rPr>
          <w:rFonts w:ascii="Arial" w:hAnsi="Arial" w:cs="Arial"/>
          <w:b/>
          <w:bCs/>
          <w:kern w:val="28"/>
          <w:sz w:val="32"/>
          <w:szCs w:val="32"/>
        </w:rPr>
        <w:t xml:space="preserve">.10.2020Г.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5</w:t>
      </w:r>
      <w:r>
        <w:rPr>
          <w:rFonts w:ascii="Arial" w:hAnsi="Arial" w:cs="Arial"/>
          <w:b/>
          <w:bCs/>
          <w:kern w:val="28"/>
          <w:sz w:val="32"/>
          <w:szCs w:val="32"/>
        </w:rPr>
        <w:t>99</w:t>
      </w:r>
    </w:p>
    <w:p w14:paraId="0B9704D7" w14:textId="77777777" w:rsidR="00B51E37" w:rsidRPr="006D02B1" w:rsidRDefault="00B51E37" w:rsidP="00B51E3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3BA16461" w14:textId="77777777" w:rsidR="00B51E37" w:rsidRPr="006D02B1" w:rsidRDefault="00B51E37" w:rsidP="00B51E3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3994A086" w14:textId="77777777" w:rsidR="00B51E37" w:rsidRPr="006D02B1" w:rsidRDefault="00B51E37" w:rsidP="00B51E3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15DF12DE" w14:textId="77777777" w:rsidR="00B51E37" w:rsidRPr="006D02B1" w:rsidRDefault="00B51E37" w:rsidP="00B51E3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29E38E7D" w14:textId="77777777" w:rsidR="00B51E37" w:rsidRPr="006D02B1" w:rsidRDefault="00B51E37" w:rsidP="00B51E3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19DE21F6" w14:textId="77777777" w:rsidR="00B51E37" w:rsidRPr="006D02B1" w:rsidRDefault="00B51E37" w:rsidP="00B51E37">
      <w:pPr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6D02B1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59FF7BCA" w14:textId="32CD606B" w:rsidR="00231F9B" w:rsidRPr="00483BC0" w:rsidRDefault="00231F9B">
      <w:pPr>
        <w:rPr>
          <w:b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9336CE" w14:paraId="5F79355C" w14:textId="77777777" w:rsidTr="009336CE">
        <w:tc>
          <w:tcPr>
            <w:tcW w:w="10188" w:type="dxa"/>
          </w:tcPr>
          <w:p w14:paraId="393CCC59" w14:textId="06788F7D" w:rsidR="009336CE" w:rsidRPr="00B51E37" w:rsidRDefault="009336CE" w:rsidP="00B51E37">
            <w:pPr>
              <w:shd w:val="clear" w:color="auto" w:fill="FFFFFF"/>
              <w:tabs>
                <w:tab w:val="left" w:pos="284"/>
                <w:tab w:val="left" w:pos="709"/>
                <w:tab w:val="left" w:pos="851"/>
              </w:tabs>
              <w:spacing w:before="266" w:line="252" w:lineRule="exac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1E37">
              <w:rPr>
                <w:rFonts w:ascii="Arial" w:hAnsi="Arial" w:cs="Arial"/>
                <w:b/>
                <w:spacing w:val="-2"/>
                <w:sz w:val="32"/>
                <w:szCs w:val="32"/>
              </w:rPr>
              <w:t xml:space="preserve">Об утверждении Основных направлений </w:t>
            </w:r>
            <w:r w:rsidRPr="00B51E37">
              <w:rPr>
                <w:rFonts w:ascii="Arial" w:hAnsi="Arial" w:cs="Arial"/>
                <w:b/>
                <w:sz w:val="32"/>
                <w:szCs w:val="32"/>
              </w:rPr>
              <w:t xml:space="preserve">бюджетной </w:t>
            </w:r>
            <w:r w:rsidR="005300C5" w:rsidRPr="00B51E37">
              <w:rPr>
                <w:rFonts w:ascii="Arial" w:hAnsi="Arial" w:cs="Arial"/>
                <w:b/>
                <w:sz w:val="32"/>
                <w:szCs w:val="32"/>
              </w:rPr>
              <w:t xml:space="preserve">и налоговой </w:t>
            </w:r>
            <w:r w:rsidRPr="00B51E37">
              <w:rPr>
                <w:rFonts w:ascii="Arial" w:hAnsi="Arial" w:cs="Arial"/>
                <w:b/>
                <w:sz w:val="32"/>
                <w:szCs w:val="32"/>
              </w:rPr>
              <w:t xml:space="preserve">политики </w:t>
            </w:r>
            <w:r w:rsidR="00821576" w:rsidRPr="00B51E37">
              <w:rPr>
                <w:rFonts w:ascii="Arial" w:hAnsi="Arial" w:cs="Arial"/>
                <w:b/>
                <w:sz w:val="32"/>
                <w:szCs w:val="32"/>
              </w:rPr>
              <w:t xml:space="preserve">Слюдянского </w:t>
            </w:r>
            <w:r w:rsidRPr="00B51E37">
              <w:rPr>
                <w:rFonts w:ascii="Arial" w:hAnsi="Arial" w:cs="Arial"/>
                <w:b/>
                <w:sz w:val="32"/>
                <w:szCs w:val="32"/>
              </w:rPr>
              <w:t xml:space="preserve">муниципального образования </w:t>
            </w:r>
            <w:r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на 20</w:t>
            </w:r>
            <w:r w:rsidR="004E0712"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2</w:t>
            </w:r>
            <w:r w:rsidR="00CE11B8"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1</w:t>
            </w:r>
            <w:r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год и </w:t>
            </w:r>
            <w:r w:rsidR="00205C94"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на </w:t>
            </w:r>
            <w:r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плановый период 20</w:t>
            </w:r>
            <w:r w:rsidR="00C8502D"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2</w:t>
            </w:r>
            <w:r w:rsidR="00CE11B8"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2</w:t>
            </w:r>
            <w:r w:rsidR="00C8502D"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</w:t>
            </w:r>
            <w:r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и 20</w:t>
            </w:r>
            <w:r w:rsidR="005300C5"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2</w:t>
            </w:r>
            <w:r w:rsidR="00CE11B8"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>3</w:t>
            </w:r>
            <w:r w:rsidRPr="00B51E37">
              <w:rPr>
                <w:rFonts w:ascii="Arial" w:hAnsi="Arial" w:cs="Arial"/>
                <w:b/>
                <w:spacing w:val="-1"/>
                <w:sz w:val="32"/>
                <w:szCs w:val="32"/>
              </w:rPr>
              <w:t xml:space="preserve"> годов</w:t>
            </w:r>
          </w:p>
          <w:p w14:paraId="6C78559C" w14:textId="77777777" w:rsidR="009336CE" w:rsidRDefault="009336C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C9202" w14:textId="4C241B36" w:rsidR="00361FDC" w:rsidRPr="00B51E37" w:rsidRDefault="009336CE" w:rsidP="00B51E37">
      <w:pPr>
        <w:tabs>
          <w:tab w:val="left" w:pos="709"/>
          <w:tab w:val="left" w:pos="864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Руководствуясь п.</w:t>
      </w:r>
      <w:r w:rsidR="00333C1B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 xml:space="preserve">2 ст. 172 Бюджетного кодекса Российской Федерации, </w:t>
      </w:r>
      <w:r w:rsidR="00D7360E" w:rsidRPr="00B51E37">
        <w:rPr>
          <w:rFonts w:ascii="Arial" w:hAnsi="Arial" w:cs="Arial"/>
          <w:sz w:val="24"/>
          <w:szCs w:val="24"/>
        </w:rPr>
        <w:t xml:space="preserve">п. 2 </w:t>
      </w:r>
      <w:r w:rsidRPr="00B51E37">
        <w:rPr>
          <w:rFonts w:ascii="Arial" w:hAnsi="Arial" w:cs="Arial"/>
          <w:sz w:val="24"/>
          <w:szCs w:val="24"/>
        </w:rPr>
        <w:t xml:space="preserve">ст. </w:t>
      </w:r>
      <w:r w:rsidR="00D7360E" w:rsidRPr="00B51E37">
        <w:rPr>
          <w:rFonts w:ascii="Arial" w:hAnsi="Arial" w:cs="Arial"/>
          <w:sz w:val="24"/>
          <w:szCs w:val="24"/>
        </w:rPr>
        <w:t>4</w:t>
      </w:r>
      <w:r w:rsidRPr="00B51E37">
        <w:rPr>
          <w:rFonts w:ascii="Arial" w:hAnsi="Arial" w:cs="Arial"/>
          <w:sz w:val="24"/>
          <w:szCs w:val="24"/>
        </w:rPr>
        <w:t xml:space="preserve"> Положения о бюджетном процессе </w:t>
      </w:r>
      <w:r w:rsidR="00D7360E" w:rsidRPr="00B51E37">
        <w:rPr>
          <w:rFonts w:ascii="Arial" w:hAnsi="Arial" w:cs="Arial"/>
          <w:sz w:val="24"/>
          <w:szCs w:val="24"/>
        </w:rPr>
        <w:t xml:space="preserve">Слюдянского </w:t>
      </w:r>
      <w:r w:rsidRPr="00B51E37">
        <w:rPr>
          <w:rFonts w:ascii="Arial" w:hAnsi="Arial" w:cs="Arial"/>
          <w:sz w:val="24"/>
          <w:szCs w:val="24"/>
        </w:rPr>
        <w:t>муниципального образовани</w:t>
      </w:r>
      <w:r w:rsidR="00D7360E" w:rsidRPr="00B51E37">
        <w:rPr>
          <w:rFonts w:ascii="Arial" w:hAnsi="Arial" w:cs="Arial"/>
          <w:sz w:val="24"/>
          <w:szCs w:val="24"/>
        </w:rPr>
        <w:t xml:space="preserve">я, </w:t>
      </w:r>
      <w:r w:rsidRPr="00B51E37">
        <w:rPr>
          <w:rFonts w:ascii="Arial" w:hAnsi="Arial" w:cs="Arial"/>
          <w:sz w:val="24"/>
          <w:szCs w:val="24"/>
        </w:rPr>
        <w:t xml:space="preserve">утвержденного решением Думы </w:t>
      </w:r>
      <w:r w:rsidR="00D7360E" w:rsidRPr="00B51E37">
        <w:rPr>
          <w:rFonts w:ascii="Arial" w:hAnsi="Arial" w:cs="Arial"/>
          <w:sz w:val="24"/>
          <w:szCs w:val="24"/>
        </w:rPr>
        <w:t xml:space="preserve">Слюдянского </w:t>
      </w:r>
      <w:r w:rsidRPr="00B51E37">
        <w:rPr>
          <w:rFonts w:ascii="Arial" w:hAnsi="Arial" w:cs="Arial"/>
          <w:sz w:val="24"/>
          <w:szCs w:val="24"/>
        </w:rPr>
        <w:t>муниципального образования от 2</w:t>
      </w:r>
      <w:r w:rsidR="002366CC" w:rsidRPr="00B51E37">
        <w:rPr>
          <w:rFonts w:ascii="Arial" w:hAnsi="Arial" w:cs="Arial"/>
          <w:sz w:val="24"/>
          <w:szCs w:val="24"/>
        </w:rPr>
        <w:t>5</w:t>
      </w:r>
      <w:r w:rsidRPr="00B51E37">
        <w:rPr>
          <w:rFonts w:ascii="Arial" w:hAnsi="Arial" w:cs="Arial"/>
          <w:sz w:val="24"/>
          <w:szCs w:val="24"/>
        </w:rPr>
        <w:t>.0</w:t>
      </w:r>
      <w:r w:rsidR="002366CC" w:rsidRPr="00B51E37">
        <w:rPr>
          <w:rFonts w:ascii="Arial" w:hAnsi="Arial" w:cs="Arial"/>
          <w:sz w:val="24"/>
          <w:szCs w:val="24"/>
        </w:rPr>
        <w:t>7</w:t>
      </w:r>
      <w:r w:rsidRPr="00B51E37">
        <w:rPr>
          <w:rFonts w:ascii="Arial" w:hAnsi="Arial" w:cs="Arial"/>
          <w:sz w:val="24"/>
          <w:szCs w:val="24"/>
        </w:rPr>
        <w:t>.201</w:t>
      </w:r>
      <w:r w:rsidR="002366CC" w:rsidRPr="00B51E37">
        <w:rPr>
          <w:rFonts w:ascii="Arial" w:hAnsi="Arial" w:cs="Arial"/>
          <w:sz w:val="24"/>
          <w:szCs w:val="24"/>
        </w:rPr>
        <w:t>3</w:t>
      </w:r>
      <w:r w:rsidRPr="00B51E37">
        <w:rPr>
          <w:rFonts w:ascii="Arial" w:hAnsi="Arial" w:cs="Arial"/>
          <w:sz w:val="24"/>
          <w:szCs w:val="24"/>
        </w:rPr>
        <w:t xml:space="preserve"> года </w:t>
      </w:r>
      <w:r w:rsidRPr="00B51E37">
        <w:rPr>
          <w:rFonts w:ascii="Arial" w:hAnsi="Arial" w:cs="Arial"/>
          <w:sz w:val="24"/>
          <w:szCs w:val="24"/>
          <w:lang w:val="en-US"/>
        </w:rPr>
        <w:t>N</w:t>
      </w:r>
      <w:r w:rsidRPr="00B51E37">
        <w:rPr>
          <w:rFonts w:ascii="Arial" w:hAnsi="Arial" w:cs="Arial"/>
          <w:sz w:val="24"/>
          <w:szCs w:val="24"/>
        </w:rPr>
        <w:t xml:space="preserve"> </w:t>
      </w:r>
      <w:r w:rsidR="002366CC" w:rsidRPr="00B51E37">
        <w:rPr>
          <w:rFonts w:ascii="Arial" w:hAnsi="Arial" w:cs="Arial"/>
          <w:sz w:val="24"/>
          <w:szCs w:val="24"/>
        </w:rPr>
        <w:t xml:space="preserve">38 </w:t>
      </w:r>
      <w:r w:rsidR="002366CC" w:rsidRPr="00B51E37">
        <w:rPr>
          <w:rFonts w:ascii="Arial" w:hAnsi="Arial" w:cs="Arial"/>
          <w:sz w:val="24"/>
          <w:szCs w:val="24"/>
          <w:lang w:val="en-US"/>
        </w:rPr>
        <w:t>III</w:t>
      </w:r>
      <w:r w:rsidR="002366CC" w:rsidRPr="00B51E37">
        <w:rPr>
          <w:rFonts w:ascii="Arial" w:hAnsi="Arial" w:cs="Arial"/>
          <w:sz w:val="24"/>
          <w:szCs w:val="24"/>
        </w:rPr>
        <w:t>-ГД</w:t>
      </w:r>
      <w:r w:rsidRPr="00B51E37">
        <w:rPr>
          <w:rFonts w:ascii="Arial" w:hAnsi="Arial" w:cs="Arial"/>
          <w:spacing w:val="-1"/>
          <w:sz w:val="24"/>
          <w:szCs w:val="24"/>
        </w:rPr>
        <w:t xml:space="preserve">, на основании статей </w:t>
      </w:r>
      <w:r w:rsidR="00333C1B" w:rsidRPr="00B51E37">
        <w:rPr>
          <w:rFonts w:ascii="Arial" w:hAnsi="Arial" w:cs="Arial"/>
          <w:spacing w:val="-1"/>
          <w:sz w:val="24"/>
          <w:szCs w:val="24"/>
        </w:rPr>
        <w:t>44</w:t>
      </w:r>
      <w:r w:rsidRPr="00B51E37">
        <w:rPr>
          <w:rFonts w:ascii="Arial" w:hAnsi="Arial" w:cs="Arial"/>
          <w:spacing w:val="-1"/>
          <w:sz w:val="24"/>
          <w:szCs w:val="24"/>
        </w:rPr>
        <w:t>, 47</w:t>
      </w:r>
      <w:r w:rsidR="00333C1B" w:rsidRPr="00B51E37">
        <w:rPr>
          <w:rFonts w:ascii="Arial" w:hAnsi="Arial" w:cs="Arial"/>
          <w:sz w:val="24"/>
          <w:szCs w:val="24"/>
        </w:rPr>
        <w:t xml:space="preserve"> </w:t>
      </w:r>
      <w:r w:rsidR="00361FDC" w:rsidRPr="00B51E37">
        <w:rPr>
          <w:rFonts w:ascii="Arial" w:hAnsi="Arial" w:cs="Arial"/>
          <w:sz w:val="24"/>
          <w:szCs w:val="24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 </w:t>
      </w:r>
      <w:r w:rsidR="00361FDC" w:rsidRPr="00B51E37">
        <w:rPr>
          <w:rFonts w:ascii="Arial" w:hAnsi="Arial" w:cs="Arial"/>
          <w:sz w:val="24"/>
          <w:szCs w:val="24"/>
          <w:lang w:val="en-US"/>
        </w:rPr>
        <w:t>RU</w:t>
      </w:r>
      <w:r w:rsidR="00361FDC" w:rsidRPr="00B51E37">
        <w:rPr>
          <w:rFonts w:ascii="Arial" w:hAnsi="Arial" w:cs="Arial"/>
          <w:sz w:val="24"/>
          <w:szCs w:val="24"/>
        </w:rPr>
        <w:t xml:space="preserve"> 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361FDC" w:rsidRPr="00B51E37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002254" w:rsidRPr="00B51E37">
        <w:rPr>
          <w:rFonts w:ascii="Arial" w:hAnsi="Arial" w:cs="Arial"/>
          <w:color w:val="000000" w:themeColor="text1"/>
          <w:sz w:val="24"/>
          <w:szCs w:val="24"/>
        </w:rPr>
        <w:t>14</w:t>
      </w:r>
      <w:r w:rsidR="00361FDC" w:rsidRPr="00B51E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43BA" w:rsidRPr="00B51E37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361FDC" w:rsidRPr="00B51E37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002254" w:rsidRPr="00B51E37">
        <w:rPr>
          <w:rFonts w:ascii="Arial" w:hAnsi="Arial" w:cs="Arial"/>
          <w:color w:val="000000" w:themeColor="text1"/>
          <w:sz w:val="24"/>
          <w:szCs w:val="24"/>
        </w:rPr>
        <w:t>20</w:t>
      </w:r>
      <w:r w:rsidR="00361FDC" w:rsidRPr="00B51E37">
        <w:rPr>
          <w:rFonts w:ascii="Arial" w:hAnsi="Arial" w:cs="Arial"/>
          <w:color w:val="000000" w:themeColor="text1"/>
          <w:sz w:val="24"/>
          <w:szCs w:val="24"/>
        </w:rPr>
        <w:t xml:space="preserve"> года № </w:t>
      </w:r>
      <w:r w:rsidR="00361FDC" w:rsidRPr="00B51E37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r w:rsidR="00361FDC" w:rsidRPr="00B51E37">
        <w:rPr>
          <w:rFonts w:ascii="Arial" w:hAnsi="Arial" w:cs="Arial"/>
          <w:color w:val="000000" w:themeColor="text1"/>
          <w:sz w:val="24"/>
          <w:szCs w:val="24"/>
        </w:rPr>
        <w:t xml:space="preserve"> 3851810420</w:t>
      </w:r>
      <w:r w:rsidR="00002254" w:rsidRPr="00B51E37">
        <w:rPr>
          <w:rFonts w:ascii="Arial" w:hAnsi="Arial" w:cs="Arial"/>
          <w:color w:val="000000" w:themeColor="text1"/>
          <w:sz w:val="24"/>
          <w:szCs w:val="24"/>
        </w:rPr>
        <w:t>20</w:t>
      </w:r>
      <w:r w:rsidR="00361FDC" w:rsidRPr="00B51E37">
        <w:rPr>
          <w:rFonts w:ascii="Arial" w:hAnsi="Arial" w:cs="Arial"/>
          <w:color w:val="000000" w:themeColor="text1"/>
          <w:sz w:val="24"/>
          <w:szCs w:val="24"/>
        </w:rPr>
        <w:t>00</w:t>
      </w:r>
      <w:r w:rsidR="00002254" w:rsidRPr="00B51E37">
        <w:rPr>
          <w:rFonts w:ascii="Arial" w:hAnsi="Arial" w:cs="Arial"/>
          <w:color w:val="000000" w:themeColor="text1"/>
          <w:sz w:val="24"/>
          <w:szCs w:val="24"/>
        </w:rPr>
        <w:t>2</w:t>
      </w:r>
      <w:r w:rsidR="00361FDC" w:rsidRPr="00B51E37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3DA331E" w14:textId="77777777" w:rsidR="009336CE" w:rsidRDefault="009336CE" w:rsidP="00361FDC">
      <w:pPr>
        <w:shd w:val="clear" w:color="auto" w:fill="FFFFFF"/>
        <w:tabs>
          <w:tab w:val="left" w:pos="284"/>
          <w:tab w:val="left" w:pos="709"/>
          <w:tab w:val="left" w:pos="851"/>
        </w:tabs>
        <w:ind w:right="-34"/>
        <w:jc w:val="both"/>
        <w:rPr>
          <w:sz w:val="24"/>
          <w:szCs w:val="24"/>
        </w:rPr>
      </w:pPr>
    </w:p>
    <w:p w14:paraId="34E7B7F4" w14:textId="0574CED1" w:rsidR="009336CE" w:rsidRPr="00B51E37" w:rsidRDefault="00361FDC" w:rsidP="00333C1B">
      <w:pPr>
        <w:pStyle w:val="ConsPlusNormal"/>
        <w:widowControl/>
        <w:ind w:firstLine="0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6CE" w:rsidRPr="00B51E37">
        <w:rPr>
          <w:b/>
          <w:sz w:val="24"/>
          <w:szCs w:val="24"/>
        </w:rPr>
        <w:t>ПОСТАНОВЛЯ</w:t>
      </w:r>
      <w:r w:rsidR="00326630" w:rsidRPr="00B51E37">
        <w:rPr>
          <w:b/>
          <w:sz w:val="24"/>
          <w:szCs w:val="24"/>
        </w:rPr>
        <w:t>ЕТ</w:t>
      </w:r>
      <w:r w:rsidR="009336CE" w:rsidRPr="00B51E37">
        <w:rPr>
          <w:b/>
          <w:sz w:val="24"/>
          <w:szCs w:val="24"/>
        </w:rPr>
        <w:t>:</w:t>
      </w:r>
    </w:p>
    <w:p w14:paraId="3888CC01" w14:textId="77777777" w:rsidR="009336CE" w:rsidRPr="00B51E37" w:rsidRDefault="009336CE" w:rsidP="009336CE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73071D53" w14:textId="31EE7201" w:rsidR="00881377" w:rsidRPr="00B51E37" w:rsidRDefault="009336CE" w:rsidP="001F1A14">
      <w:pPr>
        <w:pStyle w:val="a3"/>
        <w:numPr>
          <w:ilvl w:val="0"/>
          <w:numId w:val="13"/>
        </w:numPr>
        <w:shd w:val="clear" w:color="auto" w:fill="FFFFFF"/>
        <w:tabs>
          <w:tab w:val="left" w:pos="284"/>
          <w:tab w:val="left" w:pos="851"/>
          <w:tab w:val="left" w:pos="936"/>
        </w:tabs>
        <w:spacing w:line="252" w:lineRule="exact"/>
        <w:ind w:left="709" w:right="-32" w:hanging="4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Утвердить Основные направления бюджетной </w:t>
      </w:r>
      <w:r w:rsidR="00F20C2B" w:rsidRPr="00B51E37">
        <w:rPr>
          <w:rFonts w:ascii="Arial" w:hAnsi="Arial" w:cs="Arial"/>
          <w:sz w:val="24"/>
          <w:szCs w:val="24"/>
        </w:rPr>
        <w:t xml:space="preserve">и налоговой </w:t>
      </w:r>
      <w:r w:rsidRPr="00B51E37">
        <w:rPr>
          <w:rFonts w:ascii="Arial" w:hAnsi="Arial" w:cs="Arial"/>
          <w:sz w:val="24"/>
          <w:szCs w:val="24"/>
        </w:rPr>
        <w:t xml:space="preserve">политики </w:t>
      </w:r>
      <w:r w:rsidR="00333C1B" w:rsidRPr="00B51E37">
        <w:rPr>
          <w:rFonts w:ascii="Arial" w:hAnsi="Arial" w:cs="Arial"/>
          <w:sz w:val="24"/>
          <w:szCs w:val="24"/>
        </w:rPr>
        <w:t xml:space="preserve">Слюдянского </w:t>
      </w:r>
      <w:r w:rsidRPr="00B51E37">
        <w:rPr>
          <w:rFonts w:ascii="Arial" w:hAnsi="Arial" w:cs="Arial"/>
          <w:sz w:val="24"/>
          <w:szCs w:val="24"/>
        </w:rPr>
        <w:t>муниципального образования на 20</w:t>
      </w:r>
      <w:r w:rsidR="009F43BA" w:rsidRPr="00B51E37">
        <w:rPr>
          <w:rFonts w:ascii="Arial" w:hAnsi="Arial" w:cs="Arial"/>
          <w:sz w:val="24"/>
          <w:szCs w:val="24"/>
        </w:rPr>
        <w:t>2</w:t>
      </w:r>
      <w:r w:rsidR="00002254" w:rsidRPr="00B51E37">
        <w:rPr>
          <w:rFonts w:ascii="Arial" w:hAnsi="Arial" w:cs="Arial"/>
          <w:sz w:val="24"/>
          <w:szCs w:val="24"/>
        </w:rPr>
        <w:t>1</w:t>
      </w:r>
      <w:r w:rsidR="007B2D5C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>год и</w:t>
      </w:r>
      <w:r w:rsidR="00205C94" w:rsidRPr="00B51E37">
        <w:rPr>
          <w:rFonts w:ascii="Arial" w:hAnsi="Arial" w:cs="Arial"/>
          <w:sz w:val="24"/>
          <w:szCs w:val="24"/>
        </w:rPr>
        <w:t xml:space="preserve"> на </w:t>
      </w:r>
      <w:r w:rsidRPr="00B51E37">
        <w:rPr>
          <w:rFonts w:ascii="Arial" w:hAnsi="Arial" w:cs="Arial"/>
          <w:sz w:val="24"/>
          <w:szCs w:val="24"/>
        </w:rPr>
        <w:t>плановый период 20</w:t>
      </w:r>
      <w:r w:rsidR="001F1A14" w:rsidRPr="00B51E37">
        <w:rPr>
          <w:rFonts w:ascii="Arial" w:hAnsi="Arial" w:cs="Arial"/>
          <w:sz w:val="24"/>
          <w:szCs w:val="24"/>
        </w:rPr>
        <w:t>2</w:t>
      </w:r>
      <w:r w:rsidR="00002254" w:rsidRPr="00B51E37">
        <w:rPr>
          <w:rFonts w:ascii="Arial" w:hAnsi="Arial" w:cs="Arial"/>
          <w:sz w:val="24"/>
          <w:szCs w:val="24"/>
        </w:rPr>
        <w:t>2</w:t>
      </w:r>
      <w:r w:rsidRPr="00B51E37">
        <w:rPr>
          <w:rFonts w:ascii="Arial" w:hAnsi="Arial" w:cs="Arial"/>
          <w:sz w:val="24"/>
          <w:szCs w:val="24"/>
        </w:rPr>
        <w:t xml:space="preserve"> и 20</w:t>
      </w:r>
      <w:r w:rsidR="00F20C2B" w:rsidRPr="00B51E37">
        <w:rPr>
          <w:rFonts w:ascii="Arial" w:hAnsi="Arial" w:cs="Arial"/>
          <w:sz w:val="24"/>
          <w:szCs w:val="24"/>
        </w:rPr>
        <w:t>2</w:t>
      </w:r>
      <w:r w:rsidR="00002254" w:rsidRPr="00B51E37">
        <w:rPr>
          <w:rFonts w:ascii="Arial" w:hAnsi="Arial" w:cs="Arial"/>
          <w:sz w:val="24"/>
          <w:szCs w:val="24"/>
        </w:rPr>
        <w:t>3</w:t>
      </w:r>
      <w:r w:rsidRPr="00B51E37">
        <w:rPr>
          <w:rFonts w:ascii="Arial" w:hAnsi="Arial" w:cs="Arial"/>
          <w:sz w:val="24"/>
          <w:szCs w:val="24"/>
        </w:rPr>
        <w:t xml:space="preserve"> годов (Приложение №1).</w:t>
      </w:r>
    </w:p>
    <w:p w14:paraId="72FCE69F" w14:textId="58E0729D" w:rsidR="009336CE" w:rsidRPr="00B51E37" w:rsidRDefault="009336CE" w:rsidP="004F7664">
      <w:pPr>
        <w:pStyle w:val="ConsPlusTitle"/>
        <w:widowControl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B51E37">
        <w:rPr>
          <w:b w:val="0"/>
          <w:sz w:val="24"/>
          <w:szCs w:val="24"/>
        </w:rPr>
        <w:t>Опубликовать настоящее постановление в специальном выпуске газеты «</w:t>
      </w:r>
      <w:r w:rsidR="00002254" w:rsidRPr="00B51E37">
        <w:rPr>
          <w:b w:val="0"/>
          <w:sz w:val="24"/>
          <w:szCs w:val="24"/>
        </w:rPr>
        <w:t>Славное море</w:t>
      </w:r>
      <w:r w:rsidRPr="00B51E37">
        <w:rPr>
          <w:b w:val="0"/>
          <w:sz w:val="24"/>
          <w:szCs w:val="24"/>
        </w:rPr>
        <w:t>» и</w:t>
      </w:r>
      <w:r w:rsidR="004F7664" w:rsidRPr="00B51E37">
        <w:rPr>
          <w:b w:val="0"/>
          <w:sz w:val="24"/>
          <w:szCs w:val="24"/>
        </w:rPr>
        <w:t>ли в приложении к данному периодическому изданию, а также</w:t>
      </w:r>
      <w:r w:rsidR="001F1A14" w:rsidRPr="00B51E37">
        <w:rPr>
          <w:b w:val="0"/>
          <w:sz w:val="24"/>
          <w:szCs w:val="24"/>
        </w:rPr>
        <w:t xml:space="preserve"> </w:t>
      </w:r>
      <w:r w:rsidRPr="00B51E37">
        <w:rPr>
          <w:b w:val="0"/>
          <w:sz w:val="24"/>
          <w:szCs w:val="24"/>
        </w:rPr>
        <w:t xml:space="preserve">разместить на официальном сайте администрации </w:t>
      </w:r>
      <w:r w:rsidR="005138D7" w:rsidRPr="00B51E37">
        <w:rPr>
          <w:b w:val="0"/>
          <w:sz w:val="24"/>
          <w:szCs w:val="24"/>
        </w:rPr>
        <w:t>Слюдянского городского поселения</w:t>
      </w:r>
      <w:r w:rsidRPr="00B51E37">
        <w:rPr>
          <w:b w:val="0"/>
          <w:sz w:val="24"/>
          <w:szCs w:val="24"/>
        </w:rPr>
        <w:t>.</w:t>
      </w:r>
    </w:p>
    <w:p w14:paraId="6B284A22" w14:textId="77777777" w:rsidR="009336CE" w:rsidRPr="00B51E37" w:rsidRDefault="009336CE" w:rsidP="00C915B6">
      <w:pPr>
        <w:pStyle w:val="ConsPlusTitle"/>
        <w:widowControl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B51E37">
        <w:rPr>
          <w:b w:val="0"/>
          <w:sz w:val="24"/>
          <w:szCs w:val="24"/>
        </w:rPr>
        <w:t xml:space="preserve">Контроль за исполнением настоящего постановления возложить на </w:t>
      </w:r>
      <w:r w:rsidR="0013434A" w:rsidRPr="00B51E37">
        <w:rPr>
          <w:b w:val="0"/>
          <w:sz w:val="24"/>
          <w:szCs w:val="24"/>
        </w:rPr>
        <w:t>председателя комитета по экономике и финансам администрации Слюдянского городского поселения</w:t>
      </w:r>
      <w:r w:rsidR="008064BA" w:rsidRPr="00B51E37">
        <w:rPr>
          <w:b w:val="0"/>
          <w:sz w:val="24"/>
          <w:szCs w:val="24"/>
        </w:rPr>
        <w:t xml:space="preserve"> </w:t>
      </w:r>
      <w:proofErr w:type="spellStart"/>
      <w:r w:rsidR="009F43BA" w:rsidRPr="00B51E37">
        <w:rPr>
          <w:b w:val="0"/>
          <w:sz w:val="24"/>
          <w:szCs w:val="24"/>
        </w:rPr>
        <w:t>Н.Н.Кайсарову</w:t>
      </w:r>
      <w:proofErr w:type="spellEnd"/>
      <w:r w:rsidRPr="00B51E37">
        <w:rPr>
          <w:b w:val="0"/>
          <w:sz w:val="24"/>
          <w:szCs w:val="24"/>
        </w:rPr>
        <w:t>.</w:t>
      </w:r>
    </w:p>
    <w:p w14:paraId="4F5BA64B" w14:textId="77777777" w:rsidR="00B51E37" w:rsidRDefault="00B51E37" w:rsidP="00592456">
      <w:pPr>
        <w:rPr>
          <w:sz w:val="24"/>
          <w:szCs w:val="24"/>
          <w:u w:val="single"/>
        </w:rPr>
      </w:pPr>
    </w:p>
    <w:p w14:paraId="5B6FAFA0" w14:textId="77777777" w:rsidR="00B51E37" w:rsidRDefault="00B51E37" w:rsidP="00592456">
      <w:pPr>
        <w:rPr>
          <w:sz w:val="24"/>
          <w:szCs w:val="24"/>
          <w:u w:val="single"/>
        </w:rPr>
      </w:pPr>
    </w:p>
    <w:p w14:paraId="73DDDD1A" w14:textId="0A077712" w:rsidR="00592456" w:rsidRPr="00B51E37" w:rsidRDefault="00592456" w:rsidP="00B51E37">
      <w:pPr>
        <w:ind w:firstLine="709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Глава Слюдянского </w:t>
      </w:r>
    </w:p>
    <w:p w14:paraId="0F3457E4" w14:textId="77777777" w:rsidR="00B51E37" w:rsidRDefault="00592456" w:rsidP="00B51E37">
      <w:pPr>
        <w:ind w:firstLine="709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муниципального образования</w:t>
      </w:r>
    </w:p>
    <w:p w14:paraId="21781600" w14:textId="661C8DC2" w:rsidR="00BF192F" w:rsidRDefault="00592456" w:rsidP="00B51E37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B51E37">
        <w:rPr>
          <w:rFonts w:ascii="Arial" w:hAnsi="Arial" w:cs="Arial"/>
          <w:sz w:val="24"/>
          <w:szCs w:val="24"/>
        </w:rPr>
        <w:t>В.Н.Сендзяк</w:t>
      </w:r>
      <w:proofErr w:type="spellEnd"/>
    </w:p>
    <w:p w14:paraId="707733B3" w14:textId="77777777" w:rsidR="00B51E37" w:rsidRPr="00B51E37" w:rsidRDefault="00B51E37" w:rsidP="00B51E37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1F1A14" w14:paraId="4CF16291" w14:textId="77777777" w:rsidTr="00EC6A9C">
        <w:tc>
          <w:tcPr>
            <w:tcW w:w="4076" w:type="dxa"/>
          </w:tcPr>
          <w:p w14:paraId="16F0B2AD" w14:textId="77777777" w:rsidR="00F72665" w:rsidRDefault="00F72665" w:rsidP="00EC6A9C">
            <w:pPr>
              <w:pStyle w:val="a8"/>
              <w:rPr>
                <w:sz w:val="24"/>
                <w:szCs w:val="24"/>
              </w:rPr>
            </w:pPr>
          </w:p>
          <w:p w14:paraId="2B0364ED" w14:textId="77777777" w:rsidR="001F1A14" w:rsidRPr="00B51E37" w:rsidRDefault="001F1A14" w:rsidP="00B51E37">
            <w:pPr>
              <w:pStyle w:val="a8"/>
              <w:jc w:val="right"/>
              <w:rPr>
                <w:rFonts w:ascii="Courier" w:hAnsi="Courier"/>
                <w:sz w:val="22"/>
                <w:szCs w:val="22"/>
              </w:rPr>
            </w:pPr>
            <w:r w:rsidRPr="00B51E37">
              <w:rPr>
                <w:rFonts w:ascii="Cambria" w:hAnsi="Cambria" w:cs="Cambria"/>
                <w:sz w:val="22"/>
                <w:szCs w:val="22"/>
              </w:rPr>
              <w:t>Приложение</w:t>
            </w:r>
            <w:r w:rsidRPr="00B51E37">
              <w:rPr>
                <w:rFonts w:ascii="Courier" w:hAnsi="Courier"/>
                <w:sz w:val="22"/>
                <w:szCs w:val="22"/>
              </w:rPr>
              <w:t xml:space="preserve"> </w:t>
            </w:r>
            <w:r w:rsidRPr="00B51E37">
              <w:rPr>
                <w:sz w:val="22"/>
                <w:szCs w:val="22"/>
              </w:rPr>
              <w:t>№</w:t>
            </w:r>
            <w:r w:rsidRPr="00B51E37">
              <w:rPr>
                <w:rFonts w:ascii="Courier" w:hAnsi="Courier"/>
                <w:sz w:val="22"/>
                <w:szCs w:val="22"/>
              </w:rPr>
              <w:t xml:space="preserve"> 1</w:t>
            </w:r>
            <w:r w:rsidR="009F43BA" w:rsidRPr="00B51E37">
              <w:rPr>
                <w:rFonts w:ascii="Courier" w:hAnsi="Courier"/>
                <w:sz w:val="22"/>
                <w:szCs w:val="22"/>
              </w:rPr>
              <w:t>,</w:t>
            </w:r>
          </w:p>
          <w:p w14:paraId="3C4395EA" w14:textId="77777777" w:rsidR="00EC6A9C" w:rsidRPr="00B51E37" w:rsidRDefault="001F1A14" w:rsidP="00B51E37">
            <w:pPr>
              <w:pStyle w:val="a8"/>
              <w:jc w:val="right"/>
              <w:rPr>
                <w:rFonts w:ascii="Courier" w:hAnsi="Courier"/>
                <w:sz w:val="22"/>
                <w:szCs w:val="22"/>
              </w:rPr>
            </w:pPr>
            <w:r w:rsidRPr="00B51E37">
              <w:rPr>
                <w:rFonts w:ascii="Cambria" w:hAnsi="Cambria" w:cs="Cambria"/>
                <w:sz w:val="22"/>
                <w:szCs w:val="22"/>
              </w:rPr>
              <w:t>утвержденное</w:t>
            </w:r>
            <w:r w:rsidRPr="00B51E37">
              <w:rPr>
                <w:rFonts w:ascii="Courier" w:hAnsi="Courier"/>
                <w:sz w:val="22"/>
                <w:szCs w:val="22"/>
              </w:rPr>
              <w:t xml:space="preserve"> </w:t>
            </w:r>
            <w:r w:rsidRPr="00B51E37">
              <w:rPr>
                <w:rFonts w:ascii="Cambria" w:hAnsi="Cambria" w:cs="Cambria"/>
                <w:sz w:val="22"/>
                <w:szCs w:val="22"/>
              </w:rPr>
              <w:t>постановлением</w:t>
            </w:r>
          </w:p>
          <w:p w14:paraId="07DB063B" w14:textId="77777777" w:rsidR="001F1A14" w:rsidRPr="00B51E37" w:rsidRDefault="001F1A14" w:rsidP="00B51E37">
            <w:pPr>
              <w:pStyle w:val="a8"/>
              <w:jc w:val="right"/>
              <w:rPr>
                <w:rFonts w:ascii="Courier" w:hAnsi="Courier"/>
                <w:sz w:val="22"/>
                <w:szCs w:val="22"/>
              </w:rPr>
            </w:pPr>
            <w:r w:rsidRPr="00B51E37">
              <w:rPr>
                <w:rFonts w:ascii="Cambria" w:hAnsi="Cambria" w:cs="Cambria"/>
                <w:sz w:val="22"/>
                <w:szCs w:val="22"/>
              </w:rPr>
              <w:t>администрации</w:t>
            </w:r>
            <w:r w:rsidRPr="00B51E37">
              <w:rPr>
                <w:rFonts w:ascii="Courier" w:hAnsi="Courier"/>
                <w:sz w:val="22"/>
                <w:szCs w:val="22"/>
              </w:rPr>
              <w:t xml:space="preserve"> </w:t>
            </w:r>
            <w:r w:rsidRPr="00B51E37">
              <w:rPr>
                <w:rFonts w:ascii="Cambria" w:hAnsi="Cambria" w:cs="Cambria"/>
                <w:sz w:val="22"/>
                <w:szCs w:val="22"/>
              </w:rPr>
              <w:t>Слюдянского</w:t>
            </w:r>
            <w:r w:rsidRPr="00B51E37">
              <w:rPr>
                <w:rFonts w:ascii="Courier" w:hAnsi="Courier"/>
                <w:sz w:val="22"/>
                <w:szCs w:val="22"/>
              </w:rPr>
              <w:t xml:space="preserve"> </w:t>
            </w:r>
          </w:p>
          <w:p w14:paraId="788ABF33" w14:textId="77777777" w:rsidR="001F1A14" w:rsidRPr="00B51E37" w:rsidRDefault="001F1A14" w:rsidP="00B51E37">
            <w:pPr>
              <w:pStyle w:val="a8"/>
              <w:jc w:val="right"/>
              <w:rPr>
                <w:rFonts w:ascii="Courier" w:hAnsi="Courier"/>
                <w:sz w:val="22"/>
                <w:szCs w:val="22"/>
              </w:rPr>
            </w:pPr>
            <w:r w:rsidRPr="00B51E37">
              <w:rPr>
                <w:rFonts w:ascii="Cambria" w:hAnsi="Cambria" w:cs="Cambria"/>
                <w:sz w:val="22"/>
                <w:szCs w:val="22"/>
              </w:rPr>
              <w:t>городского</w:t>
            </w:r>
            <w:r w:rsidRPr="00B51E37">
              <w:rPr>
                <w:rFonts w:ascii="Courier" w:hAnsi="Courier"/>
                <w:sz w:val="22"/>
                <w:szCs w:val="22"/>
              </w:rPr>
              <w:t xml:space="preserve"> </w:t>
            </w:r>
            <w:r w:rsidRPr="00B51E37">
              <w:rPr>
                <w:rFonts w:ascii="Cambria" w:hAnsi="Cambria" w:cs="Cambria"/>
                <w:sz w:val="22"/>
                <w:szCs w:val="22"/>
              </w:rPr>
              <w:t>поселения</w:t>
            </w:r>
          </w:p>
          <w:p w14:paraId="7DD60973" w14:textId="0A8518FB" w:rsidR="001F1A14" w:rsidRPr="00B51E37" w:rsidRDefault="001F1A14" w:rsidP="00B51E37">
            <w:pPr>
              <w:pStyle w:val="a8"/>
              <w:jc w:val="right"/>
              <w:rPr>
                <w:rFonts w:ascii="Courier" w:hAnsi="Courier"/>
                <w:sz w:val="22"/>
                <w:szCs w:val="22"/>
              </w:rPr>
            </w:pPr>
            <w:r w:rsidRPr="00B51E37">
              <w:rPr>
                <w:rFonts w:ascii="Cambria" w:hAnsi="Cambria" w:cs="Cambria"/>
                <w:sz w:val="22"/>
                <w:szCs w:val="22"/>
              </w:rPr>
              <w:t>от</w:t>
            </w:r>
            <w:r w:rsidR="00F72665" w:rsidRPr="00B51E37">
              <w:rPr>
                <w:rFonts w:ascii="Courier" w:hAnsi="Courier"/>
                <w:sz w:val="22"/>
                <w:szCs w:val="22"/>
              </w:rPr>
              <w:t xml:space="preserve"> </w:t>
            </w:r>
            <w:r w:rsidR="00AF039A" w:rsidRPr="00B51E37">
              <w:rPr>
                <w:rFonts w:ascii="Courier" w:hAnsi="Courier"/>
                <w:sz w:val="22"/>
                <w:szCs w:val="22"/>
              </w:rPr>
              <w:t>07.10.2</w:t>
            </w:r>
            <w:r w:rsidR="00F72665" w:rsidRPr="00B51E37">
              <w:rPr>
                <w:rFonts w:ascii="Courier" w:hAnsi="Courier"/>
                <w:sz w:val="22"/>
                <w:szCs w:val="22"/>
              </w:rPr>
              <w:t>0</w:t>
            </w:r>
            <w:r w:rsidR="00002254" w:rsidRPr="00B51E37">
              <w:rPr>
                <w:rFonts w:ascii="Courier" w:hAnsi="Courier"/>
                <w:sz w:val="22"/>
                <w:szCs w:val="22"/>
              </w:rPr>
              <w:t>20</w:t>
            </w:r>
            <w:r w:rsidR="00F72665" w:rsidRPr="00B51E37">
              <w:rPr>
                <w:rFonts w:ascii="Courier" w:hAnsi="Courier"/>
                <w:sz w:val="22"/>
                <w:szCs w:val="22"/>
              </w:rPr>
              <w:t xml:space="preserve"> </w:t>
            </w:r>
            <w:r w:rsidRPr="00B51E37">
              <w:rPr>
                <w:sz w:val="22"/>
                <w:szCs w:val="22"/>
              </w:rPr>
              <w:t>№</w:t>
            </w:r>
            <w:r w:rsidR="00D203A3" w:rsidRPr="00B51E37">
              <w:rPr>
                <w:rFonts w:ascii="Courier" w:hAnsi="Courier"/>
                <w:sz w:val="22"/>
                <w:szCs w:val="22"/>
              </w:rPr>
              <w:t xml:space="preserve"> </w:t>
            </w:r>
            <w:r w:rsidR="00AF039A" w:rsidRPr="00B51E37">
              <w:rPr>
                <w:rFonts w:ascii="Courier" w:hAnsi="Courier"/>
                <w:sz w:val="22"/>
                <w:szCs w:val="22"/>
              </w:rPr>
              <w:t>599</w:t>
            </w:r>
          </w:p>
          <w:p w14:paraId="17357FC9" w14:textId="77777777" w:rsidR="001F1A14" w:rsidRDefault="001F1A14" w:rsidP="00EC6A9C">
            <w:pPr>
              <w:pStyle w:val="ConsPlusNormal"/>
              <w:widowControl/>
              <w:ind w:left="3402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3F0FF" w14:textId="77777777" w:rsidR="001F1A14" w:rsidRDefault="001F1A14" w:rsidP="00EC6A9C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F3F4C" w14:textId="631A5AD4" w:rsidR="009336CE" w:rsidRPr="00B51E37" w:rsidRDefault="009336CE" w:rsidP="00B51E37">
      <w:pPr>
        <w:shd w:val="clear" w:color="auto" w:fill="FFFFFF"/>
        <w:tabs>
          <w:tab w:val="left" w:pos="284"/>
          <w:tab w:val="left" w:pos="709"/>
          <w:tab w:val="left" w:pos="851"/>
        </w:tabs>
        <w:spacing w:before="245" w:line="252" w:lineRule="exact"/>
        <w:ind w:right="-32"/>
        <w:jc w:val="center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b/>
          <w:bCs/>
          <w:sz w:val="24"/>
          <w:szCs w:val="24"/>
        </w:rPr>
        <w:lastRenderedPageBreak/>
        <w:t>ОСНОВНЫЕ НАПРАВЛЕНИЯ</w:t>
      </w:r>
    </w:p>
    <w:p w14:paraId="580C32A8" w14:textId="77777777" w:rsidR="00267819" w:rsidRPr="00B51E37" w:rsidRDefault="009336CE" w:rsidP="00814692">
      <w:pPr>
        <w:shd w:val="clear" w:color="auto" w:fill="FFFFFF"/>
        <w:tabs>
          <w:tab w:val="left" w:pos="284"/>
          <w:tab w:val="left" w:pos="709"/>
          <w:tab w:val="left" w:pos="851"/>
        </w:tabs>
        <w:spacing w:line="252" w:lineRule="exact"/>
        <w:ind w:right="-32"/>
        <w:jc w:val="center"/>
        <w:rPr>
          <w:rFonts w:ascii="Arial" w:hAnsi="Arial" w:cs="Arial"/>
          <w:b/>
          <w:bCs/>
          <w:sz w:val="24"/>
          <w:szCs w:val="24"/>
        </w:rPr>
      </w:pPr>
      <w:r w:rsidRPr="00B51E37">
        <w:rPr>
          <w:rFonts w:ascii="Arial" w:hAnsi="Arial" w:cs="Arial"/>
          <w:b/>
          <w:bCs/>
          <w:sz w:val="24"/>
          <w:szCs w:val="24"/>
        </w:rPr>
        <w:t xml:space="preserve">БЮДЖЕТНОЙ </w:t>
      </w:r>
      <w:r w:rsidR="00591C84" w:rsidRPr="00B51E37">
        <w:rPr>
          <w:rFonts w:ascii="Arial" w:hAnsi="Arial" w:cs="Arial"/>
          <w:b/>
          <w:bCs/>
          <w:sz w:val="24"/>
          <w:szCs w:val="24"/>
        </w:rPr>
        <w:t xml:space="preserve">И НАЛОГОВОЙ </w:t>
      </w:r>
      <w:r w:rsidRPr="00B51E37">
        <w:rPr>
          <w:rFonts w:ascii="Arial" w:hAnsi="Arial" w:cs="Arial"/>
          <w:b/>
          <w:bCs/>
          <w:sz w:val="24"/>
          <w:szCs w:val="24"/>
        </w:rPr>
        <w:t>ПОЛИТИКИ</w:t>
      </w:r>
    </w:p>
    <w:p w14:paraId="67002E05" w14:textId="77777777" w:rsidR="00E8204A" w:rsidRPr="00B51E37" w:rsidRDefault="00E8204A" w:rsidP="00814692">
      <w:pPr>
        <w:shd w:val="clear" w:color="auto" w:fill="FFFFFF"/>
        <w:tabs>
          <w:tab w:val="left" w:pos="284"/>
          <w:tab w:val="left" w:pos="709"/>
          <w:tab w:val="left" w:pos="851"/>
        </w:tabs>
        <w:spacing w:line="252" w:lineRule="exact"/>
        <w:ind w:right="-32"/>
        <w:jc w:val="center"/>
        <w:rPr>
          <w:rFonts w:ascii="Arial" w:hAnsi="Arial" w:cs="Arial"/>
          <w:b/>
          <w:bCs/>
          <w:sz w:val="24"/>
          <w:szCs w:val="24"/>
        </w:rPr>
      </w:pPr>
      <w:r w:rsidRPr="00B51E37">
        <w:rPr>
          <w:rFonts w:ascii="Arial" w:hAnsi="Arial" w:cs="Arial"/>
          <w:b/>
          <w:bCs/>
          <w:sz w:val="24"/>
          <w:szCs w:val="24"/>
        </w:rPr>
        <w:t>СЛЮДЯНСКОГО</w:t>
      </w:r>
      <w:r w:rsidR="00E06478" w:rsidRPr="00B51E37">
        <w:rPr>
          <w:rFonts w:ascii="Arial" w:hAnsi="Arial" w:cs="Arial"/>
          <w:b/>
          <w:bCs/>
          <w:sz w:val="24"/>
          <w:szCs w:val="24"/>
        </w:rPr>
        <w:t xml:space="preserve"> </w:t>
      </w:r>
      <w:r w:rsidR="009336CE" w:rsidRPr="00B51E37">
        <w:rPr>
          <w:rFonts w:ascii="Arial" w:hAnsi="Arial" w:cs="Arial"/>
          <w:b/>
          <w:bCs/>
          <w:sz w:val="24"/>
          <w:szCs w:val="24"/>
        </w:rPr>
        <w:t>МУНИЦИПАЛЬНОГО</w:t>
      </w:r>
      <w:r w:rsidR="00E06478" w:rsidRPr="00B51E37">
        <w:rPr>
          <w:rFonts w:ascii="Arial" w:hAnsi="Arial" w:cs="Arial"/>
          <w:b/>
          <w:bCs/>
          <w:sz w:val="24"/>
          <w:szCs w:val="24"/>
        </w:rPr>
        <w:t xml:space="preserve"> </w:t>
      </w:r>
      <w:r w:rsidR="009336CE" w:rsidRPr="00B51E37">
        <w:rPr>
          <w:rFonts w:ascii="Arial" w:hAnsi="Arial" w:cs="Arial"/>
          <w:b/>
          <w:bCs/>
          <w:sz w:val="24"/>
          <w:szCs w:val="24"/>
        </w:rPr>
        <w:t>ОБРАЗОВАНИЯ</w:t>
      </w:r>
    </w:p>
    <w:p w14:paraId="0CF2719A" w14:textId="0F2EDC24" w:rsidR="009336CE" w:rsidRPr="00B51E37" w:rsidRDefault="00A862E3" w:rsidP="00814692">
      <w:pPr>
        <w:shd w:val="clear" w:color="auto" w:fill="FFFFFF"/>
        <w:tabs>
          <w:tab w:val="left" w:pos="284"/>
          <w:tab w:val="left" w:pos="709"/>
          <w:tab w:val="left" w:pos="851"/>
        </w:tabs>
        <w:spacing w:line="252" w:lineRule="exact"/>
        <w:ind w:right="-32"/>
        <w:jc w:val="center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b/>
          <w:bCs/>
          <w:sz w:val="24"/>
          <w:szCs w:val="24"/>
        </w:rPr>
        <w:t>н</w:t>
      </w:r>
      <w:r w:rsidR="009336CE" w:rsidRPr="00B51E37">
        <w:rPr>
          <w:rFonts w:ascii="Arial" w:hAnsi="Arial" w:cs="Arial"/>
          <w:b/>
          <w:bCs/>
          <w:sz w:val="24"/>
          <w:szCs w:val="24"/>
        </w:rPr>
        <w:t>а</w:t>
      </w:r>
      <w:r w:rsidRPr="00B51E37">
        <w:rPr>
          <w:rFonts w:ascii="Arial" w:hAnsi="Arial" w:cs="Arial"/>
          <w:b/>
          <w:bCs/>
          <w:sz w:val="24"/>
          <w:szCs w:val="24"/>
        </w:rPr>
        <w:t xml:space="preserve"> </w:t>
      </w:r>
      <w:r w:rsidR="009336CE" w:rsidRPr="00B51E37">
        <w:rPr>
          <w:rFonts w:ascii="Arial" w:hAnsi="Arial" w:cs="Arial"/>
          <w:b/>
          <w:bCs/>
          <w:sz w:val="24"/>
          <w:szCs w:val="24"/>
        </w:rPr>
        <w:t>20</w:t>
      </w:r>
      <w:r w:rsidR="009F43BA" w:rsidRPr="00B51E37">
        <w:rPr>
          <w:rFonts w:ascii="Arial" w:hAnsi="Arial" w:cs="Arial"/>
          <w:b/>
          <w:bCs/>
          <w:sz w:val="24"/>
          <w:szCs w:val="24"/>
        </w:rPr>
        <w:t>2</w:t>
      </w:r>
      <w:r w:rsidR="0048245E" w:rsidRPr="00B51E37">
        <w:rPr>
          <w:rFonts w:ascii="Arial" w:hAnsi="Arial" w:cs="Arial"/>
          <w:b/>
          <w:bCs/>
          <w:sz w:val="24"/>
          <w:szCs w:val="24"/>
        </w:rPr>
        <w:t>1</w:t>
      </w:r>
      <w:r w:rsidR="009336CE" w:rsidRPr="00B51E37">
        <w:rPr>
          <w:rFonts w:ascii="Arial" w:hAnsi="Arial" w:cs="Arial"/>
          <w:b/>
          <w:bCs/>
          <w:sz w:val="24"/>
          <w:szCs w:val="24"/>
        </w:rPr>
        <w:t xml:space="preserve"> год и </w:t>
      </w:r>
      <w:r w:rsidR="00205C94" w:rsidRPr="00B51E37">
        <w:rPr>
          <w:rFonts w:ascii="Arial" w:hAnsi="Arial" w:cs="Arial"/>
          <w:b/>
          <w:bCs/>
          <w:sz w:val="24"/>
          <w:szCs w:val="24"/>
        </w:rPr>
        <w:t xml:space="preserve">на </w:t>
      </w:r>
      <w:r w:rsidR="009336CE" w:rsidRPr="00B51E37">
        <w:rPr>
          <w:rFonts w:ascii="Arial" w:hAnsi="Arial" w:cs="Arial"/>
          <w:b/>
          <w:bCs/>
          <w:sz w:val="24"/>
          <w:szCs w:val="24"/>
        </w:rPr>
        <w:t>плановый период 20</w:t>
      </w:r>
      <w:r w:rsidR="00106000" w:rsidRPr="00B51E37">
        <w:rPr>
          <w:rFonts w:ascii="Arial" w:hAnsi="Arial" w:cs="Arial"/>
          <w:b/>
          <w:bCs/>
          <w:sz w:val="24"/>
          <w:szCs w:val="24"/>
        </w:rPr>
        <w:t>2</w:t>
      </w:r>
      <w:r w:rsidR="0048245E" w:rsidRPr="00B51E37">
        <w:rPr>
          <w:rFonts w:ascii="Arial" w:hAnsi="Arial" w:cs="Arial"/>
          <w:b/>
          <w:bCs/>
          <w:sz w:val="24"/>
          <w:szCs w:val="24"/>
        </w:rPr>
        <w:t>2</w:t>
      </w:r>
      <w:r w:rsidR="009336CE" w:rsidRPr="00B51E37">
        <w:rPr>
          <w:rFonts w:ascii="Arial" w:hAnsi="Arial" w:cs="Arial"/>
          <w:b/>
          <w:bCs/>
          <w:sz w:val="24"/>
          <w:szCs w:val="24"/>
        </w:rPr>
        <w:t xml:space="preserve"> и 20</w:t>
      </w:r>
      <w:r w:rsidR="00591C84" w:rsidRPr="00B51E37">
        <w:rPr>
          <w:rFonts w:ascii="Arial" w:hAnsi="Arial" w:cs="Arial"/>
          <w:b/>
          <w:bCs/>
          <w:sz w:val="24"/>
          <w:szCs w:val="24"/>
        </w:rPr>
        <w:t>2</w:t>
      </w:r>
      <w:r w:rsidR="0048245E" w:rsidRPr="00B51E37">
        <w:rPr>
          <w:rFonts w:ascii="Arial" w:hAnsi="Arial" w:cs="Arial"/>
          <w:b/>
          <w:bCs/>
          <w:sz w:val="24"/>
          <w:szCs w:val="24"/>
        </w:rPr>
        <w:t>3</w:t>
      </w:r>
      <w:r w:rsidR="009336CE" w:rsidRPr="00B51E37">
        <w:rPr>
          <w:rFonts w:ascii="Arial" w:hAnsi="Arial" w:cs="Arial"/>
          <w:b/>
          <w:bCs/>
          <w:sz w:val="24"/>
          <w:szCs w:val="24"/>
        </w:rPr>
        <w:t xml:space="preserve"> годов</w:t>
      </w:r>
    </w:p>
    <w:p w14:paraId="33AAA088" w14:textId="77777777" w:rsidR="00B51E37" w:rsidRPr="00B51E37" w:rsidRDefault="00B51E37" w:rsidP="007E71EF">
      <w:pPr>
        <w:jc w:val="both"/>
        <w:rPr>
          <w:rFonts w:ascii="Arial" w:hAnsi="Arial" w:cs="Arial"/>
          <w:sz w:val="24"/>
          <w:szCs w:val="24"/>
        </w:rPr>
      </w:pPr>
    </w:p>
    <w:p w14:paraId="3DD58040" w14:textId="54900207" w:rsidR="008C7D7C" w:rsidRPr="00B51E37" w:rsidRDefault="009336CE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Основные направления бюджетной</w:t>
      </w:r>
      <w:r w:rsidR="00803B38" w:rsidRPr="00B51E37">
        <w:rPr>
          <w:rFonts w:ascii="Arial" w:hAnsi="Arial" w:cs="Arial"/>
          <w:sz w:val="24"/>
          <w:szCs w:val="24"/>
        </w:rPr>
        <w:t xml:space="preserve"> и налоговой</w:t>
      </w:r>
      <w:r w:rsidRPr="00B51E37">
        <w:rPr>
          <w:rFonts w:ascii="Arial" w:hAnsi="Arial" w:cs="Arial"/>
          <w:sz w:val="24"/>
          <w:szCs w:val="24"/>
        </w:rPr>
        <w:t xml:space="preserve"> политики </w:t>
      </w:r>
      <w:r w:rsidR="00E8204A" w:rsidRPr="00B51E37">
        <w:rPr>
          <w:rFonts w:ascii="Arial" w:hAnsi="Arial" w:cs="Arial"/>
          <w:sz w:val="24"/>
          <w:szCs w:val="24"/>
        </w:rPr>
        <w:t xml:space="preserve">Слюдянского </w:t>
      </w:r>
      <w:r w:rsidRPr="00B51E37">
        <w:rPr>
          <w:rFonts w:ascii="Arial" w:hAnsi="Arial" w:cs="Arial"/>
          <w:sz w:val="24"/>
          <w:szCs w:val="24"/>
        </w:rPr>
        <w:t xml:space="preserve">муниципального образования на </w:t>
      </w:r>
      <w:r w:rsidRPr="00B51E37">
        <w:rPr>
          <w:rFonts w:ascii="Arial" w:hAnsi="Arial" w:cs="Arial"/>
          <w:bCs/>
          <w:sz w:val="24"/>
          <w:szCs w:val="24"/>
        </w:rPr>
        <w:t>20</w:t>
      </w:r>
      <w:r w:rsidR="009F43BA" w:rsidRPr="00B51E37">
        <w:rPr>
          <w:rFonts w:ascii="Arial" w:hAnsi="Arial" w:cs="Arial"/>
          <w:bCs/>
          <w:sz w:val="24"/>
          <w:szCs w:val="24"/>
        </w:rPr>
        <w:t>2</w:t>
      </w:r>
      <w:r w:rsidR="00002254" w:rsidRPr="00B51E37">
        <w:rPr>
          <w:rFonts w:ascii="Arial" w:hAnsi="Arial" w:cs="Arial"/>
          <w:bCs/>
          <w:sz w:val="24"/>
          <w:szCs w:val="24"/>
        </w:rPr>
        <w:t>1</w:t>
      </w:r>
      <w:r w:rsidR="00926B4A" w:rsidRPr="00B51E37">
        <w:rPr>
          <w:rFonts w:ascii="Arial" w:hAnsi="Arial" w:cs="Arial"/>
          <w:bCs/>
          <w:sz w:val="24"/>
          <w:szCs w:val="24"/>
        </w:rPr>
        <w:t xml:space="preserve"> </w:t>
      </w:r>
      <w:r w:rsidRPr="00B51E37">
        <w:rPr>
          <w:rFonts w:ascii="Arial" w:hAnsi="Arial" w:cs="Arial"/>
          <w:bCs/>
          <w:sz w:val="24"/>
          <w:szCs w:val="24"/>
        </w:rPr>
        <w:t xml:space="preserve">год и </w:t>
      </w:r>
      <w:r w:rsidR="00926B4A" w:rsidRPr="00B51E37">
        <w:rPr>
          <w:rFonts w:ascii="Arial" w:hAnsi="Arial" w:cs="Arial"/>
          <w:bCs/>
          <w:sz w:val="24"/>
          <w:szCs w:val="24"/>
        </w:rPr>
        <w:t xml:space="preserve">на </w:t>
      </w:r>
      <w:r w:rsidRPr="00B51E37">
        <w:rPr>
          <w:rFonts w:ascii="Arial" w:hAnsi="Arial" w:cs="Arial"/>
          <w:bCs/>
          <w:sz w:val="24"/>
          <w:szCs w:val="24"/>
        </w:rPr>
        <w:t>плановый период 20</w:t>
      </w:r>
      <w:r w:rsidR="00106000" w:rsidRPr="00B51E37">
        <w:rPr>
          <w:rFonts w:ascii="Arial" w:hAnsi="Arial" w:cs="Arial"/>
          <w:bCs/>
          <w:sz w:val="24"/>
          <w:szCs w:val="24"/>
        </w:rPr>
        <w:t>2</w:t>
      </w:r>
      <w:r w:rsidR="00002254" w:rsidRPr="00B51E37">
        <w:rPr>
          <w:rFonts w:ascii="Arial" w:hAnsi="Arial" w:cs="Arial"/>
          <w:bCs/>
          <w:sz w:val="24"/>
          <w:szCs w:val="24"/>
        </w:rPr>
        <w:t>2</w:t>
      </w:r>
      <w:r w:rsidRPr="00B51E37">
        <w:rPr>
          <w:rFonts w:ascii="Arial" w:hAnsi="Arial" w:cs="Arial"/>
          <w:bCs/>
          <w:sz w:val="24"/>
          <w:szCs w:val="24"/>
        </w:rPr>
        <w:t xml:space="preserve"> и 20</w:t>
      </w:r>
      <w:r w:rsidR="00803B38" w:rsidRPr="00B51E37">
        <w:rPr>
          <w:rFonts w:ascii="Arial" w:hAnsi="Arial" w:cs="Arial"/>
          <w:bCs/>
          <w:sz w:val="24"/>
          <w:szCs w:val="24"/>
        </w:rPr>
        <w:t>2</w:t>
      </w:r>
      <w:r w:rsidR="00002254" w:rsidRPr="00B51E37">
        <w:rPr>
          <w:rFonts w:ascii="Arial" w:hAnsi="Arial" w:cs="Arial"/>
          <w:bCs/>
          <w:sz w:val="24"/>
          <w:szCs w:val="24"/>
        </w:rPr>
        <w:t>3</w:t>
      </w:r>
      <w:r w:rsidRPr="00B51E37">
        <w:rPr>
          <w:rFonts w:ascii="Arial" w:hAnsi="Arial" w:cs="Arial"/>
          <w:bCs/>
          <w:sz w:val="24"/>
          <w:szCs w:val="24"/>
        </w:rPr>
        <w:t xml:space="preserve"> годов </w:t>
      </w:r>
      <w:r w:rsidRPr="00B51E37">
        <w:rPr>
          <w:rFonts w:ascii="Arial" w:hAnsi="Arial" w:cs="Arial"/>
          <w:sz w:val="24"/>
          <w:szCs w:val="24"/>
        </w:rPr>
        <w:t xml:space="preserve">разработаны </w:t>
      </w:r>
      <w:r w:rsidR="006975C9" w:rsidRPr="00B51E37">
        <w:rPr>
          <w:rFonts w:ascii="Arial" w:hAnsi="Arial" w:cs="Arial"/>
          <w:sz w:val="24"/>
          <w:szCs w:val="24"/>
        </w:rPr>
        <w:t xml:space="preserve"> с учетом итогов реализации бюджетной </w:t>
      </w:r>
      <w:r w:rsidR="00DD799E" w:rsidRPr="00B51E37">
        <w:rPr>
          <w:rFonts w:ascii="Arial" w:hAnsi="Arial" w:cs="Arial"/>
          <w:sz w:val="24"/>
          <w:szCs w:val="24"/>
        </w:rPr>
        <w:t xml:space="preserve">и налоговой </w:t>
      </w:r>
      <w:r w:rsidR="006975C9" w:rsidRPr="00B51E37">
        <w:rPr>
          <w:rFonts w:ascii="Arial" w:hAnsi="Arial" w:cs="Arial"/>
          <w:sz w:val="24"/>
          <w:szCs w:val="24"/>
        </w:rPr>
        <w:t xml:space="preserve">политики в период </w:t>
      </w:r>
      <w:r w:rsidR="00357153" w:rsidRPr="00B51E37">
        <w:rPr>
          <w:rFonts w:ascii="Arial" w:hAnsi="Arial" w:cs="Arial"/>
          <w:sz w:val="24"/>
          <w:szCs w:val="24"/>
        </w:rPr>
        <w:t>201</w:t>
      </w:r>
      <w:r w:rsidR="002551EF" w:rsidRPr="00B51E37">
        <w:rPr>
          <w:rFonts w:ascii="Arial" w:hAnsi="Arial" w:cs="Arial"/>
          <w:sz w:val="24"/>
          <w:szCs w:val="24"/>
        </w:rPr>
        <w:t>9</w:t>
      </w:r>
      <w:r w:rsidR="00357153" w:rsidRPr="00B51E37">
        <w:rPr>
          <w:rFonts w:ascii="Arial" w:hAnsi="Arial" w:cs="Arial"/>
          <w:sz w:val="24"/>
          <w:szCs w:val="24"/>
        </w:rPr>
        <w:t xml:space="preserve"> года и первого полугодия </w:t>
      </w:r>
      <w:r w:rsidR="00381912" w:rsidRPr="00B51E37">
        <w:rPr>
          <w:rFonts w:ascii="Arial" w:hAnsi="Arial" w:cs="Arial"/>
          <w:sz w:val="24"/>
          <w:szCs w:val="24"/>
        </w:rPr>
        <w:t>20</w:t>
      </w:r>
      <w:r w:rsidR="002551EF" w:rsidRPr="00B51E37">
        <w:rPr>
          <w:rFonts w:ascii="Arial" w:hAnsi="Arial" w:cs="Arial"/>
          <w:sz w:val="24"/>
          <w:szCs w:val="24"/>
        </w:rPr>
        <w:t>20</w:t>
      </w:r>
      <w:r w:rsidR="00381912" w:rsidRPr="00B51E37">
        <w:rPr>
          <w:rFonts w:ascii="Arial" w:hAnsi="Arial" w:cs="Arial"/>
          <w:sz w:val="24"/>
          <w:szCs w:val="24"/>
        </w:rPr>
        <w:t xml:space="preserve"> года</w:t>
      </w:r>
      <w:r w:rsidR="00205C94" w:rsidRPr="00B51E37">
        <w:rPr>
          <w:rFonts w:ascii="Arial" w:hAnsi="Arial" w:cs="Arial"/>
          <w:sz w:val="24"/>
          <w:szCs w:val="24"/>
        </w:rPr>
        <w:t>,</w:t>
      </w:r>
      <w:r w:rsidR="00EC7C6C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 xml:space="preserve">в целях составления проекта бюджета </w:t>
      </w:r>
      <w:r w:rsidR="00E8204A" w:rsidRPr="00B51E37">
        <w:rPr>
          <w:rFonts w:ascii="Arial" w:hAnsi="Arial" w:cs="Arial"/>
          <w:sz w:val="24"/>
          <w:szCs w:val="24"/>
        </w:rPr>
        <w:t xml:space="preserve">Слюдянского </w:t>
      </w:r>
      <w:r w:rsidRPr="00B51E37">
        <w:rPr>
          <w:rFonts w:ascii="Arial" w:hAnsi="Arial" w:cs="Arial"/>
          <w:sz w:val="24"/>
          <w:szCs w:val="24"/>
        </w:rPr>
        <w:t xml:space="preserve">муниципального образования на </w:t>
      </w:r>
      <w:r w:rsidRPr="00B51E37">
        <w:rPr>
          <w:rFonts w:ascii="Arial" w:hAnsi="Arial" w:cs="Arial"/>
          <w:bCs/>
          <w:sz w:val="24"/>
          <w:szCs w:val="24"/>
        </w:rPr>
        <w:t>20</w:t>
      </w:r>
      <w:r w:rsidR="009F43BA" w:rsidRPr="00B51E37">
        <w:rPr>
          <w:rFonts w:ascii="Arial" w:hAnsi="Arial" w:cs="Arial"/>
          <w:bCs/>
          <w:sz w:val="24"/>
          <w:szCs w:val="24"/>
        </w:rPr>
        <w:t>2</w:t>
      </w:r>
      <w:r w:rsidR="002551EF" w:rsidRPr="00B51E37">
        <w:rPr>
          <w:rFonts w:ascii="Arial" w:hAnsi="Arial" w:cs="Arial"/>
          <w:bCs/>
          <w:sz w:val="24"/>
          <w:szCs w:val="24"/>
        </w:rPr>
        <w:t>1</w:t>
      </w:r>
      <w:r w:rsidRPr="00B51E37">
        <w:rPr>
          <w:rFonts w:ascii="Arial" w:hAnsi="Arial" w:cs="Arial"/>
          <w:bCs/>
          <w:sz w:val="24"/>
          <w:szCs w:val="24"/>
        </w:rPr>
        <w:t xml:space="preserve"> год и плановый период 20</w:t>
      </w:r>
      <w:r w:rsidR="00106000" w:rsidRPr="00B51E37">
        <w:rPr>
          <w:rFonts w:ascii="Arial" w:hAnsi="Arial" w:cs="Arial"/>
          <w:bCs/>
          <w:sz w:val="24"/>
          <w:szCs w:val="24"/>
        </w:rPr>
        <w:t>2</w:t>
      </w:r>
      <w:r w:rsidR="002551EF" w:rsidRPr="00B51E37">
        <w:rPr>
          <w:rFonts w:ascii="Arial" w:hAnsi="Arial" w:cs="Arial"/>
          <w:bCs/>
          <w:sz w:val="24"/>
          <w:szCs w:val="24"/>
        </w:rPr>
        <w:t>2</w:t>
      </w:r>
      <w:r w:rsidRPr="00B51E37">
        <w:rPr>
          <w:rFonts w:ascii="Arial" w:hAnsi="Arial" w:cs="Arial"/>
          <w:bCs/>
          <w:sz w:val="24"/>
          <w:szCs w:val="24"/>
        </w:rPr>
        <w:t xml:space="preserve"> и 20</w:t>
      </w:r>
      <w:r w:rsidR="00803B38" w:rsidRPr="00B51E37">
        <w:rPr>
          <w:rFonts w:ascii="Arial" w:hAnsi="Arial" w:cs="Arial"/>
          <w:bCs/>
          <w:sz w:val="24"/>
          <w:szCs w:val="24"/>
        </w:rPr>
        <w:t>2</w:t>
      </w:r>
      <w:r w:rsidR="002551EF" w:rsidRPr="00B51E37">
        <w:rPr>
          <w:rFonts w:ascii="Arial" w:hAnsi="Arial" w:cs="Arial"/>
          <w:bCs/>
          <w:sz w:val="24"/>
          <w:szCs w:val="24"/>
        </w:rPr>
        <w:t>3</w:t>
      </w:r>
      <w:r w:rsidRPr="00B51E37">
        <w:rPr>
          <w:rFonts w:ascii="Arial" w:hAnsi="Arial" w:cs="Arial"/>
          <w:bCs/>
          <w:sz w:val="24"/>
          <w:szCs w:val="24"/>
        </w:rPr>
        <w:t xml:space="preserve"> годов</w:t>
      </w:r>
      <w:r w:rsidR="00205C94" w:rsidRPr="00B51E37">
        <w:rPr>
          <w:rFonts w:ascii="Arial" w:hAnsi="Arial" w:cs="Arial"/>
          <w:bCs/>
          <w:sz w:val="24"/>
          <w:szCs w:val="24"/>
        </w:rPr>
        <w:t>,</w:t>
      </w:r>
      <w:r w:rsidRPr="00B51E37">
        <w:rPr>
          <w:rFonts w:ascii="Arial" w:hAnsi="Arial" w:cs="Arial"/>
          <w:bCs/>
          <w:sz w:val="24"/>
          <w:szCs w:val="24"/>
        </w:rPr>
        <w:t xml:space="preserve"> </w:t>
      </w:r>
      <w:r w:rsidR="00F12BC9" w:rsidRPr="00B51E37">
        <w:rPr>
          <w:rFonts w:ascii="Arial" w:hAnsi="Arial" w:cs="Arial"/>
          <w:bCs/>
          <w:sz w:val="24"/>
          <w:szCs w:val="24"/>
        </w:rPr>
        <w:t xml:space="preserve">в соответствии с требованиями </w:t>
      </w:r>
      <w:r w:rsidR="00991EC0" w:rsidRPr="00B51E37">
        <w:rPr>
          <w:rFonts w:ascii="Arial" w:hAnsi="Arial" w:cs="Arial"/>
          <w:bCs/>
          <w:sz w:val="24"/>
          <w:szCs w:val="24"/>
        </w:rPr>
        <w:t>Б</w:t>
      </w:r>
      <w:r w:rsidR="00F12BC9" w:rsidRPr="00B51E37">
        <w:rPr>
          <w:rFonts w:ascii="Arial" w:hAnsi="Arial" w:cs="Arial"/>
          <w:bCs/>
          <w:sz w:val="24"/>
          <w:szCs w:val="24"/>
        </w:rPr>
        <w:t xml:space="preserve">юджетного </w:t>
      </w:r>
      <w:r w:rsidR="00991EC0" w:rsidRPr="00B51E37">
        <w:rPr>
          <w:rFonts w:ascii="Arial" w:hAnsi="Arial" w:cs="Arial"/>
          <w:bCs/>
          <w:sz w:val="24"/>
          <w:szCs w:val="24"/>
        </w:rPr>
        <w:t>к</w:t>
      </w:r>
      <w:r w:rsidR="00F12BC9" w:rsidRPr="00B51E37">
        <w:rPr>
          <w:rFonts w:ascii="Arial" w:hAnsi="Arial" w:cs="Arial"/>
          <w:bCs/>
          <w:sz w:val="24"/>
          <w:szCs w:val="24"/>
        </w:rPr>
        <w:t xml:space="preserve">одекса Российской </w:t>
      </w:r>
      <w:r w:rsidR="00E0777B" w:rsidRPr="00B51E37">
        <w:rPr>
          <w:rFonts w:ascii="Arial" w:hAnsi="Arial" w:cs="Arial"/>
          <w:bCs/>
          <w:sz w:val="24"/>
          <w:szCs w:val="24"/>
        </w:rPr>
        <w:t>Федерации</w:t>
      </w:r>
      <w:r w:rsidR="00C218FE" w:rsidRPr="00B51E37">
        <w:rPr>
          <w:rFonts w:ascii="Arial" w:hAnsi="Arial" w:cs="Arial"/>
          <w:bCs/>
          <w:sz w:val="24"/>
          <w:szCs w:val="24"/>
        </w:rPr>
        <w:t>.</w:t>
      </w:r>
      <w:r w:rsidR="00E0777B" w:rsidRPr="00B51E37">
        <w:rPr>
          <w:rFonts w:ascii="Arial" w:hAnsi="Arial" w:cs="Arial"/>
          <w:sz w:val="24"/>
          <w:szCs w:val="24"/>
        </w:rPr>
        <w:t xml:space="preserve"> </w:t>
      </w:r>
    </w:p>
    <w:p w14:paraId="42A5F5BC" w14:textId="079D6D2A" w:rsidR="009336CE" w:rsidRPr="00B51E37" w:rsidRDefault="008C7D7C" w:rsidP="007E71EF">
      <w:pPr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   </w:t>
      </w:r>
      <w:r w:rsidR="00E0777B" w:rsidRPr="00B51E37">
        <w:rPr>
          <w:rFonts w:ascii="Arial" w:hAnsi="Arial" w:cs="Arial"/>
          <w:sz w:val="24"/>
          <w:szCs w:val="24"/>
        </w:rPr>
        <w:t>При подготовке</w:t>
      </w:r>
      <w:r w:rsidR="00A07092" w:rsidRPr="00B51E37">
        <w:rPr>
          <w:rFonts w:ascii="Arial" w:hAnsi="Arial" w:cs="Arial"/>
          <w:sz w:val="24"/>
          <w:szCs w:val="24"/>
        </w:rPr>
        <w:t xml:space="preserve"> Основных направлений бюджетной </w:t>
      </w:r>
      <w:r w:rsidR="00803B38" w:rsidRPr="00B51E37">
        <w:rPr>
          <w:rFonts w:ascii="Arial" w:hAnsi="Arial" w:cs="Arial"/>
          <w:sz w:val="24"/>
          <w:szCs w:val="24"/>
        </w:rPr>
        <w:t xml:space="preserve">и налоговой </w:t>
      </w:r>
      <w:r w:rsidR="00A07092" w:rsidRPr="00B51E37">
        <w:rPr>
          <w:rFonts w:ascii="Arial" w:hAnsi="Arial" w:cs="Arial"/>
          <w:sz w:val="24"/>
          <w:szCs w:val="24"/>
        </w:rPr>
        <w:t>политики</w:t>
      </w:r>
      <w:r w:rsidR="00863682" w:rsidRPr="00B51E37">
        <w:rPr>
          <w:rFonts w:ascii="Arial" w:hAnsi="Arial" w:cs="Arial"/>
          <w:sz w:val="24"/>
          <w:szCs w:val="24"/>
        </w:rPr>
        <w:t xml:space="preserve"> </w:t>
      </w:r>
      <w:r w:rsidR="00C218FE" w:rsidRPr="00B51E37">
        <w:rPr>
          <w:rFonts w:ascii="Arial" w:hAnsi="Arial" w:cs="Arial"/>
          <w:sz w:val="24"/>
          <w:szCs w:val="24"/>
        </w:rPr>
        <w:t>учтены</w:t>
      </w:r>
      <w:r w:rsidR="00EA0319" w:rsidRPr="00B51E37">
        <w:rPr>
          <w:rFonts w:ascii="Arial" w:hAnsi="Arial" w:cs="Arial"/>
          <w:sz w:val="24"/>
          <w:szCs w:val="24"/>
        </w:rPr>
        <w:t xml:space="preserve"> положения </w:t>
      </w:r>
      <w:r w:rsidR="007E5825" w:rsidRPr="00B51E37">
        <w:rPr>
          <w:rFonts w:ascii="Arial" w:hAnsi="Arial" w:cs="Arial"/>
          <w:sz w:val="24"/>
          <w:szCs w:val="24"/>
        </w:rPr>
        <w:t xml:space="preserve">Послания Президента </w:t>
      </w:r>
      <w:r w:rsidR="001A114D" w:rsidRPr="00B51E37">
        <w:rPr>
          <w:rFonts w:ascii="Arial" w:hAnsi="Arial" w:cs="Arial"/>
          <w:sz w:val="24"/>
          <w:szCs w:val="24"/>
        </w:rPr>
        <w:t>Р</w:t>
      </w:r>
      <w:r w:rsidR="007E5825" w:rsidRPr="00B51E37">
        <w:rPr>
          <w:rFonts w:ascii="Arial" w:hAnsi="Arial" w:cs="Arial"/>
          <w:sz w:val="24"/>
          <w:szCs w:val="24"/>
        </w:rPr>
        <w:t>оссийской Фе</w:t>
      </w:r>
      <w:r w:rsidR="001A114D" w:rsidRPr="00B51E37">
        <w:rPr>
          <w:rFonts w:ascii="Arial" w:hAnsi="Arial" w:cs="Arial"/>
          <w:sz w:val="24"/>
          <w:szCs w:val="24"/>
        </w:rPr>
        <w:t xml:space="preserve">дерации Федеральному собранию Российской </w:t>
      </w:r>
      <w:r w:rsidR="00D6229D" w:rsidRPr="00B51E37">
        <w:rPr>
          <w:rFonts w:ascii="Arial" w:hAnsi="Arial" w:cs="Arial"/>
          <w:sz w:val="24"/>
          <w:szCs w:val="24"/>
        </w:rPr>
        <w:t>Ф</w:t>
      </w:r>
      <w:r w:rsidR="001A114D" w:rsidRPr="00B51E37">
        <w:rPr>
          <w:rFonts w:ascii="Arial" w:hAnsi="Arial" w:cs="Arial"/>
          <w:sz w:val="24"/>
          <w:szCs w:val="24"/>
        </w:rPr>
        <w:t xml:space="preserve">едерации от 15 января 2020 года, </w:t>
      </w:r>
      <w:r w:rsidR="00C218FE" w:rsidRPr="00B51E37">
        <w:rPr>
          <w:rFonts w:ascii="Arial" w:hAnsi="Arial" w:cs="Arial"/>
          <w:sz w:val="24"/>
          <w:szCs w:val="24"/>
        </w:rPr>
        <w:t>Основны</w:t>
      </w:r>
      <w:r w:rsidR="00EA0319" w:rsidRPr="00B51E37">
        <w:rPr>
          <w:rFonts w:ascii="Arial" w:hAnsi="Arial" w:cs="Arial"/>
          <w:sz w:val="24"/>
          <w:szCs w:val="24"/>
        </w:rPr>
        <w:t>х</w:t>
      </w:r>
      <w:r w:rsidR="00C218FE" w:rsidRPr="00B51E37">
        <w:rPr>
          <w:rFonts w:ascii="Arial" w:hAnsi="Arial" w:cs="Arial"/>
          <w:sz w:val="24"/>
          <w:szCs w:val="24"/>
        </w:rPr>
        <w:t xml:space="preserve"> направлени</w:t>
      </w:r>
      <w:r w:rsidR="00EA0319" w:rsidRPr="00B51E37">
        <w:rPr>
          <w:rFonts w:ascii="Arial" w:hAnsi="Arial" w:cs="Arial"/>
          <w:sz w:val="24"/>
          <w:szCs w:val="24"/>
        </w:rPr>
        <w:t>й</w:t>
      </w:r>
      <w:r w:rsidR="00C218FE" w:rsidRPr="00B51E37">
        <w:rPr>
          <w:rFonts w:ascii="Arial" w:hAnsi="Arial" w:cs="Arial"/>
          <w:sz w:val="24"/>
          <w:szCs w:val="24"/>
        </w:rPr>
        <w:t xml:space="preserve"> бюджетной</w:t>
      </w:r>
      <w:r w:rsidR="00803B38" w:rsidRPr="00B51E37">
        <w:rPr>
          <w:rFonts w:ascii="Arial" w:hAnsi="Arial" w:cs="Arial"/>
          <w:sz w:val="24"/>
          <w:szCs w:val="24"/>
        </w:rPr>
        <w:t>,</w:t>
      </w:r>
      <w:r w:rsidR="000D05E4" w:rsidRPr="00B51E37">
        <w:rPr>
          <w:rFonts w:ascii="Arial" w:hAnsi="Arial" w:cs="Arial"/>
          <w:sz w:val="24"/>
          <w:szCs w:val="24"/>
        </w:rPr>
        <w:t xml:space="preserve"> н</w:t>
      </w:r>
      <w:r w:rsidR="00803B38" w:rsidRPr="00B51E37">
        <w:rPr>
          <w:rFonts w:ascii="Arial" w:hAnsi="Arial" w:cs="Arial"/>
          <w:sz w:val="24"/>
          <w:szCs w:val="24"/>
        </w:rPr>
        <w:t>алогово</w:t>
      </w:r>
      <w:r w:rsidR="000D05E4" w:rsidRPr="00B51E37">
        <w:rPr>
          <w:rFonts w:ascii="Arial" w:hAnsi="Arial" w:cs="Arial"/>
          <w:sz w:val="24"/>
          <w:szCs w:val="24"/>
        </w:rPr>
        <w:t xml:space="preserve">й </w:t>
      </w:r>
      <w:r w:rsidR="00180047" w:rsidRPr="00B51E37">
        <w:rPr>
          <w:rFonts w:ascii="Arial" w:hAnsi="Arial" w:cs="Arial"/>
          <w:sz w:val="24"/>
          <w:szCs w:val="24"/>
        </w:rPr>
        <w:t xml:space="preserve">и </w:t>
      </w:r>
      <w:r w:rsidR="000D05E4" w:rsidRPr="00B51E37">
        <w:rPr>
          <w:rFonts w:ascii="Arial" w:hAnsi="Arial" w:cs="Arial"/>
          <w:sz w:val="24"/>
          <w:szCs w:val="24"/>
        </w:rPr>
        <w:t>таможенно-тарифной политики Р</w:t>
      </w:r>
      <w:r w:rsidR="00F00EA2" w:rsidRPr="00B51E37">
        <w:rPr>
          <w:rFonts w:ascii="Arial" w:hAnsi="Arial" w:cs="Arial"/>
          <w:sz w:val="24"/>
          <w:szCs w:val="24"/>
        </w:rPr>
        <w:t xml:space="preserve">оссийской </w:t>
      </w:r>
      <w:r w:rsidR="000D05E4" w:rsidRPr="00B51E37">
        <w:rPr>
          <w:rFonts w:ascii="Arial" w:hAnsi="Arial" w:cs="Arial"/>
          <w:sz w:val="24"/>
          <w:szCs w:val="24"/>
        </w:rPr>
        <w:t>Ф</w:t>
      </w:r>
      <w:r w:rsidR="00F00EA2" w:rsidRPr="00B51E37">
        <w:rPr>
          <w:rFonts w:ascii="Arial" w:hAnsi="Arial" w:cs="Arial"/>
          <w:sz w:val="24"/>
          <w:szCs w:val="24"/>
        </w:rPr>
        <w:t>едерации</w:t>
      </w:r>
      <w:r w:rsidR="00205C94" w:rsidRPr="00B51E37">
        <w:rPr>
          <w:rFonts w:ascii="Arial" w:hAnsi="Arial" w:cs="Arial"/>
          <w:sz w:val="24"/>
          <w:szCs w:val="24"/>
        </w:rPr>
        <w:t xml:space="preserve"> на 20</w:t>
      </w:r>
      <w:r w:rsidR="009F43BA" w:rsidRPr="00B51E37">
        <w:rPr>
          <w:rFonts w:ascii="Arial" w:hAnsi="Arial" w:cs="Arial"/>
          <w:sz w:val="24"/>
          <w:szCs w:val="24"/>
        </w:rPr>
        <w:t>2</w:t>
      </w:r>
      <w:r w:rsidR="002551EF" w:rsidRPr="00B51E37">
        <w:rPr>
          <w:rFonts w:ascii="Arial" w:hAnsi="Arial" w:cs="Arial"/>
          <w:sz w:val="24"/>
          <w:szCs w:val="24"/>
        </w:rPr>
        <w:t>1</w:t>
      </w:r>
      <w:r w:rsidR="00205C94" w:rsidRPr="00B51E37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74558B" w:rsidRPr="00B51E37">
        <w:rPr>
          <w:rFonts w:ascii="Arial" w:hAnsi="Arial" w:cs="Arial"/>
          <w:sz w:val="24"/>
          <w:szCs w:val="24"/>
        </w:rPr>
        <w:t>20</w:t>
      </w:r>
      <w:r w:rsidR="00106000" w:rsidRPr="00B51E37">
        <w:rPr>
          <w:rFonts w:ascii="Arial" w:hAnsi="Arial" w:cs="Arial"/>
          <w:sz w:val="24"/>
          <w:szCs w:val="24"/>
        </w:rPr>
        <w:t>2</w:t>
      </w:r>
      <w:r w:rsidR="002551EF" w:rsidRPr="00B51E37">
        <w:rPr>
          <w:rFonts w:ascii="Arial" w:hAnsi="Arial" w:cs="Arial"/>
          <w:sz w:val="24"/>
          <w:szCs w:val="24"/>
        </w:rPr>
        <w:t>2</w:t>
      </w:r>
      <w:r w:rsidR="0074558B" w:rsidRPr="00B51E37">
        <w:rPr>
          <w:rFonts w:ascii="Arial" w:hAnsi="Arial" w:cs="Arial"/>
          <w:sz w:val="24"/>
          <w:szCs w:val="24"/>
        </w:rPr>
        <w:t xml:space="preserve"> и 20</w:t>
      </w:r>
      <w:r w:rsidR="00454440" w:rsidRPr="00B51E37">
        <w:rPr>
          <w:rFonts w:ascii="Arial" w:hAnsi="Arial" w:cs="Arial"/>
          <w:sz w:val="24"/>
          <w:szCs w:val="24"/>
        </w:rPr>
        <w:t>2</w:t>
      </w:r>
      <w:r w:rsidR="002551EF" w:rsidRPr="00B51E37">
        <w:rPr>
          <w:rFonts w:ascii="Arial" w:hAnsi="Arial" w:cs="Arial"/>
          <w:sz w:val="24"/>
          <w:szCs w:val="24"/>
        </w:rPr>
        <w:t>3</w:t>
      </w:r>
      <w:r w:rsidR="0074558B" w:rsidRPr="00B51E37">
        <w:rPr>
          <w:rFonts w:ascii="Arial" w:hAnsi="Arial" w:cs="Arial"/>
          <w:sz w:val="24"/>
          <w:szCs w:val="24"/>
        </w:rPr>
        <w:t xml:space="preserve"> годов,</w:t>
      </w:r>
      <w:r w:rsidR="009336CE" w:rsidRPr="00B51E37">
        <w:rPr>
          <w:rFonts w:ascii="Arial" w:hAnsi="Arial" w:cs="Arial"/>
          <w:sz w:val="24"/>
          <w:szCs w:val="24"/>
        </w:rPr>
        <w:t xml:space="preserve"> </w:t>
      </w:r>
      <w:r w:rsidR="00A578D8" w:rsidRPr="00B51E37">
        <w:rPr>
          <w:rFonts w:ascii="Arial" w:hAnsi="Arial" w:cs="Arial"/>
          <w:sz w:val="24"/>
          <w:szCs w:val="24"/>
        </w:rPr>
        <w:t xml:space="preserve">основные подходы </w:t>
      </w:r>
      <w:r w:rsidR="004415FD" w:rsidRPr="00B51E37">
        <w:rPr>
          <w:rFonts w:ascii="Arial" w:hAnsi="Arial" w:cs="Arial"/>
          <w:sz w:val="24"/>
          <w:szCs w:val="24"/>
        </w:rPr>
        <w:t>подпрограммы</w:t>
      </w:r>
      <w:r w:rsidR="0084421F" w:rsidRPr="00B51E37">
        <w:rPr>
          <w:rFonts w:ascii="Arial" w:hAnsi="Arial" w:cs="Arial"/>
          <w:sz w:val="24"/>
          <w:szCs w:val="24"/>
        </w:rPr>
        <w:t xml:space="preserve"> «</w:t>
      </w:r>
      <w:r w:rsidR="004415FD" w:rsidRPr="00B51E37">
        <w:rPr>
          <w:rFonts w:ascii="Arial" w:hAnsi="Arial" w:cs="Arial"/>
          <w:sz w:val="24"/>
          <w:szCs w:val="24"/>
        </w:rPr>
        <w:t>Обеспечения качественного и сбалансированного управления бюджетными средствами Слюдянского муниципального образования</w:t>
      </w:r>
      <w:r w:rsidR="00511045" w:rsidRPr="00B51E37">
        <w:rPr>
          <w:rFonts w:ascii="Arial" w:hAnsi="Arial" w:cs="Arial"/>
          <w:sz w:val="24"/>
          <w:szCs w:val="24"/>
        </w:rPr>
        <w:t>»</w:t>
      </w:r>
      <w:r w:rsidR="004415FD" w:rsidRPr="00B51E37">
        <w:rPr>
          <w:rFonts w:ascii="Arial" w:hAnsi="Arial" w:cs="Arial"/>
          <w:sz w:val="24"/>
          <w:szCs w:val="24"/>
        </w:rPr>
        <w:t xml:space="preserve"> на 20</w:t>
      </w:r>
      <w:r w:rsidR="00E47512" w:rsidRPr="00B51E37">
        <w:rPr>
          <w:rFonts w:ascii="Arial" w:hAnsi="Arial" w:cs="Arial"/>
          <w:sz w:val="24"/>
          <w:szCs w:val="24"/>
        </w:rPr>
        <w:t>1</w:t>
      </w:r>
      <w:r w:rsidR="009F43BA" w:rsidRPr="00B51E37">
        <w:rPr>
          <w:rFonts w:ascii="Arial" w:hAnsi="Arial" w:cs="Arial"/>
          <w:sz w:val="24"/>
          <w:szCs w:val="24"/>
        </w:rPr>
        <w:t>9</w:t>
      </w:r>
      <w:r w:rsidR="004415FD" w:rsidRPr="00B51E37">
        <w:rPr>
          <w:rFonts w:ascii="Arial" w:hAnsi="Arial" w:cs="Arial"/>
          <w:sz w:val="24"/>
          <w:szCs w:val="24"/>
        </w:rPr>
        <w:t>-</w:t>
      </w:r>
      <w:r w:rsidR="00BB5FA4" w:rsidRPr="00B51E37">
        <w:rPr>
          <w:rFonts w:ascii="Arial" w:hAnsi="Arial" w:cs="Arial"/>
          <w:sz w:val="24"/>
          <w:szCs w:val="24"/>
        </w:rPr>
        <w:t>20</w:t>
      </w:r>
      <w:r w:rsidR="00E47512" w:rsidRPr="00B51E37">
        <w:rPr>
          <w:rFonts w:ascii="Arial" w:hAnsi="Arial" w:cs="Arial"/>
          <w:sz w:val="24"/>
          <w:szCs w:val="24"/>
        </w:rPr>
        <w:t>2</w:t>
      </w:r>
      <w:r w:rsidR="009F43BA" w:rsidRPr="00B51E37">
        <w:rPr>
          <w:rFonts w:ascii="Arial" w:hAnsi="Arial" w:cs="Arial"/>
          <w:sz w:val="24"/>
          <w:szCs w:val="24"/>
        </w:rPr>
        <w:t>4</w:t>
      </w:r>
      <w:r w:rsidR="004415FD" w:rsidRPr="00B51E37">
        <w:rPr>
          <w:rFonts w:ascii="Arial" w:hAnsi="Arial" w:cs="Arial"/>
          <w:sz w:val="24"/>
          <w:szCs w:val="24"/>
        </w:rPr>
        <w:t xml:space="preserve"> годы</w:t>
      </w:r>
      <w:r w:rsidR="00357000" w:rsidRPr="00B51E37">
        <w:rPr>
          <w:rFonts w:ascii="Arial" w:hAnsi="Arial" w:cs="Arial"/>
          <w:sz w:val="24"/>
          <w:szCs w:val="24"/>
        </w:rPr>
        <w:t>,</w:t>
      </w:r>
      <w:r w:rsidR="00AE4DA0" w:rsidRPr="00B51E37">
        <w:rPr>
          <w:rFonts w:ascii="Arial" w:hAnsi="Arial" w:cs="Arial"/>
          <w:sz w:val="24"/>
          <w:szCs w:val="24"/>
        </w:rPr>
        <w:t xml:space="preserve"> а также </w:t>
      </w:r>
      <w:r w:rsidR="009F7FD8" w:rsidRPr="00B51E37">
        <w:rPr>
          <w:rFonts w:ascii="Arial" w:hAnsi="Arial" w:cs="Arial"/>
          <w:sz w:val="24"/>
          <w:szCs w:val="24"/>
        </w:rPr>
        <w:t xml:space="preserve">показатели </w:t>
      </w:r>
      <w:r w:rsidR="00AE4DA0" w:rsidRPr="00B51E37">
        <w:rPr>
          <w:rFonts w:ascii="Arial" w:hAnsi="Arial" w:cs="Arial"/>
          <w:sz w:val="24"/>
          <w:szCs w:val="24"/>
        </w:rPr>
        <w:t>предварительного прогноза социально-экономического развития</w:t>
      </w:r>
      <w:r w:rsidR="002C7ED3" w:rsidRPr="00B51E37">
        <w:rPr>
          <w:rFonts w:ascii="Arial" w:hAnsi="Arial" w:cs="Arial"/>
          <w:sz w:val="24"/>
          <w:szCs w:val="24"/>
        </w:rPr>
        <w:t xml:space="preserve"> Слюдянского муниципального образов</w:t>
      </w:r>
      <w:r w:rsidR="00AE4DA0" w:rsidRPr="00B51E37">
        <w:rPr>
          <w:rFonts w:ascii="Arial" w:hAnsi="Arial" w:cs="Arial"/>
          <w:sz w:val="24"/>
          <w:szCs w:val="24"/>
        </w:rPr>
        <w:t>а</w:t>
      </w:r>
      <w:r w:rsidR="002C7ED3" w:rsidRPr="00B51E37">
        <w:rPr>
          <w:rFonts w:ascii="Arial" w:hAnsi="Arial" w:cs="Arial"/>
          <w:sz w:val="24"/>
          <w:szCs w:val="24"/>
        </w:rPr>
        <w:t>ния</w:t>
      </w:r>
      <w:r w:rsidR="00D3775D" w:rsidRPr="00B51E37">
        <w:rPr>
          <w:rFonts w:ascii="Arial" w:hAnsi="Arial" w:cs="Arial"/>
          <w:sz w:val="24"/>
          <w:szCs w:val="24"/>
        </w:rPr>
        <w:t xml:space="preserve">, которые </w:t>
      </w:r>
      <w:r w:rsidR="009336CE" w:rsidRPr="00B51E37">
        <w:rPr>
          <w:rFonts w:ascii="Arial" w:hAnsi="Arial" w:cs="Arial"/>
          <w:spacing w:val="-1"/>
          <w:sz w:val="24"/>
          <w:szCs w:val="24"/>
        </w:rPr>
        <w:t xml:space="preserve">являются основой при формировании и исполнении бюджета </w:t>
      </w:r>
      <w:r w:rsidR="008B11B0" w:rsidRPr="00B51E37">
        <w:rPr>
          <w:rFonts w:ascii="Arial" w:hAnsi="Arial" w:cs="Arial"/>
          <w:spacing w:val="-1"/>
          <w:sz w:val="24"/>
          <w:szCs w:val="24"/>
        </w:rPr>
        <w:t>Слюдянского муниципального образования</w:t>
      </w:r>
      <w:r w:rsidR="009336CE" w:rsidRPr="00B51E37">
        <w:rPr>
          <w:rFonts w:ascii="Arial" w:hAnsi="Arial" w:cs="Arial"/>
          <w:spacing w:val="-1"/>
          <w:sz w:val="24"/>
          <w:szCs w:val="24"/>
        </w:rPr>
        <w:t xml:space="preserve"> в 20</w:t>
      </w:r>
      <w:r w:rsidR="009F43BA" w:rsidRPr="00B51E37">
        <w:rPr>
          <w:rFonts w:ascii="Arial" w:hAnsi="Arial" w:cs="Arial"/>
          <w:spacing w:val="-1"/>
          <w:sz w:val="24"/>
          <w:szCs w:val="24"/>
        </w:rPr>
        <w:t>2</w:t>
      </w:r>
      <w:r w:rsidR="002551EF" w:rsidRPr="00B51E37">
        <w:rPr>
          <w:rFonts w:ascii="Arial" w:hAnsi="Arial" w:cs="Arial"/>
          <w:spacing w:val="-1"/>
          <w:sz w:val="24"/>
          <w:szCs w:val="24"/>
        </w:rPr>
        <w:t>1</w:t>
      </w:r>
      <w:r w:rsidR="009336CE" w:rsidRPr="00B51E37">
        <w:rPr>
          <w:rFonts w:ascii="Arial" w:hAnsi="Arial" w:cs="Arial"/>
          <w:spacing w:val="-1"/>
          <w:sz w:val="24"/>
          <w:szCs w:val="24"/>
        </w:rPr>
        <w:t xml:space="preserve"> </w:t>
      </w:r>
      <w:r w:rsidR="009336CE" w:rsidRPr="00B51E37">
        <w:rPr>
          <w:rFonts w:ascii="Arial" w:hAnsi="Arial" w:cs="Arial"/>
          <w:sz w:val="24"/>
          <w:szCs w:val="24"/>
        </w:rPr>
        <w:t>-</w:t>
      </w:r>
      <w:r w:rsidR="00251CC5" w:rsidRPr="00B51E37">
        <w:rPr>
          <w:rFonts w:ascii="Arial" w:hAnsi="Arial" w:cs="Arial"/>
          <w:sz w:val="24"/>
          <w:szCs w:val="24"/>
        </w:rPr>
        <w:t xml:space="preserve"> </w:t>
      </w:r>
      <w:r w:rsidR="009336CE" w:rsidRPr="00B51E37">
        <w:rPr>
          <w:rFonts w:ascii="Arial" w:hAnsi="Arial" w:cs="Arial"/>
          <w:sz w:val="24"/>
          <w:szCs w:val="24"/>
        </w:rPr>
        <w:t>20</w:t>
      </w:r>
      <w:r w:rsidR="00A153D6" w:rsidRPr="00B51E37">
        <w:rPr>
          <w:rFonts w:ascii="Arial" w:hAnsi="Arial" w:cs="Arial"/>
          <w:sz w:val="24"/>
          <w:szCs w:val="24"/>
        </w:rPr>
        <w:t>2</w:t>
      </w:r>
      <w:r w:rsidR="002551EF" w:rsidRPr="00B51E37">
        <w:rPr>
          <w:rFonts w:ascii="Arial" w:hAnsi="Arial" w:cs="Arial"/>
          <w:sz w:val="24"/>
          <w:szCs w:val="24"/>
        </w:rPr>
        <w:t>3</w:t>
      </w:r>
      <w:r w:rsidR="009336CE" w:rsidRPr="00B51E37">
        <w:rPr>
          <w:rFonts w:ascii="Arial" w:hAnsi="Arial" w:cs="Arial"/>
          <w:sz w:val="24"/>
          <w:szCs w:val="24"/>
        </w:rPr>
        <w:t xml:space="preserve"> годах.</w:t>
      </w:r>
      <w:r w:rsidR="00E06478" w:rsidRPr="00B51E37">
        <w:rPr>
          <w:rFonts w:ascii="Arial" w:hAnsi="Arial" w:cs="Arial"/>
          <w:sz w:val="24"/>
          <w:szCs w:val="24"/>
        </w:rPr>
        <w:t xml:space="preserve"> </w:t>
      </w:r>
    </w:p>
    <w:p w14:paraId="7FA6F76E" w14:textId="77777777" w:rsidR="00B51E37" w:rsidRDefault="00B7327A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Бюджетная </w:t>
      </w:r>
      <w:r w:rsidR="00A153D6" w:rsidRPr="00B51E37">
        <w:rPr>
          <w:rFonts w:ascii="Arial" w:hAnsi="Arial" w:cs="Arial"/>
          <w:sz w:val="24"/>
          <w:szCs w:val="24"/>
        </w:rPr>
        <w:t>и налоговая</w:t>
      </w:r>
      <w:r w:rsidRPr="00B51E37">
        <w:rPr>
          <w:rFonts w:ascii="Arial" w:hAnsi="Arial" w:cs="Arial"/>
          <w:sz w:val="24"/>
          <w:szCs w:val="24"/>
        </w:rPr>
        <w:t xml:space="preserve"> политика Слюдянского </w:t>
      </w:r>
      <w:r w:rsidR="000A77ED" w:rsidRPr="00B51E37">
        <w:rPr>
          <w:rFonts w:ascii="Arial" w:hAnsi="Arial" w:cs="Arial"/>
          <w:sz w:val="24"/>
          <w:szCs w:val="24"/>
        </w:rPr>
        <w:t>муниципального образования</w:t>
      </w:r>
      <w:r w:rsidR="00CE0C80" w:rsidRPr="00B51E37">
        <w:rPr>
          <w:rFonts w:ascii="Arial" w:hAnsi="Arial" w:cs="Arial"/>
          <w:sz w:val="24"/>
          <w:szCs w:val="24"/>
        </w:rPr>
        <w:t xml:space="preserve"> определяет </w:t>
      </w:r>
      <w:r w:rsidR="001A114D" w:rsidRPr="00B51E37">
        <w:rPr>
          <w:rFonts w:ascii="Arial" w:hAnsi="Arial" w:cs="Arial"/>
          <w:sz w:val="24"/>
          <w:szCs w:val="24"/>
        </w:rPr>
        <w:t>базовые принципы,</w:t>
      </w:r>
      <w:r w:rsidR="00A771F4" w:rsidRPr="00B51E37">
        <w:rPr>
          <w:rFonts w:ascii="Arial" w:hAnsi="Arial" w:cs="Arial"/>
          <w:sz w:val="24"/>
          <w:szCs w:val="24"/>
        </w:rPr>
        <w:t xml:space="preserve"> </w:t>
      </w:r>
      <w:r w:rsidR="001A114D" w:rsidRPr="00B51E37">
        <w:rPr>
          <w:rFonts w:ascii="Arial" w:hAnsi="Arial" w:cs="Arial"/>
          <w:sz w:val="24"/>
          <w:szCs w:val="24"/>
        </w:rPr>
        <w:t>условия и подх</w:t>
      </w:r>
      <w:r w:rsidR="00A771F4" w:rsidRPr="00B51E37">
        <w:rPr>
          <w:rFonts w:ascii="Arial" w:hAnsi="Arial" w:cs="Arial"/>
          <w:sz w:val="24"/>
          <w:szCs w:val="24"/>
        </w:rPr>
        <w:t>од</w:t>
      </w:r>
      <w:r w:rsidR="001A114D" w:rsidRPr="00B51E37">
        <w:rPr>
          <w:rFonts w:ascii="Arial" w:hAnsi="Arial" w:cs="Arial"/>
          <w:sz w:val="24"/>
          <w:szCs w:val="24"/>
        </w:rPr>
        <w:t>ы формирования проектировок бюджета Слюдянского муниципа</w:t>
      </w:r>
      <w:r w:rsidR="00A771F4" w:rsidRPr="00B51E37">
        <w:rPr>
          <w:rFonts w:ascii="Arial" w:hAnsi="Arial" w:cs="Arial"/>
          <w:sz w:val="24"/>
          <w:szCs w:val="24"/>
        </w:rPr>
        <w:t>льного образования</w:t>
      </w:r>
      <w:r w:rsidR="00C95B06" w:rsidRPr="00B51E37">
        <w:rPr>
          <w:rFonts w:ascii="Arial" w:hAnsi="Arial" w:cs="Arial"/>
          <w:sz w:val="24"/>
          <w:szCs w:val="24"/>
        </w:rPr>
        <w:t xml:space="preserve"> на </w:t>
      </w:r>
      <w:r w:rsidR="001A114D" w:rsidRPr="00B51E37">
        <w:rPr>
          <w:rFonts w:ascii="Arial" w:hAnsi="Arial" w:cs="Arial"/>
          <w:sz w:val="24"/>
          <w:szCs w:val="24"/>
        </w:rPr>
        <w:t xml:space="preserve">ближайший </w:t>
      </w:r>
      <w:r w:rsidR="00C95B06" w:rsidRPr="00B51E37">
        <w:rPr>
          <w:rFonts w:ascii="Arial" w:hAnsi="Arial" w:cs="Arial"/>
          <w:sz w:val="24"/>
          <w:szCs w:val="24"/>
        </w:rPr>
        <w:t>трехлетний период в части доходов, расходов и межбюджетных отношений.</w:t>
      </w:r>
      <w:r w:rsidR="00A771F4" w:rsidRPr="00B51E37">
        <w:rPr>
          <w:rFonts w:ascii="Arial" w:hAnsi="Arial" w:cs="Arial"/>
          <w:sz w:val="24"/>
          <w:szCs w:val="24"/>
        </w:rPr>
        <w:t xml:space="preserve"> Их формирование осуществлялось в новых экономических условиях, складывающихся на фоне ситуации вызванной неблагоприятной эпидемиологической обстановкой на территории </w:t>
      </w:r>
      <w:r w:rsidR="0079226B" w:rsidRPr="00B51E37">
        <w:rPr>
          <w:rFonts w:ascii="Arial" w:hAnsi="Arial" w:cs="Arial"/>
          <w:sz w:val="24"/>
          <w:szCs w:val="24"/>
        </w:rPr>
        <w:t>Слюдянского района.</w:t>
      </w:r>
    </w:p>
    <w:p w14:paraId="35537828" w14:textId="3DE7C615" w:rsidR="00B7327A" w:rsidRPr="00B51E37" w:rsidRDefault="0079226B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В сложившихся экономических условиях основными ориентирами и приоритетами </w:t>
      </w:r>
      <w:r w:rsidR="00C95B06" w:rsidRPr="00B51E37">
        <w:rPr>
          <w:rFonts w:ascii="Arial" w:hAnsi="Arial" w:cs="Arial"/>
          <w:sz w:val="24"/>
          <w:szCs w:val="24"/>
        </w:rPr>
        <w:t>бюджетной и налоговой политик</w:t>
      </w:r>
      <w:r w:rsidR="00E41EDB" w:rsidRPr="00B51E37">
        <w:rPr>
          <w:rFonts w:ascii="Arial" w:hAnsi="Arial" w:cs="Arial"/>
          <w:sz w:val="24"/>
          <w:szCs w:val="24"/>
        </w:rPr>
        <w:t>и</w:t>
      </w:r>
      <w:r w:rsidR="00C95B06" w:rsidRPr="00B51E37">
        <w:rPr>
          <w:rFonts w:ascii="Arial" w:hAnsi="Arial" w:cs="Arial"/>
          <w:sz w:val="24"/>
          <w:szCs w:val="24"/>
        </w:rPr>
        <w:t xml:space="preserve"> явля</w:t>
      </w:r>
      <w:r w:rsidRPr="00B51E37">
        <w:rPr>
          <w:rFonts w:ascii="Arial" w:hAnsi="Arial" w:cs="Arial"/>
          <w:sz w:val="24"/>
          <w:szCs w:val="24"/>
        </w:rPr>
        <w:t xml:space="preserve">ются сохранение финансовой устойчивости и </w:t>
      </w:r>
      <w:r w:rsidR="00C95B06" w:rsidRPr="00B51E37">
        <w:rPr>
          <w:rFonts w:ascii="Arial" w:hAnsi="Arial" w:cs="Arial"/>
          <w:sz w:val="24"/>
          <w:szCs w:val="24"/>
        </w:rPr>
        <w:t xml:space="preserve">сбалансированности </w:t>
      </w:r>
      <w:r w:rsidRPr="00B51E37">
        <w:rPr>
          <w:rFonts w:ascii="Arial" w:hAnsi="Arial" w:cs="Arial"/>
          <w:sz w:val="24"/>
          <w:szCs w:val="24"/>
        </w:rPr>
        <w:t>бюджетной системы Слюдянского муниципального образования</w:t>
      </w:r>
      <w:r w:rsidR="001C172B" w:rsidRPr="00B51E37">
        <w:rPr>
          <w:rFonts w:ascii="Arial" w:hAnsi="Arial" w:cs="Arial"/>
          <w:sz w:val="24"/>
          <w:szCs w:val="24"/>
        </w:rPr>
        <w:t>,</w:t>
      </w:r>
      <w:r w:rsidR="00E7301E" w:rsidRPr="00B51E37">
        <w:rPr>
          <w:rFonts w:ascii="Arial" w:hAnsi="Arial" w:cs="Arial"/>
          <w:sz w:val="24"/>
          <w:szCs w:val="24"/>
        </w:rPr>
        <w:t xml:space="preserve"> </w:t>
      </w:r>
      <w:r w:rsidR="00D062F0" w:rsidRPr="00B51E37">
        <w:rPr>
          <w:rFonts w:ascii="Arial" w:hAnsi="Arial" w:cs="Arial"/>
          <w:sz w:val="24"/>
          <w:szCs w:val="24"/>
        </w:rPr>
        <w:t xml:space="preserve">решение текущих и </w:t>
      </w:r>
      <w:proofErr w:type="spellStart"/>
      <w:r w:rsidR="00D062F0" w:rsidRPr="00B51E37">
        <w:rPr>
          <w:rFonts w:ascii="Arial" w:hAnsi="Arial" w:cs="Arial"/>
          <w:sz w:val="24"/>
          <w:szCs w:val="24"/>
        </w:rPr>
        <w:t>перспект</w:t>
      </w:r>
      <w:proofErr w:type="spellEnd"/>
      <w:r w:rsidR="00D062F0" w:rsidRPr="00B51E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62F0" w:rsidRPr="00B51E37">
        <w:rPr>
          <w:rFonts w:ascii="Arial" w:hAnsi="Arial" w:cs="Arial"/>
          <w:sz w:val="24"/>
          <w:szCs w:val="24"/>
        </w:rPr>
        <w:t>ивных</w:t>
      </w:r>
      <w:proofErr w:type="spellEnd"/>
      <w:r w:rsidR="00D062F0" w:rsidRPr="00B51E37">
        <w:rPr>
          <w:rFonts w:ascii="Arial" w:hAnsi="Arial" w:cs="Arial"/>
          <w:sz w:val="24"/>
          <w:szCs w:val="24"/>
        </w:rPr>
        <w:t xml:space="preserve"> задач наиболее эффективным способом</w:t>
      </w:r>
      <w:r w:rsidR="00786291" w:rsidRPr="00B51E37">
        <w:rPr>
          <w:rFonts w:ascii="Arial" w:hAnsi="Arial" w:cs="Arial"/>
          <w:sz w:val="24"/>
          <w:szCs w:val="24"/>
        </w:rPr>
        <w:t xml:space="preserve">, </w:t>
      </w:r>
      <w:r w:rsidR="00E7301E" w:rsidRPr="00B51E37">
        <w:rPr>
          <w:rFonts w:ascii="Arial" w:hAnsi="Arial" w:cs="Arial"/>
          <w:sz w:val="24"/>
          <w:szCs w:val="24"/>
        </w:rPr>
        <w:t>обеспечение</w:t>
      </w:r>
      <w:r w:rsidR="00786291" w:rsidRPr="00B51E37">
        <w:rPr>
          <w:rFonts w:ascii="Arial" w:hAnsi="Arial" w:cs="Arial"/>
          <w:sz w:val="24"/>
          <w:szCs w:val="24"/>
        </w:rPr>
        <w:t xml:space="preserve"> </w:t>
      </w:r>
      <w:r w:rsidR="00C47123" w:rsidRPr="00B51E37">
        <w:rPr>
          <w:rFonts w:ascii="Arial" w:hAnsi="Arial" w:cs="Arial"/>
          <w:sz w:val="24"/>
          <w:szCs w:val="24"/>
        </w:rPr>
        <w:t>достижение конкретных общественно-значимых результатов</w:t>
      </w:r>
      <w:r w:rsidR="00F245FF" w:rsidRPr="00B51E37">
        <w:rPr>
          <w:rFonts w:ascii="Arial" w:hAnsi="Arial" w:cs="Arial"/>
          <w:sz w:val="24"/>
          <w:szCs w:val="24"/>
        </w:rPr>
        <w:t xml:space="preserve"> и минимизация размера муниципального долга</w:t>
      </w:r>
      <w:r w:rsidR="00C47123" w:rsidRPr="00B51E37">
        <w:rPr>
          <w:rFonts w:ascii="Arial" w:hAnsi="Arial" w:cs="Arial"/>
          <w:sz w:val="24"/>
          <w:szCs w:val="24"/>
        </w:rPr>
        <w:t>.</w:t>
      </w:r>
    </w:p>
    <w:p w14:paraId="5E3555B2" w14:textId="77777777" w:rsidR="002C78D4" w:rsidRPr="00B51E37" w:rsidRDefault="002C78D4" w:rsidP="007E71EF">
      <w:pPr>
        <w:jc w:val="both"/>
        <w:rPr>
          <w:rFonts w:ascii="Arial" w:hAnsi="Arial" w:cs="Arial"/>
          <w:sz w:val="24"/>
          <w:szCs w:val="24"/>
        </w:rPr>
      </w:pPr>
    </w:p>
    <w:p w14:paraId="4FF248FC" w14:textId="5271F806" w:rsidR="00414ECF" w:rsidRPr="00B51E37" w:rsidRDefault="000F7535" w:rsidP="00414ECF">
      <w:pPr>
        <w:pStyle w:val="a3"/>
        <w:numPr>
          <w:ilvl w:val="0"/>
          <w:numId w:val="14"/>
        </w:numPr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 xml:space="preserve">ИТОГИ </w:t>
      </w:r>
      <w:r w:rsidR="00D438DB" w:rsidRPr="00B51E37">
        <w:rPr>
          <w:rFonts w:ascii="Arial" w:hAnsi="Arial" w:cs="Arial"/>
          <w:b/>
          <w:sz w:val="24"/>
          <w:szCs w:val="24"/>
        </w:rPr>
        <w:t xml:space="preserve">РЕАЛИЗАЦИИ </w:t>
      </w:r>
      <w:r w:rsidRPr="00B51E37">
        <w:rPr>
          <w:rFonts w:ascii="Arial" w:hAnsi="Arial" w:cs="Arial"/>
          <w:b/>
          <w:sz w:val="24"/>
          <w:szCs w:val="24"/>
        </w:rPr>
        <w:t>БЮДЖЕТНОЙ</w:t>
      </w:r>
      <w:r w:rsidR="00414ECF" w:rsidRPr="00B51E37">
        <w:rPr>
          <w:rFonts w:ascii="Arial" w:hAnsi="Arial" w:cs="Arial"/>
          <w:b/>
          <w:sz w:val="24"/>
          <w:szCs w:val="24"/>
        </w:rPr>
        <w:t xml:space="preserve"> и</w:t>
      </w:r>
      <w:r w:rsidRPr="00B51E37">
        <w:rPr>
          <w:rFonts w:ascii="Arial" w:hAnsi="Arial" w:cs="Arial"/>
          <w:b/>
          <w:sz w:val="24"/>
          <w:szCs w:val="24"/>
        </w:rPr>
        <w:t xml:space="preserve"> НАЛОГОВОЙ ПОЛИТИКИ</w:t>
      </w:r>
    </w:p>
    <w:p w14:paraId="3BD264E0" w14:textId="77777777" w:rsidR="00B51E37" w:rsidRDefault="002C78D4" w:rsidP="00B51E37">
      <w:pPr>
        <w:pStyle w:val="a3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>Слюдянского муниципального образования в 201</w:t>
      </w:r>
      <w:r w:rsidR="00877226" w:rsidRPr="00B51E37">
        <w:rPr>
          <w:rFonts w:ascii="Arial" w:hAnsi="Arial" w:cs="Arial"/>
          <w:b/>
          <w:sz w:val="24"/>
          <w:szCs w:val="24"/>
        </w:rPr>
        <w:t>9</w:t>
      </w:r>
      <w:r w:rsidRPr="00B51E37">
        <w:rPr>
          <w:rFonts w:ascii="Arial" w:hAnsi="Arial" w:cs="Arial"/>
          <w:b/>
          <w:sz w:val="24"/>
          <w:szCs w:val="24"/>
        </w:rPr>
        <w:t xml:space="preserve"> году</w:t>
      </w:r>
      <w:r w:rsidR="00926B4A" w:rsidRPr="00B51E37">
        <w:rPr>
          <w:rFonts w:ascii="Arial" w:hAnsi="Arial" w:cs="Arial"/>
          <w:b/>
          <w:sz w:val="24"/>
          <w:szCs w:val="24"/>
        </w:rPr>
        <w:t xml:space="preserve"> и в первом полугодии 20</w:t>
      </w:r>
      <w:r w:rsidR="00877226" w:rsidRPr="00B51E37">
        <w:rPr>
          <w:rFonts w:ascii="Arial" w:hAnsi="Arial" w:cs="Arial"/>
          <w:b/>
          <w:sz w:val="24"/>
          <w:szCs w:val="24"/>
        </w:rPr>
        <w:t>20</w:t>
      </w:r>
      <w:r w:rsidR="00926B4A" w:rsidRPr="00B51E37">
        <w:rPr>
          <w:rFonts w:ascii="Arial" w:hAnsi="Arial" w:cs="Arial"/>
          <w:b/>
          <w:sz w:val="24"/>
          <w:szCs w:val="24"/>
        </w:rPr>
        <w:t xml:space="preserve"> года</w:t>
      </w:r>
    </w:p>
    <w:p w14:paraId="69301D45" w14:textId="2146FFDC" w:rsidR="008C3E4D" w:rsidRPr="00B51E37" w:rsidRDefault="004E742F" w:rsidP="00B51E37">
      <w:pPr>
        <w:pStyle w:val="a3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Основной целью бюджетной и налоговой политики в предыдущем отчетном периоде предусматривалось обе</w:t>
      </w:r>
      <w:r w:rsidR="00717FE8" w:rsidRPr="00B51E37">
        <w:rPr>
          <w:rFonts w:ascii="Arial" w:hAnsi="Arial" w:cs="Arial"/>
          <w:sz w:val="24"/>
          <w:szCs w:val="24"/>
        </w:rPr>
        <w:t>с</w:t>
      </w:r>
      <w:r w:rsidRPr="00B51E37">
        <w:rPr>
          <w:rFonts w:ascii="Arial" w:hAnsi="Arial" w:cs="Arial"/>
          <w:sz w:val="24"/>
          <w:szCs w:val="24"/>
        </w:rPr>
        <w:t>печение сбалан</w:t>
      </w:r>
      <w:r w:rsidR="00717FE8" w:rsidRPr="00B51E37">
        <w:rPr>
          <w:rFonts w:ascii="Arial" w:hAnsi="Arial" w:cs="Arial"/>
          <w:sz w:val="24"/>
          <w:szCs w:val="24"/>
        </w:rPr>
        <w:t>с</w:t>
      </w:r>
      <w:r w:rsidRPr="00B51E37">
        <w:rPr>
          <w:rFonts w:ascii="Arial" w:hAnsi="Arial" w:cs="Arial"/>
          <w:sz w:val="24"/>
          <w:szCs w:val="24"/>
        </w:rPr>
        <w:t>ированно</w:t>
      </w:r>
      <w:r w:rsidR="00717FE8" w:rsidRPr="00B51E37">
        <w:rPr>
          <w:rFonts w:ascii="Arial" w:hAnsi="Arial" w:cs="Arial"/>
          <w:sz w:val="24"/>
          <w:szCs w:val="24"/>
        </w:rPr>
        <w:t>го распределения имеющихся бюджетных ресурсов</w:t>
      </w:r>
      <w:r w:rsidR="00A10E16" w:rsidRPr="00B51E37">
        <w:rPr>
          <w:rFonts w:ascii="Arial" w:hAnsi="Arial" w:cs="Arial"/>
          <w:sz w:val="24"/>
          <w:szCs w:val="24"/>
        </w:rPr>
        <w:t>.</w:t>
      </w:r>
      <w:r w:rsidR="00016205" w:rsidRPr="00B51E37">
        <w:rPr>
          <w:rFonts w:ascii="Arial" w:hAnsi="Arial" w:cs="Arial"/>
          <w:sz w:val="24"/>
          <w:szCs w:val="24"/>
        </w:rPr>
        <w:t xml:space="preserve"> </w:t>
      </w:r>
      <w:r w:rsidR="004C1B04" w:rsidRPr="00B51E37">
        <w:rPr>
          <w:rFonts w:ascii="Arial" w:hAnsi="Arial" w:cs="Arial"/>
          <w:sz w:val="24"/>
          <w:szCs w:val="24"/>
        </w:rPr>
        <w:t>В бюджет Слюдянского муниципального образования за 201</w:t>
      </w:r>
      <w:r w:rsidR="00B02131" w:rsidRPr="00B51E37">
        <w:rPr>
          <w:rFonts w:ascii="Arial" w:hAnsi="Arial" w:cs="Arial"/>
          <w:sz w:val="24"/>
          <w:szCs w:val="24"/>
        </w:rPr>
        <w:t>9</w:t>
      </w:r>
      <w:r w:rsidR="004C1B04" w:rsidRPr="00B51E37">
        <w:rPr>
          <w:rFonts w:ascii="Arial" w:hAnsi="Arial" w:cs="Arial"/>
          <w:sz w:val="24"/>
          <w:szCs w:val="24"/>
        </w:rPr>
        <w:t xml:space="preserve"> год поступило доходов в сумме </w:t>
      </w:r>
      <w:r w:rsidR="00A10E16" w:rsidRPr="00B51E37">
        <w:rPr>
          <w:rFonts w:ascii="Arial" w:hAnsi="Arial" w:cs="Arial"/>
          <w:sz w:val="24"/>
          <w:szCs w:val="24"/>
        </w:rPr>
        <w:t>1</w:t>
      </w:r>
      <w:r w:rsidR="00B02131" w:rsidRPr="00B51E37">
        <w:rPr>
          <w:rFonts w:ascii="Arial" w:hAnsi="Arial" w:cs="Arial"/>
          <w:sz w:val="24"/>
          <w:szCs w:val="24"/>
        </w:rPr>
        <w:t>78</w:t>
      </w:r>
      <w:r w:rsidR="00A10E16" w:rsidRPr="00B51E37">
        <w:rPr>
          <w:rFonts w:ascii="Arial" w:hAnsi="Arial" w:cs="Arial"/>
          <w:sz w:val="24"/>
          <w:szCs w:val="24"/>
        </w:rPr>
        <w:t xml:space="preserve"> </w:t>
      </w:r>
      <w:r w:rsidR="00B02131" w:rsidRPr="00B51E37">
        <w:rPr>
          <w:rFonts w:ascii="Arial" w:hAnsi="Arial" w:cs="Arial"/>
          <w:sz w:val="24"/>
          <w:szCs w:val="24"/>
        </w:rPr>
        <w:t>313</w:t>
      </w:r>
      <w:r w:rsidR="00A10E16" w:rsidRPr="00B51E37">
        <w:rPr>
          <w:rFonts w:ascii="Arial" w:hAnsi="Arial" w:cs="Arial"/>
          <w:sz w:val="24"/>
          <w:szCs w:val="24"/>
        </w:rPr>
        <w:t>,5</w:t>
      </w:r>
      <w:r w:rsidR="004C1B04" w:rsidRPr="00B51E37">
        <w:rPr>
          <w:rFonts w:ascii="Arial" w:hAnsi="Arial" w:cs="Arial"/>
          <w:sz w:val="24"/>
          <w:szCs w:val="24"/>
        </w:rPr>
        <w:t xml:space="preserve"> тыс. рублей, что составило </w:t>
      </w:r>
      <w:r w:rsidR="00B02131" w:rsidRPr="00B51E37">
        <w:rPr>
          <w:rFonts w:ascii="Arial" w:hAnsi="Arial" w:cs="Arial"/>
          <w:sz w:val="24"/>
          <w:szCs w:val="24"/>
        </w:rPr>
        <w:t>101,5</w:t>
      </w:r>
      <w:r w:rsidR="004C1B04" w:rsidRPr="00B51E37">
        <w:rPr>
          <w:rFonts w:ascii="Arial" w:hAnsi="Arial" w:cs="Arial"/>
          <w:sz w:val="24"/>
          <w:szCs w:val="24"/>
        </w:rPr>
        <w:t xml:space="preserve">% от утвержденного планового годового показателя, в том числе налоговых и неналоговых платежей </w:t>
      </w:r>
      <w:r w:rsidR="00A10E16" w:rsidRPr="00B51E37">
        <w:rPr>
          <w:rFonts w:ascii="Arial" w:hAnsi="Arial" w:cs="Arial"/>
          <w:sz w:val="24"/>
          <w:szCs w:val="24"/>
        </w:rPr>
        <w:t>6</w:t>
      </w:r>
      <w:r w:rsidR="00B02131" w:rsidRPr="00B51E37">
        <w:rPr>
          <w:rFonts w:ascii="Arial" w:hAnsi="Arial" w:cs="Arial"/>
          <w:sz w:val="24"/>
          <w:szCs w:val="24"/>
        </w:rPr>
        <w:t>6</w:t>
      </w:r>
      <w:r w:rsidR="00A10E16" w:rsidRPr="00B51E37">
        <w:rPr>
          <w:rFonts w:ascii="Arial" w:hAnsi="Arial" w:cs="Arial"/>
          <w:sz w:val="24"/>
          <w:szCs w:val="24"/>
        </w:rPr>
        <w:t> </w:t>
      </w:r>
      <w:r w:rsidR="00B02131" w:rsidRPr="00B51E37">
        <w:rPr>
          <w:rFonts w:ascii="Arial" w:hAnsi="Arial" w:cs="Arial"/>
          <w:sz w:val="24"/>
          <w:szCs w:val="24"/>
        </w:rPr>
        <w:t>672</w:t>
      </w:r>
      <w:r w:rsidR="00A10E16" w:rsidRPr="00B51E37">
        <w:rPr>
          <w:rFonts w:ascii="Arial" w:hAnsi="Arial" w:cs="Arial"/>
          <w:sz w:val="24"/>
          <w:szCs w:val="24"/>
        </w:rPr>
        <w:t>,1</w:t>
      </w:r>
      <w:r w:rsidR="004C1B04" w:rsidRPr="00B51E37">
        <w:rPr>
          <w:rFonts w:ascii="Arial" w:hAnsi="Arial" w:cs="Arial"/>
          <w:sz w:val="24"/>
          <w:szCs w:val="24"/>
        </w:rPr>
        <w:t xml:space="preserve"> тыс. рублей (или </w:t>
      </w:r>
      <w:r w:rsidR="00A10E16" w:rsidRPr="00B51E37">
        <w:rPr>
          <w:rFonts w:ascii="Arial" w:hAnsi="Arial" w:cs="Arial"/>
          <w:sz w:val="24"/>
          <w:szCs w:val="24"/>
        </w:rPr>
        <w:t>10</w:t>
      </w:r>
      <w:r w:rsidR="00B02131" w:rsidRPr="00B51E37">
        <w:rPr>
          <w:rFonts w:ascii="Arial" w:hAnsi="Arial" w:cs="Arial"/>
          <w:sz w:val="24"/>
          <w:szCs w:val="24"/>
        </w:rPr>
        <w:t>4</w:t>
      </w:r>
      <w:r w:rsidR="00A10E16" w:rsidRPr="00B51E37">
        <w:rPr>
          <w:rFonts w:ascii="Arial" w:hAnsi="Arial" w:cs="Arial"/>
          <w:sz w:val="24"/>
          <w:szCs w:val="24"/>
        </w:rPr>
        <w:t>,</w:t>
      </w:r>
      <w:r w:rsidR="00B02131" w:rsidRPr="00B51E37">
        <w:rPr>
          <w:rFonts w:ascii="Arial" w:hAnsi="Arial" w:cs="Arial"/>
          <w:sz w:val="24"/>
          <w:szCs w:val="24"/>
        </w:rPr>
        <w:t>3</w:t>
      </w:r>
      <w:r w:rsidR="004C1B04" w:rsidRPr="00B51E37">
        <w:rPr>
          <w:rFonts w:ascii="Arial" w:hAnsi="Arial" w:cs="Arial"/>
          <w:sz w:val="24"/>
          <w:szCs w:val="24"/>
        </w:rPr>
        <w:t xml:space="preserve">% от утвержденного годового плана). В сравнении с аналогичным периодом прошлого года темп роста </w:t>
      </w:r>
      <w:r w:rsidR="00A10E16" w:rsidRPr="00B51E37">
        <w:rPr>
          <w:rFonts w:ascii="Arial" w:hAnsi="Arial" w:cs="Arial"/>
          <w:sz w:val="24"/>
          <w:szCs w:val="24"/>
        </w:rPr>
        <w:t>общего объема доходов местного бюджета составил 1</w:t>
      </w:r>
      <w:r w:rsidR="00B02131" w:rsidRPr="00B51E37">
        <w:rPr>
          <w:rFonts w:ascii="Arial" w:hAnsi="Arial" w:cs="Arial"/>
          <w:sz w:val="24"/>
          <w:szCs w:val="24"/>
        </w:rPr>
        <w:t>45,6</w:t>
      </w:r>
      <w:r w:rsidR="00A10E16" w:rsidRPr="00B51E37">
        <w:rPr>
          <w:rFonts w:ascii="Arial" w:hAnsi="Arial" w:cs="Arial"/>
          <w:sz w:val="24"/>
          <w:szCs w:val="24"/>
        </w:rPr>
        <w:t>%</w:t>
      </w:r>
      <w:r w:rsidR="00B02131" w:rsidRPr="00B51E37">
        <w:rPr>
          <w:rFonts w:ascii="Arial" w:hAnsi="Arial" w:cs="Arial"/>
          <w:sz w:val="24"/>
          <w:szCs w:val="24"/>
        </w:rPr>
        <w:t>, из них рост налоговых и неналоговых доходов +2,7%</w:t>
      </w:r>
      <w:r w:rsidR="004C1B04" w:rsidRPr="00B51E37">
        <w:rPr>
          <w:rFonts w:ascii="Arial" w:hAnsi="Arial" w:cs="Arial"/>
          <w:sz w:val="24"/>
          <w:szCs w:val="24"/>
        </w:rPr>
        <w:t xml:space="preserve">. </w:t>
      </w:r>
      <w:r w:rsidR="00A10E16" w:rsidRPr="00B51E37">
        <w:rPr>
          <w:rFonts w:ascii="Arial" w:hAnsi="Arial" w:cs="Arial"/>
          <w:sz w:val="24"/>
          <w:szCs w:val="24"/>
        </w:rPr>
        <w:t xml:space="preserve">За первое полугодие текущего года поступления доходов в целом составили в размере </w:t>
      </w:r>
      <w:r w:rsidR="000C0087" w:rsidRPr="00B51E37">
        <w:rPr>
          <w:rFonts w:ascii="Arial" w:hAnsi="Arial" w:cs="Arial"/>
          <w:sz w:val="24"/>
          <w:szCs w:val="24"/>
        </w:rPr>
        <w:t>50 965,1</w:t>
      </w:r>
      <w:r w:rsidR="00AF39D5" w:rsidRPr="00B51E37">
        <w:rPr>
          <w:rFonts w:ascii="Arial" w:hAnsi="Arial" w:cs="Arial"/>
          <w:sz w:val="24"/>
          <w:szCs w:val="24"/>
        </w:rPr>
        <w:t xml:space="preserve"> </w:t>
      </w:r>
      <w:r w:rsidR="00A10E16" w:rsidRPr="00B51E37">
        <w:rPr>
          <w:rFonts w:ascii="Arial" w:hAnsi="Arial" w:cs="Arial"/>
          <w:sz w:val="24"/>
          <w:szCs w:val="24"/>
        </w:rPr>
        <w:t>т</w:t>
      </w:r>
      <w:r w:rsidR="00016205" w:rsidRPr="00B51E37">
        <w:rPr>
          <w:rFonts w:ascii="Arial" w:hAnsi="Arial" w:cs="Arial"/>
          <w:sz w:val="24"/>
          <w:szCs w:val="24"/>
        </w:rPr>
        <w:t>ыс.</w:t>
      </w:r>
      <w:r w:rsidR="005D634C" w:rsidRPr="00B51E37">
        <w:rPr>
          <w:rFonts w:ascii="Arial" w:hAnsi="Arial" w:cs="Arial"/>
          <w:sz w:val="24"/>
          <w:szCs w:val="24"/>
        </w:rPr>
        <w:t xml:space="preserve"> </w:t>
      </w:r>
      <w:r w:rsidR="00A10E16" w:rsidRPr="00B51E37">
        <w:rPr>
          <w:rFonts w:ascii="Arial" w:hAnsi="Arial" w:cs="Arial"/>
          <w:sz w:val="24"/>
          <w:szCs w:val="24"/>
        </w:rPr>
        <w:t>рублей, из них налоговые и неналоговые платеж</w:t>
      </w:r>
      <w:r w:rsidR="00016205" w:rsidRPr="00B51E37">
        <w:rPr>
          <w:rFonts w:ascii="Arial" w:hAnsi="Arial" w:cs="Arial"/>
          <w:sz w:val="24"/>
          <w:szCs w:val="24"/>
        </w:rPr>
        <w:t xml:space="preserve">и </w:t>
      </w:r>
      <w:r w:rsidR="00A10E16" w:rsidRPr="00B51E37">
        <w:rPr>
          <w:rFonts w:ascii="Arial" w:hAnsi="Arial" w:cs="Arial"/>
          <w:sz w:val="24"/>
          <w:szCs w:val="24"/>
        </w:rPr>
        <w:t>2</w:t>
      </w:r>
      <w:r w:rsidR="000C0087" w:rsidRPr="00B51E37">
        <w:rPr>
          <w:rFonts w:ascii="Arial" w:hAnsi="Arial" w:cs="Arial"/>
          <w:sz w:val="24"/>
          <w:szCs w:val="24"/>
        </w:rPr>
        <w:t>9</w:t>
      </w:r>
      <w:r w:rsidR="00016205" w:rsidRPr="00B51E37">
        <w:rPr>
          <w:rFonts w:ascii="Arial" w:hAnsi="Arial" w:cs="Arial"/>
          <w:sz w:val="24"/>
          <w:szCs w:val="24"/>
        </w:rPr>
        <w:t xml:space="preserve"> </w:t>
      </w:r>
      <w:r w:rsidR="000C0087" w:rsidRPr="00B51E37">
        <w:rPr>
          <w:rFonts w:ascii="Arial" w:hAnsi="Arial" w:cs="Arial"/>
          <w:sz w:val="24"/>
          <w:szCs w:val="24"/>
        </w:rPr>
        <w:t>538</w:t>
      </w:r>
      <w:r w:rsidR="00A10E16" w:rsidRPr="00B51E37">
        <w:rPr>
          <w:rFonts w:ascii="Arial" w:hAnsi="Arial" w:cs="Arial"/>
          <w:sz w:val="24"/>
          <w:szCs w:val="24"/>
        </w:rPr>
        <w:t>,</w:t>
      </w:r>
      <w:r w:rsidR="000C0087" w:rsidRPr="00B51E37">
        <w:rPr>
          <w:rFonts w:ascii="Arial" w:hAnsi="Arial" w:cs="Arial"/>
          <w:sz w:val="24"/>
          <w:szCs w:val="24"/>
        </w:rPr>
        <w:t>6</w:t>
      </w:r>
      <w:r w:rsidR="00A10E16" w:rsidRPr="00B51E37">
        <w:rPr>
          <w:rFonts w:ascii="Arial" w:hAnsi="Arial" w:cs="Arial"/>
          <w:sz w:val="24"/>
          <w:szCs w:val="24"/>
        </w:rPr>
        <w:t xml:space="preserve"> тыс.</w:t>
      </w:r>
      <w:r w:rsidR="00016205" w:rsidRPr="00B51E37">
        <w:rPr>
          <w:rFonts w:ascii="Arial" w:hAnsi="Arial" w:cs="Arial"/>
          <w:sz w:val="24"/>
          <w:szCs w:val="24"/>
        </w:rPr>
        <w:t xml:space="preserve"> </w:t>
      </w:r>
      <w:r w:rsidR="00A10E16" w:rsidRPr="00B51E37">
        <w:rPr>
          <w:rFonts w:ascii="Arial" w:hAnsi="Arial" w:cs="Arial"/>
          <w:sz w:val="24"/>
          <w:szCs w:val="24"/>
        </w:rPr>
        <w:t>рублей</w:t>
      </w:r>
      <w:r w:rsidR="00016205" w:rsidRPr="00B51E37">
        <w:rPr>
          <w:rFonts w:ascii="Arial" w:hAnsi="Arial" w:cs="Arial"/>
          <w:sz w:val="24"/>
          <w:szCs w:val="24"/>
        </w:rPr>
        <w:t xml:space="preserve">. </w:t>
      </w:r>
      <w:r w:rsidR="00E93D48" w:rsidRPr="00B51E37">
        <w:rPr>
          <w:rFonts w:ascii="Arial" w:hAnsi="Arial" w:cs="Arial"/>
          <w:sz w:val="24"/>
          <w:szCs w:val="24"/>
        </w:rPr>
        <w:t xml:space="preserve">В сравнении с аналогичным периодом прошлого года темп роста общего объема доходов местного бюджета за полугодие составил 103,8%, из них рост налоговых и неналоговых доходов +2,6%. </w:t>
      </w:r>
      <w:r w:rsidR="004C1B04" w:rsidRPr="00B51E37">
        <w:rPr>
          <w:rFonts w:ascii="Arial" w:hAnsi="Arial" w:cs="Arial"/>
          <w:sz w:val="24"/>
          <w:szCs w:val="24"/>
        </w:rPr>
        <w:t>Объем доходо</w:t>
      </w:r>
      <w:r w:rsidR="000F7535" w:rsidRPr="00B51E37">
        <w:rPr>
          <w:rFonts w:ascii="Arial" w:hAnsi="Arial" w:cs="Arial"/>
          <w:sz w:val="24"/>
          <w:szCs w:val="24"/>
        </w:rPr>
        <w:t>в</w:t>
      </w:r>
      <w:r w:rsidR="004C1B04" w:rsidRPr="00B51E37">
        <w:rPr>
          <w:rFonts w:ascii="Arial" w:hAnsi="Arial" w:cs="Arial"/>
          <w:sz w:val="24"/>
          <w:szCs w:val="24"/>
        </w:rPr>
        <w:t xml:space="preserve"> местного бюджет</w:t>
      </w:r>
      <w:r w:rsidR="000F7535" w:rsidRPr="00B51E37">
        <w:rPr>
          <w:rFonts w:ascii="Arial" w:hAnsi="Arial" w:cs="Arial"/>
          <w:sz w:val="24"/>
          <w:szCs w:val="24"/>
        </w:rPr>
        <w:t>а</w:t>
      </w:r>
      <w:r w:rsidR="004C1B04" w:rsidRPr="00B51E37">
        <w:rPr>
          <w:rFonts w:ascii="Arial" w:hAnsi="Arial" w:cs="Arial"/>
          <w:sz w:val="24"/>
          <w:szCs w:val="24"/>
        </w:rPr>
        <w:t xml:space="preserve"> за последние </w:t>
      </w:r>
      <w:r w:rsidR="00F53027" w:rsidRPr="00B51E37">
        <w:rPr>
          <w:rFonts w:ascii="Arial" w:hAnsi="Arial" w:cs="Arial"/>
          <w:sz w:val="24"/>
          <w:szCs w:val="24"/>
        </w:rPr>
        <w:t xml:space="preserve">три </w:t>
      </w:r>
      <w:r w:rsidR="00F53027" w:rsidRPr="00B51E37">
        <w:rPr>
          <w:rFonts w:ascii="Arial" w:hAnsi="Arial" w:cs="Arial"/>
          <w:sz w:val="24"/>
          <w:szCs w:val="24"/>
        </w:rPr>
        <w:lastRenderedPageBreak/>
        <w:t>года</w:t>
      </w:r>
      <w:r w:rsidR="004C1B04" w:rsidRPr="00B51E37">
        <w:rPr>
          <w:rFonts w:ascii="Arial" w:hAnsi="Arial" w:cs="Arial"/>
          <w:sz w:val="24"/>
          <w:szCs w:val="24"/>
        </w:rPr>
        <w:t xml:space="preserve"> увеличился почти </w:t>
      </w:r>
      <w:r w:rsidR="00F6565B" w:rsidRPr="00B51E37">
        <w:rPr>
          <w:rFonts w:ascii="Arial" w:hAnsi="Arial" w:cs="Arial"/>
          <w:sz w:val="24"/>
          <w:szCs w:val="24"/>
        </w:rPr>
        <w:t xml:space="preserve">в 2,5 раза </w:t>
      </w:r>
      <w:r w:rsidR="00A34637" w:rsidRPr="00B51E37">
        <w:rPr>
          <w:rFonts w:ascii="Arial" w:hAnsi="Arial" w:cs="Arial"/>
          <w:sz w:val="24"/>
          <w:szCs w:val="24"/>
        </w:rPr>
        <w:t xml:space="preserve">, в том числе </w:t>
      </w:r>
      <w:r w:rsidR="003E206D" w:rsidRPr="00B51E37">
        <w:rPr>
          <w:rFonts w:ascii="Arial" w:hAnsi="Arial" w:cs="Arial"/>
          <w:sz w:val="24"/>
          <w:szCs w:val="24"/>
        </w:rPr>
        <w:t xml:space="preserve">рост </w:t>
      </w:r>
      <w:r w:rsidR="00F53027" w:rsidRPr="00B51E37">
        <w:rPr>
          <w:rFonts w:ascii="Arial" w:hAnsi="Arial" w:cs="Arial"/>
          <w:sz w:val="24"/>
          <w:szCs w:val="24"/>
        </w:rPr>
        <w:t xml:space="preserve">налоговых и неналоговых доходов </w:t>
      </w:r>
      <w:r w:rsidR="00AF39D5" w:rsidRPr="00B51E37">
        <w:rPr>
          <w:rFonts w:ascii="Arial" w:hAnsi="Arial" w:cs="Arial"/>
          <w:sz w:val="24"/>
          <w:szCs w:val="24"/>
        </w:rPr>
        <w:t>составил</w:t>
      </w:r>
      <w:r w:rsidR="00F53027" w:rsidRPr="00B51E37">
        <w:rPr>
          <w:rFonts w:ascii="Arial" w:hAnsi="Arial" w:cs="Arial"/>
          <w:sz w:val="24"/>
          <w:szCs w:val="24"/>
        </w:rPr>
        <w:t xml:space="preserve"> </w:t>
      </w:r>
      <w:r w:rsidR="00F6565B" w:rsidRPr="00B51E37">
        <w:rPr>
          <w:rFonts w:ascii="Arial" w:hAnsi="Arial" w:cs="Arial"/>
          <w:sz w:val="24"/>
          <w:szCs w:val="24"/>
        </w:rPr>
        <w:t>+</w:t>
      </w:r>
      <w:r w:rsidR="00F53027" w:rsidRPr="00B51E37">
        <w:rPr>
          <w:rFonts w:ascii="Arial" w:hAnsi="Arial" w:cs="Arial"/>
          <w:sz w:val="24"/>
          <w:szCs w:val="24"/>
        </w:rPr>
        <w:t>1</w:t>
      </w:r>
      <w:r w:rsidR="00F6565B" w:rsidRPr="00B51E37">
        <w:rPr>
          <w:rFonts w:ascii="Arial" w:hAnsi="Arial" w:cs="Arial"/>
          <w:sz w:val="24"/>
          <w:szCs w:val="24"/>
        </w:rPr>
        <w:t>4,2</w:t>
      </w:r>
      <w:r w:rsidR="00F53027" w:rsidRPr="00B51E37">
        <w:rPr>
          <w:rFonts w:ascii="Arial" w:hAnsi="Arial" w:cs="Arial"/>
          <w:sz w:val="24"/>
          <w:szCs w:val="24"/>
        </w:rPr>
        <w:t xml:space="preserve"> %</w:t>
      </w:r>
      <w:r w:rsidR="00AF39D5" w:rsidRPr="00B51E37">
        <w:rPr>
          <w:rFonts w:ascii="Arial" w:hAnsi="Arial" w:cs="Arial"/>
          <w:sz w:val="24"/>
          <w:szCs w:val="24"/>
        </w:rPr>
        <w:t>, из них</w:t>
      </w:r>
      <w:r w:rsidR="00F53027" w:rsidRPr="00B51E37">
        <w:rPr>
          <w:rFonts w:ascii="Arial" w:hAnsi="Arial" w:cs="Arial"/>
          <w:sz w:val="24"/>
          <w:szCs w:val="24"/>
        </w:rPr>
        <w:t xml:space="preserve"> </w:t>
      </w:r>
      <w:r w:rsidR="00AF39D5" w:rsidRPr="00B51E37">
        <w:rPr>
          <w:rFonts w:ascii="Arial" w:hAnsi="Arial" w:cs="Arial"/>
          <w:sz w:val="24"/>
          <w:szCs w:val="24"/>
        </w:rPr>
        <w:t>п</w:t>
      </w:r>
      <w:r w:rsidR="00F53027" w:rsidRPr="00B51E37">
        <w:rPr>
          <w:rFonts w:ascii="Arial" w:hAnsi="Arial" w:cs="Arial"/>
          <w:sz w:val="24"/>
          <w:szCs w:val="24"/>
        </w:rPr>
        <w:t xml:space="preserve">рирост </w:t>
      </w:r>
      <w:r w:rsidR="003E206D" w:rsidRPr="00B51E37">
        <w:rPr>
          <w:rFonts w:ascii="Arial" w:hAnsi="Arial" w:cs="Arial"/>
          <w:sz w:val="24"/>
          <w:szCs w:val="24"/>
        </w:rPr>
        <w:t xml:space="preserve">неналоговых доходов обеспечен </w:t>
      </w:r>
      <w:r w:rsidR="00A34637" w:rsidRPr="00B51E37">
        <w:rPr>
          <w:rFonts w:ascii="Arial" w:hAnsi="Arial" w:cs="Arial"/>
          <w:sz w:val="24"/>
          <w:szCs w:val="24"/>
        </w:rPr>
        <w:t xml:space="preserve">за счет </w:t>
      </w:r>
      <w:r w:rsidR="00B802D8" w:rsidRPr="00B51E37">
        <w:rPr>
          <w:rFonts w:ascii="Arial" w:hAnsi="Arial" w:cs="Arial"/>
          <w:sz w:val="24"/>
          <w:szCs w:val="24"/>
        </w:rPr>
        <w:t xml:space="preserve">повышения эффективности администрирования доходов от использования имущества, находящегося в государственной и муниципальной собственности. </w:t>
      </w:r>
      <w:r w:rsidR="00E417A3" w:rsidRPr="00B51E37">
        <w:rPr>
          <w:rFonts w:ascii="Arial" w:hAnsi="Arial" w:cs="Arial"/>
          <w:sz w:val="24"/>
          <w:szCs w:val="24"/>
        </w:rPr>
        <w:t>Вместе с тем у</w:t>
      </w:r>
      <w:r w:rsidR="00B802D8" w:rsidRPr="00B51E37">
        <w:rPr>
          <w:rFonts w:ascii="Arial" w:hAnsi="Arial" w:cs="Arial"/>
          <w:sz w:val="24"/>
          <w:szCs w:val="24"/>
        </w:rPr>
        <w:t>силени</w:t>
      </w:r>
      <w:r w:rsidR="00E417A3" w:rsidRPr="00B51E37">
        <w:rPr>
          <w:rFonts w:ascii="Arial" w:hAnsi="Arial" w:cs="Arial"/>
          <w:sz w:val="24"/>
          <w:szCs w:val="24"/>
        </w:rPr>
        <w:t>е</w:t>
      </w:r>
      <w:r w:rsidR="00B802D8" w:rsidRPr="00B51E37">
        <w:rPr>
          <w:rFonts w:ascii="Arial" w:hAnsi="Arial" w:cs="Arial"/>
          <w:sz w:val="24"/>
          <w:szCs w:val="24"/>
        </w:rPr>
        <w:t xml:space="preserve"> </w:t>
      </w:r>
      <w:r w:rsidR="007B0E10" w:rsidRPr="00B51E37">
        <w:rPr>
          <w:rFonts w:ascii="Arial" w:hAnsi="Arial" w:cs="Arial"/>
          <w:sz w:val="24"/>
          <w:szCs w:val="24"/>
        </w:rPr>
        <w:t>претензионной работы с должниками перед бюджетом и осуществление мер принудительного взыскания</w:t>
      </w:r>
      <w:r w:rsidR="000F7535" w:rsidRPr="00B51E37">
        <w:rPr>
          <w:rFonts w:ascii="Arial" w:hAnsi="Arial" w:cs="Arial"/>
          <w:sz w:val="24"/>
          <w:szCs w:val="24"/>
        </w:rPr>
        <w:t xml:space="preserve"> </w:t>
      </w:r>
      <w:r w:rsidR="00BD41D3" w:rsidRPr="00B51E37">
        <w:rPr>
          <w:rFonts w:ascii="Arial" w:hAnsi="Arial" w:cs="Arial"/>
          <w:sz w:val="24"/>
          <w:szCs w:val="24"/>
        </w:rPr>
        <w:t>арендной платы</w:t>
      </w:r>
      <w:r w:rsidR="000F7535" w:rsidRPr="00B51E37">
        <w:rPr>
          <w:rFonts w:ascii="Arial" w:hAnsi="Arial" w:cs="Arial"/>
          <w:sz w:val="24"/>
          <w:szCs w:val="24"/>
        </w:rPr>
        <w:t xml:space="preserve"> с арендаторов также </w:t>
      </w:r>
      <w:r w:rsidR="003B00CA" w:rsidRPr="00B51E37">
        <w:rPr>
          <w:rFonts w:ascii="Arial" w:hAnsi="Arial" w:cs="Arial"/>
          <w:sz w:val="24"/>
          <w:szCs w:val="24"/>
        </w:rPr>
        <w:t>способствовало</w:t>
      </w:r>
      <w:r w:rsidR="00E417A3" w:rsidRPr="00B51E37">
        <w:rPr>
          <w:rFonts w:ascii="Arial" w:hAnsi="Arial" w:cs="Arial"/>
          <w:sz w:val="24"/>
          <w:szCs w:val="24"/>
        </w:rPr>
        <w:t xml:space="preserve"> снижению задолженности:</w:t>
      </w:r>
      <w:r w:rsidR="000F7535" w:rsidRPr="00B51E37">
        <w:rPr>
          <w:rFonts w:ascii="Arial" w:hAnsi="Arial" w:cs="Arial"/>
          <w:sz w:val="24"/>
          <w:szCs w:val="24"/>
        </w:rPr>
        <w:t xml:space="preserve"> </w:t>
      </w:r>
      <w:r w:rsidR="00AF39D5" w:rsidRPr="00B51E37">
        <w:rPr>
          <w:rFonts w:ascii="Arial" w:hAnsi="Arial" w:cs="Arial"/>
          <w:sz w:val="24"/>
          <w:szCs w:val="24"/>
        </w:rPr>
        <w:t>за 201</w:t>
      </w:r>
      <w:r w:rsidR="00F6565B" w:rsidRPr="00B51E37">
        <w:rPr>
          <w:rFonts w:ascii="Arial" w:hAnsi="Arial" w:cs="Arial"/>
          <w:sz w:val="24"/>
          <w:szCs w:val="24"/>
        </w:rPr>
        <w:t>9</w:t>
      </w:r>
      <w:r w:rsidR="00AF39D5" w:rsidRPr="00B51E37">
        <w:rPr>
          <w:rFonts w:ascii="Arial" w:hAnsi="Arial" w:cs="Arial"/>
          <w:sz w:val="24"/>
          <w:szCs w:val="24"/>
        </w:rPr>
        <w:t xml:space="preserve"> год на </w:t>
      </w:r>
      <w:r w:rsidR="003D2715" w:rsidRPr="00B51E37">
        <w:rPr>
          <w:rFonts w:ascii="Arial" w:hAnsi="Arial" w:cs="Arial"/>
          <w:sz w:val="24"/>
          <w:szCs w:val="24"/>
        </w:rPr>
        <w:t>21</w:t>
      </w:r>
      <w:r w:rsidR="00AF39D5" w:rsidRPr="00B51E37">
        <w:rPr>
          <w:rFonts w:ascii="Arial" w:hAnsi="Arial" w:cs="Arial"/>
          <w:sz w:val="24"/>
          <w:szCs w:val="24"/>
        </w:rPr>
        <w:t>,</w:t>
      </w:r>
      <w:r w:rsidR="003D2715" w:rsidRPr="00B51E37">
        <w:rPr>
          <w:rFonts w:ascii="Arial" w:hAnsi="Arial" w:cs="Arial"/>
          <w:sz w:val="24"/>
          <w:szCs w:val="24"/>
        </w:rPr>
        <w:t>6</w:t>
      </w:r>
      <w:r w:rsidR="00AF39D5" w:rsidRPr="00B51E37">
        <w:rPr>
          <w:rFonts w:ascii="Arial" w:hAnsi="Arial" w:cs="Arial"/>
          <w:sz w:val="24"/>
          <w:szCs w:val="24"/>
        </w:rPr>
        <w:t xml:space="preserve">%, </w:t>
      </w:r>
      <w:r w:rsidR="000F7535" w:rsidRPr="00B51E37">
        <w:rPr>
          <w:rFonts w:ascii="Arial" w:hAnsi="Arial" w:cs="Arial"/>
          <w:sz w:val="24"/>
          <w:szCs w:val="24"/>
        </w:rPr>
        <w:t>за 201</w:t>
      </w:r>
      <w:r w:rsidR="00F6565B" w:rsidRPr="00B51E37">
        <w:rPr>
          <w:rFonts w:ascii="Arial" w:hAnsi="Arial" w:cs="Arial"/>
          <w:sz w:val="24"/>
          <w:szCs w:val="24"/>
        </w:rPr>
        <w:t>8</w:t>
      </w:r>
      <w:r w:rsidR="000F7535" w:rsidRPr="00B51E37">
        <w:rPr>
          <w:rFonts w:ascii="Arial" w:hAnsi="Arial" w:cs="Arial"/>
          <w:sz w:val="24"/>
          <w:szCs w:val="24"/>
        </w:rPr>
        <w:t xml:space="preserve"> год на </w:t>
      </w:r>
      <w:r w:rsidR="003D2715" w:rsidRPr="00B51E37">
        <w:rPr>
          <w:rFonts w:ascii="Arial" w:hAnsi="Arial" w:cs="Arial"/>
          <w:sz w:val="24"/>
          <w:szCs w:val="24"/>
        </w:rPr>
        <w:t>7</w:t>
      </w:r>
      <w:r w:rsidR="00AF39D5" w:rsidRPr="00B51E37">
        <w:rPr>
          <w:rFonts w:ascii="Arial" w:hAnsi="Arial" w:cs="Arial"/>
          <w:sz w:val="24"/>
          <w:szCs w:val="24"/>
        </w:rPr>
        <w:t>0</w:t>
      </w:r>
      <w:r w:rsidR="000F7535" w:rsidRPr="00B51E37">
        <w:rPr>
          <w:rFonts w:ascii="Arial" w:hAnsi="Arial" w:cs="Arial"/>
          <w:sz w:val="24"/>
          <w:szCs w:val="24"/>
        </w:rPr>
        <w:t>,</w:t>
      </w:r>
      <w:r w:rsidR="003D2715" w:rsidRPr="00B51E37">
        <w:rPr>
          <w:rFonts w:ascii="Arial" w:hAnsi="Arial" w:cs="Arial"/>
          <w:sz w:val="24"/>
          <w:szCs w:val="24"/>
        </w:rPr>
        <w:t>6</w:t>
      </w:r>
      <w:r w:rsidR="000F7535" w:rsidRPr="00B51E37">
        <w:rPr>
          <w:rFonts w:ascii="Arial" w:hAnsi="Arial" w:cs="Arial"/>
          <w:sz w:val="24"/>
          <w:szCs w:val="24"/>
        </w:rPr>
        <w:t>%, за 201</w:t>
      </w:r>
      <w:r w:rsidR="00F6565B" w:rsidRPr="00B51E37">
        <w:rPr>
          <w:rFonts w:ascii="Arial" w:hAnsi="Arial" w:cs="Arial"/>
          <w:sz w:val="24"/>
          <w:szCs w:val="24"/>
        </w:rPr>
        <w:t>7</w:t>
      </w:r>
      <w:r w:rsidR="000F7535" w:rsidRPr="00B51E37">
        <w:rPr>
          <w:rFonts w:ascii="Arial" w:hAnsi="Arial" w:cs="Arial"/>
          <w:sz w:val="24"/>
          <w:szCs w:val="24"/>
        </w:rPr>
        <w:t xml:space="preserve"> год на </w:t>
      </w:r>
      <w:r w:rsidR="003D2715" w:rsidRPr="00B51E37">
        <w:rPr>
          <w:rFonts w:ascii="Arial" w:hAnsi="Arial" w:cs="Arial"/>
          <w:sz w:val="24"/>
          <w:szCs w:val="24"/>
        </w:rPr>
        <w:t>60</w:t>
      </w:r>
      <w:r w:rsidR="00AF39D5" w:rsidRPr="00B51E37">
        <w:rPr>
          <w:rFonts w:ascii="Arial" w:hAnsi="Arial" w:cs="Arial"/>
          <w:sz w:val="24"/>
          <w:szCs w:val="24"/>
        </w:rPr>
        <w:t>,</w:t>
      </w:r>
      <w:r w:rsidR="003D2715" w:rsidRPr="00B51E37">
        <w:rPr>
          <w:rFonts w:ascii="Arial" w:hAnsi="Arial" w:cs="Arial"/>
          <w:sz w:val="24"/>
          <w:szCs w:val="24"/>
        </w:rPr>
        <w:t>8</w:t>
      </w:r>
      <w:r w:rsidR="000F7535" w:rsidRPr="00B51E37">
        <w:rPr>
          <w:rFonts w:ascii="Arial" w:hAnsi="Arial" w:cs="Arial"/>
          <w:sz w:val="24"/>
          <w:szCs w:val="24"/>
        </w:rPr>
        <w:t>%, за 201</w:t>
      </w:r>
      <w:r w:rsidR="00F6565B" w:rsidRPr="00B51E37">
        <w:rPr>
          <w:rFonts w:ascii="Arial" w:hAnsi="Arial" w:cs="Arial"/>
          <w:sz w:val="24"/>
          <w:szCs w:val="24"/>
        </w:rPr>
        <w:t>6</w:t>
      </w:r>
      <w:r w:rsidR="000F7535" w:rsidRPr="00B51E37">
        <w:rPr>
          <w:rFonts w:ascii="Arial" w:hAnsi="Arial" w:cs="Arial"/>
          <w:sz w:val="24"/>
          <w:szCs w:val="24"/>
        </w:rPr>
        <w:t xml:space="preserve"> год на </w:t>
      </w:r>
      <w:r w:rsidR="003D2715" w:rsidRPr="00B51E37">
        <w:rPr>
          <w:rFonts w:ascii="Arial" w:hAnsi="Arial" w:cs="Arial"/>
          <w:sz w:val="24"/>
          <w:szCs w:val="24"/>
        </w:rPr>
        <w:t>78</w:t>
      </w:r>
      <w:r w:rsidR="00AF39D5" w:rsidRPr="00B51E37">
        <w:rPr>
          <w:rFonts w:ascii="Arial" w:hAnsi="Arial" w:cs="Arial"/>
          <w:sz w:val="24"/>
          <w:szCs w:val="24"/>
        </w:rPr>
        <w:t>,</w:t>
      </w:r>
      <w:r w:rsidR="003D2715" w:rsidRPr="00B51E37">
        <w:rPr>
          <w:rFonts w:ascii="Arial" w:hAnsi="Arial" w:cs="Arial"/>
          <w:sz w:val="24"/>
          <w:szCs w:val="24"/>
        </w:rPr>
        <w:t>6</w:t>
      </w:r>
      <w:r w:rsidR="000F7535" w:rsidRPr="00B51E37">
        <w:rPr>
          <w:rFonts w:ascii="Arial" w:hAnsi="Arial" w:cs="Arial"/>
          <w:sz w:val="24"/>
          <w:szCs w:val="24"/>
        </w:rPr>
        <w:t>%</w:t>
      </w:r>
      <w:r w:rsidR="003D2715" w:rsidRPr="00B51E37">
        <w:rPr>
          <w:rFonts w:ascii="Arial" w:hAnsi="Arial" w:cs="Arial"/>
          <w:sz w:val="24"/>
          <w:szCs w:val="24"/>
        </w:rPr>
        <w:t>, за 2015 год на 81,5%</w:t>
      </w:r>
      <w:r w:rsidR="000F7535" w:rsidRPr="00B51E37">
        <w:rPr>
          <w:rFonts w:ascii="Arial" w:hAnsi="Arial" w:cs="Arial"/>
          <w:sz w:val="24"/>
          <w:szCs w:val="24"/>
        </w:rPr>
        <w:t>.</w:t>
      </w:r>
      <w:r w:rsidR="00AF39D5" w:rsidRPr="00B51E37">
        <w:rPr>
          <w:rFonts w:ascii="Arial" w:hAnsi="Arial" w:cs="Arial"/>
          <w:sz w:val="24"/>
          <w:szCs w:val="24"/>
        </w:rPr>
        <w:t xml:space="preserve"> В результате проведенных необходимых мероприятий по привлечению межбюджетных трансфертов из бюджетов других уровней</w:t>
      </w:r>
      <w:r w:rsidR="00E50F04" w:rsidRPr="00B51E37">
        <w:rPr>
          <w:rFonts w:ascii="Arial" w:hAnsi="Arial" w:cs="Arial"/>
          <w:sz w:val="24"/>
          <w:szCs w:val="24"/>
        </w:rPr>
        <w:t xml:space="preserve"> через участие в областных и федеральных программах отмечается рост безвозмездных поступлений в местный бюджет на </w:t>
      </w:r>
      <w:r w:rsidR="00F6565B" w:rsidRPr="00B51E37">
        <w:rPr>
          <w:rFonts w:ascii="Arial" w:hAnsi="Arial" w:cs="Arial"/>
          <w:sz w:val="24"/>
          <w:szCs w:val="24"/>
        </w:rPr>
        <w:t>378,8</w:t>
      </w:r>
      <w:r w:rsidR="00E50F04" w:rsidRPr="00B51E37">
        <w:rPr>
          <w:rFonts w:ascii="Arial" w:hAnsi="Arial" w:cs="Arial"/>
          <w:sz w:val="24"/>
          <w:szCs w:val="24"/>
        </w:rPr>
        <w:t>%</w:t>
      </w:r>
      <w:r w:rsidR="00F6565B" w:rsidRPr="00B51E37">
        <w:rPr>
          <w:rFonts w:ascii="Arial" w:hAnsi="Arial" w:cs="Arial"/>
          <w:sz w:val="24"/>
          <w:szCs w:val="24"/>
        </w:rPr>
        <w:t>, что составило 57,5 млн. рублей</w:t>
      </w:r>
      <w:r w:rsidR="00E50F04" w:rsidRPr="00B51E37">
        <w:rPr>
          <w:rFonts w:ascii="Arial" w:hAnsi="Arial" w:cs="Arial"/>
          <w:sz w:val="24"/>
          <w:szCs w:val="24"/>
        </w:rPr>
        <w:t xml:space="preserve">. В целях повышения эффективности мобилизации налоговых и неналоговых доходов и сокращения недоимки в бюджет Слюдянского муниципального образования реализованы мероприятия в рамках деятельности </w:t>
      </w:r>
      <w:r w:rsidR="00746650" w:rsidRPr="00B51E37">
        <w:rPr>
          <w:rFonts w:ascii="Arial" w:hAnsi="Arial" w:cs="Arial"/>
          <w:sz w:val="24"/>
          <w:szCs w:val="24"/>
        </w:rPr>
        <w:t xml:space="preserve">рабочей группы по </w:t>
      </w:r>
      <w:r w:rsidR="00E50F04" w:rsidRPr="00B51E37">
        <w:rPr>
          <w:rFonts w:ascii="Arial" w:hAnsi="Arial" w:cs="Arial"/>
          <w:sz w:val="24"/>
          <w:szCs w:val="24"/>
        </w:rPr>
        <w:t>повыше</w:t>
      </w:r>
      <w:r w:rsidR="00746650" w:rsidRPr="00B51E37">
        <w:rPr>
          <w:rFonts w:ascii="Arial" w:hAnsi="Arial" w:cs="Arial"/>
          <w:sz w:val="24"/>
          <w:szCs w:val="24"/>
        </w:rPr>
        <w:t>н</w:t>
      </w:r>
      <w:r w:rsidR="00E50F04" w:rsidRPr="00B51E37">
        <w:rPr>
          <w:rFonts w:ascii="Arial" w:hAnsi="Arial" w:cs="Arial"/>
          <w:sz w:val="24"/>
          <w:szCs w:val="24"/>
        </w:rPr>
        <w:t>ию доходного потенциала</w:t>
      </w:r>
      <w:r w:rsidR="00746650" w:rsidRPr="00B51E37">
        <w:rPr>
          <w:rFonts w:ascii="Arial" w:hAnsi="Arial" w:cs="Arial"/>
          <w:sz w:val="24"/>
          <w:szCs w:val="24"/>
        </w:rPr>
        <w:t xml:space="preserve"> </w:t>
      </w:r>
      <w:r w:rsidR="00E50F04" w:rsidRPr="00B51E37">
        <w:rPr>
          <w:rFonts w:ascii="Arial" w:hAnsi="Arial" w:cs="Arial"/>
          <w:sz w:val="24"/>
          <w:szCs w:val="24"/>
        </w:rPr>
        <w:t xml:space="preserve">и </w:t>
      </w:r>
      <w:r w:rsidR="00746650" w:rsidRPr="00B51E37">
        <w:rPr>
          <w:rFonts w:ascii="Arial" w:hAnsi="Arial" w:cs="Arial"/>
          <w:sz w:val="24"/>
          <w:szCs w:val="24"/>
        </w:rPr>
        <w:t xml:space="preserve">районной </w:t>
      </w:r>
      <w:r w:rsidR="00E50F04" w:rsidRPr="00B51E37">
        <w:rPr>
          <w:rFonts w:ascii="Arial" w:hAnsi="Arial" w:cs="Arial"/>
          <w:sz w:val="24"/>
          <w:szCs w:val="24"/>
        </w:rPr>
        <w:t>межведомс</w:t>
      </w:r>
      <w:r w:rsidR="00746650" w:rsidRPr="00B51E37">
        <w:rPr>
          <w:rFonts w:ascii="Arial" w:hAnsi="Arial" w:cs="Arial"/>
          <w:sz w:val="24"/>
          <w:szCs w:val="24"/>
        </w:rPr>
        <w:t>т</w:t>
      </w:r>
      <w:r w:rsidR="00E50F04" w:rsidRPr="00B51E37">
        <w:rPr>
          <w:rFonts w:ascii="Arial" w:hAnsi="Arial" w:cs="Arial"/>
          <w:sz w:val="24"/>
          <w:szCs w:val="24"/>
        </w:rPr>
        <w:t>венной комиссии</w:t>
      </w:r>
      <w:r w:rsidR="00746650" w:rsidRPr="00B51E37">
        <w:rPr>
          <w:rFonts w:ascii="Arial" w:hAnsi="Arial" w:cs="Arial"/>
          <w:sz w:val="24"/>
          <w:szCs w:val="24"/>
        </w:rPr>
        <w:t xml:space="preserve"> по налоговой и социальной политике.</w:t>
      </w:r>
    </w:p>
    <w:p w14:paraId="28D0CB1B" w14:textId="77777777" w:rsidR="00B51E37" w:rsidRDefault="004C1B04" w:rsidP="00B51E37">
      <w:pPr>
        <w:pStyle w:val="a8"/>
        <w:ind w:firstLine="360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Расходная часть бюджета Слюдянского муниципального образования </w:t>
      </w:r>
      <w:r w:rsidR="00E50F04" w:rsidRPr="00B51E37">
        <w:rPr>
          <w:rFonts w:ascii="Arial" w:hAnsi="Arial" w:cs="Arial"/>
          <w:sz w:val="24"/>
          <w:szCs w:val="24"/>
        </w:rPr>
        <w:t>за 201</w:t>
      </w:r>
      <w:r w:rsidR="00F6565B" w:rsidRPr="00B51E37">
        <w:rPr>
          <w:rFonts w:ascii="Arial" w:hAnsi="Arial" w:cs="Arial"/>
          <w:sz w:val="24"/>
          <w:szCs w:val="24"/>
        </w:rPr>
        <w:t>9</w:t>
      </w:r>
      <w:r w:rsidR="00E50F04" w:rsidRPr="00B51E37">
        <w:rPr>
          <w:rFonts w:ascii="Arial" w:hAnsi="Arial" w:cs="Arial"/>
          <w:sz w:val="24"/>
          <w:szCs w:val="24"/>
        </w:rPr>
        <w:t xml:space="preserve"> год </w:t>
      </w:r>
      <w:r w:rsidR="00280240" w:rsidRPr="00B51E37">
        <w:rPr>
          <w:rFonts w:ascii="Arial" w:hAnsi="Arial" w:cs="Arial"/>
          <w:sz w:val="24"/>
          <w:szCs w:val="24"/>
        </w:rPr>
        <w:t>исполнена в сумме 1</w:t>
      </w:r>
      <w:r w:rsidR="00A15EB6" w:rsidRPr="00B51E37">
        <w:rPr>
          <w:rFonts w:ascii="Arial" w:hAnsi="Arial" w:cs="Arial"/>
          <w:sz w:val="24"/>
          <w:szCs w:val="24"/>
        </w:rPr>
        <w:t>81 347</w:t>
      </w:r>
      <w:r w:rsidR="00280240" w:rsidRPr="00B51E37">
        <w:rPr>
          <w:rFonts w:ascii="Arial" w:hAnsi="Arial" w:cs="Arial"/>
          <w:sz w:val="24"/>
          <w:szCs w:val="24"/>
        </w:rPr>
        <w:t>,</w:t>
      </w:r>
      <w:r w:rsidR="00A15EB6" w:rsidRPr="00B51E37">
        <w:rPr>
          <w:rFonts w:ascii="Arial" w:hAnsi="Arial" w:cs="Arial"/>
          <w:sz w:val="24"/>
          <w:szCs w:val="24"/>
        </w:rPr>
        <w:t>1</w:t>
      </w:r>
      <w:r w:rsidRPr="00B51E37">
        <w:rPr>
          <w:rFonts w:ascii="Arial" w:hAnsi="Arial" w:cs="Arial"/>
          <w:sz w:val="24"/>
          <w:szCs w:val="24"/>
        </w:rPr>
        <w:t xml:space="preserve"> тыс. </w:t>
      </w:r>
      <w:r w:rsidR="00280240" w:rsidRPr="00B51E37">
        <w:rPr>
          <w:rFonts w:ascii="Arial" w:hAnsi="Arial" w:cs="Arial"/>
          <w:sz w:val="24"/>
          <w:szCs w:val="24"/>
        </w:rPr>
        <w:t>р</w:t>
      </w:r>
      <w:r w:rsidRPr="00B51E37">
        <w:rPr>
          <w:rFonts w:ascii="Arial" w:hAnsi="Arial" w:cs="Arial"/>
          <w:sz w:val="24"/>
          <w:szCs w:val="24"/>
        </w:rPr>
        <w:t>ублей,</w:t>
      </w:r>
      <w:r w:rsidR="00CE4FC4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 xml:space="preserve">в том числе на реализацию муниципальных программ направлено средств в объеме </w:t>
      </w:r>
      <w:r w:rsidR="00280240" w:rsidRPr="00B51E37">
        <w:rPr>
          <w:rFonts w:ascii="Arial" w:hAnsi="Arial" w:cs="Arial"/>
          <w:sz w:val="24"/>
          <w:szCs w:val="24"/>
        </w:rPr>
        <w:t>1</w:t>
      </w:r>
      <w:r w:rsidR="00A15EB6" w:rsidRPr="00B51E37">
        <w:rPr>
          <w:rFonts w:ascii="Arial" w:hAnsi="Arial" w:cs="Arial"/>
          <w:sz w:val="24"/>
          <w:szCs w:val="24"/>
        </w:rPr>
        <w:t>77</w:t>
      </w:r>
      <w:r w:rsidR="00280240" w:rsidRPr="00B51E37">
        <w:rPr>
          <w:rFonts w:ascii="Arial" w:hAnsi="Arial" w:cs="Arial"/>
          <w:sz w:val="24"/>
          <w:szCs w:val="24"/>
        </w:rPr>
        <w:t xml:space="preserve"> </w:t>
      </w:r>
      <w:r w:rsidR="00A15EB6" w:rsidRPr="00B51E37">
        <w:rPr>
          <w:rFonts w:ascii="Arial" w:hAnsi="Arial" w:cs="Arial"/>
          <w:sz w:val="24"/>
          <w:szCs w:val="24"/>
        </w:rPr>
        <w:t>061</w:t>
      </w:r>
      <w:r w:rsidR="00280240" w:rsidRPr="00B51E37">
        <w:rPr>
          <w:rFonts w:ascii="Arial" w:hAnsi="Arial" w:cs="Arial"/>
          <w:sz w:val="24"/>
          <w:szCs w:val="24"/>
        </w:rPr>
        <w:t>,</w:t>
      </w:r>
      <w:r w:rsidR="00A15EB6" w:rsidRPr="00B51E37">
        <w:rPr>
          <w:rFonts w:ascii="Arial" w:hAnsi="Arial" w:cs="Arial"/>
          <w:sz w:val="24"/>
          <w:szCs w:val="24"/>
        </w:rPr>
        <w:t>4</w:t>
      </w:r>
      <w:r w:rsidRPr="00B51E37">
        <w:rPr>
          <w:rFonts w:ascii="Arial" w:hAnsi="Arial" w:cs="Arial"/>
          <w:sz w:val="24"/>
          <w:szCs w:val="24"/>
        </w:rPr>
        <w:t xml:space="preserve"> тыс. рублей, что составило 9</w:t>
      </w:r>
      <w:r w:rsidR="00A15EB6" w:rsidRPr="00B51E37">
        <w:rPr>
          <w:rFonts w:ascii="Arial" w:hAnsi="Arial" w:cs="Arial"/>
          <w:sz w:val="24"/>
          <w:szCs w:val="24"/>
        </w:rPr>
        <w:t>7</w:t>
      </w:r>
      <w:r w:rsidRPr="00B51E37">
        <w:rPr>
          <w:rFonts w:ascii="Arial" w:hAnsi="Arial" w:cs="Arial"/>
          <w:sz w:val="24"/>
          <w:szCs w:val="24"/>
        </w:rPr>
        <w:t>,</w:t>
      </w:r>
      <w:r w:rsidR="00A15EB6" w:rsidRPr="00B51E37">
        <w:rPr>
          <w:rFonts w:ascii="Arial" w:hAnsi="Arial" w:cs="Arial"/>
          <w:sz w:val="24"/>
          <w:szCs w:val="24"/>
        </w:rPr>
        <w:t>6</w:t>
      </w:r>
      <w:r w:rsidRPr="00B51E37">
        <w:rPr>
          <w:rFonts w:ascii="Arial" w:hAnsi="Arial" w:cs="Arial"/>
          <w:sz w:val="24"/>
          <w:szCs w:val="24"/>
        </w:rPr>
        <w:t>% от общего объема произведенных расходов местного бюджета за 201</w:t>
      </w:r>
      <w:r w:rsidR="00A15EB6" w:rsidRPr="00B51E37">
        <w:rPr>
          <w:rFonts w:ascii="Arial" w:hAnsi="Arial" w:cs="Arial"/>
          <w:sz w:val="24"/>
          <w:szCs w:val="24"/>
        </w:rPr>
        <w:t>9</w:t>
      </w:r>
      <w:r w:rsidRPr="00B51E37">
        <w:rPr>
          <w:rFonts w:ascii="Arial" w:hAnsi="Arial" w:cs="Arial"/>
          <w:sz w:val="24"/>
          <w:szCs w:val="24"/>
        </w:rPr>
        <w:t xml:space="preserve"> год. В целом из них на поддержку жилищно-коммунального хозяйства направлено </w:t>
      </w:r>
      <w:r w:rsidR="00A15EB6" w:rsidRPr="00B51E37">
        <w:rPr>
          <w:rFonts w:ascii="Arial" w:hAnsi="Arial" w:cs="Arial"/>
          <w:sz w:val="24"/>
          <w:szCs w:val="24"/>
        </w:rPr>
        <w:t>98 012,7</w:t>
      </w:r>
      <w:r w:rsidRPr="00B51E37">
        <w:rPr>
          <w:rFonts w:ascii="Arial" w:hAnsi="Arial" w:cs="Arial"/>
          <w:sz w:val="24"/>
          <w:szCs w:val="24"/>
        </w:rPr>
        <w:t xml:space="preserve"> тыс.</w:t>
      </w:r>
      <w:r w:rsidR="00E54C60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>рублей,</w:t>
      </w:r>
      <w:r w:rsidR="00280240" w:rsidRPr="00B51E37">
        <w:rPr>
          <w:rFonts w:ascii="Arial" w:hAnsi="Arial" w:cs="Arial"/>
          <w:sz w:val="24"/>
          <w:szCs w:val="24"/>
        </w:rPr>
        <w:t xml:space="preserve"> что вдвое больше прошлого года. </w:t>
      </w:r>
    </w:p>
    <w:p w14:paraId="3BD473F7" w14:textId="27C76DEC" w:rsidR="00826E0B" w:rsidRPr="00B51E37" w:rsidRDefault="004C1B04" w:rsidP="00B51E37">
      <w:pPr>
        <w:pStyle w:val="a8"/>
        <w:ind w:firstLine="360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В отчетном периоде расходы произв</w:t>
      </w:r>
      <w:r w:rsidR="00A15EB6" w:rsidRPr="00B51E37">
        <w:rPr>
          <w:rFonts w:ascii="Arial" w:hAnsi="Arial" w:cs="Arial"/>
          <w:sz w:val="24"/>
          <w:szCs w:val="24"/>
        </w:rPr>
        <w:t>одились</w:t>
      </w:r>
      <w:r w:rsidRPr="00B51E37">
        <w:rPr>
          <w:rFonts w:ascii="Arial" w:hAnsi="Arial" w:cs="Arial"/>
          <w:sz w:val="24"/>
          <w:szCs w:val="24"/>
        </w:rPr>
        <w:t xml:space="preserve"> в рамках </w:t>
      </w:r>
      <w:r w:rsidR="00A15EB6" w:rsidRPr="00B51E37">
        <w:rPr>
          <w:rFonts w:ascii="Arial" w:hAnsi="Arial" w:cs="Arial"/>
          <w:sz w:val="24"/>
          <w:szCs w:val="24"/>
        </w:rPr>
        <w:t>11</w:t>
      </w:r>
      <w:r w:rsidRPr="00B51E37">
        <w:rPr>
          <w:rFonts w:ascii="Arial" w:hAnsi="Arial" w:cs="Arial"/>
          <w:sz w:val="24"/>
          <w:szCs w:val="24"/>
        </w:rPr>
        <w:t xml:space="preserve"> муниципальных программ, в том числе</w:t>
      </w:r>
      <w:r w:rsidR="00C553DD" w:rsidRPr="00B51E37">
        <w:rPr>
          <w:rFonts w:ascii="Arial" w:hAnsi="Arial" w:cs="Arial"/>
          <w:sz w:val="24"/>
          <w:szCs w:val="24"/>
        </w:rPr>
        <w:t xml:space="preserve"> за  </w:t>
      </w:r>
      <w:r w:rsidR="000F7535" w:rsidRPr="00B51E37">
        <w:rPr>
          <w:rFonts w:ascii="Arial" w:hAnsi="Arial" w:cs="Arial"/>
          <w:sz w:val="24"/>
          <w:szCs w:val="24"/>
        </w:rPr>
        <w:t xml:space="preserve"> </w:t>
      </w:r>
      <w:r w:rsidR="00C553DD" w:rsidRPr="00B51E37">
        <w:rPr>
          <w:rFonts w:ascii="Arial" w:hAnsi="Arial" w:cs="Arial"/>
          <w:sz w:val="24"/>
          <w:szCs w:val="24"/>
        </w:rPr>
        <w:t>счет привлеченных средств из областного и федерального бюджетов</w:t>
      </w:r>
      <w:r w:rsidR="00C82A17" w:rsidRPr="00B51E37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C82A17" w:rsidRPr="00B51E3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C82A17" w:rsidRPr="00B51E37">
        <w:rPr>
          <w:rFonts w:ascii="Arial" w:hAnsi="Arial" w:cs="Arial"/>
          <w:sz w:val="24"/>
          <w:szCs w:val="24"/>
        </w:rPr>
        <w:t xml:space="preserve"> в сумме </w:t>
      </w:r>
      <w:r w:rsidR="004B09EC" w:rsidRPr="00B51E37">
        <w:rPr>
          <w:rFonts w:ascii="Arial" w:hAnsi="Arial" w:cs="Arial"/>
          <w:sz w:val="24"/>
          <w:szCs w:val="24"/>
        </w:rPr>
        <w:t>72 903,1</w:t>
      </w:r>
      <w:r w:rsidR="00C82A17" w:rsidRPr="00B51E37">
        <w:rPr>
          <w:rFonts w:ascii="Arial" w:hAnsi="Arial" w:cs="Arial"/>
          <w:sz w:val="24"/>
          <w:szCs w:val="24"/>
        </w:rPr>
        <w:t xml:space="preserve"> </w:t>
      </w:r>
      <w:r w:rsidR="00C553DD" w:rsidRPr="00B51E37">
        <w:rPr>
          <w:rFonts w:ascii="Arial" w:hAnsi="Arial" w:cs="Arial"/>
          <w:sz w:val="24"/>
          <w:szCs w:val="24"/>
        </w:rPr>
        <w:t>тыс.</w:t>
      </w:r>
      <w:r w:rsidR="00124BA9" w:rsidRPr="00B51E37">
        <w:rPr>
          <w:rFonts w:ascii="Arial" w:hAnsi="Arial" w:cs="Arial"/>
          <w:sz w:val="24"/>
          <w:szCs w:val="24"/>
        </w:rPr>
        <w:t xml:space="preserve"> </w:t>
      </w:r>
      <w:r w:rsidR="00C553DD" w:rsidRPr="00B51E37">
        <w:rPr>
          <w:rFonts w:ascii="Arial" w:hAnsi="Arial" w:cs="Arial"/>
          <w:sz w:val="24"/>
          <w:szCs w:val="24"/>
        </w:rPr>
        <w:t>рублей</w:t>
      </w:r>
      <w:r w:rsidR="00A82F49" w:rsidRPr="00B51E37">
        <w:rPr>
          <w:rFonts w:ascii="Arial" w:hAnsi="Arial" w:cs="Arial"/>
          <w:sz w:val="24"/>
          <w:szCs w:val="24"/>
        </w:rPr>
        <w:t xml:space="preserve">, что больше </w:t>
      </w:r>
      <w:r w:rsidR="0048245E" w:rsidRPr="00B51E37">
        <w:rPr>
          <w:rFonts w:ascii="Arial" w:hAnsi="Arial" w:cs="Arial"/>
          <w:sz w:val="24"/>
          <w:szCs w:val="24"/>
        </w:rPr>
        <w:t xml:space="preserve">аналогичных </w:t>
      </w:r>
      <w:r w:rsidR="00E54C60" w:rsidRPr="00B51E37">
        <w:rPr>
          <w:rFonts w:ascii="Arial" w:hAnsi="Arial" w:cs="Arial"/>
          <w:sz w:val="24"/>
          <w:szCs w:val="24"/>
        </w:rPr>
        <w:t xml:space="preserve">расходов </w:t>
      </w:r>
      <w:r w:rsidR="00A82F49" w:rsidRPr="00B51E37">
        <w:rPr>
          <w:rFonts w:ascii="Arial" w:hAnsi="Arial" w:cs="Arial"/>
          <w:sz w:val="24"/>
          <w:szCs w:val="24"/>
        </w:rPr>
        <w:t xml:space="preserve">прошлого года на </w:t>
      </w:r>
      <w:r w:rsidR="004B09EC" w:rsidRPr="00B51E37">
        <w:rPr>
          <w:rFonts w:ascii="Arial" w:hAnsi="Arial" w:cs="Arial"/>
          <w:sz w:val="24"/>
          <w:szCs w:val="24"/>
        </w:rPr>
        <w:t>45</w:t>
      </w:r>
      <w:r w:rsidR="00A82F49" w:rsidRPr="00B51E37">
        <w:rPr>
          <w:rFonts w:ascii="Arial" w:hAnsi="Arial" w:cs="Arial"/>
          <w:sz w:val="24"/>
          <w:szCs w:val="24"/>
        </w:rPr>
        <w:t xml:space="preserve"> </w:t>
      </w:r>
      <w:r w:rsidR="004B09EC" w:rsidRPr="00B51E37">
        <w:rPr>
          <w:rFonts w:ascii="Arial" w:hAnsi="Arial" w:cs="Arial"/>
          <w:sz w:val="24"/>
          <w:szCs w:val="24"/>
        </w:rPr>
        <w:t>654</w:t>
      </w:r>
      <w:r w:rsidR="00A82F49" w:rsidRPr="00B51E37">
        <w:rPr>
          <w:rFonts w:ascii="Arial" w:hAnsi="Arial" w:cs="Arial"/>
          <w:sz w:val="24"/>
          <w:szCs w:val="24"/>
        </w:rPr>
        <w:t>,5 тыс.</w:t>
      </w:r>
      <w:r w:rsidR="00E54C60" w:rsidRPr="00B51E37">
        <w:rPr>
          <w:rFonts w:ascii="Arial" w:hAnsi="Arial" w:cs="Arial"/>
          <w:sz w:val="24"/>
          <w:szCs w:val="24"/>
        </w:rPr>
        <w:t xml:space="preserve"> </w:t>
      </w:r>
      <w:r w:rsidR="00A82F49" w:rsidRPr="00B51E37">
        <w:rPr>
          <w:rFonts w:ascii="Arial" w:hAnsi="Arial" w:cs="Arial"/>
          <w:sz w:val="24"/>
          <w:szCs w:val="24"/>
        </w:rPr>
        <w:t>рублей</w:t>
      </w:r>
      <w:r w:rsidR="00A34637" w:rsidRPr="00B51E37">
        <w:rPr>
          <w:rFonts w:ascii="Arial" w:hAnsi="Arial" w:cs="Arial"/>
          <w:sz w:val="24"/>
          <w:szCs w:val="24"/>
        </w:rPr>
        <w:t xml:space="preserve">. </w:t>
      </w:r>
    </w:p>
    <w:p w14:paraId="26F771A2" w14:textId="030193A8" w:rsidR="00B51E37" w:rsidRDefault="00E54C60" w:rsidP="00B51E37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За первое полугодие текущего года расходная часть бюджета составила </w:t>
      </w:r>
      <w:r w:rsidR="00826E0B" w:rsidRPr="00B51E37">
        <w:rPr>
          <w:rFonts w:ascii="Arial" w:hAnsi="Arial" w:cs="Arial"/>
          <w:sz w:val="24"/>
          <w:szCs w:val="24"/>
        </w:rPr>
        <w:t>51 939,4</w:t>
      </w:r>
      <w:r w:rsidR="007E6D9F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>тыс.</w:t>
      </w:r>
      <w:r w:rsidR="007E6D9F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>рублей</w:t>
      </w:r>
      <w:r w:rsidR="007E6D9F" w:rsidRPr="00B51E37">
        <w:rPr>
          <w:rFonts w:ascii="Arial" w:hAnsi="Arial" w:cs="Arial"/>
          <w:sz w:val="24"/>
          <w:szCs w:val="24"/>
        </w:rPr>
        <w:t xml:space="preserve">, в том числе на реализацию муниципальных программ направлено средств в объеме </w:t>
      </w:r>
      <w:r w:rsidR="00826E0B" w:rsidRPr="00B51E37">
        <w:rPr>
          <w:rFonts w:ascii="Arial" w:hAnsi="Arial" w:cs="Arial"/>
          <w:sz w:val="24"/>
          <w:szCs w:val="24"/>
        </w:rPr>
        <w:t>50</w:t>
      </w:r>
      <w:r w:rsidR="00EA2530" w:rsidRPr="00B51E37">
        <w:rPr>
          <w:rFonts w:ascii="Arial" w:hAnsi="Arial" w:cs="Arial"/>
          <w:sz w:val="24"/>
          <w:szCs w:val="24"/>
        </w:rPr>
        <w:t xml:space="preserve"> </w:t>
      </w:r>
      <w:r w:rsidR="00826E0B" w:rsidRPr="00B51E37">
        <w:rPr>
          <w:rFonts w:ascii="Arial" w:hAnsi="Arial" w:cs="Arial"/>
          <w:sz w:val="24"/>
          <w:szCs w:val="24"/>
        </w:rPr>
        <w:t>276,3 тыс.</w:t>
      </w:r>
      <w:r w:rsidR="00EA2530" w:rsidRPr="00B51E37">
        <w:rPr>
          <w:rFonts w:ascii="Arial" w:hAnsi="Arial" w:cs="Arial"/>
          <w:sz w:val="24"/>
          <w:szCs w:val="24"/>
        </w:rPr>
        <w:t xml:space="preserve"> </w:t>
      </w:r>
      <w:r w:rsidR="00826E0B" w:rsidRPr="00B51E37">
        <w:rPr>
          <w:rFonts w:ascii="Arial" w:hAnsi="Arial" w:cs="Arial"/>
          <w:sz w:val="24"/>
          <w:szCs w:val="24"/>
        </w:rPr>
        <w:t>рублей</w:t>
      </w:r>
      <w:r w:rsidR="00EA2530" w:rsidRPr="00B51E37">
        <w:rPr>
          <w:rFonts w:ascii="Arial" w:hAnsi="Arial" w:cs="Arial"/>
          <w:sz w:val="24"/>
          <w:szCs w:val="24"/>
        </w:rPr>
        <w:t>, что больше на 6 721,4</w:t>
      </w:r>
      <w:r w:rsidR="007E6D9F" w:rsidRPr="00B51E37">
        <w:rPr>
          <w:rFonts w:ascii="Arial" w:hAnsi="Arial" w:cs="Arial"/>
          <w:sz w:val="24"/>
          <w:szCs w:val="24"/>
        </w:rPr>
        <w:t xml:space="preserve"> тыс. рублей</w:t>
      </w:r>
      <w:r w:rsidR="00EA2530" w:rsidRPr="00B51E37">
        <w:rPr>
          <w:rFonts w:ascii="Arial" w:hAnsi="Arial" w:cs="Arial"/>
          <w:sz w:val="24"/>
          <w:szCs w:val="24"/>
        </w:rPr>
        <w:t xml:space="preserve"> аналогичного периода прошлого года</w:t>
      </w:r>
      <w:r w:rsidR="007E6D9F" w:rsidRPr="00B51E37">
        <w:rPr>
          <w:rFonts w:ascii="Arial" w:hAnsi="Arial" w:cs="Arial"/>
          <w:sz w:val="24"/>
          <w:szCs w:val="24"/>
        </w:rPr>
        <w:t>.</w:t>
      </w:r>
      <w:r w:rsidRPr="00B51E37">
        <w:rPr>
          <w:rFonts w:ascii="Arial" w:hAnsi="Arial" w:cs="Arial"/>
          <w:sz w:val="24"/>
          <w:szCs w:val="24"/>
        </w:rPr>
        <w:t xml:space="preserve"> </w:t>
      </w:r>
      <w:r w:rsidR="00CF7F24" w:rsidRPr="00B51E37">
        <w:rPr>
          <w:rFonts w:ascii="Arial" w:hAnsi="Arial" w:cs="Arial"/>
          <w:sz w:val="24"/>
          <w:szCs w:val="24"/>
        </w:rPr>
        <w:t>Хотя в</w:t>
      </w:r>
      <w:r w:rsidR="00D22088" w:rsidRPr="00B51E37">
        <w:rPr>
          <w:rFonts w:ascii="Arial" w:hAnsi="Arial" w:cs="Arial"/>
          <w:sz w:val="24"/>
          <w:szCs w:val="24"/>
        </w:rPr>
        <w:t xml:space="preserve"> 2020 году реализация бюджетной и налоговой политики </w:t>
      </w:r>
      <w:r w:rsidR="00CF7F24" w:rsidRPr="00B51E37">
        <w:rPr>
          <w:rFonts w:ascii="Arial" w:hAnsi="Arial" w:cs="Arial"/>
          <w:sz w:val="24"/>
          <w:szCs w:val="24"/>
        </w:rPr>
        <w:t xml:space="preserve">была </w:t>
      </w:r>
      <w:r w:rsidR="00D22088" w:rsidRPr="00B51E37">
        <w:rPr>
          <w:rFonts w:ascii="Arial" w:hAnsi="Arial" w:cs="Arial"/>
          <w:sz w:val="24"/>
          <w:szCs w:val="24"/>
        </w:rPr>
        <w:t>осложнена</w:t>
      </w:r>
      <w:r w:rsidR="00CF7F24" w:rsidRPr="00B51E37">
        <w:rPr>
          <w:rFonts w:ascii="Arial" w:hAnsi="Arial" w:cs="Arial"/>
          <w:sz w:val="24"/>
          <w:szCs w:val="24"/>
        </w:rPr>
        <w:t xml:space="preserve"> ситуацией, вызванной неблагоприятной эпидемиологической обстановкой на территории, однако п</w:t>
      </w:r>
      <w:r w:rsidR="00A34637" w:rsidRPr="00B51E37">
        <w:rPr>
          <w:rFonts w:ascii="Arial" w:hAnsi="Arial" w:cs="Arial"/>
          <w:sz w:val="24"/>
          <w:szCs w:val="24"/>
        </w:rPr>
        <w:t>рограммный бюджет позволил повысить эффективность расходования средств за счет выполнения количественных и качественных целевых показателей, характеризующих достижение целей и решение задач, утвержденных в муниципальных программах</w:t>
      </w:r>
      <w:r w:rsidR="00A82F49" w:rsidRPr="00B51E37">
        <w:rPr>
          <w:rFonts w:ascii="Arial" w:hAnsi="Arial" w:cs="Arial"/>
          <w:sz w:val="24"/>
          <w:szCs w:val="24"/>
        </w:rPr>
        <w:t>.</w:t>
      </w:r>
      <w:r w:rsidR="00D337DC" w:rsidRPr="00B51E37">
        <w:rPr>
          <w:rFonts w:ascii="Arial" w:hAnsi="Arial" w:cs="Arial"/>
          <w:sz w:val="24"/>
          <w:szCs w:val="24"/>
        </w:rPr>
        <w:t xml:space="preserve"> </w:t>
      </w:r>
      <w:r w:rsidR="00C553DD" w:rsidRPr="00B51E37">
        <w:rPr>
          <w:rFonts w:ascii="Arial" w:hAnsi="Arial" w:cs="Arial"/>
          <w:sz w:val="24"/>
          <w:szCs w:val="24"/>
        </w:rPr>
        <w:t>Всего расходы</w:t>
      </w:r>
      <w:r w:rsidR="006B1796" w:rsidRPr="00B51E37">
        <w:rPr>
          <w:rFonts w:ascii="Arial" w:hAnsi="Arial" w:cs="Arial"/>
          <w:sz w:val="24"/>
          <w:szCs w:val="24"/>
        </w:rPr>
        <w:t xml:space="preserve"> </w:t>
      </w:r>
      <w:r w:rsidR="00E16A0B" w:rsidRPr="00B51E37">
        <w:rPr>
          <w:rFonts w:ascii="Arial" w:hAnsi="Arial" w:cs="Arial"/>
          <w:sz w:val="24"/>
          <w:szCs w:val="24"/>
        </w:rPr>
        <w:t>анализируемого периода б</w:t>
      </w:r>
      <w:r w:rsidR="00C553DD" w:rsidRPr="00B51E37">
        <w:rPr>
          <w:rFonts w:ascii="Arial" w:hAnsi="Arial" w:cs="Arial"/>
          <w:sz w:val="24"/>
          <w:szCs w:val="24"/>
        </w:rPr>
        <w:t xml:space="preserve">юджета </w:t>
      </w:r>
      <w:r w:rsidR="00D337DC" w:rsidRPr="00B51E37">
        <w:rPr>
          <w:rFonts w:ascii="Arial" w:hAnsi="Arial" w:cs="Arial"/>
          <w:sz w:val="24"/>
          <w:szCs w:val="24"/>
        </w:rPr>
        <w:t xml:space="preserve">Слюдянского </w:t>
      </w:r>
      <w:r w:rsidR="00C553DD" w:rsidRPr="00B51E37">
        <w:rPr>
          <w:rFonts w:ascii="Arial" w:hAnsi="Arial" w:cs="Arial"/>
          <w:sz w:val="24"/>
          <w:szCs w:val="24"/>
        </w:rPr>
        <w:t xml:space="preserve">муниципального образования в сравнении с прошлым </w:t>
      </w:r>
      <w:r w:rsidR="00E16A0B" w:rsidRPr="00B51E37">
        <w:rPr>
          <w:rFonts w:ascii="Arial" w:hAnsi="Arial" w:cs="Arial"/>
          <w:sz w:val="24"/>
          <w:szCs w:val="24"/>
        </w:rPr>
        <w:t>итоговым показателем</w:t>
      </w:r>
      <w:r w:rsidR="00C553DD" w:rsidRPr="00B51E37">
        <w:rPr>
          <w:rFonts w:ascii="Arial" w:hAnsi="Arial" w:cs="Arial"/>
          <w:sz w:val="24"/>
          <w:szCs w:val="24"/>
        </w:rPr>
        <w:t xml:space="preserve"> выросли на </w:t>
      </w:r>
      <w:r w:rsidR="00E16A0B" w:rsidRPr="00B51E37">
        <w:rPr>
          <w:rFonts w:ascii="Arial" w:hAnsi="Arial" w:cs="Arial"/>
          <w:sz w:val="24"/>
          <w:szCs w:val="24"/>
        </w:rPr>
        <w:t>67 397,4</w:t>
      </w:r>
      <w:r w:rsidR="00C553DD" w:rsidRPr="00B51E37">
        <w:rPr>
          <w:rFonts w:ascii="Arial" w:hAnsi="Arial" w:cs="Arial"/>
          <w:sz w:val="24"/>
          <w:szCs w:val="24"/>
        </w:rPr>
        <w:t xml:space="preserve"> тыс.</w:t>
      </w:r>
      <w:r w:rsidR="000863FC" w:rsidRPr="00B51E37">
        <w:rPr>
          <w:rFonts w:ascii="Arial" w:hAnsi="Arial" w:cs="Arial"/>
          <w:sz w:val="24"/>
          <w:szCs w:val="24"/>
        </w:rPr>
        <w:t xml:space="preserve"> </w:t>
      </w:r>
      <w:r w:rsidR="00C553DD" w:rsidRPr="00B51E37">
        <w:rPr>
          <w:rFonts w:ascii="Arial" w:hAnsi="Arial" w:cs="Arial"/>
          <w:sz w:val="24"/>
          <w:szCs w:val="24"/>
        </w:rPr>
        <w:t>рублей</w:t>
      </w:r>
      <w:r w:rsidR="00D337DC" w:rsidRPr="00B51E37">
        <w:rPr>
          <w:rFonts w:ascii="Arial" w:hAnsi="Arial" w:cs="Arial"/>
          <w:sz w:val="24"/>
          <w:szCs w:val="24"/>
        </w:rPr>
        <w:t>,</w:t>
      </w:r>
      <w:r w:rsidR="006D51E8" w:rsidRPr="00B51E37">
        <w:rPr>
          <w:rFonts w:ascii="Arial" w:hAnsi="Arial" w:cs="Arial"/>
          <w:sz w:val="24"/>
          <w:szCs w:val="24"/>
        </w:rPr>
        <w:t xml:space="preserve"> или на</w:t>
      </w:r>
      <w:r w:rsidR="00C553DD" w:rsidRPr="00B51E37">
        <w:rPr>
          <w:rFonts w:ascii="Arial" w:hAnsi="Arial" w:cs="Arial"/>
          <w:sz w:val="24"/>
          <w:szCs w:val="24"/>
        </w:rPr>
        <w:t xml:space="preserve"> </w:t>
      </w:r>
      <w:r w:rsidR="00E16A0B" w:rsidRPr="00B51E37">
        <w:rPr>
          <w:rFonts w:ascii="Arial" w:hAnsi="Arial" w:cs="Arial"/>
          <w:sz w:val="24"/>
          <w:szCs w:val="24"/>
        </w:rPr>
        <w:t>40,6</w:t>
      </w:r>
      <w:r w:rsidR="00C553DD" w:rsidRPr="00B51E37">
        <w:rPr>
          <w:rFonts w:ascii="Arial" w:hAnsi="Arial" w:cs="Arial"/>
          <w:sz w:val="24"/>
          <w:szCs w:val="24"/>
        </w:rPr>
        <w:t>%</w:t>
      </w:r>
      <w:r w:rsidR="00CF7F24" w:rsidRPr="00B51E37">
        <w:rPr>
          <w:rFonts w:ascii="Arial" w:hAnsi="Arial" w:cs="Arial"/>
          <w:sz w:val="24"/>
          <w:szCs w:val="24"/>
        </w:rPr>
        <w:t>, в том числе за счет увеличения межбюджетных трансфертов</w:t>
      </w:r>
      <w:r w:rsidR="00D337DC" w:rsidRPr="00B51E37">
        <w:rPr>
          <w:rFonts w:ascii="Arial" w:hAnsi="Arial" w:cs="Arial"/>
          <w:sz w:val="24"/>
          <w:szCs w:val="24"/>
        </w:rPr>
        <w:t>.</w:t>
      </w:r>
      <w:r w:rsidR="00BC3D24" w:rsidRPr="00B51E37">
        <w:rPr>
          <w:rFonts w:ascii="Arial" w:hAnsi="Arial" w:cs="Arial"/>
          <w:sz w:val="24"/>
          <w:szCs w:val="24"/>
        </w:rPr>
        <w:t xml:space="preserve"> </w:t>
      </w:r>
    </w:p>
    <w:p w14:paraId="36D7FAB0" w14:textId="10765715" w:rsidR="002C78D4" w:rsidRPr="00B51E37" w:rsidRDefault="000D4EF0" w:rsidP="00B51E37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В 201</w:t>
      </w:r>
      <w:r w:rsidR="00E16A0B" w:rsidRPr="00B51E37">
        <w:rPr>
          <w:rFonts w:ascii="Arial" w:hAnsi="Arial" w:cs="Arial"/>
          <w:sz w:val="24"/>
          <w:szCs w:val="24"/>
        </w:rPr>
        <w:t>9</w:t>
      </w:r>
      <w:r w:rsidRPr="00B51E37">
        <w:rPr>
          <w:rFonts w:ascii="Arial" w:hAnsi="Arial" w:cs="Arial"/>
          <w:sz w:val="24"/>
          <w:szCs w:val="24"/>
        </w:rPr>
        <w:t xml:space="preserve"> году муниципальная долговая политика Слюдянского муниципального образования </w:t>
      </w:r>
      <w:r w:rsidR="00D438DB" w:rsidRPr="00B51E37">
        <w:rPr>
          <w:rFonts w:ascii="Arial" w:hAnsi="Arial" w:cs="Arial"/>
          <w:sz w:val="24"/>
          <w:szCs w:val="24"/>
        </w:rPr>
        <w:t xml:space="preserve">строилась на принципах безусловного исполнения и обслуживания принятых долговых обязательств в полном объеме и в установленном сроке. </w:t>
      </w:r>
      <w:r w:rsidR="00D337DC" w:rsidRPr="00B51E37">
        <w:rPr>
          <w:rFonts w:ascii="Arial" w:hAnsi="Arial" w:cs="Arial"/>
          <w:sz w:val="24"/>
          <w:szCs w:val="24"/>
        </w:rPr>
        <w:t xml:space="preserve">В течении отчетного периода </w:t>
      </w:r>
      <w:r w:rsidR="00DF784D" w:rsidRPr="00B51E37">
        <w:rPr>
          <w:rFonts w:ascii="Arial" w:hAnsi="Arial" w:cs="Arial"/>
          <w:sz w:val="24"/>
          <w:szCs w:val="24"/>
        </w:rPr>
        <w:t>бюджет Слюдянского муниципального образования исполнен с привлечением бюджетного кредит</w:t>
      </w:r>
      <w:r w:rsidR="000A5185" w:rsidRPr="00B51E37">
        <w:rPr>
          <w:rFonts w:ascii="Arial" w:hAnsi="Arial" w:cs="Arial"/>
          <w:sz w:val="24"/>
          <w:szCs w:val="24"/>
        </w:rPr>
        <w:t>а</w:t>
      </w:r>
      <w:r w:rsidR="00DF784D" w:rsidRPr="00B51E37">
        <w:rPr>
          <w:rFonts w:ascii="Arial" w:hAnsi="Arial" w:cs="Arial"/>
          <w:sz w:val="24"/>
          <w:szCs w:val="24"/>
        </w:rPr>
        <w:t xml:space="preserve"> из районного бюджета в объеме </w:t>
      </w:r>
      <w:r w:rsidR="00E16A0B" w:rsidRPr="00B51E37">
        <w:rPr>
          <w:rFonts w:ascii="Arial" w:hAnsi="Arial" w:cs="Arial"/>
          <w:sz w:val="24"/>
          <w:szCs w:val="24"/>
        </w:rPr>
        <w:t>4</w:t>
      </w:r>
      <w:r w:rsidR="00DF784D" w:rsidRPr="00B51E37">
        <w:rPr>
          <w:rFonts w:ascii="Arial" w:hAnsi="Arial" w:cs="Arial"/>
          <w:sz w:val="24"/>
          <w:szCs w:val="24"/>
        </w:rPr>
        <w:t xml:space="preserve"> 000,00 тыс.</w:t>
      </w:r>
      <w:r w:rsidR="002236BE" w:rsidRPr="00B51E37">
        <w:rPr>
          <w:rFonts w:ascii="Arial" w:hAnsi="Arial" w:cs="Arial"/>
          <w:sz w:val="24"/>
          <w:szCs w:val="24"/>
        </w:rPr>
        <w:t xml:space="preserve"> </w:t>
      </w:r>
      <w:r w:rsidR="00DF784D" w:rsidRPr="00B51E37">
        <w:rPr>
          <w:rFonts w:ascii="Arial" w:hAnsi="Arial" w:cs="Arial"/>
          <w:sz w:val="24"/>
          <w:szCs w:val="24"/>
        </w:rPr>
        <w:t>рублей</w:t>
      </w:r>
      <w:r w:rsidR="000A5185" w:rsidRPr="00B51E37">
        <w:rPr>
          <w:rFonts w:ascii="Arial" w:hAnsi="Arial" w:cs="Arial"/>
          <w:sz w:val="24"/>
          <w:szCs w:val="24"/>
        </w:rPr>
        <w:t>, который</w:t>
      </w:r>
      <w:r w:rsidR="00DF784D" w:rsidRPr="00B51E37">
        <w:rPr>
          <w:rFonts w:ascii="Arial" w:hAnsi="Arial" w:cs="Arial"/>
          <w:sz w:val="24"/>
          <w:szCs w:val="24"/>
        </w:rPr>
        <w:t xml:space="preserve"> </w:t>
      </w:r>
      <w:r w:rsidR="00E16A0B" w:rsidRPr="00B51E37">
        <w:rPr>
          <w:rFonts w:ascii="Arial" w:hAnsi="Arial" w:cs="Arial"/>
          <w:sz w:val="24"/>
          <w:szCs w:val="24"/>
        </w:rPr>
        <w:t xml:space="preserve">частично </w:t>
      </w:r>
      <w:r w:rsidR="00DF784D" w:rsidRPr="00B51E37">
        <w:rPr>
          <w:rFonts w:ascii="Arial" w:hAnsi="Arial" w:cs="Arial"/>
          <w:sz w:val="24"/>
          <w:szCs w:val="24"/>
        </w:rPr>
        <w:t xml:space="preserve">погашен в </w:t>
      </w:r>
      <w:r w:rsidR="00E16A0B" w:rsidRPr="00B51E37">
        <w:rPr>
          <w:rFonts w:ascii="Arial" w:hAnsi="Arial" w:cs="Arial"/>
          <w:sz w:val="24"/>
          <w:szCs w:val="24"/>
        </w:rPr>
        <w:t>сумме 1 100,0 тыс.</w:t>
      </w:r>
      <w:r w:rsidR="002236BE" w:rsidRPr="00B51E37">
        <w:rPr>
          <w:rFonts w:ascii="Arial" w:hAnsi="Arial" w:cs="Arial"/>
          <w:sz w:val="24"/>
          <w:szCs w:val="24"/>
        </w:rPr>
        <w:t xml:space="preserve"> </w:t>
      </w:r>
      <w:r w:rsidR="00E16A0B" w:rsidRPr="00B51E37">
        <w:rPr>
          <w:rFonts w:ascii="Arial" w:hAnsi="Arial" w:cs="Arial"/>
          <w:sz w:val="24"/>
          <w:szCs w:val="24"/>
        </w:rPr>
        <w:t>рублей.</w:t>
      </w:r>
      <w:r w:rsidR="00DF784D" w:rsidRPr="00B51E37">
        <w:rPr>
          <w:rFonts w:ascii="Arial" w:hAnsi="Arial" w:cs="Arial"/>
          <w:sz w:val="24"/>
          <w:szCs w:val="24"/>
        </w:rPr>
        <w:t xml:space="preserve"> </w:t>
      </w:r>
      <w:r w:rsidR="00D438DB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Плановый показатель дефицита бюджета составлял </w:t>
      </w:r>
      <w:r w:rsidR="000A5185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4 </w:t>
      </w:r>
      <w:r w:rsidR="00831C00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>76</w:t>
      </w:r>
      <w:r w:rsidR="000A5185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>0,00</w:t>
      </w:r>
      <w:r w:rsidR="00D438DB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тыс.</w:t>
      </w:r>
      <w:r w:rsidR="002236BE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D438DB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рублей, или </w:t>
      </w:r>
      <w:r w:rsidR="000A5185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>7</w:t>
      </w:r>
      <w:r w:rsidR="00D438DB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>,</w:t>
      </w:r>
      <w:r w:rsidR="00831C00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>4</w:t>
      </w:r>
      <w:r w:rsidR="00D438DB" w:rsidRPr="00B51E37">
        <w:rPr>
          <w:rFonts w:ascii="Arial" w:hAnsi="Arial" w:cs="Arial"/>
          <w:sz w:val="24"/>
          <w:szCs w:val="24"/>
          <w:shd w:val="clear" w:color="auto" w:fill="FFFFFF" w:themeFill="background1"/>
        </w:rPr>
        <w:t>%.</w:t>
      </w:r>
      <w:r w:rsidR="000863FC" w:rsidRPr="00B51E37">
        <w:rPr>
          <w:rFonts w:ascii="Arial" w:hAnsi="Arial" w:cs="Arial"/>
          <w:sz w:val="24"/>
          <w:szCs w:val="24"/>
        </w:rPr>
        <w:t xml:space="preserve"> </w:t>
      </w:r>
      <w:r w:rsidR="000A5185" w:rsidRPr="00B51E37">
        <w:rPr>
          <w:rFonts w:ascii="Arial" w:hAnsi="Arial" w:cs="Arial"/>
          <w:sz w:val="24"/>
          <w:szCs w:val="24"/>
        </w:rPr>
        <w:t>П</w:t>
      </w:r>
      <w:r w:rsidR="009A1130" w:rsidRPr="00B51E37">
        <w:rPr>
          <w:rFonts w:ascii="Arial" w:hAnsi="Arial" w:cs="Arial"/>
          <w:sz w:val="24"/>
          <w:szCs w:val="24"/>
        </w:rPr>
        <w:t>о состоянию на 1</w:t>
      </w:r>
      <w:r w:rsidR="005025DA" w:rsidRPr="00B51E37">
        <w:rPr>
          <w:rFonts w:ascii="Arial" w:hAnsi="Arial" w:cs="Arial"/>
          <w:sz w:val="24"/>
          <w:szCs w:val="24"/>
        </w:rPr>
        <w:t xml:space="preserve"> </w:t>
      </w:r>
      <w:r w:rsidR="009A1130" w:rsidRPr="00B51E37">
        <w:rPr>
          <w:rFonts w:ascii="Arial" w:hAnsi="Arial" w:cs="Arial"/>
          <w:sz w:val="24"/>
          <w:szCs w:val="24"/>
        </w:rPr>
        <w:t>января текущего года</w:t>
      </w:r>
      <w:r w:rsidR="005025DA" w:rsidRPr="00B51E37">
        <w:rPr>
          <w:rFonts w:ascii="Arial" w:hAnsi="Arial" w:cs="Arial"/>
          <w:sz w:val="24"/>
          <w:szCs w:val="24"/>
        </w:rPr>
        <w:t xml:space="preserve"> объем долговых обязательств составил </w:t>
      </w:r>
      <w:r w:rsidR="00831C00" w:rsidRPr="00B51E37">
        <w:rPr>
          <w:rFonts w:ascii="Arial" w:hAnsi="Arial" w:cs="Arial"/>
          <w:sz w:val="24"/>
          <w:szCs w:val="24"/>
        </w:rPr>
        <w:t>2 900</w:t>
      </w:r>
      <w:r w:rsidR="005025DA" w:rsidRPr="00B51E37">
        <w:rPr>
          <w:rFonts w:ascii="Arial" w:hAnsi="Arial" w:cs="Arial"/>
          <w:sz w:val="24"/>
          <w:szCs w:val="24"/>
        </w:rPr>
        <w:t>,0</w:t>
      </w:r>
      <w:r w:rsidR="00F527E5" w:rsidRPr="00B51E37">
        <w:rPr>
          <w:rFonts w:ascii="Arial" w:hAnsi="Arial" w:cs="Arial"/>
          <w:sz w:val="24"/>
          <w:szCs w:val="24"/>
        </w:rPr>
        <w:t>0</w:t>
      </w:r>
      <w:r w:rsidR="005025DA" w:rsidRPr="00B51E37">
        <w:rPr>
          <w:rFonts w:ascii="Arial" w:hAnsi="Arial" w:cs="Arial"/>
          <w:sz w:val="24"/>
          <w:szCs w:val="24"/>
        </w:rPr>
        <w:t xml:space="preserve"> </w:t>
      </w:r>
      <w:r w:rsidR="00831C00" w:rsidRPr="00B51E37">
        <w:rPr>
          <w:rFonts w:ascii="Arial" w:hAnsi="Arial" w:cs="Arial"/>
          <w:sz w:val="24"/>
          <w:szCs w:val="24"/>
        </w:rPr>
        <w:t>тыс.</w:t>
      </w:r>
      <w:r w:rsidR="002236BE" w:rsidRPr="00B51E37">
        <w:rPr>
          <w:rFonts w:ascii="Arial" w:hAnsi="Arial" w:cs="Arial"/>
          <w:sz w:val="24"/>
          <w:szCs w:val="24"/>
        </w:rPr>
        <w:t xml:space="preserve"> </w:t>
      </w:r>
      <w:r w:rsidR="005025DA" w:rsidRPr="00B51E37">
        <w:rPr>
          <w:rFonts w:ascii="Arial" w:hAnsi="Arial" w:cs="Arial"/>
          <w:sz w:val="24"/>
          <w:szCs w:val="24"/>
        </w:rPr>
        <w:t>рублей.</w:t>
      </w:r>
      <w:r w:rsidR="00A43711" w:rsidRPr="00B51E37">
        <w:rPr>
          <w:rFonts w:ascii="Arial" w:hAnsi="Arial" w:cs="Arial"/>
          <w:sz w:val="24"/>
          <w:szCs w:val="24"/>
        </w:rPr>
        <w:t xml:space="preserve"> </w:t>
      </w:r>
      <w:r w:rsidR="00831C00" w:rsidRPr="00B51E37">
        <w:rPr>
          <w:rFonts w:ascii="Arial" w:hAnsi="Arial" w:cs="Arial"/>
          <w:sz w:val="24"/>
          <w:szCs w:val="24"/>
        </w:rPr>
        <w:t>По итогам первого полугоди</w:t>
      </w:r>
      <w:r w:rsidR="00122DB4" w:rsidRPr="00B51E37">
        <w:rPr>
          <w:rFonts w:ascii="Arial" w:hAnsi="Arial" w:cs="Arial"/>
          <w:sz w:val="24"/>
          <w:szCs w:val="24"/>
        </w:rPr>
        <w:t>я</w:t>
      </w:r>
      <w:r w:rsidR="00831C00" w:rsidRPr="00B51E37">
        <w:rPr>
          <w:rFonts w:ascii="Arial" w:hAnsi="Arial" w:cs="Arial"/>
          <w:sz w:val="24"/>
          <w:szCs w:val="24"/>
        </w:rPr>
        <w:t xml:space="preserve"> 2020 года объем муниципального долга Слюдянского муниципального образования в сравнении с началом года </w:t>
      </w:r>
      <w:r w:rsidR="00606412" w:rsidRPr="00B51E37">
        <w:rPr>
          <w:rFonts w:ascii="Arial" w:hAnsi="Arial" w:cs="Arial"/>
          <w:sz w:val="24"/>
          <w:szCs w:val="24"/>
        </w:rPr>
        <w:t xml:space="preserve">сократился </w:t>
      </w:r>
      <w:r w:rsidR="00122DB4" w:rsidRPr="00B51E37">
        <w:rPr>
          <w:rFonts w:ascii="Arial" w:hAnsi="Arial" w:cs="Arial"/>
          <w:sz w:val="24"/>
          <w:szCs w:val="24"/>
        </w:rPr>
        <w:t>н</w:t>
      </w:r>
      <w:r w:rsidR="00831C00" w:rsidRPr="00B51E37">
        <w:rPr>
          <w:rFonts w:ascii="Arial" w:hAnsi="Arial" w:cs="Arial"/>
          <w:sz w:val="24"/>
          <w:szCs w:val="24"/>
        </w:rPr>
        <w:t xml:space="preserve">а </w:t>
      </w:r>
      <w:r w:rsidR="00122DB4" w:rsidRPr="00B51E37">
        <w:rPr>
          <w:rFonts w:ascii="Arial" w:hAnsi="Arial" w:cs="Arial"/>
          <w:sz w:val="24"/>
          <w:szCs w:val="24"/>
        </w:rPr>
        <w:t xml:space="preserve">800,00 тыс. рублей, или на </w:t>
      </w:r>
      <w:r w:rsidR="00831C00" w:rsidRPr="00B51E37">
        <w:rPr>
          <w:rFonts w:ascii="Arial" w:hAnsi="Arial" w:cs="Arial"/>
          <w:sz w:val="24"/>
          <w:szCs w:val="24"/>
        </w:rPr>
        <w:t>27,5%</w:t>
      </w:r>
      <w:r w:rsidR="00122DB4" w:rsidRPr="00B51E37">
        <w:rPr>
          <w:rFonts w:ascii="Arial" w:hAnsi="Arial" w:cs="Arial"/>
          <w:sz w:val="24"/>
          <w:szCs w:val="24"/>
        </w:rPr>
        <w:t xml:space="preserve">. </w:t>
      </w:r>
      <w:r w:rsidR="00A43711" w:rsidRPr="00B51E37">
        <w:rPr>
          <w:rFonts w:ascii="Arial" w:hAnsi="Arial" w:cs="Arial"/>
          <w:sz w:val="24"/>
          <w:szCs w:val="24"/>
        </w:rPr>
        <w:t>Основным источником финансирования погашения муниципального долга яв</w:t>
      </w:r>
      <w:r w:rsidR="00BB3A5A" w:rsidRPr="00B51E37">
        <w:rPr>
          <w:rFonts w:ascii="Arial" w:hAnsi="Arial" w:cs="Arial"/>
          <w:sz w:val="24"/>
          <w:szCs w:val="24"/>
        </w:rPr>
        <w:t>ились</w:t>
      </w:r>
      <w:r w:rsidR="00A43711" w:rsidRPr="00B51E37">
        <w:rPr>
          <w:rFonts w:ascii="Arial" w:hAnsi="Arial" w:cs="Arial"/>
          <w:sz w:val="24"/>
          <w:szCs w:val="24"/>
        </w:rPr>
        <w:t xml:space="preserve"> налоговые поступления.</w:t>
      </w:r>
      <w:r w:rsidR="000863FC" w:rsidRPr="00B51E37">
        <w:rPr>
          <w:rFonts w:ascii="Arial" w:hAnsi="Arial" w:cs="Arial"/>
          <w:sz w:val="24"/>
          <w:szCs w:val="24"/>
        </w:rPr>
        <w:t xml:space="preserve"> </w:t>
      </w:r>
      <w:r w:rsidR="005D1845" w:rsidRPr="00B51E37">
        <w:rPr>
          <w:rFonts w:ascii="Arial" w:hAnsi="Arial" w:cs="Arial"/>
          <w:sz w:val="24"/>
          <w:szCs w:val="24"/>
        </w:rPr>
        <w:t>До конца текущего года Слюдянским муниципальным образованием</w:t>
      </w:r>
      <w:r w:rsidR="007A6987" w:rsidRPr="00B51E37">
        <w:rPr>
          <w:rFonts w:ascii="Arial" w:hAnsi="Arial" w:cs="Arial"/>
          <w:sz w:val="24"/>
          <w:szCs w:val="24"/>
        </w:rPr>
        <w:t xml:space="preserve">, в целях сбалансированности местного бюджета и исполнения принятых </w:t>
      </w:r>
      <w:r w:rsidR="007A6987" w:rsidRPr="00B51E37">
        <w:rPr>
          <w:rFonts w:ascii="Arial" w:hAnsi="Arial" w:cs="Arial"/>
          <w:sz w:val="24"/>
          <w:szCs w:val="24"/>
        </w:rPr>
        <w:lastRenderedPageBreak/>
        <w:t xml:space="preserve">бюджетных обязательств </w:t>
      </w:r>
      <w:r w:rsidR="005D1845" w:rsidRPr="00B51E37">
        <w:rPr>
          <w:rFonts w:ascii="Arial" w:hAnsi="Arial" w:cs="Arial"/>
          <w:sz w:val="24"/>
          <w:szCs w:val="24"/>
        </w:rPr>
        <w:t xml:space="preserve">предусмотрено заимствование из бюджета Слюдянского </w:t>
      </w:r>
      <w:r w:rsidR="009A425D" w:rsidRPr="00B51E37">
        <w:rPr>
          <w:rFonts w:ascii="Arial" w:hAnsi="Arial" w:cs="Arial"/>
          <w:sz w:val="24"/>
          <w:szCs w:val="24"/>
        </w:rPr>
        <w:t xml:space="preserve">муниципального </w:t>
      </w:r>
      <w:r w:rsidR="005D1845" w:rsidRPr="00B51E37">
        <w:rPr>
          <w:rFonts w:ascii="Arial" w:hAnsi="Arial" w:cs="Arial"/>
          <w:sz w:val="24"/>
          <w:szCs w:val="24"/>
        </w:rPr>
        <w:t>района.</w:t>
      </w:r>
      <w:r w:rsidR="007A6987" w:rsidRPr="00B51E37">
        <w:rPr>
          <w:rFonts w:ascii="Arial" w:hAnsi="Arial" w:cs="Arial"/>
          <w:sz w:val="24"/>
          <w:szCs w:val="24"/>
        </w:rPr>
        <w:t xml:space="preserve"> Осуществление заимствования приведет к увеличению долговых обязательств Слюдянского муниципального образования</w:t>
      </w:r>
      <w:r w:rsidR="003D2715" w:rsidRPr="00B51E37">
        <w:rPr>
          <w:rFonts w:ascii="Arial" w:hAnsi="Arial" w:cs="Arial"/>
          <w:sz w:val="24"/>
          <w:szCs w:val="24"/>
        </w:rPr>
        <w:t>.</w:t>
      </w:r>
    </w:p>
    <w:p w14:paraId="16B8FD51" w14:textId="20A5CD5C" w:rsidR="00C82A17" w:rsidRPr="00B51E37" w:rsidRDefault="00C82A17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Формирование и исполнение </w:t>
      </w:r>
      <w:r w:rsidR="003D2715" w:rsidRPr="00B51E37">
        <w:rPr>
          <w:rFonts w:ascii="Arial" w:hAnsi="Arial" w:cs="Arial"/>
          <w:sz w:val="24"/>
          <w:szCs w:val="24"/>
        </w:rPr>
        <w:t>местного б</w:t>
      </w:r>
      <w:r w:rsidRPr="00B51E37">
        <w:rPr>
          <w:rFonts w:ascii="Arial" w:hAnsi="Arial" w:cs="Arial"/>
          <w:sz w:val="24"/>
          <w:szCs w:val="24"/>
        </w:rPr>
        <w:t>юджета, совершенствование бюджетного процесса в муниципальном образовании осуществлялось в соответствии с требованиями Бюджетного кодекса Российской Федерации.</w:t>
      </w:r>
    </w:p>
    <w:p w14:paraId="51DADBED" w14:textId="77777777" w:rsidR="000863FC" w:rsidRPr="00B51E37" w:rsidRDefault="000863FC" w:rsidP="007A30CA">
      <w:pPr>
        <w:jc w:val="both"/>
        <w:rPr>
          <w:rFonts w:ascii="Arial" w:hAnsi="Arial" w:cs="Arial"/>
          <w:sz w:val="24"/>
          <w:szCs w:val="24"/>
        </w:rPr>
      </w:pPr>
    </w:p>
    <w:p w14:paraId="5433E239" w14:textId="76F72280" w:rsidR="00F31321" w:rsidRPr="00B51E37" w:rsidRDefault="000863FC" w:rsidP="00B51E37">
      <w:pPr>
        <w:pStyle w:val="a3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>2. Б</w:t>
      </w:r>
      <w:r w:rsidR="00982915" w:rsidRPr="00B51E37">
        <w:rPr>
          <w:rFonts w:ascii="Arial" w:hAnsi="Arial" w:cs="Arial"/>
          <w:b/>
          <w:sz w:val="24"/>
          <w:szCs w:val="24"/>
        </w:rPr>
        <w:t>ЮДЖЕТНАЯ ПОЛИТИКА</w:t>
      </w:r>
    </w:p>
    <w:p w14:paraId="657A775A" w14:textId="01F38CD4" w:rsidR="008D0618" w:rsidRPr="00B51E37" w:rsidRDefault="000863FC" w:rsidP="00B51E37">
      <w:pPr>
        <w:pStyle w:val="a3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>2</w:t>
      </w:r>
      <w:r w:rsidR="00F31321" w:rsidRPr="00B51E37">
        <w:rPr>
          <w:rFonts w:ascii="Arial" w:hAnsi="Arial" w:cs="Arial"/>
          <w:b/>
          <w:sz w:val="24"/>
          <w:szCs w:val="24"/>
        </w:rPr>
        <w:t xml:space="preserve">.1 </w:t>
      </w:r>
      <w:r w:rsidR="00D745E4" w:rsidRPr="00B51E37">
        <w:rPr>
          <w:rFonts w:ascii="Arial" w:hAnsi="Arial" w:cs="Arial"/>
          <w:b/>
          <w:sz w:val="24"/>
          <w:szCs w:val="24"/>
        </w:rPr>
        <w:t>Основные</w:t>
      </w:r>
      <w:r w:rsidR="0045304B" w:rsidRPr="00B51E37">
        <w:rPr>
          <w:rFonts w:ascii="Arial" w:hAnsi="Arial" w:cs="Arial"/>
          <w:b/>
          <w:sz w:val="24"/>
          <w:szCs w:val="24"/>
        </w:rPr>
        <w:t xml:space="preserve"> </w:t>
      </w:r>
      <w:r w:rsidR="005B7307" w:rsidRPr="00B51E37">
        <w:rPr>
          <w:rFonts w:ascii="Arial" w:hAnsi="Arial" w:cs="Arial"/>
          <w:b/>
          <w:sz w:val="24"/>
          <w:szCs w:val="24"/>
        </w:rPr>
        <w:t xml:space="preserve">цели и </w:t>
      </w:r>
      <w:r w:rsidR="0045304B" w:rsidRPr="00B51E37">
        <w:rPr>
          <w:rFonts w:ascii="Arial" w:hAnsi="Arial" w:cs="Arial"/>
          <w:b/>
          <w:sz w:val="24"/>
          <w:szCs w:val="24"/>
        </w:rPr>
        <w:t xml:space="preserve">задачи бюджетной </w:t>
      </w:r>
      <w:r w:rsidR="008D0618" w:rsidRPr="00B51E37">
        <w:rPr>
          <w:rFonts w:ascii="Arial" w:hAnsi="Arial" w:cs="Arial"/>
          <w:b/>
          <w:sz w:val="24"/>
          <w:szCs w:val="24"/>
        </w:rPr>
        <w:t>политики на 20</w:t>
      </w:r>
      <w:r w:rsidR="00703E02" w:rsidRPr="00B51E37">
        <w:rPr>
          <w:rFonts w:ascii="Arial" w:hAnsi="Arial" w:cs="Arial"/>
          <w:b/>
          <w:sz w:val="24"/>
          <w:szCs w:val="24"/>
        </w:rPr>
        <w:t>2</w:t>
      </w:r>
      <w:r w:rsidR="00122DB4" w:rsidRPr="00B51E37">
        <w:rPr>
          <w:rFonts w:ascii="Arial" w:hAnsi="Arial" w:cs="Arial"/>
          <w:b/>
          <w:sz w:val="24"/>
          <w:szCs w:val="24"/>
        </w:rPr>
        <w:t>1</w:t>
      </w:r>
      <w:r w:rsidR="005A72DF" w:rsidRPr="00B51E37">
        <w:rPr>
          <w:rFonts w:ascii="Arial" w:hAnsi="Arial" w:cs="Arial"/>
          <w:b/>
          <w:sz w:val="24"/>
          <w:szCs w:val="24"/>
        </w:rPr>
        <w:t xml:space="preserve"> </w:t>
      </w:r>
      <w:r w:rsidR="008D0618" w:rsidRPr="00B51E37">
        <w:rPr>
          <w:rFonts w:ascii="Arial" w:hAnsi="Arial" w:cs="Arial"/>
          <w:b/>
          <w:sz w:val="24"/>
          <w:szCs w:val="24"/>
        </w:rPr>
        <w:t>год</w:t>
      </w:r>
    </w:p>
    <w:p w14:paraId="26419EF3" w14:textId="642265C1" w:rsidR="0045304B" w:rsidRPr="00B51E37" w:rsidRDefault="008D0618" w:rsidP="00B51E37">
      <w:pPr>
        <w:pStyle w:val="a3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>и на плановый период 20</w:t>
      </w:r>
      <w:r w:rsidR="00C45F07" w:rsidRPr="00B51E37">
        <w:rPr>
          <w:rFonts w:ascii="Arial" w:hAnsi="Arial" w:cs="Arial"/>
          <w:b/>
          <w:sz w:val="24"/>
          <w:szCs w:val="24"/>
        </w:rPr>
        <w:t>2</w:t>
      </w:r>
      <w:r w:rsidR="00122DB4" w:rsidRPr="00B51E37">
        <w:rPr>
          <w:rFonts w:ascii="Arial" w:hAnsi="Arial" w:cs="Arial"/>
          <w:b/>
          <w:sz w:val="24"/>
          <w:szCs w:val="24"/>
        </w:rPr>
        <w:t>2</w:t>
      </w:r>
      <w:r w:rsidRPr="00B51E37">
        <w:rPr>
          <w:rFonts w:ascii="Arial" w:hAnsi="Arial" w:cs="Arial"/>
          <w:b/>
          <w:sz w:val="24"/>
          <w:szCs w:val="24"/>
        </w:rPr>
        <w:t xml:space="preserve"> и 20</w:t>
      </w:r>
      <w:r w:rsidR="005557B4" w:rsidRPr="00B51E37">
        <w:rPr>
          <w:rFonts w:ascii="Arial" w:hAnsi="Arial" w:cs="Arial"/>
          <w:b/>
          <w:sz w:val="24"/>
          <w:szCs w:val="24"/>
        </w:rPr>
        <w:t>2</w:t>
      </w:r>
      <w:r w:rsidR="00122DB4" w:rsidRPr="00B51E37">
        <w:rPr>
          <w:rFonts w:ascii="Arial" w:hAnsi="Arial" w:cs="Arial"/>
          <w:b/>
          <w:sz w:val="24"/>
          <w:szCs w:val="24"/>
        </w:rPr>
        <w:t>3</w:t>
      </w:r>
      <w:r w:rsidRPr="00B51E37">
        <w:rPr>
          <w:rFonts w:ascii="Arial" w:hAnsi="Arial" w:cs="Arial"/>
          <w:b/>
          <w:sz w:val="24"/>
          <w:szCs w:val="24"/>
        </w:rPr>
        <w:t xml:space="preserve"> годы</w:t>
      </w:r>
    </w:p>
    <w:p w14:paraId="3E7B8F4B" w14:textId="77777777" w:rsidR="0045304B" w:rsidRPr="00B51E37" w:rsidRDefault="0045304B" w:rsidP="007A30CA">
      <w:pPr>
        <w:pStyle w:val="a3"/>
        <w:ind w:left="720"/>
        <w:rPr>
          <w:rFonts w:ascii="Arial" w:hAnsi="Arial" w:cs="Arial"/>
          <w:sz w:val="24"/>
          <w:szCs w:val="24"/>
        </w:rPr>
      </w:pPr>
    </w:p>
    <w:p w14:paraId="253500DF" w14:textId="7B439384" w:rsidR="004D7D63" w:rsidRPr="00B51E37" w:rsidRDefault="0045304B" w:rsidP="00B51E37">
      <w:pPr>
        <w:ind w:left="360" w:firstLine="34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Основные направления бюджетной политики </w:t>
      </w:r>
      <w:r w:rsidR="00BB6711" w:rsidRPr="00B51E37">
        <w:rPr>
          <w:rFonts w:ascii="Arial" w:hAnsi="Arial" w:cs="Arial"/>
          <w:sz w:val="24"/>
          <w:szCs w:val="24"/>
        </w:rPr>
        <w:t>Слюдянского</w:t>
      </w:r>
      <w:r w:rsidR="009612FD" w:rsidRPr="00B51E37">
        <w:rPr>
          <w:rFonts w:ascii="Arial" w:hAnsi="Arial" w:cs="Arial"/>
          <w:sz w:val="24"/>
          <w:szCs w:val="24"/>
        </w:rPr>
        <w:t xml:space="preserve"> муниципального </w:t>
      </w:r>
      <w:r w:rsidR="00BB6711" w:rsidRPr="00B51E37">
        <w:rPr>
          <w:rFonts w:ascii="Arial" w:hAnsi="Arial" w:cs="Arial"/>
          <w:sz w:val="24"/>
          <w:szCs w:val="24"/>
        </w:rPr>
        <w:t>образования</w:t>
      </w:r>
      <w:r w:rsidR="004D7D63" w:rsidRPr="00B51E37">
        <w:rPr>
          <w:rFonts w:ascii="Arial" w:hAnsi="Arial" w:cs="Arial"/>
          <w:sz w:val="24"/>
          <w:szCs w:val="24"/>
        </w:rPr>
        <w:t xml:space="preserve"> на </w:t>
      </w:r>
    </w:p>
    <w:p w14:paraId="3F3FE3B6" w14:textId="77777777" w:rsidR="00B51E37" w:rsidRDefault="0045304B" w:rsidP="00B51E37">
      <w:pPr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20</w:t>
      </w:r>
      <w:r w:rsidR="009F43BA" w:rsidRPr="00B51E37">
        <w:rPr>
          <w:rFonts w:ascii="Arial" w:hAnsi="Arial" w:cs="Arial"/>
          <w:sz w:val="24"/>
          <w:szCs w:val="24"/>
        </w:rPr>
        <w:t>2</w:t>
      </w:r>
      <w:r w:rsidR="00122DB4" w:rsidRPr="00B51E37">
        <w:rPr>
          <w:rFonts w:ascii="Arial" w:hAnsi="Arial" w:cs="Arial"/>
          <w:sz w:val="24"/>
          <w:szCs w:val="24"/>
        </w:rPr>
        <w:t>1</w:t>
      </w:r>
      <w:r w:rsidRPr="00B51E37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C45F07" w:rsidRPr="00B51E37">
        <w:rPr>
          <w:rFonts w:ascii="Arial" w:hAnsi="Arial" w:cs="Arial"/>
          <w:sz w:val="24"/>
          <w:szCs w:val="24"/>
        </w:rPr>
        <w:t>2</w:t>
      </w:r>
      <w:r w:rsidR="00122DB4" w:rsidRPr="00B51E37">
        <w:rPr>
          <w:rFonts w:ascii="Arial" w:hAnsi="Arial" w:cs="Arial"/>
          <w:sz w:val="24"/>
          <w:szCs w:val="24"/>
        </w:rPr>
        <w:t>2</w:t>
      </w:r>
      <w:r w:rsidRPr="00B51E37">
        <w:rPr>
          <w:rFonts w:ascii="Arial" w:hAnsi="Arial" w:cs="Arial"/>
          <w:sz w:val="24"/>
          <w:szCs w:val="24"/>
        </w:rPr>
        <w:t xml:space="preserve"> и 20</w:t>
      </w:r>
      <w:r w:rsidR="009F4849" w:rsidRPr="00B51E37">
        <w:rPr>
          <w:rFonts w:ascii="Arial" w:hAnsi="Arial" w:cs="Arial"/>
          <w:sz w:val="24"/>
          <w:szCs w:val="24"/>
        </w:rPr>
        <w:t>2</w:t>
      </w:r>
      <w:r w:rsidR="00122DB4" w:rsidRPr="00B51E37">
        <w:rPr>
          <w:rFonts w:ascii="Arial" w:hAnsi="Arial" w:cs="Arial"/>
          <w:sz w:val="24"/>
          <w:szCs w:val="24"/>
        </w:rPr>
        <w:t>3</w:t>
      </w:r>
      <w:r w:rsidRPr="00B51E37">
        <w:rPr>
          <w:rFonts w:ascii="Arial" w:hAnsi="Arial" w:cs="Arial"/>
          <w:sz w:val="24"/>
          <w:szCs w:val="24"/>
        </w:rPr>
        <w:t xml:space="preserve"> годов (далее – бюджетная политика) содержат цели, задачи и приоритеты на предстоящий период в сфере формирования расход</w:t>
      </w:r>
      <w:r w:rsidR="00773346" w:rsidRPr="00B51E37">
        <w:rPr>
          <w:rFonts w:ascii="Arial" w:hAnsi="Arial" w:cs="Arial"/>
          <w:sz w:val="24"/>
          <w:szCs w:val="24"/>
        </w:rPr>
        <w:t>ных обязательств</w:t>
      </w:r>
      <w:r w:rsidRPr="00B51E37">
        <w:rPr>
          <w:rFonts w:ascii="Arial" w:hAnsi="Arial" w:cs="Arial"/>
          <w:sz w:val="24"/>
          <w:szCs w:val="24"/>
        </w:rPr>
        <w:t xml:space="preserve">, межбюджетных отношений, </w:t>
      </w:r>
      <w:r w:rsidR="00BB6711" w:rsidRPr="00B51E37">
        <w:rPr>
          <w:rFonts w:ascii="Arial" w:hAnsi="Arial" w:cs="Arial"/>
          <w:sz w:val="24"/>
          <w:szCs w:val="24"/>
        </w:rPr>
        <w:t>муниципального</w:t>
      </w:r>
      <w:r w:rsidRPr="00B51E37">
        <w:rPr>
          <w:rFonts w:ascii="Arial" w:hAnsi="Arial" w:cs="Arial"/>
          <w:sz w:val="24"/>
          <w:szCs w:val="24"/>
        </w:rPr>
        <w:t xml:space="preserve"> долга и контроля за использованием бюджетных средств.</w:t>
      </w:r>
    </w:p>
    <w:p w14:paraId="2D80D599" w14:textId="2BA6F634" w:rsidR="0045304B" w:rsidRPr="00B51E37" w:rsidRDefault="00D12F9C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Основной целью б</w:t>
      </w:r>
      <w:r w:rsidR="0045304B" w:rsidRPr="00B51E37">
        <w:rPr>
          <w:rFonts w:ascii="Arial" w:hAnsi="Arial" w:cs="Arial"/>
          <w:sz w:val="24"/>
          <w:szCs w:val="24"/>
        </w:rPr>
        <w:t>юджетн</w:t>
      </w:r>
      <w:r w:rsidRPr="00B51E37">
        <w:rPr>
          <w:rFonts w:ascii="Arial" w:hAnsi="Arial" w:cs="Arial"/>
          <w:sz w:val="24"/>
          <w:szCs w:val="24"/>
        </w:rPr>
        <w:t>ой</w:t>
      </w:r>
      <w:r w:rsidR="0045304B" w:rsidRPr="00B51E37">
        <w:rPr>
          <w:rFonts w:ascii="Arial" w:hAnsi="Arial" w:cs="Arial"/>
          <w:sz w:val="24"/>
          <w:szCs w:val="24"/>
        </w:rPr>
        <w:t xml:space="preserve"> политик</w:t>
      </w:r>
      <w:r w:rsidRPr="00B51E37">
        <w:rPr>
          <w:rFonts w:ascii="Arial" w:hAnsi="Arial" w:cs="Arial"/>
          <w:sz w:val="24"/>
          <w:szCs w:val="24"/>
        </w:rPr>
        <w:t xml:space="preserve">и остается </w:t>
      </w:r>
      <w:r w:rsidR="00B1467A" w:rsidRPr="00B51E37">
        <w:rPr>
          <w:rFonts w:ascii="Arial" w:hAnsi="Arial" w:cs="Arial"/>
          <w:sz w:val="24"/>
          <w:szCs w:val="24"/>
        </w:rPr>
        <w:t xml:space="preserve">создание и </w:t>
      </w:r>
      <w:r w:rsidR="0045304B" w:rsidRPr="00B51E37">
        <w:rPr>
          <w:rFonts w:ascii="Arial" w:hAnsi="Arial" w:cs="Arial"/>
          <w:sz w:val="24"/>
          <w:szCs w:val="24"/>
        </w:rPr>
        <w:t>реализаци</w:t>
      </w:r>
      <w:r w:rsidRPr="00B51E37">
        <w:rPr>
          <w:rFonts w:ascii="Arial" w:hAnsi="Arial" w:cs="Arial"/>
          <w:sz w:val="24"/>
          <w:szCs w:val="24"/>
        </w:rPr>
        <w:t>я</w:t>
      </w:r>
      <w:r w:rsidR="0045304B" w:rsidRPr="00B51E37">
        <w:rPr>
          <w:rFonts w:ascii="Arial" w:hAnsi="Arial" w:cs="Arial"/>
          <w:sz w:val="24"/>
          <w:szCs w:val="24"/>
        </w:rPr>
        <w:t xml:space="preserve"> Стратегии социально-экономического развития </w:t>
      </w:r>
      <w:r w:rsidR="00DD3669" w:rsidRPr="00B51E37">
        <w:rPr>
          <w:rFonts w:ascii="Arial" w:hAnsi="Arial" w:cs="Arial"/>
          <w:sz w:val="24"/>
          <w:szCs w:val="24"/>
        </w:rPr>
        <w:t>Слюдянского муниципального образования</w:t>
      </w:r>
      <w:r w:rsidR="0045304B" w:rsidRPr="00B51E37">
        <w:rPr>
          <w:rFonts w:ascii="Arial" w:hAnsi="Arial" w:cs="Arial"/>
          <w:sz w:val="24"/>
          <w:szCs w:val="24"/>
        </w:rPr>
        <w:t xml:space="preserve"> на </w:t>
      </w:r>
      <w:r w:rsidR="00943224" w:rsidRPr="00B51E37">
        <w:rPr>
          <w:rFonts w:ascii="Arial" w:hAnsi="Arial" w:cs="Arial"/>
          <w:sz w:val="24"/>
          <w:szCs w:val="24"/>
        </w:rPr>
        <w:t xml:space="preserve">долгосрочную </w:t>
      </w:r>
      <w:r w:rsidR="0045304B" w:rsidRPr="00B51E37">
        <w:rPr>
          <w:rFonts w:ascii="Arial" w:hAnsi="Arial" w:cs="Arial"/>
          <w:sz w:val="24"/>
          <w:szCs w:val="24"/>
        </w:rPr>
        <w:t xml:space="preserve">перспективу  и решение социально-экономических задач, в первую очередь поставленных в </w:t>
      </w:r>
      <w:r w:rsidR="009F43BA" w:rsidRPr="00B51E37">
        <w:rPr>
          <w:rFonts w:ascii="Arial" w:hAnsi="Arial" w:cs="Arial"/>
          <w:sz w:val="24"/>
          <w:szCs w:val="24"/>
        </w:rPr>
        <w:t xml:space="preserve">«майских» </w:t>
      </w:r>
      <w:r w:rsidR="00C45F07" w:rsidRPr="00B51E37">
        <w:rPr>
          <w:rFonts w:ascii="Arial" w:hAnsi="Arial" w:cs="Arial"/>
          <w:sz w:val="24"/>
          <w:szCs w:val="24"/>
        </w:rPr>
        <w:t>У</w:t>
      </w:r>
      <w:r w:rsidR="0045304B" w:rsidRPr="00B51E37">
        <w:rPr>
          <w:rFonts w:ascii="Arial" w:hAnsi="Arial" w:cs="Arial"/>
          <w:sz w:val="24"/>
          <w:szCs w:val="24"/>
        </w:rPr>
        <w:t>каз</w:t>
      </w:r>
      <w:r w:rsidR="00051BD7" w:rsidRPr="00B51E37">
        <w:rPr>
          <w:rFonts w:ascii="Arial" w:hAnsi="Arial" w:cs="Arial"/>
          <w:sz w:val="24"/>
          <w:szCs w:val="24"/>
        </w:rPr>
        <w:t>ах</w:t>
      </w:r>
      <w:r w:rsidR="0045304B" w:rsidRPr="00B51E37">
        <w:rPr>
          <w:rFonts w:ascii="Arial" w:hAnsi="Arial" w:cs="Arial"/>
          <w:sz w:val="24"/>
          <w:szCs w:val="24"/>
        </w:rPr>
        <w:t xml:space="preserve"> Президента Российской Федерации</w:t>
      </w:r>
      <w:r w:rsidRPr="00B51E37">
        <w:rPr>
          <w:rFonts w:ascii="Arial" w:hAnsi="Arial" w:cs="Arial"/>
          <w:sz w:val="24"/>
          <w:szCs w:val="24"/>
        </w:rPr>
        <w:t>,</w:t>
      </w:r>
      <w:r w:rsidR="0045304B" w:rsidRPr="00B51E37">
        <w:rPr>
          <w:rFonts w:ascii="Arial" w:hAnsi="Arial" w:cs="Arial"/>
          <w:sz w:val="24"/>
          <w:szCs w:val="24"/>
        </w:rPr>
        <w:t xml:space="preserve"> улучшение качества жизни, повышение инвестиционной привлекательности </w:t>
      </w:r>
      <w:r w:rsidR="006D1D23" w:rsidRPr="00B51E37">
        <w:rPr>
          <w:rFonts w:ascii="Arial" w:hAnsi="Arial" w:cs="Arial"/>
          <w:sz w:val="24"/>
          <w:szCs w:val="24"/>
        </w:rPr>
        <w:t>территории</w:t>
      </w:r>
      <w:r w:rsidR="0045304B" w:rsidRPr="00B51E37">
        <w:rPr>
          <w:rFonts w:ascii="Arial" w:hAnsi="Arial" w:cs="Arial"/>
          <w:sz w:val="24"/>
          <w:szCs w:val="24"/>
        </w:rPr>
        <w:t xml:space="preserve">, повышение эффективности управления общественными финансами, обеспечение прозрачности </w:t>
      </w:r>
      <w:r w:rsidR="002779CB" w:rsidRPr="00B51E37">
        <w:rPr>
          <w:rFonts w:ascii="Arial" w:hAnsi="Arial" w:cs="Arial"/>
          <w:sz w:val="24"/>
          <w:szCs w:val="24"/>
        </w:rPr>
        <w:t xml:space="preserve">и открытости </w:t>
      </w:r>
      <w:r w:rsidR="0045304B" w:rsidRPr="00B51E37">
        <w:rPr>
          <w:rFonts w:ascii="Arial" w:hAnsi="Arial" w:cs="Arial"/>
          <w:sz w:val="24"/>
          <w:szCs w:val="24"/>
        </w:rPr>
        <w:t>бюджетного процесса</w:t>
      </w:r>
      <w:r w:rsidR="00B1467A" w:rsidRPr="00B51E37">
        <w:rPr>
          <w:rFonts w:ascii="Arial" w:hAnsi="Arial" w:cs="Arial"/>
          <w:sz w:val="24"/>
          <w:szCs w:val="24"/>
        </w:rPr>
        <w:t>, принятие мер по сокращению объема дебиторской задолженности</w:t>
      </w:r>
      <w:r w:rsidR="009A0D40" w:rsidRPr="00B51E37">
        <w:rPr>
          <w:rFonts w:ascii="Arial" w:hAnsi="Arial" w:cs="Arial"/>
          <w:sz w:val="24"/>
          <w:szCs w:val="24"/>
        </w:rPr>
        <w:t>.</w:t>
      </w:r>
    </w:p>
    <w:p w14:paraId="428F153D" w14:textId="781CCFF1" w:rsidR="00D302AE" w:rsidRPr="00B51E37" w:rsidRDefault="002779CB" w:rsidP="00B51E37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Основные направления бюджетной политики сохраняют преемственность целей и задач</w:t>
      </w:r>
      <w:r w:rsidR="00A77B16" w:rsidRPr="00B51E37">
        <w:rPr>
          <w:rFonts w:ascii="Arial" w:hAnsi="Arial" w:cs="Arial"/>
          <w:sz w:val="24"/>
          <w:szCs w:val="24"/>
        </w:rPr>
        <w:t>,</w:t>
      </w:r>
      <w:r w:rsidRPr="00B51E37">
        <w:rPr>
          <w:rFonts w:ascii="Arial" w:hAnsi="Arial" w:cs="Arial"/>
          <w:sz w:val="24"/>
          <w:szCs w:val="24"/>
        </w:rPr>
        <w:t xml:space="preserve"> определенных в 201</w:t>
      </w:r>
      <w:r w:rsidR="00122DB4" w:rsidRPr="00B51E37">
        <w:rPr>
          <w:rFonts w:ascii="Arial" w:hAnsi="Arial" w:cs="Arial"/>
          <w:sz w:val="24"/>
          <w:szCs w:val="24"/>
        </w:rPr>
        <w:t>9</w:t>
      </w:r>
      <w:r w:rsidRPr="00B51E37">
        <w:rPr>
          <w:rFonts w:ascii="Arial" w:hAnsi="Arial" w:cs="Arial"/>
          <w:sz w:val="24"/>
          <w:szCs w:val="24"/>
        </w:rPr>
        <w:t xml:space="preserve"> году и актуализированных с учетом </w:t>
      </w:r>
      <w:r w:rsidR="006F5E1C" w:rsidRPr="00B51E37">
        <w:rPr>
          <w:rFonts w:ascii="Arial" w:hAnsi="Arial" w:cs="Arial"/>
          <w:sz w:val="24"/>
          <w:szCs w:val="24"/>
        </w:rPr>
        <w:t xml:space="preserve">замедления </w:t>
      </w:r>
      <w:r w:rsidRPr="00B51E37">
        <w:rPr>
          <w:rFonts w:ascii="Arial" w:hAnsi="Arial" w:cs="Arial"/>
          <w:sz w:val="24"/>
          <w:szCs w:val="24"/>
        </w:rPr>
        <w:t xml:space="preserve">экономической </w:t>
      </w:r>
      <w:r w:rsidR="006F5E1C" w:rsidRPr="00B51E37">
        <w:rPr>
          <w:rFonts w:ascii="Arial" w:hAnsi="Arial" w:cs="Arial"/>
          <w:sz w:val="24"/>
          <w:szCs w:val="24"/>
        </w:rPr>
        <w:t xml:space="preserve">активности </w:t>
      </w:r>
      <w:r w:rsidRPr="00B51E37">
        <w:rPr>
          <w:rFonts w:ascii="Arial" w:hAnsi="Arial" w:cs="Arial"/>
          <w:sz w:val="24"/>
          <w:szCs w:val="24"/>
        </w:rPr>
        <w:t xml:space="preserve">в </w:t>
      </w:r>
      <w:r w:rsidR="002729BD" w:rsidRPr="00B51E37">
        <w:rPr>
          <w:rFonts w:ascii="Arial" w:hAnsi="Arial" w:cs="Arial"/>
          <w:sz w:val="24"/>
          <w:szCs w:val="24"/>
        </w:rPr>
        <w:t>первом полугодии</w:t>
      </w:r>
      <w:r w:rsidRPr="00B51E37">
        <w:rPr>
          <w:rFonts w:ascii="Arial" w:hAnsi="Arial" w:cs="Arial"/>
          <w:sz w:val="24"/>
          <w:szCs w:val="24"/>
        </w:rPr>
        <w:t xml:space="preserve"> 20</w:t>
      </w:r>
      <w:r w:rsidR="00122DB4" w:rsidRPr="00B51E37">
        <w:rPr>
          <w:rFonts w:ascii="Arial" w:hAnsi="Arial" w:cs="Arial"/>
          <w:sz w:val="24"/>
          <w:szCs w:val="24"/>
        </w:rPr>
        <w:t>20</w:t>
      </w:r>
      <w:r w:rsidRPr="00B51E37">
        <w:rPr>
          <w:rFonts w:ascii="Arial" w:hAnsi="Arial" w:cs="Arial"/>
          <w:sz w:val="24"/>
          <w:szCs w:val="24"/>
        </w:rPr>
        <w:t xml:space="preserve"> года</w:t>
      </w:r>
      <w:r w:rsidR="006F5E1C" w:rsidRPr="00B51E37">
        <w:rPr>
          <w:rFonts w:ascii="Arial" w:hAnsi="Arial" w:cs="Arial"/>
          <w:sz w:val="24"/>
          <w:szCs w:val="24"/>
        </w:rPr>
        <w:t>,</w:t>
      </w:r>
      <w:r w:rsidR="004E601F" w:rsidRPr="00B51E37">
        <w:rPr>
          <w:rFonts w:ascii="Arial" w:hAnsi="Arial" w:cs="Arial"/>
          <w:sz w:val="24"/>
          <w:szCs w:val="24"/>
        </w:rPr>
        <w:t xml:space="preserve"> </w:t>
      </w:r>
      <w:r w:rsidR="006F5E1C" w:rsidRPr="00B51E37">
        <w:rPr>
          <w:rFonts w:ascii="Arial" w:hAnsi="Arial" w:cs="Arial"/>
          <w:sz w:val="24"/>
          <w:szCs w:val="24"/>
        </w:rPr>
        <w:t xml:space="preserve">в условиях действия ограничительных мер, связанных с распространением новой инфекции. </w:t>
      </w:r>
      <w:r w:rsidR="00BA3E89" w:rsidRPr="00B51E37">
        <w:rPr>
          <w:rFonts w:ascii="Arial" w:hAnsi="Arial" w:cs="Arial"/>
          <w:sz w:val="24"/>
          <w:szCs w:val="24"/>
        </w:rPr>
        <w:t>В рамках бюджетной политики необходимо обеспечить сбалансированность</w:t>
      </w:r>
      <w:r w:rsidR="003F60AB" w:rsidRPr="00B51E37">
        <w:rPr>
          <w:rFonts w:ascii="Arial" w:hAnsi="Arial" w:cs="Arial"/>
          <w:sz w:val="24"/>
          <w:szCs w:val="24"/>
        </w:rPr>
        <w:t xml:space="preserve"> и долгосрочн</w:t>
      </w:r>
      <w:r w:rsidR="00D302AE" w:rsidRPr="00B51E37">
        <w:rPr>
          <w:rFonts w:ascii="Arial" w:hAnsi="Arial" w:cs="Arial"/>
          <w:sz w:val="24"/>
          <w:szCs w:val="24"/>
        </w:rPr>
        <w:t>ую</w:t>
      </w:r>
      <w:r w:rsidR="00C20C15" w:rsidRPr="00B51E37">
        <w:rPr>
          <w:rFonts w:ascii="Arial" w:hAnsi="Arial" w:cs="Arial"/>
          <w:sz w:val="24"/>
          <w:szCs w:val="24"/>
        </w:rPr>
        <w:t xml:space="preserve"> </w:t>
      </w:r>
      <w:r w:rsidR="003F60AB" w:rsidRPr="00B51E37">
        <w:rPr>
          <w:rFonts w:ascii="Arial" w:hAnsi="Arial" w:cs="Arial"/>
          <w:sz w:val="24"/>
          <w:szCs w:val="24"/>
        </w:rPr>
        <w:t>устойчивост</w:t>
      </w:r>
      <w:r w:rsidR="00D302AE" w:rsidRPr="00B51E37">
        <w:rPr>
          <w:rFonts w:ascii="Arial" w:hAnsi="Arial" w:cs="Arial"/>
          <w:sz w:val="24"/>
          <w:szCs w:val="24"/>
        </w:rPr>
        <w:t>ь бюджета Слюдянского</w:t>
      </w:r>
      <w:r w:rsidR="003F60AB" w:rsidRPr="00B51E37">
        <w:rPr>
          <w:rFonts w:ascii="Arial" w:hAnsi="Arial" w:cs="Arial"/>
          <w:sz w:val="24"/>
          <w:szCs w:val="24"/>
        </w:rPr>
        <w:t xml:space="preserve"> муниципального обра</w:t>
      </w:r>
      <w:r w:rsidR="00FF0C69" w:rsidRPr="00B51E37">
        <w:rPr>
          <w:rFonts w:ascii="Arial" w:hAnsi="Arial" w:cs="Arial"/>
          <w:sz w:val="24"/>
          <w:szCs w:val="24"/>
        </w:rPr>
        <w:t>з</w:t>
      </w:r>
      <w:r w:rsidR="003F60AB" w:rsidRPr="00B51E37">
        <w:rPr>
          <w:rFonts w:ascii="Arial" w:hAnsi="Arial" w:cs="Arial"/>
          <w:sz w:val="24"/>
          <w:szCs w:val="24"/>
        </w:rPr>
        <w:t>ования</w:t>
      </w:r>
      <w:r w:rsidR="00D302AE" w:rsidRPr="00B51E37">
        <w:rPr>
          <w:rFonts w:ascii="Arial" w:hAnsi="Arial" w:cs="Arial"/>
          <w:sz w:val="24"/>
          <w:szCs w:val="24"/>
        </w:rPr>
        <w:t>, в том числе за счет повышения эффективности бюджетных расходов.</w:t>
      </w:r>
      <w:r w:rsidR="00122DB4" w:rsidRPr="00B51E37">
        <w:rPr>
          <w:rFonts w:ascii="Arial" w:hAnsi="Arial" w:cs="Arial"/>
          <w:sz w:val="24"/>
          <w:szCs w:val="24"/>
        </w:rPr>
        <w:t xml:space="preserve"> Кроме того</w:t>
      </w:r>
      <w:r w:rsidR="006F5E1C" w:rsidRPr="00B51E37">
        <w:rPr>
          <w:rFonts w:ascii="Arial" w:hAnsi="Arial" w:cs="Arial"/>
          <w:sz w:val="24"/>
          <w:szCs w:val="24"/>
        </w:rPr>
        <w:t>,</w:t>
      </w:r>
      <w:r w:rsidR="00122DB4" w:rsidRPr="00B51E37">
        <w:rPr>
          <w:rFonts w:ascii="Arial" w:hAnsi="Arial" w:cs="Arial"/>
          <w:sz w:val="24"/>
          <w:szCs w:val="24"/>
        </w:rPr>
        <w:t xml:space="preserve"> необходимо </w:t>
      </w:r>
      <w:r w:rsidR="006F5E1C" w:rsidRPr="00B51E37">
        <w:rPr>
          <w:rFonts w:ascii="Arial" w:hAnsi="Arial" w:cs="Arial"/>
          <w:sz w:val="24"/>
          <w:szCs w:val="24"/>
        </w:rPr>
        <w:t xml:space="preserve">скорректировать налоговую и бюджетную политику, учитывая риски, связанные с последствиями распространения эпидемии </w:t>
      </w:r>
      <w:proofErr w:type="spellStart"/>
      <w:r w:rsidR="006F5E1C" w:rsidRPr="00B51E37">
        <w:rPr>
          <w:rFonts w:ascii="Arial" w:hAnsi="Arial" w:cs="Arial"/>
          <w:sz w:val="24"/>
          <w:szCs w:val="24"/>
        </w:rPr>
        <w:t>короновируса</w:t>
      </w:r>
      <w:proofErr w:type="spellEnd"/>
      <w:r w:rsidR="006F5E1C" w:rsidRPr="00B51E37">
        <w:rPr>
          <w:rFonts w:ascii="Arial" w:hAnsi="Arial" w:cs="Arial"/>
          <w:sz w:val="24"/>
          <w:szCs w:val="24"/>
        </w:rPr>
        <w:t xml:space="preserve"> на территории муниципального образования.</w:t>
      </w:r>
    </w:p>
    <w:p w14:paraId="062EAA04" w14:textId="136A54BA" w:rsidR="00BA6C9E" w:rsidRPr="00B51E37" w:rsidRDefault="00762940" w:rsidP="00B51E37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Повышение эффективности бюджетных расходов должно обеспеч</w:t>
      </w:r>
      <w:r w:rsidR="00467584" w:rsidRPr="00B51E37">
        <w:rPr>
          <w:rFonts w:ascii="Arial" w:hAnsi="Arial" w:cs="Arial"/>
          <w:sz w:val="24"/>
          <w:szCs w:val="24"/>
        </w:rPr>
        <w:t>ить</w:t>
      </w:r>
      <w:r w:rsidRPr="00B51E37">
        <w:rPr>
          <w:rFonts w:ascii="Arial" w:hAnsi="Arial" w:cs="Arial"/>
          <w:sz w:val="24"/>
          <w:szCs w:val="24"/>
        </w:rPr>
        <w:t xml:space="preserve"> реализаци</w:t>
      </w:r>
      <w:r w:rsidR="00467584" w:rsidRPr="00B51E37">
        <w:rPr>
          <w:rFonts w:ascii="Arial" w:hAnsi="Arial" w:cs="Arial"/>
          <w:sz w:val="24"/>
          <w:szCs w:val="24"/>
        </w:rPr>
        <w:t>ю</w:t>
      </w:r>
      <w:r w:rsidRPr="00B51E37">
        <w:rPr>
          <w:rFonts w:ascii="Arial" w:hAnsi="Arial" w:cs="Arial"/>
          <w:sz w:val="24"/>
          <w:szCs w:val="24"/>
        </w:rPr>
        <w:t xml:space="preserve"> мер по оптимизации бюджетных расходов на оказан</w:t>
      </w:r>
      <w:r w:rsidR="003540D2" w:rsidRPr="00B51E37">
        <w:rPr>
          <w:rFonts w:ascii="Arial" w:hAnsi="Arial" w:cs="Arial"/>
          <w:sz w:val="24"/>
          <w:szCs w:val="24"/>
        </w:rPr>
        <w:t>и</w:t>
      </w:r>
      <w:r w:rsidRPr="00B51E37">
        <w:rPr>
          <w:rFonts w:ascii="Arial" w:hAnsi="Arial" w:cs="Arial"/>
          <w:sz w:val="24"/>
          <w:szCs w:val="24"/>
        </w:rPr>
        <w:t>е мун</w:t>
      </w:r>
      <w:r w:rsidR="003540D2" w:rsidRPr="00B51E37">
        <w:rPr>
          <w:rFonts w:ascii="Arial" w:hAnsi="Arial" w:cs="Arial"/>
          <w:sz w:val="24"/>
          <w:szCs w:val="24"/>
        </w:rPr>
        <w:t>и</w:t>
      </w:r>
      <w:r w:rsidRPr="00B51E37">
        <w:rPr>
          <w:rFonts w:ascii="Arial" w:hAnsi="Arial" w:cs="Arial"/>
          <w:sz w:val="24"/>
          <w:szCs w:val="24"/>
        </w:rPr>
        <w:t xml:space="preserve">ципальных услуг и </w:t>
      </w:r>
      <w:r w:rsidR="00DB2D60" w:rsidRPr="00B51E37">
        <w:rPr>
          <w:rFonts w:ascii="Arial" w:hAnsi="Arial" w:cs="Arial"/>
          <w:sz w:val="24"/>
          <w:szCs w:val="24"/>
        </w:rPr>
        <w:t>повышению</w:t>
      </w:r>
      <w:r w:rsidRPr="00B51E37">
        <w:rPr>
          <w:rFonts w:ascii="Arial" w:hAnsi="Arial" w:cs="Arial"/>
          <w:sz w:val="24"/>
          <w:szCs w:val="24"/>
        </w:rPr>
        <w:t xml:space="preserve"> </w:t>
      </w:r>
      <w:r w:rsidR="00A44EA6" w:rsidRPr="00B51E37">
        <w:rPr>
          <w:rFonts w:ascii="Arial" w:hAnsi="Arial" w:cs="Arial"/>
          <w:sz w:val="24"/>
          <w:szCs w:val="24"/>
        </w:rPr>
        <w:t>к</w:t>
      </w:r>
      <w:r w:rsidRPr="00B51E37">
        <w:rPr>
          <w:rFonts w:ascii="Arial" w:hAnsi="Arial" w:cs="Arial"/>
          <w:sz w:val="24"/>
          <w:szCs w:val="24"/>
        </w:rPr>
        <w:t>а</w:t>
      </w:r>
      <w:r w:rsidR="00E44F9D" w:rsidRPr="00B51E37">
        <w:rPr>
          <w:rFonts w:ascii="Arial" w:hAnsi="Arial" w:cs="Arial"/>
          <w:sz w:val="24"/>
          <w:szCs w:val="24"/>
        </w:rPr>
        <w:t>ч</w:t>
      </w:r>
      <w:r w:rsidRPr="00B51E37">
        <w:rPr>
          <w:rFonts w:ascii="Arial" w:hAnsi="Arial" w:cs="Arial"/>
          <w:sz w:val="24"/>
          <w:szCs w:val="24"/>
        </w:rPr>
        <w:t xml:space="preserve">ества </w:t>
      </w:r>
      <w:r w:rsidR="00DB2D60" w:rsidRPr="00B51E37">
        <w:rPr>
          <w:rFonts w:ascii="Arial" w:hAnsi="Arial" w:cs="Arial"/>
          <w:sz w:val="24"/>
          <w:szCs w:val="24"/>
        </w:rPr>
        <w:t xml:space="preserve">исполнения </w:t>
      </w:r>
      <w:r w:rsidRPr="00B51E37">
        <w:rPr>
          <w:rFonts w:ascii="Arial" w:hAnsi="Arial" w:cs="Arial"/>
          <w:sz w:val="24"/>
          <w:szCs w:val="24"/>
        </w:rPr>
        <w:t>муниципальных программ</w:t>
      </w:r>
      <w:r w:rsidR="00E44F9D" w:rsidRPr="00B51E37">
        <w:rPr>
          <w:rFonts w:ascii="Arial" w:hAnsi="Arial" w:cs="Arial"/>
          <w:sz w:val="24"/>
          <w:szCs w:val="24"/>
        </w:rPr>
        <w:t>.</w:t>
      </w:r>
      <w:r w:rsidR="006419D0" w:rsidRPr="00B51E37">
        <w:rPr>
          <w:rFonts w:ascii="Arial" w:hAnsi="Arial" w:cs="Arial"/>
          <w:sz w:val="24"/>
          <w:szCs w:val="24"/>
        </w:rPr>
        <w:t xml:space="preserve"> </w:t>
      </w:r>
      <w:r w:rsidR="00D71CE6" w:rsidRPr="00B51E37">
        <w:rPr>
          <w:rFonts w:ascii="Arial" w:hAnsi="Arial" w:cs="Arial"/>
          <w:sz w:val="24"/>
          <w:szCs w:val="24"/>
        </w:rPr>
        <w:t>Ф</w:t>
      </w:r>
      <w:r w:rsidR="006419D0" w:rsidRPr="00B51E37">
        <w:rPr>
          <w:rFonts w:ascii="Arial" w:hAnsi="Arial" w:cs="Arial"/>
          <w:sz w:val="24"/>
          <w:szCs w:val="24"/>
        </w:rPr>
        <w:t>ормировани</w:t>
      </w:r>
      <w:r w:rsidR="00BF3EDA" w:rsidRPr="00B51E37">
        <w:rPr>
          <w:rFonts w:ascii="Arial" w:hAnsi="Arial" w:cs="Arial"/>
          <w:sz w:val="24"/>
          <w:szCs w:val="24"/>
        </w:rPr>
        <w:t>е</w:t>
      </w:r>
      <w:r w:rsidR="006419D0" w:rsidRPr="00B51E37">
        <w:rPr>
          <w:rFonts w:ascii="Arial" w:hAnsi="Arial" w:cs="Arial"/>
          <w:sz w:val="24"/>
          <w:szCs w:val="24"/>
        </w:rPr>
        <w:t xml:space="preserve"> муниципального задания на оказание муниципальных услуг физическим и юридическим лицам </w:t>
      </w:r>
      <w:r w:rsidR="00A43711" w:rsidRPr="00B51E37">
        <w:rPr>
          <w:rFonts w:ascii="Arial" w:hAnsi="Arial" w:cs="Arial"/>
          <w:sz w:val="24"/>
          <w:szCs w:val="24"/>
        </w:rPr>
        <w:t>бюджетным</w:t>
      </w:r>
      <w:r w:rsidR="00703E02" w:rsidRPr="00B51E37">
        <w:rPr>
          <w:rFonts w:ascii="Arial" w:hAnsi="Arial" w:cs="Arial"/>
          <w:sz w:val="24"/>
          <w:szCs w:val="24"/>
        </w:rPr>
        <w:t>и</w:t>
      </w:r>
      <w:r w:rsidR="00A43711" w:rsidRPr="00B51E37">
        <w:rPr>
          <w:rFonts w:ascii="Arial" w:hAnsi="Arial" w:cs="Arial"/>
          <w:sz w:val="24"/>
          <w:szCs w:val="24"/>
        </w:rPr>
        <w:t xml:space="preserve"> учреждениям</w:t>
      </w:r>
      <w:r w:rsidR="00703E02" w:rsidRPr="00B51E37">
        <w:rPr>
          <w:rFonts w:ascii="Arial" w:hAnsi="Arial" w:cs="Arial"/>
          <w:sz w:val="24"/>
          <w:szCs w:val="24"/>
        </w:rPr>
        <w:t>и</w:t>
      </w:r>
      <w:r w:rsidR="00A43711" w:rsidRPr="00B51E37">
        <w:rPr>
          <w:rFonts w:ascii="Arial" w:hAnsi="Arial" w:cs="Arial"/>
          <w:sz w:val="24"/>
          <w:szCs w:val="24"/>
        </w:rPr>
        <w:t xml:space="preserve"> </w:t>
      </w:r>
      <w:r w:rsidR="00AB2187" w:rsidRPr="00B51E37">
        <w:rPr>
          <w:rFonts w:ascii="Arial" w:hAnsi="Arial" w:cs="Arial"/>
          <w:sz w:val="24"/>
          <w:szCs w:val="24"/>
        </w:rPr>
        <w:t xml:space="preserve">необходимо </w:t>
      </w:r>
      <w:r w:rsidR="00DF21A7" w:rsidRPr="00B51E37">
        <w:rPr>
          <w:rFonts w:ascii="Arial" w:hAnsi="Arial" w:cs="Arial"/>
          <w:sz w:val="24"/>
          <w:szCs w:val="24"/>
        </w:rPr>
        <w:t>осуществлять</w:t>
      </w:r>
      <w:r w:rsidR="00AB2187" w:rsidRPr="00B51E37">
        <w:rPr>
          <w:rFonts w:ascii="Arial" w:hAnsi="Arial" w:cs="Arial"/>
          <w:sz w:val="24"/>
          <w:szCs w:val="24"/>
        </w:rPr>
        <w:t xml:space="preserve"> </w:t>
      </w:r>
      <w:r w:rsidR="002107DF" w:rsidRPr="00B51E37">
        <w:rPr>
          <w:rFonts w:ascii="Arial" w:hAnsi="Arial" w:cs="Arial"/>
          <w:sz w:val="24"/>
          <w:szCs w:val="24"/>
        </w:rPr>
        <w:t>в соответствии с общероссийским</w:t>
      </w:r>
      <w:r w:rsidR="00DF21A7" w:rsidRPr="00B51E37">
        <w:rPr>
          <w:rFonts w:ascii="Arial" w:hAnsi="Arial" w:cs="Arial"/>
          <w:sz w:val="24"/>
          <w:szCs w:val="24"/>
        </w:rPr>
        <w:t>и базовыми</w:t>
      </w:r>
      <w:r w:rsidR="006419D0" w:rsidRPr="00B51E37">
        <w:rPr>
          <w:rFonts w:ascii="Arial" w:hAnsi="Arial" w:cs="Arial"/>
          <w:sz w:val="24"/>
          <w:szCs w:val="24"/>
        </w:rPr>
        <w:t xml:space="preserve"> переч</w:t>
      </w:r>
      <w:r w:rsidR="002107DF" w:rsidRPr="00B51E37">
        <w:rPr>
          <w:rFonts w:ascii="Arial" w:hAnsi="Arial" w:cs="Arial"/>
          <w:sz w:val="24"/>
          <w:szCs w:val="24"/>
        </w:rPr>
        <w:t>н</w:t>
      </w:r>
      <w:r w:rsidR="00DF21A7" w:rsidRPr="00B51E37">
        <w:rPr>
          <w:rFonts w:ascii="Arial" w:hAnsi="Arial" w:cs="Arial"/>
          <w:sz w:val="24"/>
          <w:szCs w:val="24"/>
        </w:rPr>
        <w:t>ями</w:t>
      </w:r>
      <w:r w:rsidR="008F4D1D" w:rsidRPr="00B51E37">
        <w:rPr>
          <w:rFonts w:ascii="Arial" w:hAnsi="Arial" w:cs="Arial"/>
          <w:sz w:val="24"/>
          <w:szCs w:val="24"/>
        </w:rPr>
        <w:t xml:space="preserve"> т</w:t>
      </w:r>
      <w:r w:rsidR="006419D0" w:rsidRPr="00B51E37">
        <w:rPr>
          <w:rFonts w:ascii="Arial" w:hAnsi="Arial" w:cs="Arial"/>
          <w:sz w:val="24"/>
          <w:szCs w:val="24"/>
        </w:rPr>
        <w:t>аких услуг</w:t>
      </w:r>
      <w:r w:rsidR="00316362" w:rsidRPr="00B51E37">
        <w:rPr>
          <w:rFonts w:ascii="Arial" w:hAnsi="Arial" w:cs="Arial"/>
          <w:sz w:val="24"/>
          <w:szCs w:val="24"/>
        </w:rPr>
        <w:t>,</w:t>
      </w:r>
      <w:r w:rsidR="006419D0" w:rsidRPr="00B51E37">
        <w:rPr>
          <w:rFonts w:ascii="Arial" w:hAnsi="Arial" w:cs="Arial"/>
          <w:sz w:val="24"/>
          <w:szCs w:val="24"/>
        </w:rPr>
        <w:t xml:space="preserve"> единых нормативов их финансового обеспечения</w:t>
      </w:r>
      <w:r w:rsidR="005614C5" w:rsidRPr="00B51E37">
        <w:rPr>
          <w:rFonts w:ascii="Arial" w:hAnsi="Arial" w:cs="Arial"/>
          <w:sz w:val="24"/>
          <w:szCs w:val="24"/>
        </w:rPr>
        <w:t xml:space="preserve"> и формир</w:t>
      </w:r>
      <w:r w:rsidR="008F4D1D" w:rsidRPr="00B51E37">
        <w:rPr>
          <w:rFonts w:ascii="Arial" w:hAnsi="Arial" w:cs="Arial"/>
          <w:sz w:val="24"/>
          <w:szCs w:val="24"/>
        </w:rPr>
        <w:t>овать</w:t>
      </w:r>
      <w:r w:rsidR="005614C5" w:rsidRPr="00B51E37">
        <w:rPr>
          <w:rFonts w:ascii="Arial" w:hAnsi="Arial" w:cs="Arial"/>
          <w:sz w:val="24"/>
          <w:szCs w:val="24"/>
        </w:rPr>
        <w:t xml:space="preserve"> </w:t>
      </w:r>
      <w:r w:rsidR="0092234F" w:rsidRPr="00B51E37">
        <w:rPr>
          <w:rFonts w:ascii="Arial" w:hAnsi="Arial" w:cs="Arial"/>
          <w:sz w:val="24"/>
          <w:szCs w:val="24"/>
        </w:rPr>
        <w:t>в информационной системе на Е</w:t>
      </w:r>
      <w:r w:rsidR="005614C5" w:rsidRPr="00B51E37">
        <w:rPr>
          <w:rFonts w:ascii="Arial" w:hAnsi="Arial" w:cs="Arial"/>
          <w:sz w:val="24"/>
          <w:szCs w:val="24"/>
        </w:rPr>
        <w:t xml:space="preserve">дином портале бюджетной системы РФ </w:t>
      </w:r>
      <w:r w:rsidR="00DF21A7" w:rsidRPr="00B51E37">
        <w:rPr>
          <w:rFonts w:ascii="Arial" w:hAnsi="Arial" w:cs="Arial"/>
          <w:sz w:val="24"/>
          <w:szCs w:val="24"/>
        </w:rPr>
        <w:t>отраслевых</w:t>
      </w:r>
      <w:r w:rsidR="005614C5" w:rsidRPr="00B51E37">
        <w:rPr>
          <w:rFonts w:ascii="Arial" w:hAnsi="Arial" w:cs="Arial"/>
          <w:sz w:val="24"/>
          <w:szCs w:val="24"/>
        </w:rPr>
        <w:t xml:space="preserve"> перечней муниципальных услуг и работ</w:t>
      </w:r>
      <w:r w:rsidR="00452622" w:rsidRPr="00B51E37">
        <w:rPr>
          <w:rFonts w:ascii="Arial" w:hAnsi="Arial" w:cs="Arial"/>
          <w:sz w:val="24"/>
          <w:szCs w:val="24"/>
        </w:rPr>
        <w:t>.</w:t>
      </w:r>
      <w:r w:rsidR="004F0B26" w:rsidRPr="00B51E37">
        <w:rPr>
          <w:rFonts w:ascii="Arial" w:hAnsi="Arial" w:cs="Arial"/>
          <w:sz w:val="24"/>
          <w:szCs w:val="24"/>
        </w:rPr>
        <w:t xml:space="preserve"> </w:t>
      </w:r>
    </w:p>
    <w:p w14:paraId="473D21A9" w14:textId="377A154F" w:rsidR="00A87BAF" w:rsidRPr="00B51E37" w:rsidRDefault="00E80B09" w:rsidP="00B51E37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Главным</w:t>
      </w:r>
      <w:r w:rsidR="00905DCF" w:rsidRPr="00B51E37">
        <w:rPr>
          <w:rFonts w:ascii="Arial" w:hAnsi="Arial" w:cs="Arial"/>
          <w:sz w:val="24"/>
          <w:szCs w:val="24"/>
        </w:rPr>
        <w:t xml:space="preserve"> инструментом</w:t>
      </w:r>
      <w:r w:rsidR="00750FFC" w:rsidRPr="00B51E37">
        <w:rPr>
          <w:rFonts w:ascii="Arial" w:hAnsi="Arial" w:cs="Arial"/>
          <w:sz w:val="24"/>
          <w:szCs w:val="24"/>
        </w:rPr>
        <w:t>,</w:t>
      </w:r>
      <w:r w:rsidRPr="00B51E37">
        <w:rPr>
          <w:rFonts w:ascii="Arial" w:hAnsi="Arial" w:cs="Arial"/>
          <w:sz w:val="24"/>
          <w:szCs w:val="24"/>
        </w:rPr>
        <w:t xml:space="preserve"> </w:t>
      </w:r>
      <w:r w:rsidR="00750FFC" w:rsidRPr="00B51E37">
        <w:rPr>
          <w:rFonts w:ascii="Arial" w:hAnsi="Arial" w:cs="Arial"/>
          <w:sz w:val="24"/>
          <w:szCs w:val="24"/>
        </w:rPr>
        <w:t>который призван обеспечить повышение результативности и эффективности бюджетных расх</w:t>
      </w:r>
      <w:r w:rsidRPr="00B51E37">
        <w:rPr>
          <w:rFonts w:ascii="Arial" w:hAnsi="Arial" w:cs="Arial"/>
          <w:sz w:val="24"/>
          <w:szCs w:val="24"/>
        </w:rPr>
        <w:t>о</w:t>
      </w:r>
      <w:r w:rsidR="00750FFC" w:rsidRPr="00B51E37">
        <w:rPr>
          <w:rFonts w:ascii="Arial" w:hAnsi="Arial" w:cs="Arial"/>
          <w:sz w:val="24"/>
          <w:szCs w:val="24"/>
        </w:rPr>
        <w:t>дов,</w:t>
      </w:r>
      <w:r w:rsidRPr="00B51E37">
        <w:rPr>
          <w:rFonts w:ascii="Arial" w:hAnsi="Arial" w:cs="Arial"/>
          <w:sz w:val="24"/>
          <w:szCs w:val="24"/>
        </w:rPr>
        <w:t xml:space="preserve"> </w:t>
      </w:r>
      <w:r w:rsidR="00750FFC" w:rsidRPr="00B51E37">
        <w:rPr>
          <w:rFonts w:ascii="Arial" w:hAnsi="Arial" w:cs="Arial"/>
          <w:sz w:val="24"/>
          <w:szCs w:val="24"/>
        </w:rPr>
        <w:t>ориентированности на достижение целей бюджетной политики,</w:t>
      </w:r>
      <w:r w:rsidR="004C07D2" w:rsidRPr="00B51E37">
        <w:rPr>
          <w:rFonts w:ascii="Arial" w:hAnsi="Arial" w:cs="Arial"/>
          <w:sz w:val="24"/>
          <w:szCs w:val="24"/>
        </w:rPr>
        <w:t xml:space="preserve"> </w:t>
      </w:r>
      <w:r w:rsidR="000A18EE" w:rsidRPr="00B51E37">
        <w:rPr>
          <w:rFonts w:ascii="Arial" w:hAnsi="Arial" w:cs="Arial"/>
          <w:sz w:val="24"/>
          <w:szCs w:val="24"/>
        </w:rPr>
        <w:t>оста</w:t>
      </w:r>
      <w:r w:rsidR="005E79AD" w:rsidRPr="00B51E37">
        <w:rPr>
          <w:rFonts w:ascii="Arial" w:hAnsi="Arial" w:cs="Arial"/>
          <w:sz w:val="24"/>
          <w:szCs w:val="24"/>
        </w:rPr>
        <w:t>е</w:t>
      </w:r>
      <w:r w:rsidR="000A18EE" w:rsidRPr="00B51E37">
        <w:rPr>
          <w:rFonts w:ascii="Arial" w:hAnsi="Arial" w:cs="Arial"/>
          <w:sz w:val="24"/>
          <w:szCs w:val="24"/>
        </w:rPr>
        <w:t>тся</w:t>
      </w:r>
      <w:r w:rsidR="00750FFC" w:rsidRPr="00B51E37">
        <w:rPr>
          <w:rFonts w:ascii="Arial" w:hAnsi="Arial" w:cs="Arial"/>
          <w:sz w:val="24"/>
          <w:szCs w:val="24"/>
        </w:rPr>
        <w:t xml:space="preserve"> </w:t>
      </w:r>
      <w:r w:rsidR="005E79AD" w:rsidRPr="00B51E37">
        <w:rPr>
          <w:rFonts w:ascii="Arial" w:hAnsi="Arial" w:cs="Arial"/>
          <w:sz w:val="24"/>
          <w:szCs w:val="24"/>
        </w:rPr>
        <w:t xml:space="preserve">реализация </w:t>
      </w:r>
      <w:r w:rsidR="00750FFC" w:rsidRPr="00B51E37">
        <w:rPr>
          <w:rFonts w:ascii="Arial" w:hAnsi="Arial" w:cs="Arial"/>
          <w:sz w:val="24"/>
          <w:szCs w:val="24"/>
        </w:rPr>
        <w:t>муниципальн</w:t>
      </w:r>
      <w:r w:rsidR="005E79AD" w:rsidRPr="00B51E37">
        <w:rPr>
          <w:rFonts w:ascii="Arial" w:hAnsi="Arial" w:cs="Arial"/>
          <w:sz w:val="24"/>
          <w:szCs w:val="24"/>
        </w:rPr>
        <w:t>ых</w:t>
      </w:r>
      <w:r w:rsidR="00750FFC" w:rsidRPr="00B51E37">
        <w:rPr>
          <w:rFonts w:ascii="Arial" w:hAnsi="Arial" w:cs="Arial"/>
          <w:sz w:val="24"/>
          <w:szCs w:val="24"/>
        </w:rPr>
        <w:t xml:space="preserve"> программ</w:t>
      </w:r>
      <w:r w:rsidR="00B1467A" w:rsidRPr="00B51E37">
        <w:rPr>
          <w:rFonts w:ascii="Arial" w:hAnsi="Arial" w:cs="Arial"/>
          <w:sz w:val="24"/>
          <w:szCs w:val="24"/>
        </w:rPr>
        <w:t>, разработка которых ориентирована на период 2019-2024 годы</w:t>
      </w:r>
      <w:r w:rsidR="004C07D2" w:rsidRPr="00B51E37">
        <w:rPr>
          <w:rFonts w:ascii="Arial" w:hAnsi="Arial" w:cs="Arial"/>
          <w:sz w:val="24"/>
          <w:szCs w:val="24"/>
        </w:rPr>
        <w:t>.</w:t>
      </w:r>
      <w:r w:rsidR="00B1467A" w:rsidRPr="00B51E37">
        <w:rPr>
          <w:rFonts w:ascii="Arial" w:hAnsi="Arial" w:cs="Arial"/>
          <w:sz w:val="24"/>
          <w:szCs w:val="24"/>
        </w:rPr>
        <w:t xml:space="preserve"> </w:t>
      </w:r>
      <w:r w:rsidR="00D80B57" w:rsidRPr="00B51E37">
        <w:rPr>
          <w:rFonts w:ascii="Arial" w:hAnsi="Arial" w:cs="Arial"/>
          <w:sz w:val="24"/>
          <w:szCs w:val="24"/>
        </w:rPr>
        <w:t>Охват расходов местного бюджета показателями муниципальных программ состав</w:t>
      </w:r>
      <w:r w:rsidR="00DB2D60" w:rsidRPr="00B51E37">
        <w:rPr>
          <w:rFonts w:ascii="Arial" w:hAnsi="Arial" w:cs="Arial"/>
          <w:sz w:val="24"/>
          <w:szCs w:val="24"/>
        </w:rPr>
        <w:t>ит</w:t>
      </w:r>
      <w:r w:rsidR="00D80B57" w:rsidRPr="00B51E37">
        <w:rPr>
          <w:rFonts w:ascii="Arial" w:hAnsi="Arial" w:cs="Arial"/>
          <w:sz w:val="24"/>
          <w:szCs w:val="24"/>
        </w:rPr>
        <w:t xml:space="preserve"> более 9</w:t>
      </w:r>
      <w:r w:rsidR="00C45F07" w:rsidRPr="00B51E37">
        <w:rPr>
          <w:rFonts w:ascii="Arial" w:hAnsi="Arial" w:cs="Arial"/>
          <w:sz w:val="24"/>
          <w:szCs w:val="24"/>
        </w:rPr>
        <w:t>8</w:t>
      </w:r>
      <w:r w:rsidR="00D80B57" w:rsidRPr="00B51E37">
        <w:rPr>
          <w:rFonts w:ascii="Arial" w:hAnsi="Arial" w:cs="Arial"/>
          <w:sz w:val="24"/>
          <w:szCs w:val="24"/>
        </w:rPr>
        <w:t>%</w:t>
      </w:r>
      <w:r w:rsidR="00966B19" w:rsidRPr="00B51E37">
        <w:rPr>
          <w:rFonts w:ascii="Arial" w:hAnsi="Arial" w:cs="Arial"/>
          <w:sz w:val="24"/>
          <w:szCs w:val="24"/>
        </w:rPr>
        <w:t>. Это позвол</w:t>
      </w:r>
      <w:r w:rsidR="00316362" w:rsidRPr="00B51E37">
        <w:rPr>
          <w:rFonts w:ascii="Arial" w:hAnsi="Arial" w:cs="Arial"/>
          <w:sz w:val="24"/>
          <w:szCs w:val="24"/>
        </w:rPr>
        <w:t>ит</w:t>
      </w:r>
      <w:r w:rsidR="00966B19" w:rsidRPr="00B51E37">
        <w:rPr>
          <w:rFonts w:ascii="Arial" w:hAnsi="Arial" w:cs="Arial"/>
          <w:sz w:val="24"/>
          <w:szCs w:val="24"/>
        </w:rPr>
        <w:t xml:space="preserve"> обеспечить взаимосвязь направлений бюджетных ассигнований на</w:t>
      </w:r>
      <w:r w:rsidR="004851A2" w:rsidRPr="00B51E37">
        <w:rPr>
          <w:rFonts w:ascii="Arial" w:hAnsi="Arial" w:cs="Arial"/>
          <w:sz w:val="24"/>
          <w:szCs w:val="24"/>
        </w:rPr>
        <w:t xml:space="preserve"> </w:t>
      </w:r>
      <w:r w:rsidR="00966B19" w:rsidRPr="00B51E37">
        <w:rPr>
          <w:rFonts w:ascii="Arial" w:hAnsi="Arial" w:cs="Arial"/>
          <w:sz w:val="24"/>
          <w:szCs w:val="24"/>
        </w:rPr>
        <w:t>оказание муниципальных услуг с приоритетами социально-экономического раз</w:t>
      </w:r>
      <w:r w:rsidR="004851A2" w:rsidRPr="00B51E37">
        <w:rPr>
          <w:rFonts w:ascii="Arial" w:hAnsi="Arial" w:cs="Arial"/>
          <w:sz w:val="24"/>
          <w:szCs w:val="24"/>
        </w:rPr>
        <w:t>в</w:t>
      </w:r>
      <w:r w:rsidR="00966B19" w:rsidRPr="00B51E37">
        <w:rPr>
          <w:rFonts w:ascii="Arial" w:hAnsi="Arial" w:cs="Arial"/>
          <w:sz w:val="24"/>
          <w:szCs w:val="24"/>
        </w:rPr>
        <w:t>ития муниципального образования.</w:t>
      </w:r>
      <w:r w:rsidR="004851A2" w:rsidRPr="00B51E37">
        <w:rPr>
          <w:rFonts w:ascii="Arial" w:hAnsi="Arial" w:cs="Arial"/>
          <w:sz w:val="24"/>
          <w:szCs w:val="24"/>
        </w:rPr>
        <w:t xml:space="preserve"> Вместе с тем</w:t>
      </w:r>
      <w:r w:rsidR="00A43711" w:rsidRPr="00B51E37">
        <w:rPr>
          <w:rFonts w:ascii="Arial" w:hAnsi="Arial" w:cs="Arial"/>
          <w:sz w:val="24"/>
          <w:szCs w:val="24"/>
        </w:rPr>
        <w:t>,</w:t>
      </w:r>
      <w:r w:rsidR="004851A2" w:rsidRPr="00B51E37">
        <w:rPr>
          <w:rFonts w:ascii="Arial" w:hAnsi="Arial" w:cs="Arial"/>
          <w:sz w:val="24"/>
          <w:szCs w:val="24"/>
        </w:rPr>
        <w:t xml:space="preserve"> п</w:t>
      </w:r>
      <w:r w:rsidR="00993D98" w:rsidRPr="00B51E37">
        <w:rPr>
          <w:rFonts w:ascii="Arial" w:hAnsi="Arial" w:cs="Arial"/>
          <w:sz w:val="24"/>
          <w:szCs w:val="24"/>
        </w:rPr>
        <w:t xml:space="preserve">рограммно-целевой метод </w:t>
      </w:r>
      <w:r w:rsidR="00B7581B" w:rsidRPr="00B51E37">
        <w:rPr>
          <w:rFonts w:ascii="Arial" w:hAnsi="Arial" w:cs="Arial"/>
          <w:sz w:val="24"/>
          <w:szCs w:val="24"/>
        </w:rPr>
        <w:t>позвол</w:t>
      </w:r>
      <w:r w:rsidR="00A43711" w:rsidRPr="00B51E37">
        <w:rPr>
          <w:rFonts w:ascii="Arial" w:hAnsi="Arial" w:cs="Arial"/>
          <w:sz w:val="24"/>
          <w:szCs w:val="24"/>
        </w:rPr>
        <w:t>ит</w:t>
      </w:r>
      <w:r w:rsidR="00B7581B" w:rsidRPr="00B51E37">
        <w:rPr>
          <w:rFonts w:ascii="Arial" w:hAnsi="Arial" w:cs="Arial"/>
          <w:sz w:val="24"/>
          <w:szCs w:val="24"/>
        </w:rPr>
        <w:t xml:space="preserve"> </w:t>
      </w:r>
      <w:r w:rsidR="00993D98" w:rsidRPr="00B51E37">
        <w:rPr>
          <w:rFonts w:ascii="Arial" w:hAnsi="Arial" w:cs="Arial"/>
          <w:sz w:val="24"/>
          <w:szCs w:val="24"/>
        </w:rPr>
        <w:t>повы</w:t>
      </w:r>
      <w:r w:rsidR="001D61A1" w:rsidRPr="00B51E37">
        <w:rPr>
          <w:rFonts w:ascii="Arial" w:hAnsi="Arial" w:cs="Arial"/>
          <w:sz w:val="24"/>
          <w:szCs w:val="24"/>
        </w:rPr>
        <w:t>сит</w:t>
      </w:r>
      <w:r w:rsidR="00B7581B" w:rsidRPr="00B51E37">
        <w:rPr>
          <w:rFonts w:ascii="Arial" w:hAnsi="Arial" w:cs="Arial"/>
          <w:sz w:val="24"/>
          <w:szCs w:val="24"/>
        </w:rPr>
        <w:t>ь</w:t>
      </w:r>
      <w:r w:rsidR="00993D98" w:rsidRPr="00B51E37">
        <w:rPr>
          <w:rFonts w:ascii="Arial" w:hAnsi="Arial" w:cs="Arial"/>
          <w:sz w:val="24"/>
          <w:szCs w:val="24"/>
        </w:rPr>
        <w:t xml:space="preserve"> ответственность и заинтересованность исполнителей муниципальных программ за достижение наилучших </w:t>
      </w:r>
      <w:r w:rsidR="00993D98" w:rsidRPr="00B51E37">
        <w:rPr>
          <w:rFonts w:ascii="Arial" w:hAnsi="Arial" w:cs="Arial"/>
          <w:sz w:val="24"/>
          <w:szCs w:val="24"/>
        </w:rPr>
        <w:lastRenderedPageBreak/>
        <w:t>результатов в условиях ограниченных финансовых ресурсов.</w:t>
      </w:r>
      <w:r w:rsidR="00A87BAF" w:rsidRPr="00B51E37">
        <w:rPr>
          <w:rFonts w:ascii="Arial" w:hAnsi="Arial" w:cs="Arial"/>
          <w:sz w:val="24"/>
          <w:szCs w:val="24"/>
        </w:rPr>
        <w:t xml:space="preserve">  Отдельный вклад в обеспечение бюджетной устойчивости должен внести </w:t>
      </w:r>
      <w:r w:rsidR="00B1467A" w:rsidRPr="00B51E37">
        <w:rPr>
          <w:rFonts w:ascii="Arial" w:hAnsi="Arial" w:cs="Arial"/>
          <w:sz w:val="24"/>
          <w:szCs w:val="24"/>
        </w:rPr>
        <w:t>актуализированный</w:t>
      </w:r>
      <w:r w:rsidR="00A87BAF" w:rsidRPr="00B51E37">
        <w:rPr>
          <w:rFonts w:ascii="Arial" w:hAnsi="Arial" w:cs="Arial"/>
          <w:sz w:val="24"/>
          <w:szCs w:val="24"/>
        </w:rPr>
        <w:t xml:space="preserve"> бюджетн</w:t>
      </w:r>
      <w:r w:rsidR="0024617E" w:rsidRPr="00B51E37">
        <w:rPr>
          <w:rFonts w:ascii="Arial" w:hAnsi="Arial" w:cs="Arial"/>
          <w:sz w:val="24"/>
          <w:szCs w:val="24"/>
        </w:rPr>
        <w:t>ый</w:t>
      </w:r>
      <w:r w:rsidR="00A87BAF" w:rsidRPr="00B51E37">
        <w:rPr>
          <w:rFonts w:ascii="Arial" w:hAnsi="Arial" w:cs="Arial"/>
          <w:sz w:val="24"/>
          <w:szCs w:val="24"/>
        </w:rPr>
        <w:t xml:space="preserve"> прогноз муниципального образования на долгосрочный период</w:t>
      </w:r>
      <w:r w:rsidR="006F5E1C" w:rsidRPr="00B51E37">
        <w:rPr>
          <w:rFonts w:ascii="Arial" w:hAnsi="Arial" w:cs="Arial"/>
          <w:sz w:val="24"/>
          <w:szCs w:val="24"/>
        </w:rPr>
        <w:t>, до 2027 года</w:t>
      </w:r>
      <w:r w:rsidR="00A87BAF" w:rsidRPr="00B51E37">
        <w:rPr>
          <w:rFonts w:ascii="Arial" w:hAnsi="Arial" w:cs="Arial"/>
          <w:sz w:val="24"/>
          <w:szCs w:val="24"/>
        </w:rPr>
        <w:t>.</w:t>
      </w:r>
      <w:r w:rsidR="00327CB0" w:rsidRPr="00B51E37">
        <w:rPr>
          <w:rFonts w:ascii="Arial" w:hAnsi="Arial" w:cs="Arial"/>
          <w:sz w:val="24"/>
          <w:szCs w:val="24"/>
        </w:rPr>
        <w:t xml:space="preserve"> </w:t>
      </w:r>
      <w:r w:rsidR="00A87BAF" w:rsidRPr="00B51E37">
        <w:rPr>
          <w:rFonts w:ascii="Arial" w:hAnsi="Arial" w:cs="Arial"/>
          <w:sz w:val="24"/>
          <w:szCs w:val="24"/>
        </w:rPr>
        <w:t>Данный документ нацелен на поддержание устойчивости</w:t>
      </w:r>
      <w:r w:rsidR="000700B3" w:rsidRPr="00B51E37">
        <w:rPr>
          <w:rFonts w:ascii="Arial" w:hAnsi="Arial" w:cs="Arial"/>
          <w:sz w:val="24"/>
          <w:szCs w:val="24"/>
        </w:rPr>
        <w:t xml:space="preserve"> функцио</w:t>
      </w:r>
      <w:r w:rsidR="00327CB0" w:rsidRPr="00B51E37">
        <w:rPr>
          <w:rFonts w:ascii="Arial" w:hAnsi="Arial" w:cs="Arial"/>
          <w:sz w:val="24"/>
          <w:szCs w:val="24"/>
        </w:rPr>
        <w:t>нирования местного бюджета при сбалансированно</w:t>
      </w:r>
      <w:r w:rsidR="0012255D" w:rsidRPr="00B51E37">
        <w:rPr>
          <w:rFonts w:ascii="Arial" w:hAnsi="Arial" w:cs="Arial"/>
          <w:sz w:val="24"/>
          <w:szCs w:val="24"/>
        </w:rPr>
        <w:t>м</w:t>
      </w:r>
      <w:r w:rsidR="00327CB0" w:rsidRPr="00B51E37">
        <w:rPr>
          <w:rFonts w:ascii="Arial" w:hAnsi="Arial" w:cs="Arial"/>
          <w:sz w:val="24"/>
          <w:szCs w:val="24"/>
        </w:rPr>
        <w:t xml:space="preserve"> распределении бюджетных ресурсов на обеспечение текущих потребностей</w:t>
      </w:r>
      <w:r w:rsidR="0012255D" w:rsidRPr="00B51E37">
        <w:rPr>
          <w:rFonts w:ascii="Arial" w:hAnsi="Arial" w:cs="Arial"/>
          <w:sz w:val="24"/>
          <w:szCs w:val="24"/>
        </w:rPr>
        <w:t xml:space="preserve"> и решение задач их развития</w:t>
      </w:r>
      <w:r w:rsidR="006F5E1C" w:rsidRPr="00B51E37">
        <w:rPr>
          <w:rFonts w:ascii="Arial" w:hAnsi="Arial" w:cs="Arial"/>
          <w:sz w:val="24"/>
          <w:szCs w:val="24"/>
        </w:rPr>
        <w:t xml:space="preserve"> в </w:t>
      </w:r>
      <w:r w:rsidR="008D49CF" w:rsidRPr="00B51E37">
        <w:rPr>
          <w:rFonts w:ascii="Arial" w:hAnsi="Arial" w:cs="Arial"/>
          <w:sz w:val="24"/>
          <w:szCs w:val="24"/>
        </w:rPr>
        <w:t>условиях ухудшения экономической ситуации</w:t>
      </w:r>
      <w:r w:rsidR="0012255D" w:rsidRPr="00B51E37">
        <w:rPr>
          <w:rFonts w:ascii="Arial" w:hAnsi="Arial" w:cs="Arial"/>
          <w:sz w:val="24"/>
          <w:szCs w:val="24"/>
        </w:rPr>
        <w:t>.</w:t>
      </w:r>
      <w:r w:rsidR="00D317F9" w:rsidRPr="00B51E37">
        <w:rPr>
          <w:rFonts w:ascii="Arial" w:hAnsi="Arial" w:cs="Arial"/>
          <w:sz w:val="24"/>
          <w:szCs w:val="24"/>
        </w:rPr>
        <w:t xml:space="preserve"> Таким образом, комплексный подход к управлению бюджетной устойчивос</w:t>
      </w:r>
      <w:r w:rsidR="00BE6A51" w:rsidRPr="00B51E37">
        <w:rPr>
          <w:rFonts w:ascii="Arial" w:hAnsi="Arial" w:cs="Arial"/>
          <w:sz w:val="24"/>
          <w:szCs w:val="24"/>
        </w:rPr>
        <w:t>т</w:t>
      </w:r>
      <w:r w:rsidR="00FF71F1" w:rsidRPr="00B51E37">
        <w:rPr>
          <w:rFonts w:ascii="Arial" w:hAnsi="Arial" w:cs="Arial"/>
          <w:sz w:val="24"/>
          <w:szCs w:val="24"/>
        </w:rPr>
        <w:t>и</w:t>
      </w:r>
      <w:r w:rsidR="00D317F9" w:rsidRPr="00B51E37">
        <w:rPr>
          <w:rFonts w:ascii="Arial" w:hAnsi="Arial" w:cs="Arial"/>
          <w:sz w:val="24"/>
          <w:szCs w:val="24"/>
        </w:rPr>
        <w:t xml:space="preserve"> предполагает проведение согласованной политики по поддержанию сбалансированности бюджета </w:t>
      </w:r>
      <w:r w:rsidR="00FC3E4F" w:rsidRPr="00B51E37">
        <w:rPr>
          <w:rFonts w:ascii="Arial" w:hAnsi="Arial" w:cs="Arial"/>
          <w:sz w:val="24"/>
          <w:szCs w:val="24"/>
        </w:rPr>
        <w:t xml:space="preserve">Слюдянского </w:t>
      </w:r>
      <w:r w:rsidR="00D317F9" w:rsidRPr="00B51E37">
        <w:rPr>
          <w:rFonts w:ascii="Arial" w:hAnsi="Arial" w:cs="Arial"/>
          <w:sz w:val="24"/>
          <w:szCs w:val="24"/>
        </w:rPr>
        <w:t>муниципального образования в долгосрочной перспективе, повышение гибкости в структуре расходов.</w:t>
      </w:r>
    </w:p>
    <w:p w14:paraId="0F4131CE" w14:textId="1BB09A7D" w:rsidR="00FB50EB" w:rsidRPr="00B51E37" w:rsidRDefault="000D1CC3" w:rsidP="00B51E37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Кроме того,</w:t>
      </w:r>
      <w:r w:rsidR="008C7189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>для по</w:t>
      </w:r>
      <w:r w:rsidR="008C7189" w:rsidRPr="00B51E37">
        <w:rPr>
          <w:rFonts w:ascii="Arial" w:hAnsi="Arial" w:cs="Arial"/>
          <w:sz w:val="24"/>
          <w:szCs w:val="24"/>
        </w:rPr>
        <w:t xml:space="preserve">ддержания сбалансированности бюджета </w:t>
      </w:r>
      <w:r w:rsidR="005C18B1" w:rsidRPr="00B51E37">
        <w:rPr>
          <w:rFonts w:ascii="Arial" w:hAnsi="Arial" w:cs="Arial"/>
          <w:sz w:val="24"/>
          <w:szCs w:val="24"/>
        </w:rPr>
        <w:t xml:space="preserve">будет </w:t>
      </w:r>
      <w:r w:rsidR="008C7189" w:rsidRPr="00B51E37">
        <w:rPr>
          <w:rFonts w:ascii="Arial" w:hAnsi="Arial" w:cs="Arial"/>
          <w:sz w:val="24"/>
          <w:szCs w:val="24"/>
        </w:rPr>
        <w:t>продолжено применение мер,</w:t>
      </w:r>
      <w:r w:rsidR="005C18B1" w:rsidRPr="00B51E37">
        <w:rPr>
          <w:rFonts w:ascii="Arial" w:hAnsi="Arial" w:cs="Arial"/>
          <w:sz w:val="24"/>
          <w:szCs w:val="24"/>
        </w:rPr>
        <w:t xml:space="preserve"> </w:t>
      </w:r>
      <w:r w:rsidR="008C7189" w:rsidRPr="00B51E37">
        <w:rPr>
          <w:rFonts w:ascii="Arial" w:hAnsi="Arial" w:cs="Arial"/>
          <w:sz w:val="24"/>
          <w:szCs w:val="24"/>
        </w:rPr>
        <w:t>направленных на увеличение собственной доходной базы,</w:t>
      </w:r>
      <w:r w:rsidR="00EA3DEC" w:rsidRPr="00B51E37">
        <w:rPr>
          <w:rFonts w:ascii="Arial" w:hAnsi="Arial" w:cs="Arial"/>
          <w:sz w:val="24"/>
          <w:szCs w:val="24"/>
        </w:rPr>
        <w:t xml:space="preserve"> </w:t>
      </w:r>
      <w:r w:rsidR="00282A72" w:rsidRPr="00B51E37">
        <w:rPr>
          <w:rFonts w:ascii="Arial" w:hAnsi="Arial" w:cs="Arial"/>
          <w:sz w:val="24"/>
          <w:szCs w:val="24"/>
        </w:rPr>
        <w:t>снижение дебиторской задолженности</w:t>
      </w:r>
      <w:r w:rsidR="007143EC" w:rsidRPr="00B51E37">
        <w:rPr>
          <w:rFonts w:ascii="Arial" w:hAnsi="Arial" w:cs="Arial"/>
          <w:sz w:val="24"/>
          <w:szCs w:val="24"/>
        </w:rPr>
        <w:t>,</w:t>
      </w:r>
      <w:r w:rsidR="00282A72" w:rsidRPr="00B51E37">
        <w:rPr>
          <w:rFonts w:ascii="Arial" w:hAnsi="Arial" w:cs="Arial"/>
          <w:sz w:val="24"/>
          <w:szCs w:val="24"/>
        </w:rPr>
        <w:t xml:space="preserve"> </w:t>
      </w:r>
      <w:r w:rsidR="008C7189" w:rsidRPr="00B51E37">
        <w:rPr>
          <w:rFonts w:ascii="Arial" w:hAnsi="Arial" w:cs="Arial"/>
          <w:sz w:val="24"/>
          <w:szCs w:val="24"/>
        </w:rPr>
        <w:t>включение в местный бюджет в перво</w:t>
      </w:r>
      <w:r w:rsidR="00EA3DEC" w:rsidRPr="00B51E37">
        <w:rPr>
          <w:rFonts w:ascii="Arial" w:hAnsi="Arial" w:cs="Arial"/>
          <w:sz w:val="24"/>
          <w:szCs w:val="24"/>
        </w:rPr>
        <w:t>о</w:t>
      </w:r>
      <w:r w:rsidR="008C7189" w:rsidRPr="00B51E37">
        <w:rPr>
          <w:rFonts w:ascii="Arial" w:hAnsi="Arial" w:cs="Arial"/>
          <w:sz w:val="24"/>
          <w:szCs w:val="24"/>
        </w:rPr>
        <w:t>чередном порядке расходов на финансирование действующих расходных обязательств,</w:t>
      </w:r>
      <w:r w:rsidR="00EA3DEC" w:rsidRPr="00B51E37">
        <w:rPr>
          <w:rFonts w:ascii="Arial" w:hAnsi="Arial" w:cs="Arial"/>
          <w:sz w:val="24"/>
          <w:szCs w:val="24"/>
        </w:rPr>
        <w:t xml:space="preserve"> </w:t>
      </w:r>
      <w:r w:rsidR="008C7189" w:rsidRPr="00B51E37">
        <w:rPr>
          <w:rFonts w:ascii="Arial" w:hAnsi="Arial" w:cs="Arial"/>
          <w:sz w:val="24"/>
          <w:szCs w:val="24"/>
        </w:rPr>
        <w:t>непринятие новых расходных обязательств,</w:t>
      </w:r>
      <w:r w:rsidR="00EA3DEC" w:rsidRPr="00B51E37">
        <w:rPr>
          <w:rFonts w:ascii="Arial" w:hAnsi="Arial" w:cs="Arial"/>
          <w:sz w:val="24"/>
          <w:szCs w:val="24"/>
        </w:rPr>
        <w:t xml:space="preserve"> </w:t>
      </w:r>
      <w:r w:rsidR="008C7189" w:rsidRPr="00B51E37">
        <w:rPr>
          <w:rFonts w:ascii="Arial" w:hAnsi="Arial" w:cs="Arial"/>
          <w:sz w:val="24"/>
          <w:szCs w:val="24"/>
        </w:rPr>
        <w:t>сокращение неэффективных расходов,</w:t>
      </w:r>
      <w:r w:rsidR="00EA3DEC" w:rsidRPr="00B51E37">
        <w:rPr>
          <w:rFonts w:ascii="Arial" w:hAnsi="Arial" w:cs="Arial"/>
          <w:sz w:val="24"/>
          <w:szCs w:val="24"/>
        </w:rPr>
        <w:t xml:space="preserve"> </w:t>
      </w:r>
      <w:r w:rsidR="008C7189" w:rsidRPr="00B51E37">
        <w:rPr>
          <w:rFonts w:ascii="Arial" w:hAnsi="Arial" w:cs="Arial"/>
          <w:sz w:val="24"/>
          <w:szCs w:val="24"/>
        </w:rPr>
        <w:t>привлечение</w:t>
      </w:r>
      <w:r w:rsidR="00EA3DEC" w:rsidRPr="00B51E37">
        <w:rPr>
          <w:rFonts w:ascii="Arial" w:hAnsi="Arial" w:cs="Arial"/>
          <w:sz w:val="24"/>
          <w:szCs w:val="24"/>
        </w:rPr>
        <w:t xml:space="preserve"> дополнительных источников</w:t>
      </w:r>
      <w:r w:rsidR="00B7581B" w:rsidRPr="00B51E37">
        <w:rPr>
          <w:rFonts w:ascii="Arial" w:hAnsi="Arial" w:cs="Arial"/>
          <w:sz w:val="24"/>
          <w:szCs w:val="24"/>
        </w:rPr>
        <w:t>.</w:t>
      </w:r>
      <w:r w:rsidR="00FB50EB" w:rsidRPr="00B51E37">
        <w:rPr>
          <w:rFonts w:ascii="Arial" w:hAnsi="Arial" w:cs="Arial"/>
          <w:sz w:val="24"/>
          <w:szCs w:val="24"/>
        </w:rPr>
        <w:t xml:space="preserve"> </w:t>
      </w:r>
      <w:r w:rsidR="001E513D" w:rsidRPr="00B51E37">
        <w:rPr>
          <w:rFonts w:ascii="Arial" w:hAnsi="Arial" w:cs="Arial"/>
          <w:sz w:val="24"/>
          <w:szCs w:val="24"/>
        </w:rPr>
        <w:t>Дополнительные поступления по доходам</w:t>
      </w:r>
      <w:r w:rsidR="00FB50EB" w:rsidRPr="00B51E37">
        <w:rPr>
          <w:rFonts w:ascii="Arial" w:hAnsi="Arial" w:cs="Arial"/>
          <w:sz w:val="24"/>
          <w:szCs w:val="24"/>
        </w:rPr>
        <w:t xml:space="preserve"> планируется направлять на </w:t>
      </w:r>
      <w:r w:rsidR="00B1467A" w:rsidRPr="00B51E37">
        <w:rPr>
          <w:rFonts w:ascii="Arial" w:hAnsi="Arial" w:cs="Arial"/>
          <w:sz w:val="24"/>
          <w:szCs w:val="24"/>
        </w:rPr>
        <w:t xml:space="preserve">исполнение </w:t>
      </w:r>
      <w:r w:rsidR="00BA1901" w:rsidRPr="00B51E37">
        <w:rPr>
          <w:rFonts w:ascii="Arial" w:hAnsi="Arial" w:cs="Arial"/>
          <w:sz w:val="24"/>
          <w:szCs w:val="24"/>
        </w:rPr>
        <w:t>судебных решений</w:t>
      </w:r>
      <w:r w:rsidR="00B1467A" w:rsidRPr="00B51E37">
        <w:rPr>
          <w:rFonts w:ascii="Arial" w:hAnsi="Arial" w:cs="Arial"/>
          <w:sz w:val="24"/>
          <w:szCs w:val="24"/>
        </w:rPr>
        <w:t xml:space="preserve">, </w:t>
      </w:r>
      <w:r w:rsidR="00FB50EB" w:rsidRPr="00B51E37">
        <w:rPr>
          <w:rFonts w:ascii="Arial" w:hAnsi="Arial" w:cs="Arial"/>
          <w:sz w:val="24"/>
          <w:szCs w:val="24"/>
        </w:rPr>
        <w:t>снижение бюджетного дефицита, а не на увеличение расходных обязательств</w:t>
      </w:r>
      <w:r w:rsidR="0055373F" w:rsidRPr="00B51E37">
        <w:rPr>
          <w:rFonts w:ascii="Arial" w:hAnsi="Arial" w:cs="Arial"/>
          <w:sz w:val="24"/>
          <w:szCs w:val="24"/>
        </w:rPr>
        <w:t>.</w:t>
      </w:r>
      <w:r w:rsidR="00EA1788" w:rsidRPr="00B51E37">
        <w:rPr>
          <w:rFonts w:ascii="Arial" w:hAnsi="Arial" w:cs="Arial"/>
          <w:sz w:val="24"/>
          <w:szCs w:val="24"/>
        </w:rPr>
        <w:t xml:space="preserve"> </w:t>
      </w:r>
    </w:p>
    <w:p w14:paraId="53206468" w14:textId="24E7769C" w:rsidR="009A2920" w:rsidRPr="00B51E37" w:rsidRDefault="00AC3700" w:rsidP="00B51E37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В дальнейшем планируется </w:t>
      </w:r>
      <w:r w:rsidR="00DA526E" w:rsidRPr="00B51E37">
        <w:rPr>
          <w:rFonts w:ascii="Arial" w:hAnsi="Arial" w:cs="Arial"/>
          <w:sz w:val="24"/>
          <w:szCs w:val="24"/>
        </w:rPr>
        <w:t xml:space="preserve">продолжить </w:t>
      </w:r>
      <w:r w:rsidR="008F26B8" w:rsidRPr="00B51E37">
        <w:rPr>
          <w:rFonts w:ascii="Arial" w:hAnsi="Arial" w:cs="Arial"/>
          <w:sz w:val="24"/>
          <w:szCs w:val="24"/>
        </w:rPr>
        <w:t>развитие информационного пространства посредством интеграции информационных систем,</w:t>
      </w:r>
      <w:r w:rsidR="002C144A" w:rsidRPr="00B51E37">
        <w:rPr>
          <w:rFonts w:ascii="Arial" w:hAnsi="Arial" w:cs="Arial"/>
          <w:sz w:val="24"/>
          <w:szCs w:val="24"/>
        </w:rPr>
        <w:t xml:space="preserve"> </w:t>
      </w:r>
      <w:r w:rsidR="008F26B8" w:rsidRPr="00B51E37">
        <w:rPr>
          <w:rFonts w:ascii="Arial" w:hAnsi="Arial" w:cs="Arial"/>
          <w:sz w:val="24"/>
          <w:szCs w:val="24"/>
        </w:rPr>
        <w:t xml:space="preserve">используемых в </w:t>
      </w:r>
      <w:r w:rsidR="002C144A" w:rsidRPr="00B51E37">
        <w:rPr>
          <w:rFonts w:ascii="Arial" w:hAnsi="Arial" w:cs="Arial"/>
          <w:sz w:val="24"/>
          <w:szCs w:val="24"/>
        </w:rPr>
        <w:t>С</w:t>
      </w:r>
      <w:r w:rsidR="008F26B8" w:rsidRPr="00B51E37">
        <w:rPr>
          <w:rFonts w:ascii="Arial" w:hAnsi="Arial" w:cs="Arial"/>
          <w:sz w:val="24"/>
          <w:szCs w:val="24"/>
        </w:rPr>
        <w:t>людянском муниципальном образовании с общероссийскими системами (ГИС ГМП,</w:t>
      </w:r>
      <w:r w:rsidR="002C144A" w:rsidRPr="00B51E37">
        <w:rPr>
          <w:rFonts w:ascii="Arial" w:hAnsi="Arial" w:cs="Arial"/>
          <w:sz w:val="24"/>
          <w:szCs w:val="24"/>
        </w:rPr>
        <w:t xml:space="preserve"> </w:t>
      </w:r>
      <w:r w:rsidR="008F26B8" w:rsidRPr="00B51E37">
        <w:rPr>
          <w:rFonts w:ascii="Arial" w:hAnsi="Arial" w:cs="Arial"/>
          <w:sz w:val="24"/>
          <w:szCs w:val="24"/>
        </w:rPr>
        <w:t>ГИС «ЖКХ»,</w:t>
      </w:r>
      <w:r w:rsidR="002C144A" w:rsidRPr="00B51E37">
        <w:rPr>
          <w:rFonts w:ascii="Arial" w:hAnsi="Arial" w:cs="Arial"/>
          <w:sz w:val="24"/>
          <w:szCs w:val="24"/>
        </w:rPr>
        <w:t xml:space="preserve"> </w:t>
      </w:r>
      <w:r w:rsidR="00610EBC" w:rsidRPr="00B51E37">
        <w:rPr>
          <w:rFonts w:ascii="Arial" w:hAnsi="Arial" w:cs="Arial"/>
          <w:sz w:val="24"/>
          <w:szCs w:val="24"/>
        </w:rPr>
        <w:t>«</w:t>
      </w:r>
      <w:r w:rsidR="008F26B8" w:rsidRPr="00B51E37">
        <w:rPr>
          <w:rFonts w:ascii="Arial" w:hAnsi="Arial" w:cs="Arial"/>
          <w:sz w:val="24"/>
          <w:szCs w:val="24"/>
        </w:rPr>
        <w:t>Э</w:t>
      </w:r>
      <w:r w:rsidR="00610EBC" w:rsidRPr="00B51E37">
        <w:rPr>
          <w:rFonts w:ascii="Arial" w:hAnsi="Arial" w:cs="Arial"/>
          <w:sz w:val="24"/>
          <w:szCs w:val="24"/>
        </w:rPr>
        <w:t>лектронный бюджет»</w:t>
      </w:r>
      <w:r w:rsidR="009A2920" w:rsidRPr="00B51E37">
        <w:rPr>
          <w:rFonts w:ascii="Arial" w:hAnsi="Arial" w:cs="Arial"/>
          <w:sz w:val="24"/>
          <w:szCs w:val="24"/>
        </w:rPr>
        <w:t>)</w:t>
      </w:r>
      <w:r w:rsidR="00610EBC" w:rsidRPr="00B51E37">
        <w:rPr>
          <w:rFonts w:ascii="Arial" w:hAnsi="Arial" w:cs="Arial"/>
          <w:sz w:val="24"/>
          <w:szCs w:val="24"/>
        </w:rPr>
        <w:t>.</w:t>
      </w:r>
      <w:r w:rsidR="009F11C4" w:rsidRPr="00B51E37">
        <w:rPr>
          <w:rFonts w:ascii="Arial" w:hAnsi="Arial" w:cs="Arial"/>
          <w:sz w:val="24"/>
          <w:szCs w:val="24"/>
        </w:rPr>
        <w:t xml:space="preserve">  </w:t>
      </w:r>
    </w:p>
    <w:p w14:paraId="1CB8C8F1" w14:textId="62D9E1DC" w:rsidR="00C90B55" w:rsidRPr="00B51E37" w:rsidRDefault="009F11C4" w:rsidP="00B51E37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Также в </w:t>
      </w:r>
      <w:r w:rsidR="009A2920" w:rsidRPr="00B51E37">
        <w:rPr>
          <w:rFonts w:ascii="Arial" w:hAnsi="Arial" w:cs="Arial"/>
          <w:sz w:val="24"/>
          <w:szCs w:val="24"/>
        </w:rPr>
        <w:t>планируемом</w:t>
      </w:r>
      <w:r w:rsidRPr="00B51E37">
        <w:rPr>
          <w:rFonts w:ascii="Arial" w:hAnsi="Arial" w:cs="Arial"/>
          <w:sz w:val="24"/>
          <w:szCs w:val="24"/>
        </w:rPr>
        <w:t xml:space="preserve"> периоде предстоит обеспечить приведение нормативных правовых актов Слюдянского муниципального образования в соответствие с </w:t>
      </w:r>
      <w:r w:rsidR="00C103AA" w:rsidRPr="00B51E37">
        <w:rPr>
          <w:rFonts w:ascii="Arial" w:hAnsi="Arial" w:cs="Arial"/>
          <w:sz w:val="24"/>
          <w:szCs w:val="24"/>
        </w:rPr>
        <w:t xml:space="preserve">изменением </w:t>
      </w:r>
      <w:r w:rsidR="00A51AB2" w:rsidRPr="00B51E37">
        <w:rPr>
          <w:rFonts w:ascii="Arial" w:hAnsi="Arial" w:cs="Arial"/>
          <w:sz w:val="24"/>
          <w:szCs w:val="24"/>
        </w:rPr>
        <w:t>бюджетн</w:t>
      </w:r>
      <w:r w:rsidR="00C103AA" w:rsidRPr="00B51E37">
        <w:rPr>
          <w:rFonts w:ascii="Arial" w:hAnsi="Arial" w:cs="Arial"/>
          <w:sz w:val="24"/>
          <w:szCs w:val="24"/>
        </w:rPr>
        <w:t>ого и налогового</w:t>
      </w:r>
      <w:r w:rsidR="00A51AB2" w:rsidRPr="00B51E37">
        <w:rPr>
          <w:rFonts w:ascii="Arial" w:hAnsi="Arial" w:cs="Arial"/>
          <w:sz w:val="24"/>
          <w:szCs w:val="24"/>
        </w:rPr>
        <w:t xml:space="preserve"> законодательств</w:t>
      </w:r>
      <w:r w:rsidR="00C103AA" w:rsidRPr="00B51E37">
        <w:rPr>
          <w:rFonts w:ascii="Arial" w:hAnsi="Arial" w:cs="Arial"/>
          <w:sz w:val="24"/>
          <w:szCs w:val="24"/>
        </w:rPr>
        <w:t>а</w:t>
      </w:r>
      <w:r w:rsidR="00A51AB2" w:rsidRPr="00B51E3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14:paraId="6F7AE5F3" w14:textId="02EC3FEA" w:rsidR="00A24D41" w:rsidRDefault="00B51E37" w:rsidP="00B51E37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C90B55" w:rsidRPr="00B51E37">
        <w:rPr>
          <w:rFonts w:ascii="Arial" w:hAnsi="Arial" w:cs="Arial"/>
          <w:sz w:val="24"/>
          <w:szCs w:val="24"/>
        </w:rPr>
        <w:t>роме того</w:t>
      </w:r>
      <w:r w:rsidR="00D9045F" w:rsidRPr="00B51E37">
        <w:rPr>
          <w:rFonts w:ascii="Arial" w:hAnsi="Arial" w:cs="Arial"/>
          <w:sz w:val="24"/>
          <w:szCs w:val="24"/>
        </w:rPr>
        <w:t>, в целях обеспечения прозрачности и открытости муниципальных финансов, повышения доступности</w:t>
      </w:r>
      <w:r w:rsidR="00C90B55" w:rsidRPr="00B51E37">
        <w:rPr>
          <w:rFonts w:ascii="Arial" w:hAnsi="Arial" w:cs="Arial"/>
          <w:sz w:val="24"/>
          <w:szCs w:val="24"/>
        </w:rPr>
        <w:t xml:space="preserve"> </w:t>
      </w:r>
      <w:r w:rsidR="00D9045F" w:rsidRPr="00B51E37">
        <w:rPr>
          <w:rFonts w:ascii="Arial" w:hAnsi="Arial" w:cs="Arial"/>
          <w:sz w:val="24"/>
          <w:szCs w:val="24"/>
        </w:rPr>
        <w:t>информации о бюджете будет продолжена регулярная публикация «Бюджета для граждан»</w:t>
      </w:r>
      <w:r w:rsidR="00892E68" w:rsidRPr="00B51E37">
        <w:rPr>
          <w:rFonts w:ascii="Arial" w:hAnsi="Arial" w:cs="Arial"/>
          <w:sz w:val="24"/>
          <w:szCs w:val="24"/>
        </w:rPr>
        <w:t xml:space="preserve"> к проекту бюджета на очередной </w:t>
      </w:r>
      <w:r w:rsidR="00027F32" w:rsidRPr="00B51E37">
        <w:rPr>
          <w:rFonts w:ascii="Arial" w:hAnsi="Arial" w:cs="Arial"/>
          <w:sz w:val="24"/>
          <w:szCs w:val="24"/>
        </w:rPr>
        <w:t>финансовый год и плановый период</w:t>
      </w:r>
      <w:r w:rsidR="00B1467A" w:rsidRPr="00B51E37">
        <w:rPr>
          <w:rFonts w:ascii="Arial" w:hAnsi="Arial" w:cs="Arial"/>
          <w:sz w:val="24"/>
          <w:szCs w:val="24"/>
        </w:rPr>
        <w:t xml:space="preserve"> и отчет</w:t>
      </w:r>
      <w:r w:rsidR="00143354" w:rsidRPr="00B51E37">
        <w:rPr>
          <w:rFonts w:ascii="Arial" w:hAnsi="Arial" w:cs="Arial"/>
          <w:sz w:val="24"/>
          <w:szCs w:val="24"/>
        </w:rPr>
        <w:t>а</w:t>
      </w:r>
      <w:r w:rsidR="00B1467A" w:rsidRPr="00B51E37">
        <w:rPr>
          <w:rFonts w:ascii="Arial" w:hAnsi="Arial" w:cs="Arial"/>
          <w:sz w:val="24"/>
          <w:szCs w:val="24"/>
        </w:rPr>
        <w:t xml:space="preserve"> о</w:t>
      </w:r>
      <w:r w:rsidR="00143354" w:rsidRPr="00B51E37">
        <w:rPr>
          <w:rFonts w:ascii="Arial" w:hAnsi="Arial" w:cs="Arial"/>
          <w:sz w:val="24"/>
          <w:szCs w:val="24"/>
        </w:rPr>
        <w:t>б</w:t>
      </w:r>
      <w:r w:rsidR="00B1467A" w:rsidRPr="00B51E37">
        <w:rPr>
          <w:rFonts w:ascii="Arial" w:hAnsi="Arial" w:cs="Arial"/>
          <w:sz w:val="24"/>
          <w:szCs w:val="24"/>
        </w:rPr>
        <w:t xml:space="preserve"> его исполнении</w:t>
      </w:r>
      <w:r w:rsidR="00027F32" w:rsidRPr="00B51E37">
        <w:rPr>
          <w:rFonts w:ascii="Arial" w:hAnsi="Arial" w:cs="Arial"/>
          <w:sz w:val="24"/>
          <w:szCs w:val="24"/>
        </w:rPr>
        <w:t>.</w:t>
      </w:r>
      <w:r w:rsidR="00845F8D" w:rsidRPr="00B51E37">
        <w:rPr>
          <w:rFonts w:ascii="Arial" w:hAnsi="Arial" w:cs="Arial"/>
          <w:sz w:val="24"/>
          <w:szCs w:val="24"/>
        </w:rPr>
        <w:t xml:space="preserve"> </w:t>
      </w:r>
    </w:p>
    <w:p w14:paraId="3C5C9401" w14:textId="77777777" w:rsidR="00B51E37" w:rsidRPr="00B51E37" w:rsidRDefault="00B51E37" w:rsidP="00B51E37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14:paraId="58D4841A" w14:textId="77777777" w:rsidR="00D24056" w:rsidRPr="00B51E37" w:rsidRDefault="000863FC" w:rsidP="003B00C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>2</w:t>
      </w:r>
      <w:r w:rsidR="001B77EB" w:rsidRPr="00B51E37">
        <w:rPr>
          <w:rFonts w:ascii="Arial" w:hAnsi="Arial" w:cs="Arial"/>
          <w:b/>
          <w:sz w:val="24"/>
          <w:szCs w:val="24"/>
        </w:rPr>
        <w:t>.</w:t>
      </w:r>
      <w:r w:rsidR="000D7B35" w:rsidRPr="00B51E37">
        <w:rPr>
          <w:rFonts w:ascii="Arial" w:hAnsi="Arial" w:cs="Arial"/>
          <w:b/>
          <w:sz w:val="24"/>
          <w:szCs w:val="24"/>
        </w:rPr>
        <w:t>2</w:t>
      </w:r>
      <w:r w:rsidR="00646C5D" w:rsidRPr="00B51E37">
        <w:rPr>
          <w:rFonts w:ascii="Arial" w:hAnsi="Arial" w:cs="Arial"/>
          <w:b/>
          <w:sz w:val="24"/>
          <w:szCs w:val="24"/>
        </w:rPr>
        <w:t xml:space="preserve"> Бюджетная политика в области расход</w:t>
      </w:r>
      <w:r w:rsidR="0027151A" w:rsidRPr="00B51E37">
        <w:rPr>
          <w:rFonts w:ascii="Arial" w:hAnsi="Arial" w:cs="Arial"/>
          <w:b/>
          <w:sz w:val="24"/>
          <w:szCs w:val="24"/>
        </w:rPr>
        <w:t>о</w:t>
      </w:r>
      <w:r w:rsidR="00646C5D" w:rsidRPr="00B51E37">
        <w:rPr>
          <w:rFonts w:ascii="Arial" w:hAnsi="Arial" w:cs="Arial"/>
          <w:b/>
          <w:sz w:val="24"/>
          <w:szCs w:val="24"/>
        </w:rPr>
        <w:t>в</w:t>
      </w:r>
    </w:p>
    <w:p w14:paraId="6BDCB7C7" w14:textId="77777777" w:rsidR="00C82A17" w:rsidRPr="00B51E37" w:rsidRDefault="00C82A17" w:rsidP="003B00CA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D83416F" w14:textId="09124D88" w:rsidR="00D24056" w:rsidRPr="00B51E37" w:rsidRDefault="00D24056" w:rsidP="00B51E37">
      <w:pPr>
        <w:shd w:val="clear" w:color="auto" w:fill="FFFFFF"/>
        <w:tabs>
          <w:tab w:val="left" w:pos="284"/>
          <w:tab w:val="left" w:pos="374"/>
          <w:tab w:val="left" w:pos="709"/>
          <w:tab w:val="left" w:pos="851"/>
          <w:tab w:val="left" w:pos="22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Проект бюджета на 20</w:t>
      </w:r>
      <w:r w:rsidR="00FC3E4F" w:rsidRPr="00B51E37">
        <w:rPr>
          <w:rFonts w:ascii="Arial" w:hAnsi="Arial" w:cs="Arial"/>
          <w:sz w:val="24"/>
          <w:szCs w:val="24"/>
        </w:rPr>
        <w:t>2</w:t>
      </w:r>
      <w:r w:rsidR="008D49CF" w:rsidRPr="00B51E37">
        <w:rPr>
          <w:rFonts w:ascii="Arial" w:hAnsi="Arial" w:cs="Arial"/>
          <w:sz w:val="24"/>
          <w:szCs w:val="24"/>
        </w:rPr>
        <w:t>1</w:t>
      </w:r>
      <w:r w:rsidRPr="00B51E37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460F9C" w:rsidRPr="00B51E37">
        <w:rPr>
          <w:rFonts w:ascii="Arial" w:hAnsi="Arial" w:cs="Arial"/>
          <w:sz w:val="24"/>
          <w:szCs w:val="24"/>
        </w:rPr>
        <w:t>2</w:t>
      </w:r>
      <w:r w:rsidR="008D49CF" w:rsidRPr="00B51E37">
        <w:rPr>
          <w:rFonts w:ascii="Arial" w:hAnsi="Arial" w:cs="Arial"/>
          <w:sz w:val="24"/>
          <w:szCs w:val="24"/>
        </w:rPr>
        <w:t>2</w:t>
      </w:r>
      <w:r w:rsidRPr="00B51E37">
        <w:rPr>
          <w:rFonts w:ascii="Arial" w:hAnsi="Arial" w:cs="Arial"/>
          <w:sz w:val="24"/>
          <w:szCs w:val="24"/>
        </w:rPr>
        <w:t xml:space="preserve"> и 20</w:t>
      </w:r>
      <w:r w:rsidR="0024617E" w:rsidRPr="00B51E37">
        <w:rPr>
          <w:rFonts w:ascii="Arial" w:hAnsi="Arial" w:cs="Arial"/>
          <w:sz w:val="24"/>
          <w:szCs w:val="24"/>
        </w:rPr>
        <w:t>2</w:t>
      </w:r>
      <w:r w:rsidR="008D49CF" w:rsidRPr="00B51E37">
        <w:rPr>
          <w:rFonts w:ascii="Arial" w:hAnsi="Arial" w:cs="Arial"/>
          <w:sz w:val="24"/>
          <w:szCs w:val="24"/>
        </w:rPr>
        <w:t>3</w:t>
      </w:r>
      <w:r w:rsidRPr="00B51E37">
        <w:rPr>
          <w:rFonts w:ascii="Arial" w:hAnsi="Arial" w:cs="Arial"/>
          <w:sz w:val="24"/>
          <w:szCs w:val="24"/>
        </w:rPr>
        <w:t xml:space="preserve"> годов будет формироваться с учетом использования различных источников финансирования, в том числе </w:t>
      </w:r>
      <w:r w:rsidRPr="00B51E37">
        <w:rPr>
          <w:rFonts w:ascii="Arial" w:hAnsi="Arial" w:cs="Arial"/>
          <w:spacing w:val="-2"/>
          <w:sz w:val="24"/>
          <w:szCs w:val="24"/>
        </w:rPr>
        <w:t xml:space="preserve">привлечение </w:t>
      </w:r>
      <w:r w:rsidR="005D634C" w:rsidRPr="00B51E37">
        <w:rPr>
          <w:rFonts w:ascii="Arial" w:hAnsi="Arial" w:cs="Arial"/>
          <w:spacing w:val="-2"/>
          <w:sz w:val="24"/>
          <w:szCs w:val="24"/>
        </w:rPr>
        <w:t xml:space="preserve">бюджетных </w:t>
      </w:r>
      <w:r w:rsidRPr="00B51E37">
        <w:rPr>
          <w:rFonts w:ascii="Arial" w:hAnsi="Arial" w:cs="Arial"/>
          <w:sz w:val="24"/>
          <w:szCs w:val="24"/>
        </w:rPr>
        <w:t>кредитов, предоставляемых бюджету Слюдянского муниципального образования другими бюджетами бюджетной системы Российской Федерации.</w:t>
      </w:r>
    </w:p>
    <w:p w14:paraId="6D9887F8" w14:textId="77777777" w:rsidR="00B51E37" w:rsidRDefault="00D24056" w:rsidP="00FC3E4F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 </w:t>
      </w:r>
      <w:r w:rsidR="008D49CF" w:rsidRPr="00B51E37">
        <w:rPr>
          <w:rFonts w:ascii="Arial" w:hAnsi="Arial" w:cs="Arial"/>
          <w:sz w:val="24"/>
          <w:szCs w:val="24"/>
        </w:rPr>
        <w:t xml:space="preserve">В планируемом трехлетнем периоде 2021 год будет годом адаптации бюджетной системы Слюдянского муниципального образования к преодолению последствий, связанных с неблагоприятной эпидемиологической обстановкой на территории </w:t>
      </w:r>
      <w:r w:rsidR="009A425D" w:rsidRPr="00B51E37">
        <w:rPr>
          <w:rFonts w:ascii="Arial" w:hAnsi="Arial" w:cs="Arial"/>
          <w:sz w:val="24"/>
          <w:szCs w:val="24"/>
        </w:rPr>
        <w:t>поселения</w:t>
      </w:r>
      <w:r w:rsidR="008D49CF" w:rsidRPr="00B51E37">
        <w:rPr>
          <w:rFonts w:ascii="Arial" w:hAnsi="Arial" w:cs="Arial"/>
          <w:sz w:val="24"/>
          <w:szCs w:val="24"/>
        </w:rPr>
        <w:t>.</w:t>
      </w:r>
    </w:p>
    <w:p w14:paraId="7F7207C7" w14:textId="33B97A60" w:rsidR="004505B0" w:rsidRPr="00B51E37" w:rsidRDefault="00E35386" w:rsidP="00FC3E4F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О</w:t>
      </w:r>
      <w:r w:rsidR="0027151A" w:rsidRPr="00B51E37">
        <w:rPr>
          <w:rFonts w:ascii="Arial" w:hAnsi="Arial" w:cs="Arial"/>
          <w:sz w:val="24"/>
          <w:szCs w:val="24"/>
        </w:rPr>
        <w:t xml:space="preserve">дной из </w:t>
      </w:r>
      <w:r w:rsidR="00B42BA9" w:rsidRPr="00B51E37">
        <w:rPr>
          <w:rFonts w:ascii="Arial" w:hAnsi="Arial" w:cs="Arial"/>
          <w:sz w:val="24"/>
          <w:szCs w:val="24"/>
        </w:rPr>
        <w:t>ключевых</w:t>
      </w:r>
      <w:r w:rsidR="008323DB" w:rsidRPr="00B51E37">
        <w:rPr>
          <w:rFonts w:ascii="Arial" w:hAnsi="Arial" w:cs="Arial"/>
          <w:sz w:val="24"/>
          <w:szCs w:val="24"/>
        </w:rPr>
        <w:t xml:space="preserve"> </w:t>
      </w:r>
      <w:r w:rsidR="0027151A" w:rsidRPr="00B51E37">
        <w:rPr>
          <w:rFonts w:ascii="Arial" w:hAnsi="Arial" w:cs="Arial"/>
          <w:sz w:val="24"/>
          <w:szCs w:val="24"/>
        </w:rPr>
        <w:t>задач</w:t>
      </w:r>
      <w:r w:rsidR="00AE2E88" w:rsidRPr="00B51E37">
        <w:rPr>
          <w:rFonts w:ascii="Arial" w:hAnsi="Arial" w:cs="Arial"/>
          <w:sz w:val="24"/>
          <w:szCs w:val="24"/>
        </w:rPr>
        <w:t xml:space="preserve"> </w:t>
      </w:r>
      <w:r w:rsidR="00CE32CF" w:rsidRPr="00B51E37">
        <w:rPr>
          <w:rFonts w:ascii="Arial" w:hAnsi="Arial" w:cs="Arial"/>
          <w:sz w:val="24"/>
          <w:szCs w:val="24"/>
        </w:rPr>
        <w:t xml:space="preserve">в ближайшей перспективе </w:t>
      </w:r>
      <w:r w:rsidR="00AE2E88" w:rsidRPr="00B51E37">
        <w:rPr>
          <w:rFonts w:ascii="Arial" w:hAnsi="Arial" w:cs="Arial"/>
          <w:sz w:val="24"/>
          <w:szCs w:val="24"/>
        </w:rPr>
        <w:t xml:space="preserve">бюджетной политики </w:t>
      </w:r>
      <w:r w:rsidR="008B2940" w:rsidRPr="00B51E37">
        <w:rPr>
          <w:rFonts w:ascii="Arial" w:hAnsi="Arial" w:cs="Arial"/>
          <w:sz w:val="24"/>
          <w:szCs w:val="24"/>
        </w:rPr>
        <w:t xml:space="preserve">Слюдянского муниципального образования </w:t>
      </w:r>
      <w:r w:rsidR="00AE2E88" w:rsidRPr="00B51E37">
        <w:rPr>
          <w:rFonts w:ascii="Arial" w:hAnsi="Arial" w:cs="Arial"/>
          <w:sz w:val="24"/>
          <w:szCs w:val="24"/>
        </w:rPr>
        <w:t xml:space="preserve">будет </w:t>
      </w:r>
      <w:r w:rsidR="008A6A5C" w:rsidRPr="00B51E37">
        <w:rPr>
          <w:rFonts w:ascii="Arial" w:hAnsi="Arial" w:cs="Arial"/>
          <w:sz w:val="24"/>
          <w:szCs w:val="24"/>
        </w:rPr>
        <w:t>оста</w:t>
      </w:r>
      <w:r w:rsidR="00C3171E" w:rsidRPr="00B51E37">
        <w:rPr>
          <w:rFonts w:ascii="Arial" w:hAnsi="Arial" w:cs="Arial"/>
          <w:sz w:val="24"/>
          <w:szCs w:val="24"/>
        </w:rPr>
        <w:t>ваться</w:t>
      </w:r>
      <w:r w:rsidR="001700DD" w:rsidRPr="00B51E37">
        <w:rPr>
          <w:rFonts w:ascii="Arial" w:hAnsi="Arial" w:cs="Arial"/>
          <w:sz w:val="24"/>
          <w:szCs w:val="24"/>
        </w:rPr>
        <w:t xml:space="preserve"> </w:t>
      </w:r>
      <w:r w:rsidR="00AE2E88" w:rsidRPr="00B51E37">
        <w:rPr>
          <w:rFonts w:ascii="Arial" w:hAnsi="Arial" w:cs="Arial"/>
          <w:sz w:val="24"/>
          <w:szCs w:val="24"/>
        </w:rPr>
        <w:t>концентрация расходов на приоритетных направлениях,</w:t>
      </w:r>
      <w:r w:rsidR="001700DD" w:rsidRPr="00B51E37">
        <w:rPr>
          <w:rFonts w:ascii="Arial" w:hAnsi="Arial" w:cs="Arial"/>
          <w:sz w:val="24"/>
          <w:szCs w:val="24"/>
        </w:rPr>
        <w:t xml:space="preserve"> </w:t>
      </w:r>
      <w:r w:rsidR="00AE2E88" w:rsidRPr="00B51E37">
        <w:rPr>
          <w:rFonts w:ascii="Arial" w:hAnsi="Arial" w:cs="Arial"/>
          <w:sz w:val="24"/>
          <w:szCs w:val="24"/>
        </w:rPr>
        <w:t>прежде</w:t>
      </w:r>
      <w:r w:rsidR="001700DD" w:rsidRPr="00B51E37">
        <w:rPr>
          <w:rFonts w:ascii="Arial" w:hAnsi="Arial" w:cs="Arial"/>
          <w:sz w:val="24"/>
          <w:szCs w:val="24"/>
        </w:rPr>
        <w:t xml:space="preserve"> </w:t>
      </w:r>
      <w:r w:rsidR="00AE2E88" w:rsidRPr="00B51E37">
        <w:rPr>
          <w:rFonts w:ascii="Arial" w:hAnsi="Arial" w:cs="Arial"/>
          <w:sz w:val="24"/>
          <w:szCs w:val="24"/>
        </w:rPr>
        <w:t>всего</w:t>
      </w:r>
      <w:r w:rsidR="001700DD" w:rsidRPr="00B51E37">
        <w:rPr>
          <w:rFonts w:ascii="Arial" w:hAnsi="Arial" w:cs="Arial"/>
          <w:sz w:val="24"/>
          <w:szCs w:val="24"/>
        </w:rPr>
        <w:t xml:space="preserve"> </w:t>
      </w:r>
      <w:r w:rsidR="001A4A18" w:rsidRPr="00B51E37">
        <w:rPr>
          <w:rFonts w:ascii="Arial" w:hAnsi="Arial" w:cs="Arial"/>
          <w:sz w:val="24"/>
          <w:szCs w:val="24"/>
        </w:rPr>
        <w:t xml:space="preserve">на </w:t>
      </w:r>
      <w:r w:rsidR="001700DD" w:rsidRPr="00B51E37">
        <w:rPr>
          <w:rFonts w:ascii="Arial" w:hAnsi="Arial" w:cs="Arial"/>
          <w:sz w:val="24"/>
          <w:szCs w:val="24"/>
        </w:rPr>
        <w:t>безусловно</w:t>
      </w:r>
      <w:r w:rsidR="005C7E5A" w:rsidRPr="00B51E37">
        <w:rPr>
          <w:rFonts w:ascii="Arial" w:hAnsi="Arial" w:cs="Arial"/>
          <w:sz w:val="24"/>
          <w:szCs w:val="24"/>
        </w:rPr>
        <w:t>м</w:t>
      </w:r>
      <w:r w:rsidR="001700DD" w:rsidRPr="00B51E37">
        <w:rPr>
          <w:rFonts w:ascii="Arial" w:hAnsi="Arial" w:cs="Arial"/>
          <w:sz w:val="24"/>
          <w:szCs w:val="24"/>
        </w:rPr>
        <w:t xml:space="preserve"> выполнени</w:t>
      </w:r>
      <w:r w:rsidR="005C7E5A" w:rsidRPr="00B51E37">
        <w:rPr>
          <w:rFonts w:ascii="Arial" w:hAnsi="Arial" w:cs="Arial"/>
          <w:sz w:val="24"/>
          <w:szCs w:val="24"/>
        </w:rPr>
        <w:t>и</w:t>
      </w:r>
      <w:r w:rsidR="001700DD" w:rsidRPr="00B51E37">
        <w:rPr>
          <w:rFonts w:ascii="Arial" w:hAnsi="Arial" w:cs="Arial"/>
          <w:sz w:val="24"/>
          <w:szCs w:val="24"/>
        </w:rPr>
        <w:t xml:space="preserve"> социально-значимых и публичных обязательств</w:t>
      </w:r>
      <w:r w:rsidR="00167832" w:rsidRPr="00B51E37">
        <w:rPr>
          <w:rFonts w:ascii="Arial" w:hAnsi="Arial" w:cs="Arial"/>
          <w:sz w:val="24"/>
          <w:szCs w:val="24"/>
        </w:rPr>
        <w:t xml:space="preserve"> в условиях ограниченности финансовых ресурсов</w:t>
      </w:r>
      <w:r w:rsidR="00CE32CF" w:rsidRPr="00B51E37">
        <w:rPr>
          <w:rFonts w:ascii="Arial" w:hAnsi="Arial" w:cs="Arial"/>
          <w:sz w:val="24"/>
          <w:szCs w:val="24"/>
        </w:rPr>
        <w:t>, а также выявление внутренних резервов и перераспределение их в пользу первоочередных расходов</w:t>
      </w:r>
      <w:r w:rsidR="001A4A18" w:rsidRPr="00B51E37">
        <w:rPr>
          <w:rFonts w:ascii="Arial" w:hAnsi="Arial" w:cs="Arial"/>
          <w:sz w:val="24"/>
          <w:szCs w:val="24"/>
        </w:rPr>
        <w:t>.</w:t>
      </w:r>
      <w:r w:rsidR="001062AE" w:rsidRPr="00B51E37">
        <w:rPr>
          <w:rFonts w:ascii="Arial" w:hAnsi="Arial" w:cs="Arial"/>
          <w:sz w:val="24"/>
          <w:szCs w:val="24"/>
        </w:rPr>
        <w:t xml:space="preserve"> За основу планирования расходов бюджета муниципального образования на 20</w:t>
      </w:r>
      <w:r w:rsidR="00FC3E4F" w:rsidRPr="00B51E37">
        <w:rPr>
          <w:rFonts w:ascii="Arial" w:hAnsi="Arial" w:cs="Arial"/>
          <w:sz w:val="24"/>
          <w:szCs w:val="24"/>
        </w:rPr>
        <w:t>2</w:t>
      </w:r>
      <w:r w:rsidR="008D49CF" w:rsidRPr="00B51E37">
        <w:rPr>
          <w:rFonts w:ascii="Arial" w:hAnsi="Arial" w:cs="Arial"/>
          <w:sz w:val="24"/>
          <w:szCs w:val="24"/>
        </w:rPr>
        <w:t>1</w:t>
      </w:r>
      <w:r w:rsidR="001062AE" w:rsidRPr="00B51E37">
        <w:rPr>
          <w:rFonts w:ascii="Arial" w:hAnsi="Arial" w:cs="Arial"/>
          <w:sz w:val="24"/>
          <w:szCs w:val="24"/>
        </w:rPr>
        <w:t xml:space="preserve"> год будут приняты</w:t>
      </w:r>
      <w:r w:rsidR="00C13231" w:rsidRPr="00B51E37">
        <w:rPr>
          <w:rFonts w:ascii="Arial" w:hAnsi="Arial" w:cs="Arial"/>
          <w:sz w:val="24"/>
          <w:szCs w:val="24"/>
        </w:rPr>
        <w:t>,</w:t>
      </w:r>
      <w:r w:rsidR="001062AE" w:rsidRPr="00B51E37">
        <w:rPr>
          <w:rFonts w:ascii="Arial" w:hAnsi="Arial" w:cs="Arial"/>
          <w:sz w:val="24"/>
          <w:szCs w:val="24"/>
        </w:rPr>
        <w:t xml:space="preserve"> </w:t>
      </w:r>
      <w:r w:rsidR="00381B7A" w:rsidRPr="00B51E37">
        <w:rPr>
          <w:rFonts w:ascii="Arial" w:hAnsi="Arial" w:cs="Arial"/>
          <w:sz w:val="24"/>
          <w:szCs w:val="24"/>
        </w:rPr>
        <w:t>в качестве «базовых» объемов</w:t>
      </w:r>
      <w:r w:rsidR="00C13231" w:rsidRPr="00B51E37">
        <w:rPr>
          <w:rFonts w:ascii="Arial" w:hAnsi="Arial" w:cs="Arial"/>
          <w:sz w:val="24"/>
          <w:szCs w:val="24"/>
        </w:rPr>
        <w:t>,</w:t>
      </w:r>
      <w:r w:rsidR="00305A7B" w:rsidRPr="00B51E37">
        <w:rPr>
          <w:rFonts w:ascii="Arial" w:hAnsi="Arial" w:cs="Arial"/>
          <w:sz w:val="24"/>
          <w:szCs w:val="24"/>
        </w:rPr>
        <w:t xml:space="preserve"> </w:t>
      </w:r>
      <w:r w:rsidR="001062AE" w:rsidRPr="00B51E37">
        <w:rPr>
          <w:rFonts w:ascii="Arial" w:hAnsi="Arial" w:cs="Arial"/>
          <w:sz w:val="24"/>
          <w:szCs w:val="24"/>
        </w:rPr>
        <w:t>бюджетные ас</w:t>
      </w:r>
      <w:r w:rsidR="00534999" w:rsidRPr="00B51E37">
        <w:rPr>
          <w:rFonts w:ascii="Arial" w:hAnsi="Arial" w:cs="Arial"/>
          <w:sz w:val="24"/>
          <w:szCs w:val="24"/>
        </w:rPr>
        <w:t>с</w:t>
      </w:r>
      <w:r w:rsidR="001062AE" w:rsidRPr="00B51E37">
        <w:rPr>
          <w:rFonts w:ascii="Arial" w:hAnsi="Arial" w:cs="Arial"/>
          <w:sz w:val="24"/>
          <w:szCs w:val="24"/>
        </w:rPr>
        <w:t>игнования</w:t>
      </w:r>
      <w:r w:rsidR="008C634B" w:rsidRPr="00B51E37">
        <w:rPr>
          <w:rFonts w:ascii="Arial" w:hAnsi="Arial" w:cs="Arial"/>
          <w:sz w:val="24"/>
          <w:szCs w:val="24"/>
        </w:rPr>
        <w:t xml:space="preserve">, </w:t>
      </w:r>
      <w:r w:rsidR="002774ED" w:rsidRPr="00B51E37">
        <w:rPr>
          <w:rFonts w:ascii="Arial" w:hAnsi="Arial" w:cs="Arial"/>
          <w:sz w:val="24"/>
          <w:szCs w:val="24"/>
        </w:rPr>
        <w:t>сформирован</w:t>
      </w:r>
      <w:r w:rsidR="00FA70F5" w:rsidRPr="00B51E37">
        <w:rPr>
          <w:rFonts w:ascii="Arial" w:hAnsi="Arial" w:cs="Arial"/>
          <w:sz w:val="24"/>
          <w:szCs w:val="24"/>
        </w:rPr>
        <w:t>н</w:t>
      </w:r>
      <w:r w:rsidR="002774ED" w:rsidRPr="00B51E37">
        <w:rPr>
          <w:rFonts w:ascii="Arial" w:hAnsi="Arial" w:cs="Arial"/>
          <w:sz w:val="24"/>
          <w:szCs w:val="24"/>
        </w:rPr>
        <w:t>ы</w:t>
      </w:r>
      <w:r w:rsidR="00BE3AC8" w:rsidRPr="00B51E37">
        <w:rPr>
          <w:rFonts w:ascii="Arial" w:hAnsi="Arial" w:cs="Arial"/>
          <w:sz w:val="24"/>
          <w:szCs w:val="24"/>
        </w:rPr>
        <w:t>е</w:t>
      </w:r>
      <w:r w:rsidR="002774ED" w:rsidRPr="00B51E37">
        <w:rPr>
          <w:rFonts w:ascii="Arial" w:hAnsi="Arial" w:cs="Arial"/>
          <w:sz w:val="24"/>
          <w:szCs w:val="24"/>
        </w:rPr>
        <w:t xml:space="preserve"> </w:t>
      </w:r>
      <w:r w:rsidR="00305A7B" w:rsidRPr="00B51E37">
        <w:rPr>
          <w:rFonts w:ascii="Arial" w:hAnsi="Arial" w:cs="Arial"/>
          <w:sz w:val="24"/>
          <w:szCs w:val="24"/>
        </w:rPr>
        <w:t>на реализацию муниципальных программ</w:t>
      </w:r>
      <w:r w:rsidR="00822C31" w:rsidRPr="00B51E37">
        <w:rPr>
          <w:rFonts w:ascii="Arial" w:hAnsi="Arial" w:cs="Arial"/>
          <w:sz w:val="24"/>
          <w:szCs w:val="24"/>
        </w:rPr>
        <w:t>,</w:t>
      </w:r>
      <w:r w:rsidR="00305A7B" w:rsidRPr="00B51E37">
        <w:rPr>
          <w:rFonts w:ascii="Arial" w:hAnsi="Arial" w:cs="Arial"/>
          <w:sz w:val="24"/>
          <w:szCs w:val="24"/>
        </w:rPr>
        <w:t xml:space="preserve"> </w:t>
      </w:r>
      <w:r w:rsidR="00534999" w:rsidRPr="00B51E37">
        <w:rPr>
          <w:rFonts w:ascii="Arial" w:hAnsi="Arial" w:cs="Arial"/>
          <w:sz w:val="24"/>
          <w:szCs w:val="24"/>
        </w:rPr>
        <w:t xml:space="preserve">внепрограммных </w:t>
      </w:r>
      <w:r w:rsidR="00305A7B" w:rsidRPr="00B51E37">
        <w:rPr>
          <w:rFonts w:ascii="Arial" w:hAnsi="Arial" w:cs="Arial"/>
          <w:sz w:val="24"/>
          <w:szCs w:val="24"/>
        </w:rPr>
        <w:t>направлений деятельности</w:t>
      </w:r>
      <w:r w:rsidR="006D6F68" w:rsidRPr="00B51E37">
        <w:rPr>
          <w:rFonts w:ascii="Arial" w:hAnsi="Arial" w:cs="Arial"/>
          <w:sz w:val="24"/>
          <w:szCs w:val="24"/>
        </w:rPr>
        <w:t xml:space="preserve"> </w:t>
      </w:r>
      <w:r w:rsidR="00140BF7" w:rsidRPr="00B51E37">
        <w:rPr>
          <w:rFonts w:ascii="Arial" w:hAnsi="Arial" w:cs="Arial"/>
          <w:sz w:val="24"/>
          <w:szCs w:val="24"/>
        </w:rPr>
        <w:t>на 1</w:t>
      </w:r>
      <w:r w:rsidR="00460F9C" w:rsidRPr="00B51E37">
        <w:rPr>
          <w:rFonts w:ascii="Arial" w:hAnsi="Arial" w:cs="Arial"/>
          <w:sz w:val="24"/>
          <w:szCs w:val="24"/>
        </w:rPr>
        <w:t xml:space="preserve"> </w:t>
      </w:r>
      <w:r w:rsidR="00140BF7" w:rsidRPr="00B51E37">
        <w:rPr>
          <w:rFonts w:ascii="Arial" w:hAnsi="Arial" w:cs="Arial"/>
          <w:sz w:val="24"/>
          <w:szCs w:val="24"/>
        </w:rPr>
        <w:t>октября текущего года.</w:t>
      </w:r>
      <w:r w:rsidR="00381B7A" w:rsidRPr="00B51E37">
        <w:rPr>
          <w:rFonts w:ascii="Arial" w:hAnsi="Arial" w:cs="Arial"/>
          <w:sz w:val="24"/>
          <w:szCs w:val="24"/>
        </w:rPr>
        <w:t xml:space="preserve"> </w:t>
      </w:r>
      <w:r w:rsidR="004505B0" w:rsidRPr="00B51E37">
        <w:rPr>
          <w:rFonts w:ascii="Arial" w:hAnsi="Arial" w:cs="Arial"/>
          <w:sz w:val="24"/>
          <w:szCs w:val="24"/>
        </w:rPr>
        <w:t>Бюджетные ассигнования 20</w:t>
      </w:r>
      <w:r w:rsidR="00460F9C" w:rsidRPr="00B51E37">
        <w:rPr>
          <w:rFonts w:ascii="Arial" w:hAnsi="Arial" w:cs="Arial"/>
          <w:sz w:val="24"/>
          <w:szCs w:val="24"/>
        </w:rPr>
        <w:t>2</w:t>
      </w:r>
      <w:r w:rsidR="008D49CF" w:rsidRPr="00B51E37">
        <w:rPr>
          <w:rFonts w:ascii="Arial" w:hAnsi="Arial" w:cs="Arial"/>
          <w:sz w:val="24"/>
          <w:szCs w:val="24"/>
        </w:rPr>
        <w:t>2</w:t>
      </w:r>
      <w:r w:rsidR="00460F9C" w:rsidRPr="00B51E37">
        <w:rPr>
          <w:rFonts w:ascii="Arial" w:hAnsi="Arial" w:cs="Arial"/>
          <w:sz w:val="24"/>
          <w:szCs w:val="24"/>
        </w:rPr>
        <w:t>-2</w:t>
      </w:r>
      <w:r w:rsidR="008D49CF" w:rsidRPr="00B51E37">
        <w:rPr>
          <w:rFonts w:ascii="Arial" w:hAnsi="Arial" w:cs="Arial"/>
          <w:sz w:val="24"/>
          <w:szCs w:val="24"/>
        </w:rPr>
        <w:t>3</w:t>
      </w:r>
      <w:r w:rsidR="004505B0" w:rsidRPr="00B51E37">
        <w:rPr>
          <w:rFonts w:ascii="Arial" w:hAnsi="Arial" w:cs="Arial"/>
          <w:sz w:val="24"/>
          <w:szCs w:val="24"/>
        </w:rPr>
        <w:t xml:space="preserve"> год</w:t>
      </w:r>
      <w:r w:rsidR="003E7439" w:rsidRPr="00B51E37">
        <w:rPr>
          <w:rFonts w:ascii="Arial" w:hAnsi="Arial" w:cs="Arial"/>
          <w:sz w:val="24"/>
          <w:szCs w:val="24"/>
        </w:rPr>
        <w:t>ов</w:t>
      </w:r>
      <w:r w:rsidR="004505B0" w:rsidRPr="00B51E37">
        <w:rPr>
          <w:rFonts w:ascii="Arial" w:hAnsi="Arial" w:cs="Arial"/>
          <w:sz w:val="24"/>
          <w:szCs w:val="24"/>
        </w:rPr>
        <w:t xml:space="preserve"> будут приняты равными «базовым» объемам 20</w:t>
      </w:r>
      <w:r w:rsidR="00FC3E4F" w:rsidRPr="00B51E37">
        <w:rPr>
          <w:rFonts w:ascii="Arial" w:hAnsi="Arial" w:cs="Arial"/>
          <w:sz w:val="24"/>
          <w:szCs w:val="24"/>
        </w:rPr>
        <w:t>2</w:t>
      </w:r>
      <w:r w:rsidR="008D49CF" w:rsidRPr="00B51E37">
        <w:rPr>
          <w:rFonts w:ascii="Arial" w:hAnsi="Arial" w:cs="Arial"/>
          <w:sz w:val="24"/>
          <w:szCs w:val="24"/>
        </w:rPr>
        <w:t>1</w:t>
      </w:r>
      <w:r w:rsidR="004505B0" w:rsidRPr="00B51E37">
        <w:rPr>
          <w:rFonts w:ascii="Arial" w:hAnsi="Arial" w:cs="Arial"/>
          <w:sz w:val="24"/>
          <w:szCs w:val="24"/>
        </w:rPr>
        <w:t xml:space="preserve"> года</w:t>
      </w:r>
      <w:r w:rsidR="00FC3E4F" w:rsidRPr="00B51E37">
        <w:rPr>
          <w:rFonts w:ascii="Arial" w:hAnsi="Arial" w:cs="Arial"/>
          <w:sz w:val="24"/>
          <w:szCs w:val="24"/>
        </w:rPr>
        <w:t xml:space="preserve">, с учетом </w:t>
      </w:r>
      <w:r w:rsidR="00606412" w:rsidRPr="00B51E37">
        <w:rPr>
          <w:rFonts w:ascii="Arial" w:hAnsi="Arial" w:cs="Arial"/>
          <w:sz w:val="24"/>
          <w:szCs w:val="24"/>
        </w:rPr>
        <w:t>изменения сценарных условий и основных показателей прогноза Социально</w:t>
      </w:r>
      <w:r w:rsidR="009A425D" w:rsidRPr="00B51E37">
        <w:rPr>
          <w:rFonts w:ascii="Arial" w:hAnsi="Arial" w:cs="Arial"/>
          <w:sz w:val="24"/>
          <w:szCs w:val="24"/>
        </w:rPr>
        <w:t>-</w:t>
      </w:r>
      <w:r w:rsidR="00606412" w:rsidRPr="00B51E37">
        <w:rPr>
          <w:rFonts w:ascii="Arial" w:hAnsi="Arial" w:cs="Arial"/>
          <w:sz w:val="24"/>
          <w:szCs w:val="24"/>
        </w:rPr>
        <w:t xml:space="preserve">экономического </w:t>
      </w:r>
      <w:r w:rsidR="00606412" w:rsidRPr="00B51E37">
        <w:rPr>
          <w:rFonts w:ascii="Arial" w:hAnsi="Arial" w:cs="Arial"/>
          <w:sz w:val="24"/>
          <w:szCs w:val="24"/>
        </w:rPr>
        <w:lastRenderedPageBreak/>
        <w:t xml:space="preserve">развития муниципального образования и </w:t>
      </w:r>
      <w:r w:rsidR="00FC3E4F" w:rsidRPr="00B51E37">
        <w:rPr>
          <w:rFonts w:ascii="Arial" w:hAnsi="Arial" w:cs="Arial"/>
          <w:sz w:val="24"/>
          <w:szCs w:val="24"/>
        </w:rPr>
        <w:t>коэффициентов дефляторов роста</w:t>
      </w:r>
      <w:r w:rsidR="004505B0" w:rsidRPr="00B51E37">
        <w:rPr>
          <w:rFonts w:ascii="Arial" w:hAnsi="Arial" w:cs="Arial"/>
          <w:sz w:val="24"/>
          <w:szCs w:val="24"/>
        </w:rPr>
        <w:t>.</w:t>
      </w:r>
      <w:r w:rsidR="00BD3B32" w:rsidRPr="00B51E37">
        <w:rPr>
          <w:rFonts w:ascii="Arial" w:hAnsi="Arial" w:cs="Arial"/>
          <w:sz w:val="24"/>
          <w:szCs w:val="24"/>
        </w:rPr>
        <w:t xml:space="preserve"> </w:t>
      </w:r>
      <w:r w:rsidR="008D49CF" w:rsidRPr="00B51E37">
        <w:rPr>
          <w:rFonts w:ascii="Arial" w:hAnsi="Arial" w:cs="Arial"/>
          <w:sz w:val="24"/>
          <w:szCs w:val="24"/>
        </w:rPr>
        <w:t>В ближай</w:t>
      </w:r>
      <w:r w:rsidR="00BD3B32" w:rsidRPr="00B51E37">
        <w:rPr>
          <w:rFonts w:ascii="Arial" w:hAnsi="Arial" w:cs="Arial"/>
          <w:sz w:val="24"/>
          <w:szCs w:val="24"/>
        </w:rPr>
        <w:t>ш</w:t>
      </w:r>
      <w:r w:rsidR="008D49CF" w:rsidRPr="00B51E37">
        <w:rPr>
          <w:rFonts w:ascii="Arial" w:hAnsi="Arial" w:cs="Arial"/>
          <w:sz w:val="24"/>
          <w:szCs w:val="24"/>
        </w:rPr>
        <w:t>ей перспективе особенно</w:t>
      </w:r>
      <w:r w:rsidR="00BD3B32" w:rsidRPr="00B51E37">
        <w:rPr>
          <w:rFonts w:ascii="Arial" w:hAnsi="Arial" w:cs="Arial"/>
          <w:sz w:val="24"/>
          <w:szCs w:val="24"/>
        </w:rPr>
        <w:t xml:space="preserve"> актуальной становится задача повышения эффективности бюджетных расходов, выявления внутренних резервов и перераспределение их в пользу приоритетных направлений и проектов.</w:t>
      </w:r>
    </w:p>
    <w:p w14:paraId="54A14FEF" w14:textId="0120BBE5" w:rsidR="00A43711" w:rsidRPr="00B51E37" w:rsidRDefault="00801A69" w:rsidP="00B51E37">
      <w:pPr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В настоящее время действует </w:t>
      </w:r>
      <w:r w:rsidR="00FC3E4F" w:rsidRPr="00B51E37">
        <w:rPr>
          <w:rFonts w:ascii="Arial" w:hAnsi="Arial" w:cs="Arial"/>
          <w:sz w:val="24"/>
          <w:szCs w:val="24"/>
        </w:rPr>
        <w:t xml:space="preserve">11 </w:t>
      </w:r>
      <w:r w:rsidRPr="00B51E37">
        <w:rPr>
          <w:rFonts w:ascii="Arial" w:hAnsi="Arial" w:cs="Arial"/>
          <w:sz w:val="24"/>
          <w:szCs w:val="24"/>
        </w:rPr>
        <w:t>муниципальных программ</w:t>
      </w:r>
      <w:r w:rsidR="00FC3E4F" w:rsidRPr="00B51E37">
        <w:rPr>
          <w:rFonts w:ascii="Arial" w:hAnsi="Arial" w:cs="Arial"/>
          <w:sz w:val="24"/>
          <w:szCs w:val="24"/>
        </w:rPr>
        <w:t xml:space="preserve"> с периодом действия до 2024 года включительно</w:t>
      </w:r>
      <w:r w:rsidR="00604C20" w:rsidRPr="00B51E37">
        <w:rPr>
          <w:rFonts w:ascii="Arial" w:hAnsi="Arial" w:cs="Arial"/>
          <w:sz w:val="24"/>
          <w:szCs w:val="24"/>
        </w:rPr>
        <w:t>,</w:t>
      </w:r>
      <w:r w:rsidR="0024064A" w:rsidRPr="00B51E37">
        <w:rPr>
          <w:rFonts w:ascii="Arial" w:hAnsi="Arial" w:cs="Arial"/>
          <w:sz w:val="24"/>
          <w:szCs w:val="24"/>
        </w:rPr>
        <w:t xml:space="preserve"> </w:t>
      </w:r>
      <w:r w:rsidR="00672B7B" w:rsidRPr="00B51E37">
        <w:rPr>
          <w:rFonts w:ascii="Arial" w:hAnsi="Arial" w:cs="Arial"/>
          <w:sz w:val="24"/>
          <w:szCs w:val="24"/>
        </w:rPr>
        <w:t xml:space="preserve">которые также потребуют </w:t>
      </w:r>
      <w:r w:rsidR="005F64C9" w:rsidRPr="00B51E37">
        <w:rPr>
          <w:rFonts w:ascii="Arial" w:hAnsi="Arial" w:cs="Arial"/>
          <w:sz w:val="24"/>
          <w:szCs w:val="24"/>
        </w:rPr>
        <w:t>детальной оценки содержания каждого программного мероприятия, соразмерив объемы финансового</w:t>
      </w:r>
      <w:r w:rsidR="00672B7B" w:rsidRPr="00B51E37">
        <w:rPr>
          <w:rFonts w:ascii="Arial" w:hAnsi="Arial" w:cs="Arial"/>
          <w:sz w:val="24"/>
          <w:szCs w:val="24"/>
        </w:rPr>
        <w:t xml:space="preserve"> обеспечения</w:t>
      </w:r>
      <w:r w:rsidR="005F64C9" w:rsidRPr="00B51E37">
        <w:rPr>
          <w:rFonts w:ascii="Arial" w:hAnsi="Arial" w:cs="Arial"/>
          <w:sz w:val="24"/>
          <w:szCs w:val="24"/>
        </w:rPr>
        <w:t xml:space="preserve"> с реальными возможностями местного бюджета</w:t>
      </w:r>
      <w:r w:rsidR="00604C20" w:rsidRPr="00B51E37">
        <w:rPr>
          <w:rFonts w:ascii="Arial" w:hAnsi="Arial" w:cs="Arial"/>
          <w:sz w:val="24"/>
          <w:szCs w:val="24"/>
        </w:rPr>
        <w:t xml:space="preserve">, в том числе на осуществления </w:t>
      </w:r>
      <w:proofErr w:type="spellStart"/>
      <w:r w:rsidR="00604C20" w:rsidRPr="00B51E37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604C20" w:rsidRPr="00B51E37">
        <w:rPr>
          <w:rFonts w:ascii="Arial" w:hAnsi="Arial" w:cs="Arial"/>
          <w:sz w:val="24"/>
          <w:szCs w:val="24"/>
        </w:rPr>
        <w:t xml:space="preserve"> федеральных и областных программ</w:t>
      </w:r>
      <w:r w:rsidRPr="00B51E37">
        <w:rPr>
          <w:rFonts w:ascii="Arial" w:hAnsi="Arial" w:cs="Arial"/>
          <w:sz w:val="24"/>
          <w:szCs w:val="24"/>
        </w:rPr>
        <w:t>.</w:t>
      </w:r>
      <w:r w:rsidR="00097122" w:rsidRPr="00B51E37">
        <w:rPr>
          <w:rFonts w:ascii="Arial" w:hAnsi="Arial" w:cs="Arial"/>
          <w:sz w:val="24"/>
          <w:szCs w:val="24"/>
        </w:rPr>
        <w:t xml:space="preserve"> Необходимо учитывать,</w:t>
      </w:r>
      <w:r w:rsidR="00576F6C" w:rsidRPr="00B51E37">
        <w:rPr>
          <w:rFonts w:ascii="Arial" w:hAnsi="Arial" w:cs="Arial"/>
          <w:sz w:val="24"/>
          <w:szCs w:val="24"/>
        </w:rPr>
        <w:t xml:space="preserve"> </w:t>
      </w:r>
      <w:r w:rsidR="00097122" w:rsidRPr="00B51E37">
        <w:rPr>
          <w:rFonts w:ascii="Arial" w:hAnsi="Arial" w:cs="Arial"/>
          <w:sz w:val="24"/>
          <w:szCs w:val="24"/>
        </w:rPr>
        <w:t>что в</w:t>
      </w:r>
      <w:r w:rsidR="00643709" w:rsidRPr="00B51E37">
        <w:rPr>
          <w:rFonts w:ascii="Arial" w:hAnsi="Arial" w:cs="Arial"/>
          <w:sz w:val="24"/>
          <w:szCs w:val="24"/>
        </w:rPr>
        <w:t xml:space="preserve"> </w:t>
      </w:r>
      <w:r w:rsidR="00E00D35" w:rsidRPr="00B51E37">
        <w:rPr>
          <w:rFonts w:ascii="Arial" w:hAnsi="Arial" w:cs="Arial"/>
          <w:sz w:val="24"/>
          <w:szCs w:val="24"/>
        </w:rPr>
        <w:t xml:space="preserve">прогнозируемом </w:t>
      </w:r>
      <w:r w:rsidR="0052496B" w:rsidRPr="00B51E37">
        <w:rPr>
          <w:rFonts w:ascii="Arial" w:hAnsi="Arial" w:cs="Arial"/>
          <w:sz w:val="24"/>
          <w:szCs w:val="24"/>
        </w:rPr>
        <w:t xml:space="preserve">периоде </w:t>
      </w:r>
      <w:r w:rsidR="00576F6C" w:rsidRPr="00B51E37">
        <w:rPr>
          <w:rFonts w:ascii="Arial" w:hAnsi="Arial" w:cs="Arial"/>
          <w:sz w:val="24"/>
          <w:szCs w:val="24"/>
        </w:rPr>
        <w:t xml:space="preserve">объемы реализации отдельных муниципальных программ будут уточнены за счет </w:t>
      </w:r>
      <w:r w:rsidR="00643709" w:rsidRPr="00B51E37">
        <w:rPr>
          <w:rFonts w:ascii="Arial" w:hAnsi="Arial" w:cs="Arial"/>
          <w:sz w:val="24"/>
          <w:szCs w:val="24"/>
        </w:rPr>
        <w:t>выделенных межбюджетных средств</w:t>
      </w:r>
      <w:r w:rsidR="00FA14D5" w:rsidRPr="00B51E37">
        <w:rPr>
          <w:rFonts w:ascii="Arial" w:hAnsi="Arial" w:cs="Arial"/>
          <w:sz w:val="24"/>
          <w:szCs w:val="24"/>
        </w:rPr>
        <w:t xml:space="preserve"> </w:t>
      </w:r>
      <w:r w:rsidR="00643709" w:rsidRPr="00B51E37">
        <w:rPr>
          <w:rFonts w:ascii="Arial" w:hAnsi="Arial" w:cs="Arial"/>
          <w:sz w:val="24"/>
          <w:szCs w:val="24"/>
        </w:rPr>
        <w:t>из бюджетов других уровней</w:t>
      </w:r>
      <w:r w:rsidR="00604C20" w:rsidRPr="00B51E37">
        <w:rPr>
          <w:rFonts w:ascii="Arial" w:hAnsi="Arial" w:cs="Arial"/>
          <w:sz w:val="24"/>
          <w:szCs w:val="24"/>
        </w:rPr>
        <w:t>, в том числе на реализацию национальных проектов, начало которых пришлось на 20</w:t>
      </w:r>
      <w:r w:rsidR="00BD3B32" w:rsidRPr="00B51E37">
        <w:rPr>
          <w:rFonts w:ascii="Arial" w:hAnsi="Arial" w:cs="Arial"/>
          <w:sz w:val="24"/>
          <w:szCs w:val="24"/>
        </w:rPr>
        <w:t>20</w:t>
      </w:r>
      <w:r w:rsidR="00604C20" w:rsidRPr="00B51E37">
        <w:rPr>
          <w:rFonts w:ascii="Arial" w:hAnsi="Arial" w:cs="Arial"/>
          <w:sz w:val="24"/>
          <w:szCs w:val="24"/>
        </w:rPr>
        <w:t xml:space="preserve"> год</w:t>
      </w:r>
      <w:r w:rsidR="00576F6C" w:rsidRPr="00B51E37">
        <w:rPr>
          <w:rFonts w:ascii="Arial" w:hAnsi="Arial" w:cs="Arial"/>
          <w:sz w:val="24"/>
          <w:szCs w:val="24"/>
        </w:rPr>
        <w:t>.</w:t>
      </w:r>
    </w:p>
    <w:p w14:paraId="4B845A5E" w14:textId="77777777" w:rsidR="0045304B" w:rsidRPr="00B51E37" w:rsidRDefault="005638EF" w:rsidP="001A4A18">
      <w:pPr>
        <w:pStyle w:val="ConsPlusNormal"/>
        <w:ind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 </w:t>
      </w:r>
      <w:r w:rsidR="0045304B" w:rsidRPr="00B51E37">
        <w:rPr>
          <w:sz w:val="24"/>
          <w:szCs w:val="24"/>
        </w:rPr>
        <w:t xml:space="preserve">Бюджетная политика </w:t>
      </w:r>
      <w:r w:rsidR="00BB3A5A" w:rsidRPr="00B51E37">
        <w:rPr>
          <w:sz w:val="24"/>
          <w:szCs w:val="24"/>
        </w:rPr>
        <w:t>нового бюджетного цикла</w:t>
      </w:r>
      <w:r w:rsidR="0008281A" w:rsidRPr="00B51E37">
        <w:rPr>
          <w:sz w:val="24"/>
          <w:szCs w:val="24"/>
        </w:rPr>
        <w:t xml:space="preserve"> </w:t>
      </w:r>
      <w:r w:rsidR="00E36E7D" w:rsidRPr="00B51E37">
        <w:rPr>
          <w:sz w:val="24"/>
          <w:szCs w:val="24"/>
        </w:rPr>
        <w:t>продолжит</w:t>
      </w:r>
      <w:r w:rsidR="0045304B" w:rsidRPr="00B51E37">
        <w:rPr>
          <w:sz w:val="24"/>
          <w:szCs w:val="24"/>
        </w:rPr>
        <w:t xml:space="preserve"> основыва</w:t>
      </w:r>
      <w:r w:rsidR="006541C6" w:rsidRPr="00B51E37">
        <w:rPr>
          <w:sz w:val="24"/>
          <w:szCs w:val="24"/>
        </w:rPr>
        <w:t>ть</w:t>
      </w:r>
      <w:r w:rsidR="0045304B" w:rsidRPr="00B51E37">
        <w:rPr>
          <w:sz w:val="24"/>
          <w:szCs w:val="24"/>
        </w:rPr>
        <w:t>ся:</w:t>
      </w:r>
    </w:p>
    <w:p w14:paraId="2F8B9A1F" w14:textId="77777777" w:rsidR="00006B46" w:rsidRPr="00B51E37" w:rsidRDefault="0008281A" w:rsidP="007A78FB">
      <w:pPr>
        <w:pStyle w:val="ConsPlusNormal"/>
        <w:ind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на повышении качества и эффективности реализации муниципальных программ как основного инструмента интеграции стратегического целеполагания, бюджетного планирования и операционного управления;</w:t>
      </w:r>
    </w:p>
    <w:p w14:paraId="19A4662A" w14:textId="6DBEC962" w:rsidR="004E2EEB" w:rsidRPr="00B51E37" w:rsidRDefault="00006B46" w:rsidP="007A78FB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-</w:t>
      </w:r>
      <w:r w:rsidR="004E2EEB" w:rsidRPr="00B51E37">
        <w:rPr>
          <w:rFonts w:ascii="Arial" w:hAnsi="Arial" w:cs="Arial"/>
          <w:sz w:val="24"/>
          <w:szCs w:val="24"/>
        </w:rPr>
        <w:t xml:space="preserve"> на </w:t>
      </w:r>
      <w:r w:rsidR="004E2EEB" w:rsidRPr="00B51E37">
        <w:rPr>
          <w:rFonts w:ascii="Arial" w:hAnsi="Arial" w:cs="Arial"/>
          <w:color w:val="000000" w:themeColor="text1"/>
          <w:sz w:val="24"/>
          <w:szCs w:val="24"/>
        </w:rPr>
        <w:t xml:space="preserve">обеспечении доступности и </w:t>
      </w:r>
      <w:r w:rsidR="00A36382" w:rsidRPr="00B51E37">
        <w:rPr>
          <w:rFonts w:ascii="Arial" w:hAnsi="Arial" w:cs="Arial"/>
          <w:color w:val="000000" w:themeColor="text1"/>
          <w:sz w:val="24"/>
          <w:szCs w:val="24"/>
        </w:rPr>
        <w:t xml:space="preserve">повышение </w:t>
      </w:r>
      <w:r w:rsidR="004E2EEB" w:rsidRPr="00B51E37">
        <w:rPr>
          <w:rFonts w:ascii="Arial" w:hAnsi="Arial" w:cs="Arial"/>
          <w:color w:val="000000" w:themeColor="text1"/>
          <w:sz w:val="24"/>
          <w:szCs w:val="24"/>
        </w:rPr>
        <w:t xml:space="preserve">качества оказания муниципальных услуг </w:t>
      </w:r>
      <w:r w:rsidR="00B1467A" w:rsidRPr="00B51E37">
        <w:rPr>
          <w:rFonts w:ascii="Arial" w:hAnsi="Arial" w:cs="Arial"/>
          <w:color w:val="000000" w:themeColor="text1"/>
          <w:sz w:val="24"/>
          <w:szCs w:val="24"/>
        </w:rPr>
        <w:t>бюджетным</w:t>
      </w:r>
      <w:r w:rsidR="00656CCA" w:rsidRPr="00B51E37">
        <w:rPr>
          <w:rFonts w:ascii="Arial" w:hAnsi="Arial" w:cs="Arial"/>
          <w:color w:val="000000" w:themeColor="text1"/>
          <w:sz w:val="24"/>
          <w:szCs w:val="24"/>
        </w:rPr>
        <w:t>и</w:t>
      </w:r>
      <w:r w:rsidR="00B1467A" w:rsidRPr="00B51E37">
        <w:rPr>
          <w:rFonts w:ascii="Arial" w:hAnsi="Arial" w:cs="Arial"/>
          <w:color w:val="000000" w:themeColor="text1"/>
          <w:sz w:val="24"/>
          <w:szCs w:val="24"/>
        </w:rPr>
        <w:t xml:space="preserve"> учреждени</w:t>
      </w:r>
      <w:r w:rsidR="00656CCA" w:rsidRPr="00B51E37">
        <w:rPr>
          <w:rFonts w:ascii="Arial" w:hAnsi="Arial" w:cs="Arial"/>
          <w:color w:val="000000" w:themeColor="text1"/>
          <w:sz w:val="24"/>
          <w:szCs w:val="24"/>
        </w:rPr>
        <w:t>ями</w:t>
      </w:r>
      <w:r w:rsidR="005836A5" w:rsidRPr="00B51E3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2F016FF" w14:textId="77777777" w:rsidR="004E2EEB" w:rsidRPr="00B51E37" w:rsidRDefault="004E2EEB" w:rsidP="007A78FB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1E37">
        <w:rPr>
          <w:rFonts w:ascii="Arial" w:hAnsi="Arial" w:cs="Arial"/>
          <w:color w:val="000000" w:themeColor="text1"/>
          <w:sz w:val="24"/>
          <w:szCs w:val="24"/>
        </w:rPr>
        <w:t>- на повышени</w:t>
      </w:r>
      <w:r w:rsidR="003665E0" w:rsidRPr="00B51E3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B51E37">
        <w:rPr>
          <w:rFonts w:ascii="Arial" w:hAnsi="Arial" w:cs="Arial"/>
          <w:color w:val="000000" w:themeColor="text1"/>
          <w:sz w:val="24"/>
          <w:szCs w:val="24"/>
        </w:rPr>
        <w:t xml:space="preserve"> эффективности бюджетных расходов в сфере закупок для обеспечения муниципальных нужд</w:t>
      </w:r>
      <w:r w:rsidR="00B1467A" w:rsidRPr="00B51E37">
        <w:rPr>
          <w:rFonts w:ascii="Arial" w:hAnsi="Arial" w:cs="Arial"/>
          <w:color w:val="000000" w:themeColor="text1"/>
          <w:sz w:val="24"/>
          <w:szCs w:val="24"/>
        </w:rPr>
        <w:t xml:space="preserve"> путем перераспределения экономии</w:t>
      </w:r>
      <w:r w:rsidR="003C3F31" w:rsidRPr="00B51E3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FAF2840" w14:textId="55DA7FE8" w:rsidR="003C3F31" w:rsidRPr="00B51E37" w:rsidRDefault="003C3F31" w:rsidP="007A78FB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1E3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665E0" w:rsidRPr="00B51E37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D6229D" w:rsidRPr="00B51E37">
        <w:rPr>
          <w:rFonts w:ascii="Arial" w:hAnsi="Arial" w:cs="Arial"/>
          <w:color w:val="000000" w:themeColor="text1"/>
          <w:sz w:val="24"/>
          <w:szCs w:val="24"/>
        </w:rPr>
        <w:t>совершенствование механизмов контроля за соблюдением требований законодательства в сфере закупок и исполнением условий контрактов, соотнесение фактических расходов и нормативных затрат, осуществление</w:t>
      </w:r>
      <w:r w:rsidR="00656CCA" w:rsidRPr="00B51E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1E37">
        <w:rPr>
          <w:rFonts w:ascii="Arial" w:hAnsi="Arial" w:cs="Arial"/>
          <w:color w:val="000000" w:themeColor="text1"/>
          <w:sz w:val="24"/>
          <w:szCs w:val="24"/>
        </w:rPr>
        <w:t xml:space="preserve">внутреннего </w:t>
      </w:r>
      <w:r w:rsidR="00656CCA" w:rsidRPr="00B51E37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B51E37">
        <w:rPr>
          <w:rFonts w:ascii="Arial" w:hAnsi="Arial" w:cs="Arial"/>
          <w:color w:val="000000" w:themeColor="text1"/>
          <w:sz w:val="24"/>
          <w:szCs w:val="24"/>
        </w:rPr>
        <w:t>финансово</w:t>
      </w:r>
      <w:r w:rsidR="00B802D8" w:rsidRPr="00B51E37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B51E37">
        <w:rPr>
          <w:rFonts w:ascii="Arial" w:hAnsi="Arial" w:cs="Arial"/>
          <w:color w:val="000000" w:themeColor="text1"/>
          <w:sz w:val="24"/>
          <w:szCs w:val="24"/>
        </w:rPr>
        <w:t xml:space="preserve"> контроля;</w:t>
      </w:r>
    </w:p>
    <w:p w14:paraId="5DA80381" w14:textId="77777777" w:rsidR="00656CCA" w:rsidRPr="00B51E37" w:rsidRDefault="00656CCA" w:rsidP="007A78FB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1E37">
        <w:rPr>
          <w:rFonts w:ascii="Arial" w:hAnsi="Arial" w:cs="Arial"/>
          <w:color w:val="000000" w:themeColor="text1"/>
          <w:sz w:val="24"/>
          <w:szCs w:val="24"/>
        </w:rPr>
        <w:t>- на проведении мониторинга качества финансового менеджмента, осуществляемого главным администратором бюджетных средств, позволяющего оценить качество и эффективность деятельности учреждений, а также оценить качество внутреннего финансового контроля;</w:t>
      </w:r>
    </w:p>
    <w:p w14:paraId="119B470E" w14:textId="77777777" w:rsidR="003C3F31" w:rsidRPr="00B51E37" w:rsidRDefault="003C3F31" w:rsidP="007A78FB">
      <w:pPr>
        <w:shd w:val="clear" w:color="auto" w:fill="FFFFFF" w:themeFill="background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1E37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665E0" w:rsidRPr="00B51E37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Pr="00B51E37">
        <w:rPr>
          <w:rFonts w:ascii="Arial" w:hAnsi="Arial" w:cs="Arial"/>
          <w:color w:val="000000" w:themeColor="text1"/>
          <w:sz w:val="24"/>
          <w:szCs w:val="24"/>
        </w:rPr>
        <w:t>реализаци</w:t>
      </w:r>
      <w:r w:rsidR="00656CCA" w:rsidRPr="00B51E37">
        <w:rPr>
          <w:rFonts w:ascii="Arial" w:hAnsi="Arial" w:cs="Arial"/>
          <w:color w:val="000000" w:themeColor="text1"/>
          <w:sz w:val="24"/>
          <w:szCs w:val="24"/>
        </w:rPr>
        <w:t>и</w:t>
      </w:r>
      <w:r w:rsidRPr="00B51E37">
        <w:rPr>
          <w:rFonts w:ascii="Arial" w:hAnsi="Arial" w:cs="Arial"/>
          <w:color w:val="000000" w:themeColor="text1"/>
          <w:sz w:val="24"/>
          <w:szCs w:val="24"/>
        </w:rPr>
        <w:t xml:space="preserve"> принципов открытости и прозрачности управления муниципальными финансами</w:t>
      </w:r>
      <w:r w:rsidR="00A36382" w:rsidRPr="00B51E37">
        <w:rPr>
          <w:rFonts w:ascii="Arial" w:hAnsi="Arial" w:cs="Arial"/>
          <w:color w:val="000000" w:themeColor="text1"/>
          <w:sz w:val="24"/>
          <w:szCs w:val="24"/>
        </w:rPr>
        <w:t>,</w:t>
      </w:r>
      <w:r w:rsidR="007704AD" w:rsidRPr="00B51E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6382" w:rsidRPr="00B51E37">
        <w:rPr>
          <w:rFonts w:ascii="Arial" w:hAnsi="Arial" w:cs="Arial"/>
          <w:color w:val="000000" w:themeColor="text1"/>
          <w:sz w:val="24"/>
          <w:szCs w:val="24"/>
        </w:rPr>
        <w:t>в</w:t>
      </w:r>
      <w:r w:rsidR="007704AD" w:rsidRPr="00B51E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6382" w:rsidRPr="00B51E37">
        <w:rPr>
          <w:rFonts w:ascii="Arial" w:hAnsi="Arial" w:cs="Arial"/>
          <w:color w:val="000000" w:themeColor="text1"/>
          <w:sz w:val="24"/>
          <w:szCs w:val="24"/>
        </w:rPr>
        <w:t>том числе вовле</w:t>
      </w:r>
      <w:r w:rsidR="007704AD" w:rsidRPr="00B51E37">
        <w:rPr>
          <w:rFonts w:ascii="Arial" w:hAnsi="Arial" w:cs="Arial"/>
          <w:color w:val="000000" w:themeColor="text1"/>
          <w:sz w:val="24"/>
          <w:szCs w:val="24"/>
        </w:rPr>
        <w:t>ч</w:t>
      </w:r>
      <w:r w:rsidR="00A36382" w:rsidRPr="00B51E37">
        <w:rPr>
          <w:rFonts w:ascii="Arial" w:hAnsi="Arial" w:cs="Arial"/>
          <w:color w:val="000000" w:themeColor="text1"/>
          <w:sz w:val="24"/>
          <w:szCs w:val="24"/>
        </w:rPr>
        <w:t xml:space="preserve">ение граждан в процедуры обсуждения и принятия </w:t>
      </w:r>
      <w:r w:rsidR="007704AD" w:rsidRPr="00B51E37">
        <w:rPr>
          <w:rFonts w:ascii="Arial" w:hAnsi="Arial" w:cs="Arial"/>
          <w:color w:val="000000" w:themeColor="text1"/>
          <w:sz w:val="24"/>
          <w:szCs w:val="24"/>
        </w:rPr>
        <w:t>конкретных бюджетных решений</w:t>
      </w:r>
      <w:r w:rsidR="00BA72DB" w:rsidRPr="00B51E37">
        <w:rPr>
          <w:rFonts w:ascii="Arial" w:hAnsi="Arial" w:cs="Arial"/>
          <w:color w:val="000000" w:themeColor="text1"/>
          <w:sz w:val="24"/>
          <w:szCs w:val="24"/>
        </w:rPr>
        <w:t>. При этом необходимым условием успешной</w:t>
      </w:r>
      <w:r w:rsidR="005E0337" w:rsidRPr="00B51E37">
        <w:rPr>
          <w:rFonts w:ascii="Arial" w:hAnsi="Arial" w:cs="Arial"/>
          <w:color w:val="000000" w:themeColor="text1"/>
          <w:sz w:val="24"/>
          <w:szCs w:val="24"/>
        </w:rPr>
        <w:t xml:space="preserve"> реализации вышеперечисленных задач бюджетной политики </w:t>
      </w:r>
      <w:r w:rsidR="004E3569" w:rsidRPr="00B51E37">
        <w:rPr>
          <w:rFonts w:ascii="Arial" w:hAnsi="Arial" w:cs="Arial"/>
          <w:color w:val="000000" w:themeColor="text1"/>
          <w:sz w:val="24"/>
          <w:szCs w:val="24"/>
        </w:rPr>
        <w:t xml:space="preserve">должна </w:t>
      </w:r>
      <w:r w:rsidR="005E0337" w:rsidRPr="00B51E37">
        <w:rPr>
          <w:rFonts w:ascii="Arial" w:hAnsi="Arial" w:cs="Arial"/>
          <w:color w:val="000000" w:themeColor="text1"/>
          <w:sz w:val="24"/>
          <w:szCs w:val="24"/>
        </w:rPr>
        <w:t>являт</w:t>
      </w:r>
      <w:r w:rsidR="004E3569" w:rsidRPr="00B51E37">
        <w:rPr>
          <w:rFonts w:ascii="Arial" w:hAnsi="Arial" w:cs="Arial"/>
          <w:color w:val="000000" w:themeColor="text1"/>
          <w:sz w:val="24"/>
          <w:szCs w:val="24"/>
        </w:rPr>
        <w:t>ь</w:t>
      </w:r>
      <w:r w:rsidR="005E0337" w:rsidRPr="00B51E37">
        <w:rPr>
          <w:rFonts w:ascii="Arial" w:hAnsi="Arial" w:cs="Arial"/>
          <w:color w:val="000000" w:themeColor="text1"/>
          <w:sz w:val="24"/>
          <w:szCs w:val="24"/>
        </w:rPr>
        <w:t xml:space="preserve">ся согласованная работа </w:t>
      </w:r>
      <w:r w:rsidR="00F76884" w:rsidRPr="00B51E37">
        <w:rPr>
          <w:rFonts w:ascii="Arial" w:hAnsi="Arial" w:cs="Arial"/>
          <w:color w:val="000000" w:themeColor="text1"/>
          <w:sz w:val="24"/>
          <w:szCs w:val="24"/>
        </w:rPr>
        <w:t>отделов администрации городского поселения</w:t>
      </w:r>
      <w:r w:rsidR="00B1467A" w:rsidRPr="00B51E37">
        <w:rPr>
          <w:rFonts w:ascii="Arial" w:hAnsi="Arial" w:cs="Arial"/>
          <w:color w:val="000000" w:themeColor="text1"/>
          <w:sz w:val="24"/>
          <w:szCs w:val="24"/>
        </w:rPr>
        <w:t xml:space="preserve"> и актуализация нормативно-правовой базы</w:t>
      </w:r>
      <w:r w:rsidR="00F76884" w:rsidRPr="00B51E3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0199BD" w14:textId="77777777" w:rsidR="00FD7159" w:rsidRPr="00B51E37" w:rsidRDefault="00FD7159" w:rsidP="004E3569">
      <w:pPr>
        <w:pStyle w:val="ConsPlusNormal"/>
        <w:ind w:firstLine="0"/>
        <w:jc w:val="both"/>
        <w:rPr>
          <w:sz w:val="24"/>
          <w:szCs w:val="24"/>
        </w:rPr>
      </w:pPr>
    </w:p>
    <w:p w14:paraId="11739D3D" w14:textId="2A7F70EF" w:rsidR="00952E49" w:rsidRPr="00B51E37" w:rsidRDefault="000863FC" w:rsidP="00FD7159">
      <w:pPr>
        <w:pStyle w:val="ConsPlusNormal"/>
        <w:ind w:firstLine="0"/>
        <w:jc w:val="center"/>
        <w:rPr>
          <w:b/>
          <w:sz w:val="24"/>
          <w:szCs w:val="24"/>
        </w:rPr>
      </w:pPr>
      <w:r w:rsidRPr="00B51E37">
        <w:rPr>
          <w:b/>
          <w:sz w:val="24"/>
          <w:szCs w:val="24"/>
        </w:rPr>
        <w:t>2</w:t>
      </w:r>
      <w:r w:rsidR="001B77EB" w:rsidRPr="00B51E37">
        <w:rPr>
          <w:b/>
          <w:sz w:val="24"/>
          <w:szCs w:val="24"/>
        </w:rPr>
        <w:t>.</w:t>
      </w:r>
      <w:r w:rsidR="000D7B35" w:rsidRPr="00B51E37">
        <w:rPr>
          <w:b/>
          <w:sz w:val="24"/>
          <w:szCs w:val="24"/>
        </w:rPr>
        <w:t>3</w:t>
      </w:r>
      <w:r w:rsidR="00B25DBD" w:rsidRPr="00B51E37">
        <w:rPr>
          <w:b/>
          <w:sz w:val="24"/>
          <w:szCs w:val="24"/>
        </w:rPr>
        <w:t xml:space="preserve"> </w:t>
      </w:r>
      <w:r w:rsidR="001B77EB" w:rsidRPr="00B51E37">
        <w:rPr>
          <w:b/>
          <w:sz w:val="24"/>
          <w:szCs w:val="24"/>
        </w:rPr>
        <w:t>С</w:t>
      </w:r>
      <w:r w:rsidR="00B25DBD" w:rsidRPr="00B51E37">
        <w:rPr>
          <w:b/>
          <w:sz w:val="24"/>
          <w:szCs w:val="24"/>
        </w:rPr>
        <w:t>оциально значимы</w:t>
      </w:r>
      <w:r w:rsidR="001B77EB" w:rsidRPr="00B51E37">
        <w:rPr>
          <w:b/>
          <w:sz w:val="24"/>
          <w:szCs w:val="24"/>
        </w:rPr>
        <w:t>е</w:t>
      </w:r>
      <w:r w:rsidR="00B25DBD" w:rsidRPr="00B51E37">
        <w:rPr>
          <w:b/>
          <w:sz w:val="24"/>
          <w:szCs w:val="24"/>
        </w:rPr>
        <w:t xml:space="preserve"> и первоочередны</w:t>
      </w:r>
      <w:r w:rsidR="001B77EB" w:rsidRPr="00B51E37">
        <w:rPr>
          <w:b/>
          <w:sz w:val="24"/>
          <w:szCs w:val="24"/>
        </w:rPr>
        <w:t>е</w:t>
      </w:r>
      <w:r w:rsidR="00B25DBD" w:rsidRPr="00B51E37">
        <w:rPr>
          <w:b/>
          <w:sz w:val="24"/>
          <w:szCs w:val="24"/>
        </w:rPr>
        <w:t xml:space="preserve"> расход</w:t>
      </w:r>
      <w:r w:rsidR="001B77EB" w:rsidRPr="00B51E37">
        <w:rPr>
          <w:b/>
          <w:sz w:val="24"/>
          <w:szCs w:val="24"/>
        </w:rPr>
        <w:t>ы</w:t>
      </w:r>
      <w:r w:rsidR="00B25DBD" w:rsidRPr="00B51E37">
        <w:rPr>
          <w:b/>
          <w:sz w:val="24"/>
          <w:szCs w:val="24"/>
        </w:rPr>
        <w:t xml:space="preserve"> бюджета Слюдянского муниципального образов</w:t>
      </w:r>
      <w:r w:rsidR="00542726" w:rsidRPr="00B51E37">
        <w:rPr>
          <w:b/>
          <w:sz w:val="24"/>
          <w:szCs w:val="24"/>
        </w:rPr>
        <w:t>а</w:t>
      </w:r>
      <w:r w:rsidR="00B25DBD" w:rsidRPr="00B51E37">
        <w:rPr>
          <w:b/>
          <w:sz w:val="24"/>
          <w:szCs w:val="24"/>
        </w:rPr>
        <w:t>ния</w:t>
      </w:r>
    </w:p>
    <w:p w14:paraId="1B63DBC5" w14:textId="77777777" w:rsidR="00187762" w:rsidRPr="00B51E37" w:rsidRDefault="00187762" w:rsidP="00187762">
      <w:pPr>
        <w:widowControl/>
        <w:rPr>
          <w:rFonts w:ascii="Arial" w:hAnsi="Arial" w:cs="Arial"/>
          <w:b/>
          <w:bCs/>
          <w:sz w:val="24"/>
          <w:szCs w:val="24"/>
        </w:rPr>
      </w:pPr>
    </w:p>
    <w:p w14:paraId="60F2C74B" w14:textId="6400E25D" w:rsidR="00187762" w:rsidRPr="00B51E37" w:rsidRDefault="003E7439" w:rsidP="00187762">
      <w:pPr>
        <w:widowControl/>
        <w:autoSpaceDE/>
        <w:adjustRightInd/>
        <w:ind w:firstLine="720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В сложив</w:t>
      </w:r>
      <w:r w:rsidR="000B1ED2" w:rsidRPr="00B51E37">
        <w:rPr>
          <w:rFonts w:ascii="Arial" w:hAnsi="Arial" w:cs="Arial"/>
          <w:sz w:val="24"/>
          <w:szCs w:val="24"/>
        </w:rPr>
        <w:t>ш</w:t>
      </w:r>
      <w:r w:rsidRPr="00B51E37">
        <w:rPr>
          <w:rFonts w:ascii="Arial" w:hAnsi="Arial" w:cs="Arial"/>
          <w:sz w:val="24"/>
          <w:szCs w:val="24"/>
        </w:rPr>
        <w:t>ихся экономических условиях</w:t>
      </w:r>
      <w:r w:rsidR="000B1ED2" w:rsidRPr="00B51E37">
        <w:rPr>
          <w:rFonts w:ascii="Arial" w:hAnsi="Arial" w:cs="Arial"/>
          <w:sz w:val="24"/>
          <w:szCs w:val="24"/>
        </w:rPr>
        <w:t xml:space="preserve"> г</w:t>
      </w:r>
      <w:r w:rsidR="00C3738F" w:rsidRPr="00B51E37">
        <w:rPr>
          <w:rFonts w:ascii="Arial" w:hAnsi="Arial" w:cs="Arial"/>
          <w:sz w:val="24"/>
          <w:szCs w:val="24"/>
        </w:rPr>
        <w:t xml:space="preserve">лавным приоритетом бюджетной политики </w:t>
      </w:r>
      <w:r w:rsidR="00E85B79" w:rsidRPr="00B51E37">
        <w:rPr>
          <w:rFonts w:ascii="Arial" w:hAnsi="Arial" w:cs="Arial"/>
          <w:sz w:val="24"/>
          <w:szCs w:val="24"/>
        </w:rPr>
        <w:t>в 20</w:t>
      </w:r>
      <w:r w:rsidR="004934E8" w:rsidRPr="00B51E37">
        <w:rPr>
          <w:rFonts w:ascii="Arial" w:hAnsi="Arial" w:cs="Arial"/>
          <w:sz w:val="24"/>
          <w:szCs w:val="24"/>
        </w:rPr>
        <w:t>2</w:t>
      </w:r>
      <w:r w:rsidR="00DA526E" w:rsidRPr="00B51E37">
        <w:rPr>
          <w:rFonts w:ascii="Arial" w:hAnsi="Arial" w:cs="Arial"/>
          <w:sz w:val="24"/>
          <w:szCs w:val="24"/>
        </w:rPr>
        <w:t>1</w:t>
      </w:r>
      <w:r w:rsidR="00E85B79" w:rsidRPr="00B51E37">
        <w:rPr>
          <w:rFonts w:ascii="Arial" w:hAnsi="Arial" w:cs="Arial"/>
          <w:sz w:val="24"/>
          <w:szCs w:val="24"/>
        </w:rPr>
        <w:t>-20</w:t>
      </w:r>
      <w:r w:rsidR="004D3B98" w:rsidRPr="00B51E37">
        <w:rPr>
          <w:rFonts w:ascii="Arial" w:hAnsi="Arial" w:cs="Arial"/>
          <w:sz w:val="24"/>
          <w:szCs w:val="24"/>
        </w:rPr>
        <w:t>2</w:t>
      </w:r>
      <w:r w:rsidR="00DA526E" w:rsidRPr="00B51E37">
        <w:rPr>
          <w:rFonts w:ascii="Arial" w:hAnsi="Arial" w:cs="Arial"/>
          <w:sz w:val="24"/>
          <w:szCs w:val="24"/>
        </w:rPr>
        <w:t>3</w:t>
      </w:r>
      <w:r w:rsidR="00E85B79" w:rsidRPr="00B51E37">
        <w:rPr>
          <w:rFonts w:ascii="Arial" w:hAnsi="Arial" w:cs="Arial"/>
          <w:sz w:val="24"/>
          <w:szCs w:val="24"/>
        </w:rPr>
        <w:t xml:space="preserve"> годах </w:t>
      </w:r>
      <w:r w:rsidR="00C3738F" w:rsidRPr="00B51E37">
        <w:rPr>
          <w:rFonts w:ascii="Arial" w:hAnsi="Arial" w:cs="Arial"/>
          <w:sz w:val="24"/>
          <w:szCs w:val="24"/>
        </w:rPr>
        <w:t xml:space="preserve">в сфере расходов остается </w:t>
      </w:r>
      <w:r w:rsidR="008665CD" w:rsidRPr="00B51E37">
        <w:rPr>
          <w:rFonts w:ascii="Arial" w:hAnsi="Arial" w:cs="Arial"/>
          <w:sz w:val="24"/>
          <w:szCs w:val="24"/>
        </w:rPr>
        <w:t>ресурсное</w:t>
      </w:r>
      <w:r w:rsidR="00C3738F" w:rsidRPr="00B51E37">
        <w:rPr>
          <w:rFonts w:ascii="Arial" w:hAnsi="Arial" w:cs="Arial"/>
          <w:sz w:val="24"/>
          <w:szCs w:val="24"/>
        </w:rPr>
        <w:t xml:space="preserve"> обеспечение «майских» указов</w:t>
      </w:r>
      <w:r w:rsidR="005A4843" w:rsidRPr="00B51E37">
        <w:rPr>
          <w:rFonts w:ascii="Arial" w:hAnsi="Arial" w:cs="Arial"/>
          <w:sz w:val="24"/>
          <w:szCs w:val="24"/>
        </w:rPr>
        <w:t xml:space="preserve"> </w:t>
      </w:r>
      <w:r w:rsidR="00187762" w:rsidRPr="00B51E37">
        <w:rPr>
          <w:rFonts w:ascii="Arial" w:hAnsi="Arial" w:cs="Arial"/>
          <w:sz w:val="24"/>
          <w:szCs w:val="24"/>
        </w:rPr>
        <w:t>П</w:t>
      </w:r>
      <w:r w:rsidR="00220D40" w:rsidRPr="00B51E37">
        <w:rPr>
          <w:rFonts w:ascii="Arial" w:hAnsi="Arial" w:cs="Arial"/>
          <w:sz w:val="24"/>
          <w:szCs w:val="24"/>
        </w:rPr>
        <w:t>резидента Российской Федерации</w:t>
      </w:r>
      <w:r w:rsidR="00187762" w:rsidRPr="00B51E37">
        <w:rPr>
          <w:rFonts w:ascii="Arial" w:hAnsi="Arial" w:cs="Arial"/>
          <w:sz w:val="24"/>
          <w:szCs w:val="24"/>
        </w:rPr>
        <w:t>,</w:t>
      </w:r>
      <w:r w:rsidR="006B2F61" w:rsidRPr="00B51E37">
        <w:rPr>
          <w:rFonts w:ascii="Arial" w:hAnsi="Arial" w:cs="Arial"/>
          <w:sz w:val="24"/>
          <w:szCs w:val="24"/>
        </w:rPr>
        <w:t xml:space="preserve"> а также расходы мероприятий жилищно-коммунального хозяйства</w:t>
      </w:r>
      <w:r w:rsidR="00E21595" w:rsidRPr="00B51E37">
        <w:rPr>
          <w:rFonts w:ascii="Arial" w:hAnsi="Arial" w:cs="Arial"/>
          <w:sz w:val="24"/>
          <w:szCs w:val="24"/>
        </w:rPr>
        <w:t>,</w:t>
      </w:r>
      <w:r w:rsidR="00C54C4C" w:rsidRPr="00B51E37">
        <w:rPr>
          <w:rFonts w:ascii="Arial" w:hAnsi="Arial" w:cs="Arial"/>
          <w:sz w:val="24"/>
          <w:szCs w:val="24"/>
        </w:rPr>
        <w:t xml:space="preserve"> </w:t>
      </w:r>
      <w:r w:rsidR="00E21595" w:rsidRPr="00B51E37">
        <w:rPr>
          <w:rFonts w:ascii="Arial" w:hAnsi="Arial" w:cs="Arial"/>
          <w:sz w:val="24"/>
          <w:szCs w:val="24"/>
        </w:rPr>
        <w:t xml:space="preserve">как одного из основного направления бюджетной политики </w:t>
      </w:r>
      <w:r w:rsidR="005A4843" w:rsidRPr="00B51E37">
        <w:rPr>
          <w:rFonts w:ascii="Arial" w:hAnsi="Arial" w:cs="Arial"/>
          <w:sz w:val="24"/>
          <w:szCs w:val="24"/>
        </w:rPr>
        <w:t>и в</w:t>
      </w:r>
      <w:r w:rsidR="00187762" w:rsidRPr="00B51E37">
        <w:rPr>
          <w:rFonts w:ascii="Arial" w:hAnsi="Arial" w:cs="Arial"/>
          <w:sz w:val="24"/>
          <w:szCs w:val="24"/>
        </w:rPr>
        <w:t xml:space="preserve"> среднесрочной перспективе эти приоритеты будут сохранены. </w:t>
      </w:r>
    </w:p>
    <w:p w14:paraId="5CD460F6" w14:textId="77777777" w:rsidR="00187762" w:rsidRPr="00B51E37" w:rsidRDefault="00187762" w:rsidP="00187762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Муниципальные программы </w:t>
      </w:r>
      <w:r w:rsidR="0039538A" w:rsidRPr="00B51E37">
        <w:rPr>
          <w:rFonts w:ascii="Arial" w:hAnsi="Arial" w:cs="Arial"/>
          <w:sz w:val="24"/>
          <w:szCs w:val="24"/>
        </w:rPr>
        <w:t>останутся</w:t>
      </w:r>
      <w:r w:rsidRPr="00B51E37">
        <w:rPr>
          <w:rFonts w:ascii="Arial" w:hAnsi="Arial" w:cs="Arial"/>
          <w:sz w:val="24"/>
          <w:szCs w:val="24"/>
        </w:rPr>
        <w:t xml:space="preserve"> ключевым механизмом, с помощью которого увязываются стратегическое и бюджетное планирование, в рамках которых необходимо обеспечить взаимосвязь поставленных целей и бюджетных ограничений.</w:t>
      </w:r>
    </w:p>
    <w:p w14:paraId="6B7E0969" w14:textId="77777777" w:rsidR="00B51E37" w:rsidRDefault="00187762" w:rsidP="00B51E37">
      <w:pPr>
        <w:widowControl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Необходимо продолжить </w:t>
      </w:r>
      <w:r w:rsidRPr="00B51E37">
        <w:rPr>
          <w:rFonts w:ascii="Arial" w:hAnsi="Arial" w:cs="Arial"/>
          <w:bCs/>
          <w:sz w:val="24"/>
          <w:szCs w:val="24"/>
        </w:rPr>
        <w:t xml:space="preserve">реализовывать намеченные системные и комплексные мероприятия </w:t>
      </w:r>
      <w:r w:rsidR="00613397" w:rsidRPr="00B51E37">
        <w:rPr>
          <w:rFonts w:ascii="Arial" w:hAnsi="Arial" w:cs="Arial"/>
          <w:bCs/>
          <w:sz w:val="24"/>
          <w:szCs w:val="24"/>
        </w:rPr>
        <w:t>направленны</w:t>
      </w:r>
      <w:r w:rsidR="00F14B3E" w:rsidRPr="00B51E37">
        <w:rPr>
          <w:rFonts w:ascii="Arial" w:hAnsi="Arial" w:cs="Arial"/>
          <w:bCs/>
          <w:sz w:val="24"/>
          <w:szCs w:val="24"/>
        </w:rPr>
        <w:t>е</w:t>
      </w:r>
      <w:r w:rsidR="00613397" w:rsidRPr="00B51E37">
        <w:rPr>
          <w:rFonts w:ascii="Arial" w:hAnsi="Arial" w:cs="Arial"/>
          <w:bCs/>
          <w:sz w:val="24"/>
          <w:szCs w:val="24"/>
        </w:rPr>
        <w:t xml:space="preserve"> на подготовку объектов жилищно-коммунальной инфраструктуры к отопительному сезону</w:t>
      </w:r>
      <w:r w:rsidR="007771B5" w:rsidRPr="00B51E37">
        <w:rPr>
          <w:rFonts w:ascii="Arial" w:hAnsi="Arial" w:cs="Arial"/>
          <w:bCs/>
          <w:sz w:val="24"/>
          <w:szCs w:val="24"/>
        </w:rPr>
        <w:t>,</w:t>
      </w:r>
      <w:r w:rsidR="00613397" w:rsidRPr="00B51E37">
        <w:rPr>
          <w:rFonts w:ascii="Arial" w:hAnsi="Arial" w:cs="Arial"/>
          <w:bCs/>
          <w:sz w:val="24"/>
          <w:szCs w:val="24"/>
        </w:rPr>
        <w:t xml:space="preserve"> развитие и модернизаци</w:t>
      </w:r>
      <w:r w:rsidR="007771B5" w:rsidRPr="00B51E37">
        <w:rPr>
          <w:rFonts w:ascii="Arial" w:hAnsi="Arial" w:cs="Arial"/>
          <w:bCs/>
          <w:sz w:val="24"/>
          <w:szCs w:val="24"/>
        </w:rPr>
        <w:t>ю</w:t>
      </w:r>
      <w:r w:rsidR="00613397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7771B5" w:rsidRPr="00B51E37">
        <w:rPr>
          <w:rFonts w:ascii="Arial" w:hAnsi="Arial" w:cs="Arial"/>
          <w:bCs/>
          <w:sz w:val="24"/>
          <w:szCs w:val="24"/>
        </w:rPr>
        <w:t>коммунальной инфраструктуры Слюдянского муниципального образования</w:t>
      </w:r>
      <w:r w:rsidR="00F14B3E" w:rsidRPr="00B51E37">
        <w:rPr>
          <w:rFonts w:ascii="Arial" w:hAnsi="Arial" w:cs="Arial"/>
          <w:bCs/>
          <w:sz w:val="24"/>
          <w:szCs w:val="24"/>
        </w:rPr>
        <w:t xml:space="preserve"> за счет возможностей местного бюджета и затрат, необходимых для реализации подпрограммы «Модернизация объектов</w:t>
      </w:r>
      <w:r w:rsidR="00366BCC" w:rsidRPr="00B51E37">
        <w:rPr>
          <w:rFonts w:ascii="Arial" w:hAnsi="Arial" w:cs="Arial"/>
          <w:bCs/>
          <w:sz w:val="24"/>
          <w:szCs w:val="24"/>
        </w:rPr>
        <w:t xml:space="preserve"> коммунальной инфраструктуры С</w:t>
      </w:r>
      <w:r w:rsidR="00F14C29" w:rsidRPr="00B51E37">
        <w:rPr>
          <w:rFonts w:ascii="Arial" w:hAnsi="Arial" w:cs="Arial"/>
          <w:bCs/>
          <w:sz w:val="24"/>
          <w:szCs w:val="24"/>
        </w:rPr>
        <w:t>людянского муниципального образования</w:t>
      </w:r>
      <w:r w:rsidR="00366BCC" w:rsidRPr="00B51E37">
        <w:rPr>
          <w:rFonts w:ascii="Arial" w:hAnsi="Arial" w:cs="Arial"/>
          <w:bCs/>
          <w:sz w:val="24"/>
          <w:szCs w:val="24"/>
        </w:rPr>
        <w:t xml:space="preserve"> на </w:t>
      </w:r>
      <w:r w:rsidR="00190456" w:rsidRPr="00B51E37">
        <w:rPr>
          <w:rFonts w:ascii="Arial" w:hAnsi="Arial" w:cs="Arial"/>
          <w:bCs/>
          <w:sz w:val="24"/>
          <w:szCs w:val="24"/>
        </w:rPr>
        <w:lastRenderedPageBreak/>
        <w:t>планируемый период</w:t>
      </w:r>
      <w:r w:rsidR="00366BCC" w:rsidRPr="00B51E37">
        <w:rPr>
          <w:rFonts w:ascii="Arial" w:hAnsi="Arial" w:cs="Arial"/>
          <w:bCs/>
          <w:sz w:val="24"/>
          <w:szCs w:val="24"/>
        </w:rPr>
        <w:t>», а также</w:t>
      </w:r>
      <w:r w:rsidR="004324D8" w:rsidRPr="00B51E37">
        <w:rPr>
          <w:rFonts w:ascii="Arial" w:hAnsi="Arial" w:cs="Arial"/>
          <w:bCs/>
          <w:sz w:val="24"/>
          <w:szCs w:val="24"/>
        </w:rPr>
        <w:t>,</w:t>
      </w:r>
      <w:r w:rsidR="007771B5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366BCC" w:rsidRPr="00B51E37">
        <w:rPr>
          <w:rFonts w:ascii="Arial" w:hAnsi="Arial" w:cs="Arial"/>
          <w:bCs/>
          <w:sz w:val="24"/>
          <w:szCs w:val="24"/>
        </w:rPr>
        <w:t>привлекая средства областного бюджета</w:t>
      </w:r>
      <w:r w:rsidR="00DD1303" w:rsidRPr="00B51E37">
        <w:rPr>
          <w:rFonts w:ascii="Arial" w:hAnsi="Arial" w:cs="Arial"/>
          <w:bCs/>
          <w:sz w:val="24"/>
          <w:szCs w:val="24"/>
        </w:rPr>
        <w:t xml:space="preserve"> на </w:t>
      </w:r>
      <w:proofErr w:type="spellStart"/>
      <w:r w:rsidR="0049299C" w:rsidRPr="00B51E37">
        <w:rPr>
          <w:rFonts w:ascii="Arial" w:hAnsi="Arial" w:cs="Arial"/>
          <w:bCs/>
          <w:sz w:val="24"/>
          <w:szCs w:val="24"/>
        </w:rPr>
        <w:t>со</w:t>
      </w:r>
      <w:r w:rsidR="00DD1303" w:rsidRPr="00B51E37">
        <w:rPr>
          <w:rFonts w:ascii="Arial" w:hAnsi="Arial" w:cs="Arial"/>
          <w:bCs/>
          <w:sz w:val="24"/>
          <w:szCs w:val="24"/>
        </w:rPr>
        <w:t>финансирование</w:t>
      </w:r>
      <w:proofErr w:type="spellEnd"/>
      <w:r w:rsidR="00DD1303" w:rsidRPr="00B51E37">
        <w:rPr>
          <w:rFonts w:ascii="Arial" w:hAnsi="Arial" w:cs="Arial"/>
          <w:bCs/>
          <w:sz w:val="24"/>
          <w:szCs w:val="24"/>
        </w:rPr>
        <w:t xml:space="preserve"> мероприятий по развитию и модернизации объектов теплоснабжения, инженерных сетей, для создания безопасных условий работы источников тепловой энергии города</w:t>
      </w:r>
      <w:r w:rsidR="00245C14" w:rsidRPr="00B51E37">
        <w:rPr>
          <w:rFonts w:ascii="Arial" w:hAnsi="Arial" w:cs="Arial"/>
          <w:bCs/>
          <w:sz w:val="24"/>
          <w:szCs w:val="24"/>
        </w:rPr>
        <w:t>.</w:t>
      </w:r>
      <w:r w:rsidR="00D60C9F" w:rsidRPr="00B51E37">
        <w:rPr>
          <w:rFonts w:ascii="Arial" w:hAnsi="Arial" w:cs="Arial"/>
          <w:bCs/>
          <w:sz w:val="24"/>
          <w:szCs w:val="24"/>
        </w:rPr>
        <w:t xml:space="preserve"> В рамках реализации подпрограммы «Чистая вода</w:t>
      </w:r>
      <w:r w:rsidR="00190456" w:rsidRPr="00B51E37">
        <w:rPr>
          <w:rFonts w:ascii="Arial" w:hAnsi="Arial" w:cs="Arial"/>
          <w:bCs/>
          <w:sz w:val="24"/>
          <w:szCs w:val="24"/>
        </w:rPr>
        <w:t>»</w:t>
      </w:r>
      <w:r w:rsidR="00D60C9F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E0449E" w:rsidRPr="00B51E37">
        <w:rPr>
          <w:rFonts w:ascii="Arial" w:hAnsi="Arial" w:cs="Arial"/>
          <w:bCs/>
          <w:sz w:val="24"/>
          <w:szCs w:val="24"/>
        </w:rPr>
        <w:t xml:space="preserve">сохранят приоритетность </w:t>
      </w:r>
      <w:r w:rsidR="00C54C4C" w:rsidRPr="00B51E37">
        <w:rPr>
          <w:rFonts w:ascii="Arial" w:hAnsi="Arial" w:cs="Arial"/>
          <w:bCs/>
          <w:sz w:val="24"/>
          <w:szCs w:val="24"/>
        </w:rPr>
        <w:t xml:space="preserve">мероприятия по </w:t>
      </w:r>
      <w:r w:rsidR="00585772" w:rsidRPr="00B51E37">
        <w:rPr>
          <w:rFonts w:ascii="Arial" w:hAnsi="Arial" w:cs="Arial"/>
          <w:bCs/>
          <w:sz w:val="24"/>
          <w:szCs w:val="24"/>
        </w:rPr>
        <w:t>разработ</w:t>
      </w:r>
      <w:r w:rsidR="00C54C4C" w:rsidRPr="00B51E37">
        <w:rPr>
          <w:rFonts w:ascii="Arial" w:hAnsi="Arial" w:cs="Arial"/>
          <w:bCs/>
          <w:sz w:val="24"/>
          <w:szCs w:val="24"/>
        </w:rPr>
        <w:t>ке</w:t>
      </w:r>
      <w:r w:rsidR="00585772" w:rsidRPr="00B51E37">
        <w:rPr>
          <w:rFonts w:ascii="Arial" w:hAnsi="Arial" w:cs="Arial"/>
          <w:bCs/>
          <w:sz w:val="24"/>
          <w:szCs w:val="24"/>
        </w:rPr>
        <w:t xml:space="preserve"> проектно-сметн</w:t>
      </w:r>
      <w:r w:rsidR="00C54C4C" w:rsidRPr="00B51E37">
        <w:rPr>
          <w:rFonts w:ascii="Arial" w:hAnsi="Arial" w:cs="Arial"/>
          <w:bCs/>
          <w:sz w:val="24"/>
          <w:szCs w:val="24"/>
        </w:rPr>
        <w:t>ой</w:t>
      </w:r>
      <w:r w:rsidR="00585772" w:rsidRPr="00B51E37">
        <w:rPr>
          <w:rFonts w:ascii="Arial" w:hAnsi="Arial" w:cs="Arial"/>
          <w:bCs/>
          <w:sz w:val="24"/>
          <w:szCs w:val="24"/>
        </w:rPr>
        <w:t xml:space="preserve"> документаци</w:t>
      </w:r>
      <w:r w:rsidR="00C54C4C" w:rsidRPr="00B51E37">
        <w:rPr>
          <w:rFonts w:ascii="Arial" w:hAnsi="Arial" w:cs="Arial"/>
          <w:bCs/>
          <w:sz w:val="24"/>
          <w:szCs w:val="24"/>
        </w:rPr>
        <w:t>и</w:t>
      </w:r>
      <w:r w:rsidR="00585772" w:rsidRPr="00B51E37">
        <w:rPr>
          <w:rFonts w:ascii="Arial" w:hAnsi="Arial" w:cs="Arial"/>
          <w:bCs/>
          <w:sz w:val="24"/>
          <w:szCs w:val="24"/>
        </w:rPr>
        <w:t xml:space="preserve"> на объект капитального строительства</w:t>
      </w:r>
      <w:r w:rsidR="00E44E61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585772" w:rsidRPr="00B51E37">
        <w:rPr>
          <w:rFonts w:ascii="Arial" w:hAnsi="Arial" w:cs="Arial"/>
          <w:bCs/>
          <w:sz w:val="24"/>
          <w:szCs w:val="24"/>
        </w:rPr>
        <w:t>канализацион</w:t>
      </w:r>
      <w:r w:rsidR="00E44E61" w:rsidRPr="00B51E37">
        <w:rPr>
          <w:rFonts w:ascii="Arial" w:hAnsi="Arial" w:cs="Arial"/>
          <w:bCs/>
          <w:sz w:val="24"/>
          <w:szCs w:val="24"/>
        </w:rPr>
        <w:t>н</w:t>
      </w:r>
      <w:r w:rsidR="00585772" w:rsidRPr="00B51E37">
        <w:rPr>
          <w:rFonts w:ascii="Arial" w:hAnsi="Arial" w:cs="Arial"/>
          <w:bCs/>
          <w:sz w:val="24"/>
          <w:szCs w:val="24"/>
        </w:rPr>
        <w:t>о</w:t>
      </w:r>
      <w:r w:rsidR="00E44E61" w:rsidRPr="00B51E37">
        <w:rPr>
          <w:rFonts w:ascii="Arial" w:hAnsi="Arial" w:cs="Arial"/>
          <w:bCs/>
          <w:sz w:val="24"/>
          <w:szCs w:val="24"/>
        </w:rPr>
        <w:t>-</w:t>
      </w:r>
      <w:r w:rsidR="00585772" w:rsidRPr="00B51E37">
        <w:rPr>
          <w:rFonts w:ascii="Arial" w:hAnsi="Arial" w:cs="Arial"/>
          <w:bCs/>
          <w:sz w:val="24"/>
          <w:szCs w:val="24"/>
        </w:rPr>
        <w:t xml:space="preserve">очистных сооружений в </w:t>
      </w:r>
      <w:r w:rsidR="00E44E61" w:rsidRPr="00B51E37">
        <w:rPr>
          <w:rFonts w:ascii="Arial" w:hAnsi="Arial" w:cs="Arial"/>
          <w:bCs/>
          <w:sz w:val="24"/>
          <w:szCs w:val="24"/>
        </w:rPr>
        <w:t>С</w:t>
      </w:r>
      <w:r w:rsidR="00585772" w:rsidRPr="00B51E37">
        <w:rPr>
          <w:rFonts w:ascii="Arial" w:hAnsi="Arial" w:cs="Arial"/>
          <w:bCs/>
          <w:sz w:val="24"/>
          <w:szCs w:val="24"/>
        </w:rPr>
        <w:t>людянском муниципальном образовании</w:t>
      </w:r>
      <w:r w:rsidR="00FB6C85" w:rsidRPr="00B51E37">
        <w:rPr>
          <w:rFonts w:ascii="Arial" w:hAnsi="Arial" w:cs="Arial"/>
          <w:bCs/>
          <w:sz w:val="24"/>
          <w:szCs w:val="24"/>
        </w:rPr>
        <w:t>,</w:t>
      </w:r>
      <w:r w:rsidR="00E44E61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FB6C85" w:rsidRPr="00B51E37">
        <w:rPr>
          <w:rFonts w:ascii="Arial" w:hAnsi="Arial" w:cs="Arial"/>
          <w:bCs/>
          <w:sz w:val="24"/>
          <w:szCs w:val="24"/>
        </w:rPr>
        <w:t>в целях улу</w:t>
      </w:r>
      <w:r w:rsidR="00E44E61" w:rsidRPr="00B51E37">
        <w:rPr>
          <w:rFonts w:ascii="Arial" w:hAnsi="Arial" w:cs="Arial"/>
          <w:bCs/>
          <w:sz w:val="24"/>
          <w:szCs w:val="24"/>
        </w:rPr>
        <w:t>ч</w:t>
      </w:r>
      <w:r w:rsidR="00FB6C85" w:rsidRPr="00B51E37">
        <w:rPr>
          <w:rFonts w:ascii="Arial" w:hAnsi="Arial" w:cs="Arial"/>
          <w:bCs/>
          <w:sz w:val="24"/>
          <w:szCs w:val="24"/>
        </w:rPr>
        <w:t xml:space="preserve">шения качества очистки сточных вод </w:t>
      </w:r>
      <w:r w:rsidR="000B1ED2" w:rsidRPr="00B51E37">
        <w:rPr>
          <w:rFonts w:ascii="Arial" w:hAnsi="Arial" w:cs="Arial"/>
          <w:bCs/>
          <w:sz w:val="24"/>
          <w:szCs w:val="24"/>
        </w:rPr>
        <w:t xml:space="preserve">и приведением показателей до нормативных с последующим сбросом очищенных сточных вод в реку </w:t>
      </w:r>
      <w:proofErr w:type="spellStart"/>
      <w:r w:rsidR="000B1ED2" w:rsidRPr="00B51E37">
        <w:rPr>
          <w:rFonts w:ascii="Arial" w:hAnsi="Arial" w:cs="Arial"/>
          <w:bCs/>
          <w:sz w:val="24"/>
          <w:szCs w:val="24"/>
        </w:rPr>
        <w:t>Похабиха</w:t>
      </w:r>
      <w:r w:rsidR="00FB6C85" w:rsidRPr="00B51E37">
        <w:rPr>
          <w:rFonts w:ascii="Arial" w:hAnsi="Arial" w:cs="Arial"/>
          <w:bCs/>
          <w:sz w:val="24"/>
          <w:szCs w:val="24"/>
        </w:rPr>
        <w:t>.</w:t>
      </w:r>
      <w:proofErr w:type="spellEnd"/>
    </w:p>
    <w:p w14:paraId="2B4999CA" w14:textId="6A89AE5C" w:rsidR="00187762" w:rsidRPr="00B51E37" w:rsidRDefault="00E91DF8" w:rsidP="00B51E37">
      <w:pPr>
        <w:widowControl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>Вместе с тем</w:t>
      </w:r>
      <w:r w:rsidR="00333BD2" w:rsidRPr="00B51E37">
        <w:rPr>
          <w:rFonts w:ascii="Arial" w:hAnsi="Arial" w:cs="Arial"/>
          <w:bCs/>
          <w:sz w:val="24"/>
          <w:szCs w:val="24"/>
        </w:rPr>
        <w:t>,</w:t>
      </w:r>
      <w:r w:rsidRPr="00B51E37">
        <w:rPr>
          <w:rFonts w:ascii="Arial" w:hAnsi="Arial" w:cs="Arial"/>
          <w:bCs/>
          <w:sz w:val="24"/>
          <w:szCs w:val="24"/>
        </w:rPr>
        <w:t xml:space="preserve"> руководствуясь требованиями Федерального закона от 08.11.2007 N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324D8" w:rsidRPr="00B51E37">
        <w:rPr>
          <w:rFonts w:ascii="Arial" w:hAnsi="Arial" w:cs="Arial"/>
          <w:bCs/>
          <w:sz w:val="24"/>
          <w:szCs w:val="24"/>
        </w:rPr>
        <w:t xml:space="preserve"> следует</w:t>
      </w:r>
      <w:r w:rsidRPr="00B51E37">
        <w:rPr>
          <w:rFonts w:ascii="Arial" w:hAnsi="Arial" w:cs="Arial"/>
          <w:bCs/>
          <w:sz w:val="24"/>
          <w:szCs w:val="24"/>
        </w:rPr>
        <w:t xml:space="preserve"> </w:t>
      </w:r>
      <w:r w:rsidR="00F14943" w:rsidRPr="00B51E37">
        <w:rPr>
          <w:rFonts w:ascii="Arial" w:hAnsi="Arial" w:cs="Arial"/>
          <w:bCs/>
          <w:sz w:val="24"/>
          <w:szCs w:val="24"/>
        </w:rPr>
        <w:t xml:space="preserve">продолжить </w:t>
      </w:r>
      <w:r w:rsidRPr="00B51E37">
        <w:rPr>
          <w:rFonts w:ascii="Arial" w:hAnsi="Arial" w:cs="Arial"/>
          <w:bCs/>
          <w:sz w:val="24"/>
          <w:szCs w:val="24"/>
        </w:rPr>
        <w:t>реализ</w:t>
      </w:r>
      <w:r w:rsidR="00F14943" w:rsidRPr="00B51E37">
        <w:rPr>
          <w:rFonts w:ascii="Arial" w:hAnsi="Arial" w:cs="Arial"/>
          <w:bCs/>
          <w:sz w:val="24"/>
          <w:szCs w:val="24"/>
        </w:rPr>
        <w:t>ацию</w:t>
      </w:r>
      <w:r w:rsidRPr="00B51E37">
        <w:rPr>
          <w:rFonts w:ascii="Arial" w:hAnsi="Arial" w:cs="Arial"/>
          <w:bCs/>
          <w:sz w:val="24"/>
          <w:szCs w:val="24"/>
        </w:rPr>
        <w:t xml:space="preserve"> мероприяти</w:t>
      </w:r>
      <w:r w:rsidR="00F14943" w:rsidRPr="00B51E37">
        <w:rPr>
          <w:rFonts w:ascii="Arial" w:hAnsi="Arial" w:cs="Arial"/>
          <w:bCs/>
          <w:sz w:val="24"/>
          <w:szCs w:val="24"/>
        </w:rPr>
        <w:t>й</w:t>
      </w:r>
      <w:r w:rsidRPr="00B51E37">
        <w:rPr>
          <w:rFonts w:ascii="Arial" w:hAnsi="Arial" w:cs="Arial"/>
          <w:bCs/>
          <w:sz w:val="24"/>
          <w:szCs w:val="24"/>
        </w:rPr>
        <w:t xml:space="preserve"> </w:t>
      </w:r>
      <w:r w:rsidR="00187762" w:rsidRPr="00B51E37">
        <w:rPr>
          <w:rFonts w:ascii="Arial" w:hAnsi="Arial" w:cs="Arial"/>
          <w:bCs/>
          <w:sz w:val="24"/>
          <w:szCs w:val="24"/>
        </w:rPr>
        <w:t xml:space="preserve">по </w:t>
      </w:r>
      <w:r w:rsidR="00DB248E" w:rsidRPr="00B51E37">
        <w:rPr>
          <w:rFonts w:ascii="Arial" w:hAnsi="Arial" w:cs="Arial"/>
          <w:bCs/>
          <w:sz w:val="24"/>
          <w:szCs w:val="24"/>
        </w:rPr>
        <w:t xml:space="preserve">развитию </w:t>
      </w:r>
      <w:r w:rsidR="000B1ED2" w:rsidRPr="00B51E37">
        <w:rPr>
          <w:rFonts w:ascii="Arial" w:hAnsi="Arial" w:cs="Arial"/>
          <w:bCs/>
          <w:sz w:val="24"/>
          <w:szCs w:val="24"/>
        </w:rPr>
        <w:t>транспортной инфраструктуры</w:t>
      </w:r>
      <w:r w:rsidR="00DB248E" w:rsidRPr="00B51E37">
        <w:rPr>
          <w:rFonts w:ascii="Arial" w:hAnsi="Arial" w:cs="Arial"/>
          <w:bCs/>
          <w:sz w:val="24"/>
          <w:szCs w:val="24"/>
        </w:rPr>
        <w:t xml:space="preserve"> на террит</w:t>
      </w:r>
      <w:r w:rsidR="00031625" w:rsidRPr="00B51E37">
        <w:rPr>
          <w:rFonts w:ascii="Arial" w:hAnsi="Arial" w:cs="Arial"/>
          <w:bCs/>
          <w:sz w:val="24"/>
          <w:szCs w:val="24"/>
        </w:rPr>
        <w:t>о</w:t>
      </w:r>
      <w:r w:rsidR="00DB248E" w:rsidRPr="00B51E37">
        <w:rPr>
          <w:rFonts w:ascii="Arial" w:hAnsi="Arial" w:cs="Arial"/>
          <w:bCs/>
          <w:sz w:val="24"/>
          <w:szCs w:val="24"/>
        </w:rPr>
        <w:t xml:space="preserve">рии Слюдянского </w:t>
      </w:r>
      <w:r w:rsidR="000B1ED2" w:rsidRPr="00B51E37">
        <w:rPr>
          <w:rFonts w:ascii="Arial" w:hAnsi="Arial" w:cs="Arial"/>
          <w:bCs/>
          <w:sz w:val="24"/>
          <w:szCs w:val="24"/>
        </w:rPr>
        <w:t>муниципального образования с учетом непрерывно растущей автомобилизации, повышени</w:t>
      </w:r>
      <w:r w:rsidR="000D1113" w:rsidRPr="00B51E37">
        <w:rPr>
          <w:rFonts w:ascii="Arial" w:hAnsi="Arial" w:cs="Arial"/>
          <w:bCs/>
          <w:sz w:val="24"/>
          <w:szCs w:val="24"/>
        </w:rPr>
        <w:t>я</w:t>
      </w:r>
      <w:r w:rsidR="000B1ED2" w:rsidRPr="00B51E37">
        <w:rPr>
          <w:rFonts w:ascii="Arial" w:hAnsi="Arial" w:cs="Arial"/>
          <w:bCs/>
          <w:sz w:val="24"/>
          <w:szCs w:val="24"/>
        </w:rPr>
        <w:t xml:space="preserve"> уровня безопасности дорожного движения </w:t>
      </w:r>
      <w:r w:rsidR="00187762" w:rsidRPr="00B51E37">
        <w:rPr>
          <w:rFonts w:ascii="Arial" w:hAnsi="Arial" w:cs="Arial"/>
          <w:bCs/>
          <w:sz w:val="24"/>
          <w:szCs w:val="24"/>
        </w:rPr>
        <w:t xml:space="preserve">в рамках муниципальной программы </w:t>
      </w:r>
      <w:r w:rsidR="00DB248E" w:rsidRPr="00B51E37">
        <w:rPr>
          <w:rFonts w:ascii="Arial" w:hAnsi="Arial" w:cs="Arial"/>
          <w:bCs/>
          <w:sz w:val="24"/>
          <w:szCs w:val="24"/>
        </w:rPr>
        <w:t>«Развитие</w:t>
      </w:r>
      <w:r w:rsidR="00031625" w:rsidRPr="00B51E37">
        <w:rPr>
          <w:rFonts w:ascii="Arial" w:hAnsi="Arial" w:cs="Arial"/>
          <w:bCs/>
          <w:sz w:val="24"/>
          <w:szCs w:val="24"/>
        </w:rPr>
        <w:t xml:space="preserve"> транспортного комплекса и </w:t>
      </w:r>
      <w:proofErr w:type="spellStart"/>
      <w:r w:rsidR="00031625" w:rsidRPr="00B51E37">
        <w:rPr>
          <w:rFonts w:ascii="Arial" w:hAnsi="Arial" w:cs="Arial"/>
          <w:bCs/>
          <w:sz w:val="24"/>
          <w:szCs w:val="24"/>
        </w:rPr>
        <w:t>улично</w:t>
      </w:r>
      <w:proofErr w:type="spellEnd"/>
      <w:r w:rsidR="00311839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DB2D5B" w:rsidRPr="00B51E37">
        <w:rPr>
          <w:rFonts w:ascii="Arial" w:hAnsi="Arial" w:cs="Arial"/>
          <w:bCs/>
          <w:sz w:val="24"/>
          <w:szCs w:val="24"/>
        </w:rPr>
        <w:t>-</w:t>
      </w:r>
      <w:r w:rsidR="00031625" w:rsidRPr="00B51E37">
        <w:rPr>
          <w:rFonts w:ascii="Arial" w:hAnsi="Arial" w:cs="Arial"/>
          <w:bCs/>
          <w:sz w:val="24"/>
          <w:szCs w:val="24"/>
        </w:rPr>
        <w:t xml:space="preserve"> дорожной сети Слюдянского муниципального образования»</w:t>
      </w:r>
      <w:r w:rsidR="00220FBB" w:rsidRPr="00B51E37">
        <w:rPr>
          <w:rFonts w:ascii="Arial" w:hAnsi="Arial" w:cs="Arial"/>
          <w:bCs/>
          <w:sz w:val="24"/>
          <w:szCs w:val="24"/>
        </w:rPr>
        <w:t>.</w:t>
      </w:r>
      <w:r w:rsidR="00E72DE3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2F25C4" w:rsidRPr="00B51E37">
        <w:rPr>
          <w:rFonts w:ascii="Arial" w:hAnsi="Arial" w:cs="Arial"/>
          <w:bCs/>
          <w:sz w:val="24"/>
          <w:szCs w:val="24"/>
        </w:rPr>
        <w:t xml:space="preserve">Финансирование дорожного хозяйства будет осуществляться в пределах утвержденных </w:t>
      </w:r>
      <w:r w:rsidR="00DA6582" w:rsidRPr="00B51E37">
        <w:rPr>
          <w:rFonts w:ascii="Arial" w:hAnsi="Arial" w:cs="Arial"/>
          <w:bCs/>
          <w:sz w:val="24"/>
          <w:szCs w:val="24"/>
        </w:rPr>
        <w:t xml:space="preserve">бюджетных ассигнований </w:t>
      </w:r>
      <w:r w:rsidR="002F25C4" w:rsidRPr="00B51E37">
        <w:rPr>
          <w:rFonts w:ascii="Arial" w:hAnsi="Arial" w:cs="Arial"/>
          <w:bCs/>
          <w:sz w:val="24"/>
          <w:szCs w:val="24"/>
        </w:rPr>
        <w:t>муниципального</w:t>
      </w:r>
      <w:r w:rsidR="00DA6582" w:rsidRPr="00B51E37">
        <w:rPr>
          <w:rFonts w:ascii="Arial" w:hAnsi="Arial" w:cs="Arial"/>
          <w:bCs/>
          <w:sz w:val="24"/>
          <w:szCs w:val="24"/>
        </w:rPr>
        <w:t xml:space="preserve"> дорожного фонда.</w:t>
      </w:r>
      <w:r w:rsidR="00C54C4C" w:rsidRPr="00B51E37">
        <w:rPr>
          <w:rFonts w:ascii="Arial" w:hAnsi="Arial" w:cs="Arial"/>
          <w:bCs/>
          <w:sz w:val="24"/>
          <w:szCs w:val="24"/>
        </w:rPr>
        <w:t xml:space="preserve"> Так же,</w:t>
      </w:r>
      <w:r w:rsidR="00352471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C54C4C" w:rsidRPr="00B51E37">
        <w:rPr>
          <w:rFonts w:ascii="Arial" w:hAnsi="Arial" w:cs="Arial"/>
          <w:bCs/>
          <w:sz w:val="24"/>
          <w:szCs w:val="24"/>
        </w:rPr>
        <w:t>в</w:t>
      </w:r>
      <w:r w:rsidR="00352471" w:rsidRPr="00B51E37">
        <w:rPr>
          <w:rFonts w:ascii="Arial" w:hAnsi="Arial" w:cs="Arial"/>
          <w:bCs/>
          <w:sz w:val="24"/>
          <w:szCs w:val="24"/>
        </w:rPr>
        <w:t xml:space="preserve"> целях приведения муниципальных автомобильных дорог об</w:t>
      </w:r>
      <w:r w:rsidR="00604C20" w:rsidRPr="00B51E37">
        <w:rPr>
          <w:rFonts w:ascii="Arial" w:hAnsi="Arial" w:cs="Arial"/>
          <w:bCs/>
          <w:sz w:val="24"/>
          <w:szCs w:val="24"/>
        </w:rPr>
        <w:t>щего</w:t>
      </w:r>
      <w:r w:rsidR="00352471" w:rsidRPr="00B51E37">
        <w:rPr>
          <w:rFonts w:ascii="Arial" w:hAnsi="Arial" w:cs="Arial"/>
          <w:bCs/>
          <w:sz w:val="24"/>
          <w:szCs w:val="24"/>
        </w:rPr>
        <w:t xml:space="preserve"> поль</w:t>
      </w:r>
      <w:r w:rsidR="00604C20" w:rsidRPr="00B51E37">
        <w:rPr>
          <w:rFonts w:ascii="Arial" w:hAnsi="Arial" w:cs="Arial"/>
          <w:bCs/>
          <w:sz w:val="24"/>
          <w:szCs w:val="24"/>
        </w:rPr>
        <w:t>зования</w:t>
      </w:r>
      <w:r w:rsidR="00352471" w:rsidRPr="00B51E37">
        <w:rPr>
          <w:rFonts w:ascii="Arial" w:hAnsi="Arial" w:cs="Arial"/>
          <w:bCs/>
          <w:sz w:val="24"/>
          <w:szCs w:val="24"/>
        </w:rPr>
        <w:t xml:space="preserve"> в нормативное состояние</w:t>
      </w:r>
      <w:r w:rsidR="00C54C4C" w:rsidRPr="00B51E37">
        <w:rPr>
          <w:rFonts w:ascii="Arial" w:hAnsi="Arial" w:cs="Arial"/>
          <w:bCs/>
          <w:sz w:val="24"/>
          <w:szCs w:val="24"/>
        </w:rPr>
        <w:t xml:space="preserve"> реализация данных мероприятий в рамках муниципальной программы в плановом периоде будет осуществляться за счет </w:t>
      </w:r>
      <w:r w:rsidR="00B51E37" w:rsidRPr="00B51E37">
        <w:rPr>
          <w:rFonts w:ascii="Arial" w:hAnsi="Arial" w:cs="Arial"/>
          <w:bCs/>
          <w:sz w:val="24"/>
          <w:szCs w:val="24"/>
        </w:rPr>
        <w:t>субсидии,</w:t>
      </w:r>
      <w:r w:rsidR="00C54C4C" w:rsidRPr="00B51E37">
        <w:rPr>
          <w:rFonts w:ascii="Arial" w:hAnsi="Arial" w:cs="Arial"/>
          <w:bCs/>
          <w:sz w:val="24"/>
          <w:szCs w:val="24"/>
        </w:rPr>
        <w:t xml:space="preserve"> выделенной из областного бюджета.</w:t>
      </w:r>
      <w:r w:rsidR="00352471" w:rsidRPr="00B51E37">
        <w:rPr>
          <w:rFonts w:ascii="Arial" w:hAnsi="Arial" w:cs="Arial"/>
          <w:bCs/>
          <w:sz w:val="24"/>
          <w:szCs w:val="24"/>
        </w:rPr>
        <w:t xml:space="preserve">  </w:t>
      </w:r>
    </w:p>
    <w:p w14:paraId="22E221F2" w14:textId="5C5E5137" w:rsidR="00440145" w:rsidRPr="00B51E37" w:rsidRDefault="00440145" w:rsidP="00B51E37">
      <w:pPr>
        <w:pStyle w:val="a9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</w:rPr>
      </w:pPr>
      <w:r w:rsidRPr="00B51E37">
        <w:rPr>
          <w:rFonts w:ascii="Arial" w:hAnsi="Arial" w:cs="Arial"/>
        </w:rPr>
        <w:t xml:space="preserve">В целях развития и усовершенствования градостроительной деятельности на территории Слюдянского муниципального образования, осуществляемых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планируется продолжить финансирование муниципальной программы «Комплексное и устойчивое развитие градостроительной деятельности и земельных отношений на территории Слюдянского муниципального образования» на 2019-2024 годы. </w:t>
      </w:r>
      <w:r w:rsidR="00B81F81" w:rsidRPr="00B51E37">
        <w:rPr>
          <w:rFonts w:ascii="Arial" w:hAnsi="Arial" w:cs="Arial"/>
        </w:rPr>
        <w:t>В рамках данной программы в плановом периоде намечена реализация мероприятия по разработке лесо</w:t>
      </w:r>
      <w:r w:rsidR="00034D0F" w:rsidRPr="00B51E37">
        <w:rPr>
          <w:rFonts w:ascii="Arial" w:hAnsi="Arial" w:cs="Arial"/>
        </w:rPr>
        <w:t>устройства городских лесов и лесохозяйственного регламента городских лесов</w:t>
      </w:r>
      <w:r w:rsidR="00B81F81" w:rsidRPr="00B51E37">
        <w:rPr>
          <w:rFonts w:ascii="Arial" w:hAnsi="Arial" w:cs="Arial"/>
        </w:rPr>
        <w:t xml:space="preserve">, расположенных на территории </w:t>
      </w:r>
      <w:r w:rsidR="00034D0F" w:rsidRPr="00B51E37">
        <w:rPr>
          <w:rFonts w:ascii="Arial" w:hAnsi="Arial" w:cs="Arial"/>
        </w:rPr>
        <w:t xml:space="preserve">Слюдянского </w:t>
      </w:r>
      <w:r w:rsidR="00B81F81" w:rsidRPr="00B51E37">
        <w:rPr>
          <w:rFonts w:ascii="Arial" w:hAnsi="Arial" w:cs="Arial"/>
        </w:rPr>
        <w:t>муниципального образования.</w:t>
      </w:r>
    </w:p>
    <w:p w14:paraId="419DA2FD" w14:textId="31FCC15B" w:rsidR="00220D40" w:rsidRPr="00B51E37" w:rsidRDefault="009217ED" w:rsidP="00B51E37">
      <w:pPr>
        <w:widowControl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>Для обеспечения и</w:t>
      </w:r>
      <w:r w:rsidR="00D84009" w:rsidRPr="00B51E37">
        <w:rPr>
          <w:rFonts w:ascii="Arial" w:hAnsi="Arial" w:cs="Arial"/>
          <w:bCs/>
          <w:sz w:val="24"/>
          <w:szCs w:val="24"/>
        </w:rPr>
        <w:t xml:space="preserve"> создания условий эффективного использования земельных участков Слюдянского муниципального образования</w:t>
      </w:r>
      <w:r w:rsidR="00EF1930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D84009" w:rsidRPr="00B51E37">
        <w:rPr>
          <w:rFonts w:ascii="Arial" w:hAnsi="Arial" w:cs="Arial"/>
          <w:bCs/>
          <w:sz w:val="24"/>
          <w:szCs w:val="24"/>
        </w:rPr>
        <w:t xml:space="preserve">и </w:t>
      </w:r>
      <w:r w:rsidR="00B81F81" w:rsidRPr="00B51E37">
        <w:rPr>
          <w:rFonts w:ascii="Arial" w:hAnsi="Arial" w:cs="Arial"/>
          <w:bCs/>
          <w:sz w:val="24"/>
          <w:szCs w:val="24"/>
        </w:rPr>
        <w:t xml:space="preserve">муниципального имущества </w:t>
      </w:r>
      <w:r w:rsidR="00B47ADC" w:rsidRPr="00B51E37">
        <w:rPr>
          <w:rFonts w:ascii="Arial" w:hAnsi="Arial" w:cs="Arial"/>
          <w:bCs/>
          <w:sz w:val="24"/>
          <w:szCs w:val="24"/>
        </w:rPr>
        <w:t xml:space="preserve">планируется </w:t>
      </w:r>
      <w:r w:rsidR="00C54C4C" w:rsidRPr="00B51E37">
        <w:rPr>
          <w:rFonts w:ascii="Arial" w:hAnsi="Arial" w:cs="Arial"/>
          <w:bCs/>
          <w:sz w:val="24"/>
          <w:szCs w:val="24"/>
        </w:rPr>
        <w:t xml:space="preserve">продолжить </w:t>
      </w:r>
      <w:r w:rsidR="00034D0F" w:rsidRPr="00B51E37">
        <w:rPr>
          <w:rFonts w:ascii="Arial" w:hAnsi="Arial" w:cs="Arial"/>
          <w:bCs/>
          <w:sz w:val="24"/>
          <w:szCs w:val="24"/>
        </w:rPr>
        <w:t xml:space="preserve">реализацию мероприятий </w:t>
      </w:r>
      <w:r w:rsidR="00B47ADC" w:rsidRPr="00B51E37">
        <w:rPr>
          <w:rFonts w:ascii="Arial" w:hAnsi="Arial" w:cs="Arial"/>
          <w:bCs/>
          <w:sz w:val="24"/>
          <w:szCs w:val="24"/>
        </w:rPr>
        <w:t>муниципальной программы «</w:t>
      </w:r>
      <w:r w:rsidR="00034D0F" w:rsidRPr="00B51E37">
        <w:rPr>
          <w:rFonts w:ascii="Arial" w:hAnsi="Arial" w:cs="Arial"/>
          <w:bCs/>
          <w:sz w:val="24"/>
          <w:szCs w:val="24"/>
        </w:rPr>
        <w:t>Повышение качества управления муниципальным имуществом</w:t>
      </w:r>
      <w:r w:rsidR="00B47ADC" w:rsidRPr="00B51E37">
        <w:rPr>
          <w:rFonts w:ascii="Arial" w:hAnsi="Arial" w:cs="Arial"/>
          <w:bCs/>
          <w:sz w:val="24"/>
          <w:szCs w:val="24"/>
        </w:rPr>
        <w:t xml:space="preserve"> Слюдянского муниципального образования</w:t>
      </w:r>
      <w:r w:rsidR="00C54C4C" w:rsidRPr="00B51E37">
        <w:rPr>
          <w:rFonts w:ascii="Arial" w:hAnsi="Arial" w:cs="Arial"/>
          <w:bCs/>
          <w:sz w:val="24"/>
          <w:szCs w:val="24"/>
        </w:rPr>
        <w:t>»</w:t>
      </w:r>
      <w:r w:rsidR="00B47ADC" w:rsidRPr="00B51E37">
        <w:rPr>
          <w:rFonts w:ascii="Arial" w:hAnsi="Arial" w:cs="Arial"/>
          <w:bCs/>
          <w:sz w:val="24"/>
          <w:szCs w:val="24"/>
        </w:rPr>
        <w:t xml:space="preserve"> на 2019-2024</w:t>
      </w:r>
      <w:r w:rsidRPr="00B51E37">
        <w:rPr>
          <w:rFonts w:ascii="Arial" w:hAnsi="Arial" w:cs="Arial"/>
          <w:bCs/>
          <w:sz w:val="24"/>
          <w:szCs w:val="24"/>
        </w:rPr>
        <w:t xml:space="preserve"> </w:t>
      </w:r>
      <w:r w:rsidR="00B47ADC" w:rsidRPr="00B51E37">
        <w:rPr>
          <w:rFonts w:ascii="Arial" w:hAnsi="Arial" w:cs="Arial"/>
          <w:bCs/>
          <w:sz w:val="24"/>
          <w:szCs w:val="24"/>
        </w:rPr>
        <w:t>годы</w:t>
      </w:r>
      <w:r w:rsidR="00EF1930" w:rsidRPr="00B51E37">
        <w:rPr>
          <w:rFonts w:ascii="Arial" w:hAnsi="Arial" w:cs="Arial"/>
          <w:bCs/>
          <w:sz w:val="24"/>
          <w:szCs w:val="24"/>
        </w:rPr>
        <w:t>.</w:t>
      </w:r>
      <w:r w:rsidR="00D84009" w:rsidRPr="00B51E37">
        <w:rPr>
          <w:rFonts w:ascii="Arial" w:hAnsi="Arial" w:cs="Arial"/>
          <w:bCs/>
          <w:sz w:val="24"/>
          <w:szCs w:val="24"/>
        </w:rPr>
        <w:t xml:space="preserve"> </w:t>
      </w:r>
    </w:p>
    <w:p w14:paraId="57829E1F" w14:textId="743E8EDF" w:rsidR="00E72DE3" w:rsidRPr="00B51E37" w:rsidRDefault="004627CD" w:rsidP="00B51E37">
      <w:pPr>
        <w:widowControl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>В целях улучшения комфор</w:t>
      </w:r>
      <w:r w:rsidR="00DB2D5B" w:rsidRPr="00B51E37">
        <w:rPr>
          <w:rFonts w:ascii="Arial" w:hAnsi="Arial" w:cs="Arial"/>
          <w:bCs/>
          <w:sz w:val="24"/>
          <w:szCs w:val="24"/>
        </w:rPr>
        <w:t>т</w:t>
      </w:r>
      <w:r w:rsidRPr="00B51E37">
        <w:rPr>
          <w:rFonts w:ascii="Arial" w:hAnsi="Arial" w:cs="Arial"/>
          <w:bCs/>
          <w:sz w:val="24"/>
          <w:szCs w:val="24"/>
        </w:rPr>
        <w:t xml:space="preserve">ности проживания граждан в многоквартирных домах продолжится реализация </w:t>
      </w:r>
      <w:r w:rsidR="00C54C4C" w:rsidRPr="00B51E37">
        <w:rPr>
          <w:rFonts w:ascii="Arial" w:hAnsi="Arial" w:cs="Arial"/>
          <w:bCs/>
          <w:sz w:val="24"/>
          <w:szCs w:val="24"/>
        </w:rPr>
        <w:t>подп</w:t>
      </w:r>
      <w:r w:rsidRPr="00B51E37">
        <w:rPr>
          <w:rFonts w:ascii="Arial" w:hAnsi="Arial" w:cs="Arial"/>
          <w:bCs/>
          <w:sz w:val="24"/>
          <w:szCs w:val="24"/>
        </w:rPr>
        <w:t>рограммы капитального ремонта.</w:t>
      </w:r>
      <w:r w:rsidR="00DB2D5B" w:rsidRPr="00B51E37">
        <w:rPr>
          <w:rFonts w:ascii="Arial" w:hAnsi="Arial" w:cs="Arial"/>
          <w:bCs/>
          <w:sz w:val="24"/>
          <w:szCs w:val="24"/>
        </w:rPr>
        <w:t xml:space="preserve"> </w:t>
      </w:r>
      <w:r w:rsidRPr="00B51E37">
        <w:rPr>
          <w:rFonts w:ascii="Arial" w:hAnsi="Arial" w:cs="Arial"/>
          <w:bCs/>
          <w:sz w:val="24"/>
          <w:szCs w:val="24"/>
        </w:rPr>
        <w:t xml:space="preserve">Предусматривается ежегодное перечисление взносов на </w:t>
      </w:r>
      <w:r w:rsidR="00E72DE3" w:rsidRPr="00B51E37">
        <w:rPr>
          <w:rFonts w:ascii="Arial" w:hAnsi="Arial" w:cs="Arial"/>
          <w:bCs/>
          <w:sz w:val="24"/>
          <w:szCs w:val="24"/>
        </w:rPr>
        <w:t>проведение капитального ремонта общего имущества муниципального жилищного фонда Слюдянского муниципального образования</w:t>
      </w:r>
      <w:r w:rsidRPr="00B51E37">
        <w:rPr>
          <w:rFonts w:ascii="Arial" w:hAnsi="Arial" w:cs="Arial"/>
          <w:bCs/>
          <w:sz w:val="24"/>
          <w:szCs w:val="24"/>
        </w:rPr>
        <w:t>.</w:t>
      </w:r>
    </w:p>
    <w:p w14:paraId="48F8FFC6" w14:textId="7B4927BF" w:rsidR="004627CD" w:rsidRPr="00B51E37" w:rsidRDefault="0072363C" w:rsidP="00B51E37">
      <w:pPr>
        <w:widowControl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>Особое внимание будет уделяться улучшению жилищных условий моло</w:t>
      </w:r>
      <w:r w:rsidR="00DB2D5B" w:rsidRPr="00B51E37">
        <w:rPr>
          <w:rFonts w:ascii="Arial" w:hAnsi="Arial" w:cs="Arial"/>
          <w:bCs/>
          <w:sz w:val="24"/>
          <w:szCs w:val="24"/>
        </w:rPr>
        <w:t>д</w:t>
      </w:r>
      <w:r w:rsidRPr="00B51E37">
        <w:rPr>
          <w:rFonts w:ascii="Arial" w:hAnsi="Arial" w:cs="Arial"/>
          <w:bCs/>
          <w:sz w:val="24"/>
          <w:szCs w:val="24"/>
        </w:rPr>
        <w:t>ых семей и семей</w:t>
      </w:r>
      <w:r w:rsidR="00220FBB" w:rsidRPr="00B51E37">
        <w:rPr>
          <w:rFonts w:ascii="Arial" w:hAnsi="Arial" w:cs="Arial"/>
          <w:bCs/>
          <w:sz w:val="24"/>
          <w:szCs w:val="24"/>
        </w:rPr>
        <w:t>,</w:t>
      </w:r>
      <w:r w:rsidRPr="00B51E37">
        <w:rPr>
          <w:rFonts w:ascii="Arial" w:hAnsi="Arial" w:cs="Arial"/>
          <w:bCs/>
          <w:sz w:val="24"/>
          <w:szCs w:val="24"/>
        </w:rPr>
        <w:t xml:space="preserve"> имеющих трех и более детей</w:t>
      </w:r>
      <w:r w:rsidR="00D2480D" w:rsidRPr="00B51E37">
        <w:rPr>
          <w:rFonts w:ascii="Arial" w:hAnsi="Arial" w:cs="Arial"/>
          <w:bCs/>
          <w:sz w:val="24"/>
          <w:szCs w:val="24"/>
        </w:rPr>
        <w:t xml:space="preserve"> путем консолидации бюджетных средств, средств областного и федерального бюджетов</w:t>
      </w:r>
      <w:r w:rsidRPr="00B51E37">
        <w:rPr>
          <w:rFonts w:ascii="Arial" w:hAnsi="Arial" w:cs="Arial"/>
          <w:bCs/>
          <w:sz w:val="24"/>
          <w:szCs w:val="24"/>
        </w:rPr>
        <w:t>.</w:t>
      </w:r>
      <w:r w:rsidR="00E0449E" w:rsidRPr="00B51E37">
        <w:rPr>
          <w:rFonts w:ascii="Arial" w:hAnsi="Arial" w:cs="Arial"/>
          <w:color w:val="000000"/>
          <w:sz w:val="24"/>
          <w:szCs w:val="24"/>
        </w:rPr>
        <w:t xml:space="preserve"> В целях обеспечения устойчивого сокращения непригодного для проживания жилищного фонда Слюдянского муниципального образования в рамках федерального проекта «Обеспечение устойчивого сокращения непригодного для проживания жилищного фонда», национального проекта «Жильё и городская среда»,</w:t>
      </w:r>
      <w:r w:rsidR="00544503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E0449E" w:rsidRPr="00B51E37">
        <w:rPr>
          <w:rFonts w:ascii="Arial" w:hAnsi="Arial" w:cs="Arial"/>
          <w:bCs/>
          <w:sz w:val="24"/>
          <w:szCs w:val="24"/>
        </w:rPr>
        <w:t>п</w:t>
      </w:r>
      <w:r w:rsidR="00544503" w:rsidRPr="00B51E37">
        <w:rPr>
          <w:rFonts w:ascii="Arial" w:hAnsi="Arial" w:cs="Arial"/>
          <w:bCs/>
          <w:sz w:val="24"/>
          <w:szCs w:val="24"/>
        </w:rPr>
        <w:t>ланируется продолжить финансирование мероприятий по ликвидации аварийно-жилищного фонда на территории  Слюдянского муниципального образов</w:t>
      </w:r>
      <w:r w:rsidR="001466BE" w:rsidRPr="00B51E37">
        <w:rPr>
          <w:rFonts w:ascii="Arial" w:hAnsi="Arial" w:cs="Arial"/>
          <w:bCs/>
          <w:sz w:val="24"/>
          <w:szCs w:val="24"/>
        </w:rPr>
        <w:t>а</w:t>
      </w:r>
      <w:r w:rsidR="00544503" w:rsidRPr="00B51E37">
        <w:rPr>
          <w:rFonts w:ascii="Arial" w:hAnsi="Arial" w:cs="Arial"/>
          <w:bCs/>
          <w:sz w:val="24"/>
          <w:szCs w:val="24"/>
        </w:rPr>
        <w:t>ния,</w:t>
      </w:r>
      <w:r w:rsidR="001466BE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544503" w:rsidRPr="00B51E37">
        <w:rPr>
          <w:rFonts w:ascii="Arial" w:hAnsi="Arial" w:cs="Arial"/>
          <w:bCs/>
          <w:sz w:val="24"/>
          <w:szCs w:val="24"/>
        </w:rPr>
        <w:lastRenderedPageBreak/>
        <w:t>признанного таковым с 1 янв</w:t>
      </w:r>
      <w:r w:rsidR="001466BE" w:rsidRPr="00B51E37">
        <w:rPr>
          <w:rFonts w:ascii="Arial" w:hAnsi="Arial" w:cs="Arial"/>
          <w:bCs/>
          <w:sz w:val="24"/>
          <w:szCs w:val="24"/>
        </w:rPr>
        <w:t>аря</w:t>
      </w:r>
      <w:r w:rsidR="00544503" w:rsidRPr="00B51E37">
        <w:rPr>
          <w:rFonts w:ascii="Arial" w:hAnsi="Arial" w:cs="Arial"/>
          <w:bCs/>
          <w:sz w:val="24"/>
          <w:szCs w:val="24"/>
        </w:rPr>
        <w:t xml:space="preserve"> 2012 года до 1 января 2017 года,</w:t>
      </w:r>
      <w:r w:rsidR="001466BE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544503" w:rsidRPr="00B51E37">
        <w:rPr>
          <w:rFonts w:ascii="Arial" w:hAnsi="Arial" w:cs="Arial"/>
          <w:bCs/>
          <w:sz w:val="24"/>
          <w:szCs w:val="24"/>
        </w:rPr>
        <w:t>с привлечением на данные цели средства областного бюджета и государственной корпорации-Фонда содействия реформированию жили</w:t>
      </w:r>
      <w:r w:rsidR="001466BE" w:rsidRPr="00B51E37">
        <w:rPr>
          <w:rFonts w:ascii="Arial" w:hAnsi="Arial" w:cs="Arial"/>
          <w:bCs/>
          <w:sz w:val="24"/>
          <w:szCs w:val="24"/>
        </w:rPr>
        <w:t>щ</w:t>
      </w:r>
      <w:r w:rsidR="00544503" w:rsidRPr="00B51E37">
        <w:rPr>
          <w:rFonts w:ascii="Arial" w:hAnsi="Arial" w:cs="Arial"/>
          <w:bCs/>
          <w:sz w:val="24"/>
          <w:szCs w:val="24"/>
        </w:rPr>
        <w:t>но-коммунального хозяйства</w:t>
      </w:r>
      <w:r w:rsidR="001466BE" w:rsidRPr="00B51E37">
        <w:rPr>
          <w:rFonts w:ascii="Arial" w:hAnsi="Arial" w:cs="Arial"/>
          <w:bCs/>
          <w:sz w:val="24"/>
          <w:szCs w:val="24"/>
        </w:rPr>
        <w:t>.</w:t>
      </w:r>
      <w:r w:rsidR="00544503" w:rsidRPr="00B51E37">
        <w:rPr>
          <w:rFonts w:ascii="Arial" w:hAnsi="Arial" w:cs="Arial"/>
          <w:bCs/>
          <w:sz w:val="24"/>
          <w:szCs w:val="24"/>
        </w:rPr>
        <w:t xml:space="preserve"> </w:t>
      </w:r>
      <w:r w:rsidR="000818EC" w:rsidRPr="00B51E37">
        <w:rPr>
          <w:rFonts w:ascii="Arial" w:hAnsi="Arial" w:cs="Arial"/>
          <w:bCs/>
          <w:sz w:val="24"/>
          <w:szCs w:val="24"/>
        </w:rPr>
        <w:t xml:space="preserve">Планируется переселить </w:t>
      </w:r>
      <w:r w:rsidR="0055008C" w:rsidRPr="00B51E37">
        <w:rPr>
          <w:rFonts w:ascii="Arial" w:hAnsi="Arial" w:cs="Arial"/>
          <w:bCs/>
          <w:sz w:val="24"/>
          <w:szCs w:val="24"/>
        </w:rPr>
        <w:t>455 человек</w:t>
      </w:r>
      <w:r w:rsidR="000818EC" w:rsidRPr="00B51E37">
        <w:rPr>
          <w:rFonts w:ascii="Arial" w:hAnsi="Arial" w:cs="Arial"/>
          <w:bCs/>
          <w:sz w:val="24"/>
          <w:szCs w:val="24"/>
        </w:rPr>
        <w:t xml:space="preserve">. В рамках первого этапа планируется </w:t>
      </w:r>
      <w:r w:rsidR="0055008C" w:rsidRPr="00B51E37">
        <w:rPr>
          <w:rFonts w:ascii="Arial" w:hAnsi="Arial" w:cs="Arial"/>
          <w:bCs/>
          <w:sz w:val="24"/>
          <w:szCs w:val="24"/>
        </w:rPr>
        <w:t xml:space="preserve">ликвидировать аварийный жилищный фонд общей площадью 2136 </w:t>
      </w:r>
      <w:proofErr w:type="spellStart"/>
      <w:r w:rsidR="0055008C" w:rsidRPr="00B51E37">
        <w:rPr>
          <w:rFonts w:ascii="Arial" w:hAnsi="Arial" w:cs="Arial"/>
          <w:bCs/>
          <w:sz w:val="24"/>
          <w:szCs w:val="24"/>
        </w:rPr>
        <w:t>кв.м</w:t>
      </w:r>
      <w:proofErr w:type="spellEnd"/>
      <w:r w:rsidR="0055008C" w:rsidRPr="00B51E37">
        <w:rPr>
          <w:rFonts w:ascii="Arial" w:hAnsi="Arial" w:cs="Arial"/>
          <w:bCs/>
          <w:sz w:val="24"/>
          <w:szCs w:val="24"/>
        </w:rPr>
        <w:t>.</w:t>
      </w:r>
      <w:r w:rsidR="00524FBE" w:rsidRPr="00B51E37">
        <w:rPr>
          <w:rFonts w:ascii="Arial" w:hAnsi="Arial" w:cs="Arial"/>
          <w:bCs/>
          <w:sz w:val="24"/>
          <w:szCs w:val="24"/>
        </w:rPr>
        <w:t xml:space="preserve"> в период до 2022 года.</w:t>
      </w:r>
      <w:r w:rsidR="0055008C" w:rsidRPr="00B51E37">
        <w:rPr>
          <w:rFonts w:ascii="Arial" w:hAnsi="Arial" w:cs="Arial"/>
          <w:bCs/>
          <w:sz w:val="24"/>
          <w:szCs w:val="24"/>
        </w:rPr>
        <w:t xml:space="preserve"> В рамках второго этапа реализации программы</w:t>
      </w:r>
      <w:r w:rsidR="00524FBE" w:rsidRPr="00B51E37">
        <w:rPr>
          <w:rFonts w:ascii="Arial" w:hAnsi="Arial" w:cs="Arial"/>
          <w:bCs/>
          <w:sz w:val="24"/>
          <w:szCs w:val="24"/>
        </w:rPr>
        <w:t xml:space="preserve"> планируется ликвидировать аварийный жилищный фонд общей площадью 3497,2 </w:t>
      </w:r>
      <w:proofErr w:type="spellStart"/>
      <w:r w:rsidR="00524FBE" w:rsidRPr="00B51E37">
        <w:rPr>
          <w:rFonts w:ascii="Arial" w:hAnsi="Arial" w:cs="Arial"/>
          <w:bCs/>
          <w:sz w:val="24"/>
          <w:szCs w:val="24"/>
        </w:rPr>
        <w:t>кв.м</w:t>
      </w:r>
      <w:proofErr w:type="spellEnd"/>
      <w:r w:rsidR="00524FBE" w:rsidRPr="00B51E37">
        <w:rPr>
          <w:rFonts w:ascii="Arial" w:hAnsi="Arial" w:cs="Arial"/>
          <w:bCs/>
          <w:sz w:val="24"/>
          <w:szCs w:val="24"/>
        </w:rPr>
        <w:t>. в период до 1 сентября 2025 года.</w:t>
      </w:r>
      <w:r w:rsidR="0055008C" w:rsidRPr="00B51E37">
        <w:rPr>
          <w:rFonts w:ascii="Arial" w:hAnsi="Arial" w:cs="Arial"/>
          <w:bCs/>
          <w:sz w:val="24"/>
          <w:szCs w:val="24"/>
        </w:rPr>
        <w:t xml:space="preserve"> </w:t>
      </w:r>
    </w:p>
    <w:p w14:paraId="13793A15" w14:textId="6DE1311A" w:rsidR="00E0449E" w:rsidRPr="00B51E37" w:rsidRDefault="00AA457F" w:rsidP="00B51E37">
      <w:pPr>
        <w:widowControl/>
        <w:autoSpaceDE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 xml:space="preserve">Безусловным приоритетом бюджетной политики в </w:t>
      </w:r>
      <w:r w:rsidR="00AD7903" w:rsidRPr="00B51E37">
        <w:rPr>
          <w:rFonts w:ascii="Arial" w:hAnsi="Arial" w:cs="Arial"/>
          <w:bCs/>
          <w:sz w:val="24"/>
          <w:szCs w:val="24"/>
        </w:rPr>
        <w:t>сфере</w:t>
      </w:r>
      <w:r w:rsidRPr="00B51E37">
        <w:rPr>
          <w:rFonts w:ascii="Arial" w:hAnsi="Arial" w:cs="Arial"/>
          <w:bCs/>
          <w:sz w:val="24"/>
          <w:szCs w:val="24"/>
        </w:rPr>
        <w:t xml:space="preserve"> благоустройства территории городского поселения останется реализация мероприятий</w:t>
      </w:r>
      <w:r w:rsidR="00AD7903" w:rsidRPr="00B51E37">
        <w:rPr>
          <w:rFonts w:ascii="Arial" w:hAnsi="Arial" w:cs="Arial"/>
          <w:bCs/>
          <w:sz w:val="24"/>
          <w:szCs w:val="24"/>
        </w:rPr>
        <w:t>, направленных</w:t>
      </w:r>
      <w:r w:rsidRPr="00B51E37">
        <w:rPr>
          <w:rFonts w:ascii="Arial" w:hAnsi="Arial" w:cs="Arial"/>
          <w:bCs/>
          <w:sz w:val="24"/>
          <w:szCs w:val="24"/>
        </w:rPr>
        <w:t xml:space="preserve"> </w:t>
      </w:r>
      <w:r w:rsidR="00AD7903" w:rsidRPr="00B51E37">
        <w:rPr>
          <w:rFonts w:ascii="Arial" w:hAnsi="Arial" w:cs="Arial"/>
          <w:bCs/>
          <w:sz w:val="24"/>
          <w:szCs w:val="24"/>
        </w:rPr>
        <w:t xml:space="preserve">на </w:t>
      </w:r>
      <w:r w:rsidR="00D71E45" w:rsidRPr="00B51E37">
        <w:rPr>
          <w:rFonts w:ascii="Arial" w:hAnsi="Arial" w:cs="Arial"/>
          <w:bCs/>
          <w:sz w:val="24"/>
          <w:szCs w:val="24"/>
        </w:rPr>
        <w:t>создание привлекательной городской атмосферы для жителей, благоприятных,</w:t>
      </w:r>
      <w:r w:rsidR="003B119C" w:rsidRPr="00B51E37">
        <w:rPr>
          <w:rFonts w:ascii="Arial" w:hAnsi="Arial" w:cs="Arial"/>
          <w:bCs/>
          <w:sz w:val="24"/>
          <w:szCs w:val="24"/>
        </w:rPr>
        <w:t xml:space="preserve"> а также безопасных и доступных условий проживания местного населения</w:t>
      </w:r>
      <w:r w:rsidRPr="00B51E37">
        <w:rPr>
          <w:rFonts w:ascii="Arial" w:hAnsi="Arial" w:cs="Arial"/>
          <w:bCs/>
          <w:sz w:val="24"/>
          <w:szCs w:val="24"/>
        </w:rPr>
        <w:t>,</w:t>
      </w:r>
      <w:r w:rsidRPr="00B51E37">
        <w:rPr>
          <w:rFonts w:ascii="Arial" w:hAnsi="Arial" w:cs="Arial"/>
          <w:sz w:val="24"/>
          <w:szCs w:val="24"/>
        </w:rPr>
        <w:t xml:space="preserve"> в том числе </w:t>
      </w:r>
      <w:r w:rsidR="00384FB0" w:rsidRPr="00B51E37">
        <w:rPr>
          <w:rFonts w:ascii="Arial" w:hAnsi="Arial" w:cs="Arial"/>
          <w:sz w:val="24"/>
          <w:szCs w:val="24"/>
        </w:rPr>
        <w:t xml:space="preserve">финансовое </w:t>
      </w:r>
      <w:r w:rsidRPr="00B51E37">
        <w:rPr>
          <w:rFonts w:ascii="Arial" w:hAnsi="Arial" w:cs="Arial"/>
          <w:sz w:val="24"/>
          <w:szCs w:val="24"/>
        </w:rPr>
        <w:t>обеспечение муниципальн</w:t>
      </w:r>
      <w:r w:rsidR="00F527E5" w:rsidRPr="00B51E37">
        <w:rPr>
          <w:rFonts w:ascii="Arial" w:hAnsi="Arial" w:cs="Arial"/>
          <w:sz w:val="24"/>
          <w:szCs w:val="24"/>
        </w:rPr>
        <w:t>ых</w:t>
      </w:r>
      <w:r w:rsidRPr="00B51E37">
        <w:rPr>
          <w:rFonts w:ascii="Arial" w:hAnsi="Arial" w:cs="Arial"/>
          <w:sz w:val="24"/>
          <w:szCs w:val="24"/>
        </w:rPr>
        <w:t xml:space="preserve"> программ</w:t>
      </w:r>
      <w:r w:rsidR="00FA2E1C" w:rsidRPr="00B51E37">
        <w:rPr>
          <w:rFonts w:ascii="Arial" w:hAnsi="Arial" w:cs="Arial"/>
          <w:sz w:val="24"/>
          <w:szCs w:val="24"/>
        </w:rPr>
        <w:t>: «Благоустройство Слюдянского муниципального образования» на 2019-2024 годы,</w:t>
      </w:r>
      <w:r w:rsidRPr="00B51E37">
        <w:rPr>
          <w:rFonts w:ascii="Arial" w:hAnsi="Arial" w:cs="Arial"/>
          <w:sz w:val="24"/>
          <w:szCs w:val="24"/>
        </w:rPr>
        <w:t xml:space="preserve"> «Формирование современной городской среды на территории Слюдянского </w:t>
      </w:r>
      <w:r w:rsidR="0016556F" w:rsidRPr="00B51E37">
        <w:rPr>
          <w:rFonts w:ascii="Arial" w:hAnsi="Arial" w:cs="Arial"/>
          <w:sz w:val="24"/>
          <w:szCs w:val="24"/>
        </w:rPr>
        <w:t>городского поселения</w:t>
      </w:r>
      <w:r w:rsidRPr="00B51E37">
        <w:rPr>
          <w:rFonts w:ascii="Arial" w:hAnsi="Arial" w:cs="Arial"/>
          <w:sz w:val="24"/>
          <w:szCs w:val="24"/>
        </w:rPr>
        <w:t>»</w:t>
      </w:r>
      <w:r w:rsidR="001466BE" w:rsidRPr="00B51E37">
        <w:rPr>
          <w:rFonts w:ascii="Arial" w:hAnsi="Arial" w:cs="Arial"/>
          <w:sz w:val="24"/>
          <w:szCs w:val="24"/>
        </w:rPr>
        <w:t xml:space="preserve">. </w:t>
      </w:r>
      <w:r w:rsidR="00E0449E" w:rsidRPr="00B51E37">
        <w:rPr>
          <w:rFonts w:ascii="Arial" w:hAnsi="Arial" w:cs="Arial"/>
          <w:sz w:val="24"/>
          <w:szCs w:val="24"/>
        </w:rPr>
        <w:t xml:space="preserve">В очередном предстоящем периоде планируется продолжить </w:t>
      </w:r>
      <w:r w:rsidR="00B01621" w:rsidRPr="00B51E37">
        <w:rPr>
          <w:rFonts w:ascii="Arial" w:hAnsi="Arial" w:cs="Arial"/>
          <w:sz w:val="24"/>
          <w:szCs w:val="24"/>
        </w:rPr>
        <w:t>исполнение</w:t>
      </w:r>
      <w:r w:rsidR="00FA2E1C" w:rsidRPr="00B51E37">
        <w:rPr>
          <w:rFonts w:ascii="Arial" w:hAnsi="Arial" w:cs="Arial"/>
          <w:sz w:val="24"/>
          <w:szCs w:val="24"/>
        </w:rPr>
        <w:t xml:space="preserve"> данных программ</w:t>
      </w:r>
      <w:r w:rsidR="00401A88" w:rsidRPr="00B51E37">
        <w:rPr>
          <w:rFonts w:ascii="Arial" w:hAnsi="Arial" w:cs="Arial"/>
          <w:sz w:val="24"/>
          <w:szCs w:val="24"/>
        </w:rPr>
        <w:t>,</w:t>
      </w:r>
      <w:r w:rsidR="00FA2E1C" w:rsidRPr="00B51E37">
        <w:rPr>
          <w:rFonts w:ascii="Arial" w:hAnsi="Arial" w:cs="Arial"/>
          <w:sz w:val="24"/>
          <w:szCs w:val="24"/>
        </w:rPr>
        <w:t xml:space="preserve"> в том числе</w:t>
      </w:r>
      <w:r w:rsidR="00B01621" w:rsidRPr="00B51E37">
        <w:rPr>
          <w:rFonts w:ascii="Arial" w:hAnsi="Arial" w:cs="Arial"/>
          <w:sz w:val="24"/>
          <w:szCs w:val="24"/>
        </w:rPr>
        <w:t xml:space="preserve">, в целях повышения качества и комфорта городской среды, реализовать мероприятия </w:t>
      </w:r>
      <w:r w:rsidR="00E0449E" w:rsidRPr="00B51E37">
        <w:rPr>
          <w:rFonts w:ascii="Arial" w:hAnsi="Arial" w:cs="Arial"/>
          <w:sz w:val="24"/>
          <w:szCs w:val="24"/>
        </w:rPr>
        <w:t>приоритетного национального проекта в рамках муниципальной программы «Формирование современной городской среды на территории Слюдянского муниципального образования»</w:t>
      </w:r>
      <w:r w:rsidR="00F14C29" w:rsidRPr="00B51E37">
        <w:rPr>
          <w:rFonts w:ascii="Arial" w:hAnsi="Arial" w:cs="Arial"/>
          <w:sz w:val="24"/>
          <w:szCs w:val="24"/>
        </w:rPr>
        <w:t xml:space="preserve"> на 2018-2024 годы</w:t>
      </w:r>
      <w:r w:rsidR="00E0449E" w:rsidRPr="00B51E37">
        <w:rPr>
          <w:rFonts w:ascii="Arial" w:hAnsi="Arial" w:cs="Arial"/>
          <w:sz w:val="24"/>
          <w:szCs w:val="24"/>
        </w:rPr>
        <w:t>.</w:t>
      </w:r>
      <w:r w:rsidR="002831F0" w:rsidRPr="00B51E37">
        <w:rPr>
          <w:rFonts w:ascii="Arial" w:hAnsi="Arial" w:cs="Arial"/>
          <w:sz w:val="24"/>
          <w:szCs w:val="24"/>
        </w:rPr>
        <w:t xml:space="preserve"> В рамках муниципальной программы «Благоустройство Слюдянского муниципального образования» планируется оборудовать места для размещения твердых коммунальных отходов в количестве 87 штук, в том числе за счет </w:t>
      </w:r>
      <w:r w:rsidR="00B51E37" w:rsidRPr="00B51E37">
        <w:rPr>
          <w:rFonts w:ascii="Arial" w:hAnsi="Arial" w:cs="Arial"/>
          <w:sz w:val="24"/>
          <w:szCs w:val="24"/>
        </w:rPr>
        <w:t>средств,</w:t>
      </w:r>
      <w:r w:rsidR="002831F0" w:rsidRPr="00B51E37">
        <w:rPr>
          <w:rFonts w:ascii="Arial" w:hAnsi="Arial" w:cs="Arial"/>
          <w:sz w:val="24"/>
          <w:szCs w:val="24"/>
        </w:rPr>
        <w:t xml:space="preserve"> вы</w:t>
      </w:r>
      <w:r w:rsidR="002343A5" w:rsidRPr="00B51E37">
        <w:rPr>
          <w:rFonts w:ascii="Arial" w:hAnsi="Arial" w:cs="Arial"/>
          <w:sz w:val="24"/>
          <w:szCs w:val="24"/>
        </w:rPr>
        <w:t>д</w:t>
      </w:r>
      <w:r w:rsidR="002831F0" w:rsidRPr="00B51E37">
        <w:rPr>
          <w:rFonts w:ascii="Arial" w:hAnsi="Arial" w:cs="Arial"/>
          <w:sz w:val="24"/>
          <w:szCs w:val="24"/>
        </w:rPr>
        <w:t xml:space="preserve">еленных </w:t>
      </w:r>
      <w:r w:rsidR="000D1113" w:rsidRPr="00B51E37">
        <w:rPr>
          <w:rFonts w:ascii="Arial" w:hAnsi="Arial" w:cs="Arial"/>
          <w:sz w:val="24"/>
          <w:szCs w:val="24"/>
        </w:rPr>
        <w:t xml:space="preserve">из </w:t>
      </w:r>
      <w:r w:rsidR="002831F0" w:rsidRPr="00B51E37">
        <w:rPr>
          <w:rFonts w:ascii="Arial" w:hAnsi="Arial" w:cs="Arial"/>
          <w:sz w:val="24"/>
          <w:szCs w:val="24"/>
        </w:rPr>
        <w:t>областн</w:t>
      </w:r>
      <w:r w:rsidR="000D1113" w:rsidRPr="00B51E37">
        <w:rPr>
          <w:rFonts w:ascii="Arial" w:hAnsi="Arial" w:cs="Arial"/>
          <w:sz w:val="24"/>
          <w:szCs w:val="24"/>
        </w:rPr>
        <w:t>ого</w:t>
      </w:r>
      <w:r w:rsidR="002831F0" w:rsidRPr="00B51E37">
        <w:rPr>
          <w:rFonts w:ascii="Arial" w:hAnsi="Arial" w:cs="Arial"/>
          <w:sz w:val="24"/>
          <w:szCs w:val="24"/>
        </w:rPr>
        <w:t xml:space="preserve"> бюджет</w:t>
      </w:r>
      <w:r w:rsidR="000D1113" w:rsidRPr="00B51E37">
        <w:rPr>
          <w:rFonts w:ascii="Arial" w:hAnsi="Arial" w:cs="Arial"/>
          <w:sz w:val="24"/>
          <w:szCs w:val="24"/>
        </w:rPr>
        <w:t>а</w:t>
      </w:r>
      <w:r w:rsidR="002343A5" w:rsidRPr="00B51E37">
        <w:rPr>
          <w:rFonts w:ascii="Arial" w:hAnsi="Arial" w:cs="Arial"/>
          <w:sz w:val="24"/>
          <w:szCs w:val="24"/>
        </w:rPr>
        <w:t>.</w:t>
      </w:r>
      <w:r w:rsidR="002831F0" w:rsidRPr="00B51E37">
        <w:rPr>
          <w:rFonts w:ascii="Arial" w:hAnsi="Arial" w:cs="Arial"/>
          <w:sz w:val="24"/>
          <w:szCs w:val="24"/>
        </w:rPr>
        <w:t xml:space="preserve"> </w:t>
      </w:r>
      <w:r w:rsidR="00E0449E" w:rsidRPr="00B51E37">
        <w:rPr>
          <w:rFonts w:ascii="Arial" w:hAnsi="Arial" w:cs="Arial"/>
          <w:sz w:val="24"/>
          <w:szCs w:val="24"/>
        </w:rPr>
        <w:t xml:space="preserve"> </w:t>
      </w:r>
    </w:p>
    <w:p w14:paraId="7216D02C" w14:textId="7B847710" w:rsidR="001C5B24" w:rsidRPr="00B51E37" w:rsidRDefault="00161B64" w:rsidP="00B51E37">
      <w:pPr>
        <w:widowControl/>
        <w:ind w:firstLine="426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 xml:space="preserve">В целях поддержки физической культуры и спорта, развития культуры и досуга на территории муниципального образования учтены расходы на реализацию данных программных мероприятий. </w:t>
      </w:r>
    </w:p>
    <w:p w14:paraId="2CB5E15E" w14:textId="000A04FC" w:rsidR="00161B64" w:rsidRPr="00B51E37" w:rsidRDefault="001C5B24" w:rsidP="00B51E37">
      <w:pPr>
        <w:widowControl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51E37">
        <w:rPr>
          <w:rFonts w:ascii="Arial" w:hAnsi="Arial" w:cs="Arial"/>
          <w:bCs/>
          <w:sz w:val="24"/>
          <w:szCs w:val="24"/>
        </w:rPr>
        <w:t xml:space="preserve">В сфере предпринимательской деятельности </w:t>
      </w:r>
      <w:r w:rsidR="00081D33" w:rsidRPr="00B51E37">
        <w:rPr>
          <w:rFonts w:ascii="Arial" w:hAnsi="Arial" w:cs="Arial"/>
          <w:bCs/>
          <w:sz w:val="24"/>
          <w:szCs w:val="24"/>
        </w:rPr>
        <w:t>б</w:t>
      </w:r>
      <w:r w:rsidRPr="00B51E37">
        <w:rPr>
          <w:rFonts w:ascii="Arial" w:hAnsi="Arial" w:cs="Arial"/>
          <w:bCs/>
          <w:sz w:val="24"/>
          <w:szCs w:val="24"/>
        </w:rPr>
        <w:t>удет продолжена</w:t>
      </w:r>
      <w:r w:rsidR="00161B64" w:rsidRPr="00B51E37">
        <w:rPr>
          <w:rFonts w:ascii="Arial" w:hAnsi="Arial" w:cs="Arial"/>
          <w:bCs/>
          <w:sz w:val="24"/>
          <w:szCs w:val="24"/>
        </w:rPr>
        <w:t xml:space="preserve"> </w:t>
      </w:r>
      <w:r w:rsidRPr="00B51E37">
        <w:rPr>
          <w:rFonts w:ascii="Arial" w:hAnsi="Arial" w:cs="Arial"/>
          <w:bCs/>
          <w:sz w:val="24"/>
          <w:szCs w:val="24"/>
        </w:rPr>
        <w:t xml:space="preserve">поддержка </w:t>
      </w:r>
      <w:r w:rsidR="00081D33" w:rsidRPr="00B51E37">
        <w:rPr>
          <w:rFonts w:ascii="Arial" w:hAnsi="Arial" w:cs="Arial"/>
          <w:bCs/>
          <w:sz w:val="24"/>
          <w:szCs w:val="24"/>
        </w:rPr>
        <w:t xml:space="preserve">субъектов малого и среднего предпринимательства в Слюдянском муниципальном образовании, в </w:t>
      </w:r>
      <w:r w:rsidRPr="00B51E37">
        <w:rPr>
          <w:rFonts w:ascii="Arial" w:hAnsi="Arial" w:cs="Arial"/>
          <w:bCs/>
          <w:sz w:val="24"/>
          <w:szCs w:val="24"/>
        </w:rPr>
        <w:t>целях устойчивого ра</w:t>
      </w:r>
      <w:r w:rsidR="00081D33" w:rsidRPr="00B51E37">
        <w:rPr>
          <w:rFonts w:ascii="Arial" w:hAnsi="Arial" w:cs="Arial"/>
          <w:bCs/>
          <w:sz w:val="24"/>
          <w:szCs w:val="24"/>
        </w:rPr>
        <w:t>з</w:t>
      </w:r>
      <w:r w:rsidRPr="00B51E37">
        <w:rPr>
          <w:rFonts w:ascii="Arial" w:hAnsi="Arial" w:cs="Arial"/>
          <w:bCs/>
          <w:sz w:val="24"/>
          <w:szCs w:val="24"/>
        </w:rPr>
        <w:t>вития</w:t>
      </w:r>
      <w:r w:rsidR="00081D33" w:rsidRPr="00B51E37">
        <w:rPr>
          <w:rFonts w:ascii="Arial" w:hAnsi="Arial" w:cs="Arial"/>
          <w:bCs/>
          <w:sz w:val="24"/>
          <w:szCs w:val="24"/>
        </w:rPr>
        <w:t>.</w:t>
      </w:r>
      <w:r w:rsidRPr="00B51E37">
        <w:rPr>
          <w:rFonts w:ascii="Arial" w:hAnsi="Arial" w:cs="Arial"/>
          <w:bCs/>
          <w:sz w:val="24"/>
          <w:szCs w:val="24"/>
        </w:rPr>
        <w:t xml:space="preserve">  </w:t>
      </w:r>
    </w:p>
    <w:p w14:paraId="58938D4B" w14:textId="2D462C96" w:rsidR="00E0449E" w:rsidRPr="00B51E37" w:rsidRDefault="00352471" w:rsidP="00B51E37">
      <w:pPr>
        <w:widowControl/>
        <w:autoSpaceDE/>
        <w:adjustRightInd/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В очередном предстоящем</w:t>
      </w:r>
      <w:r w:rsidR="00544503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 xml:space="preserve">периоде </w:t>
      </w:r>
      <w:r w:rsidR="00E0449E" w:rsidRPr="00B51E37">
        <w:rPr>
          <w:rFonts w:ascii="Arial" w:hAnsi="Arial" w:cs="Arial"/>
          <w:sz w:val="24"/>
          <w:szCs w:val="24"/>
        </w:rPr>
        <w:t>расходы инвестиционного характера будут осуществляться в рамках муниципальных программ Слюдянского муниципального образования.</w:t>
      </w:r>
    </w:p>
    <w:p w14:paraId="2FA04E4A" w14:textId="77777777" w:rsidR="00E0449E" w:rsidRPr="00B51E37" w:rsidRDefault="00E0449E" w:rsidP="00E0449E">
      <w:pPr>
        <w:widowControl/>
        <w:autoSpaceDE/>
        <w:adjustRightInd/>
        <w:jc w:val="both"/>
        <w:rPr>
          <w:rFonts w:ascii="Arial" w:hAnsi="Arial" w:cs="Arial"/>
          <w:sz w:val="24"/>
          <w:szCs w:val="24"/>
        </w:rPr>
      </w:pPr>
    </w:p>
    <w:p w14:paraId="33E830C5" w14:textId="120B945A" w:rsidR="001B77EB" w:rsidRPr="00B51E37" w:rsidRDefault="000863FC" w:rsidP="00B51E37">
      <w:pPr>
        <w:pStyle w:val="a3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>3</w:t>
      </w:r>
      <w:r w:rsidR="00E71447" w:rsidRPr="00B51E37">
        <w:rPr>
          <w:rFonts w:ascii="Arial" w:hAnsi="Arial" w:cs="Arial"/>
          <w:b/>
          <w:sz w:val="24"/>
          <w:szCs w:val="24"/>
        </w:rPr>
        <w:t xml:space="preserve">. </w:t>
      </w:r>
      <w:r w:rsidR="001B77EB" w:rsidRPr="00B51E37">
        <w:rPr>
          <w:rFonts w:ascii="Arial" w:hAnsi="Arial" w:cs="Arial"/>
          <w:b/>
          <w:sz w:val="24"/>
          <w:szCs w:val="24"/>
        </w:rPr>
        <w:t>НАЛОГОВАЯ ПОЛИТИКА</w:t>
      </w:r>
    </w:p>
    <w:p w14:paraId="6DA3BEC5" w14:textId="77777777" w:rsidR="001B77EB" w:rsidRPr="00B51E37" w:rsidRDefault="001B77EB" w:rsidP="00E71447">
      <w:pPr>
        <w:pStyle w:val="a3"/>
        <w:ind w:left="720"/>
        <w:rPr>
          <w:rFonts w:ascii="Arial" w:hAnsi="Arial" w:cs="Arial"/>
          <w:b/>
          <w:sz w:val="24"/>
          <w:szCs w:val="24"/>
        </w:rPr>
      </w:pPr>
    </w:p>
    <w:p w14:paraId="3DDA772A" w14:textId="69455D79" w:rsidR="001B77EB" w:rsidRPr="00B51E37" w:rsidRDefault="001B77EB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Основные ориентиры налоговой политики Слюдянского муниципального образования на трехлетний период определяют направления как на сохранение общих приоритетов в области налоговой политики - создания эффективной и стабильной налоговой базы, обеспечивающей устойчивость местного бюджета в среднесрочной и долгосрочной перспективе, так и на увеличение доходов муниципального образования за счет собственного доходного потенциала, в первую очередь за счет улучшения качества налогового администрирования, обеспечивающего потребности бюджета Слюдянского муниципального образования. Налоговая политика Слюдянского муниципального образования будет выстраиваться </w:t>
      </w:r>
      <w:r w:rsidR="001C5B24" w:rsidRPr="00B51E37">
        <w:rPr>
          <w:rFonts w:ascii="Arial" w:hAnsi="Arial" w:cs="Arial"/>
          <w:sz w:val="24"/>
          <w:szCs w:val="24"/>
        </w:rPr>
        <w:t>в условиях замедления экономического роста</w:t>
      </w:r>
      <w:r w:rsidR="00FF5258" w:rsidRPr="00B51E37">
        <w:rPr>
          <w:rFonts w:ascii="Arial" w:hAnsi="Arial" w:cs="Arial"/>
          <w:sz w:val="24"/>
          <w:szCs w:val="24"/>
        </w:rPr>
        <w:t xml:space="preserve"> и вынужденного сокращения деловой активности</w:t>
      </w:r>
      <w:r w:rsidR="001C5B24" w:rsidRPr="00B51E37">
        <w:rPr>
          <w:rFonts w:ascii="Arial" w:hAnsi="Arial" w:cs="Arial"/>
          <w:sz w:val="24"/>
          <w:szCs w:val="24"/>
        </w:rPr>
        <w:t>,</w:t>
      </w:r>
      <w:r w:rsidR="00606412" w:rsidRPr="00B51E37">
        <w:rPr>
          <w:rFonts w:ascii="Arial" w:hAnsi="Arial" w:cs="Arial"/>
          <w:sz w:val="24"/>
          <w:szCs w:val="24"/>
        </w:rPr>
        <w:t xml:space="preserve"> сохраняющейся неопределенности</w:t>
      </w:r>
      <w:r w:rsidR="001C5B24" w:rsidRPr="00B51E37">
        <w:rPr>
          <w:rFonts w:ascii="Arial" w:hAnsi="Arial" w:cs="Arial"/>
          <w:sz w:val="24"/>
          <w:szCs w:val="24"/>
        </w:rPr>
        <w:t xml:space="preserve"> </w:t>
      </w:r>
      <w:r w:rsidR="00606412" w:rsidRPr="00B51E37">
        <w:rPr>
          <w:rFonts w:ascii="Arial" w:hAnsi="Arial" w:cs="Arial"/>
          <w:sz w:val="24"/>
          <w:szCs w:val="24"/>
        </w:rPr>
        <w:t xml:space="preserve">в предстоящем трехлетнем периоде и </w:t>
      </w:r>
      <w:r w:rsidRPr="00B51E37">
        <w:rPr>
          <w:rFonts w:ascii="Arial" w:hAnsi="Arial" w:cs="Arial"/>
          <w:sz w:val="24"/>
          <w:szCs w:val="24"/>
        </w:rPr>
        <w:t>с учетом изменений налогового и бюджетного законодательства Российской Федерации, законодательства Иркутской области, муниципальных нормативно-правовых актов.</w:t>
      </w:r>
    </w:p>
    <w:p w14:paraId="011A59CF" w14:textId="77777777" w:rsidR="001B77EB" w:rsidRPr="00B51E37" w:rsidRDefault="001B77EB" w:rsidP="00E71447">
      <w:pPr>
        <w:pStyle w:val="a3"/>
        <w:ind w:left="720"/>
        <w:rPr>
          <w:rFonts w:ascii="Arial" w:hAnsi="Arial" w:cs="Arial"/>
          <w:b/>
          <w:sz w:val="24"/>
          <w:szCs w:val="24"/>
        </w:rPr>
      </w:pPr>
    </w:p>
    <w:p w14:paraId="6AF3FB9D" w14:textId="6E729279" w:rsidR="00E71447" w:rsidRPr="00B51E37" w:rsidRDefault="00E71447" w:rsidP="00B51E37">
      <w:pPr>
        <w:pStyle w:val="a3"/>
        <w:numPr>
          <w:ilvl w:val="1"/>
          <w:numId w:val="13"/>
        </w:numPr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>Основные цели и задачи налоговой политики на 20</w:t>
      </w:r>
      <w:r w:rsidR="002E39C4" w:rsidRPr="00B51E37">
        <w:rPr>
          <w:rFonts w:ascii="Arial" w:hAnsi="Arial" w:cs="Arial"/>
          <w:b/>
          <w:sz w:val="24"/>
          <w:szCs w:val="24"/>
        </w:rPr>
        <w:t>2</w:t>
      </w:r>
      <w:r w:rsidR="00FF5258" w:rsidRPr="00B51E37">
        <w:rPr>
          <w:rFonts w:ascii="Arial" w:hAnsi="Arial" w:cs="Arial"/>
          <w:b/>
          <w:sz w:val="24"/>
          <w:szCs w:val="24"/>
        </w:rPr>
        <w:t>1</w:t>
      </w:r>
      <w:r w:rsidRPr="00B51E37">
        <w:rPr>
          <w:rFonts w:ascii="Arial" w:hAnsi="Arial" w:cs="Arial"/>
          <w:b/>
          <w:sz w:val="24"/>
          <w:szCs w:val="24"/>
        </w:rPr>
        <w:t xml:space="preserve"> год</w:t>
      </w:r>
    </w:p>
    <w:p w14:paraId="2D08B6B1" w14:textId="400E1007" w:rsidR="00E71447" w:rsidRPr="00B51E37" w:rsidRDefault="00E71447" w:rsidP="003B00CA">
      <w:pPr>
        <w:pStyle w:val="a3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B51E37">
        <w:rPr>
          <w:rFonts w:ascii="Arial" w:hAnsi="Arial" w:cs="Arial"/>
          <w:b/>
          <w:sz w:val="24"/>
          <w:szCs w:val="24"/>
        </w:rPr>
        <w:t>и на плановый период 20</w:t>
      </w:r>
      <w:r w:rsidR="00B47ADC" w:rsidRPr="00B51E37">
        <w:rPr>
          <w:rFonts w:ascii="Arial" w:hAnsi="Arial" w:cs="Arial"/>
          <w:b/>
          <w:sz w:val="24"/>
          <w:szCs w:val="24"/>
        </w:rPr>
        <w:t>2</w:t>
      </w:r>
      <w:r w:rsidR="00FF5258" w:rsidRPr="00B51E37">
        <w:rPr>
          <w:rFonts w:ascii="Arial" w:hAnsi="Arial" w:cs="Arial"/>
          <w:b/>
          <w:sz w:val="24"/>
          <w:szCs w:val="24"/>
        </w:rPr>
        <w:t>2</w:t>
      </w:r>
      <w:r w:rsidRPr="00B51E37">
        <w:rPr>
          <w:rFonts w:ascii="Arial" w:hAnsi="Arial" w:cs="Arial"/>
          <w:b/>
          <w:sz w:val="24"/>
          <w:szCs w:val="24"/>
        </w:rPr>
        <w:t xml:space="preserve"> и 202</w:t>
      </w:r>
      <w:r w:rsidR="002E39C4" w:rsidRPr="00B51E37">
        <w:rPr>
          <w:rFonts w:ascii="Arial" w:hAnsi="Arial" w:cs="Arial"/>
          <w:b/>
          <w:sz w:val="24"/>
          <w:szCs w:val="24"/>
        </w:rPr>
        <w:t>2</w:t>
      </w:r>
      <w:r w:rsidRPr="00B51E37">
        <w:rPr>
          <w:rFonts w:ascii="Arial" w:hAnsi="Arial" w:cs="Arial"/>
          <w:b/>
          <w:sz w:val="24"/>
          <w:szCs w:val="24"/>
        </w:rPr>
        <w:t xml:space="preserve"> годы</w:t>
      </w:r>
    </w:p>
    <w:p w14:paraId="42555EAC" w14:textId="77777777" w:rsidR="00945672" w:rsidRPr="00B51E37" w:rsidRDefault="00945672" w:rsidP="003B00CA">
      <w:pPr>
        <w:pStyle w:val="a3"/>
        <w:ind w:left="720" w:hanging="720"/>
        <w:jc w:val="center"/>
        <w:rPr>
          <w:rFonts w:ascii="Arial" w:hAnsi="Arial" w:cs="Arial"/>
          <w:b/>
          <w:sz w:val="24"/>
          <w:szCs w:val="24"/>
        </w:rPr>
      </w:pPr>
    </w:p>
    <w:p w14:paraId="601DB311" w14:textId="1B3231D9" w:rsidR="00474ACF" w:rsidRPr="00B51E37" w:rsidRDefault="00E71447" w:rsidP="00B51E37">
      <w:pPr>
        <w:pStyle w:val="ConsPlusNormal"/>
        <w:ind w:left="142" w:firstLine="567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Основной целью налоговой политики Слюдянского муниципального образования в </w:t>
      </w:r>
      <w:r w:rsidRPr="00B51E37">
        <w:rPr>
          <w:sz w:val="24"/>
          <w:szCs w:val="24"/>
        </w:rPr>
        <w:lastRenderedPageBreak/>
        <w:t>области формирования доходов местного бюджета остается обеспечение поставленных задач, направленных на сохранение и наращивание налогового потенциала Слюдянского муниципального образования, а также на изыскание дополнительных источников поступлений в местный бюджет. При формировании доходной части бюджета на среднесрочную перспективу необходимо руководствоваться реалистичной оценкой поступления налоговых платежей</w:t>
      </w:r>
      <w:r w:rsidR="0037662F" w:rsidRPr="00B51E37">
        <w:rPr>
          <w:sz w:val="24"/>
          <w:szCs w:val="24"/>
        </w:rPr>
        <w:t xml:space="preserve"> в условиях замедления экономической активности</w:t>
      </w:r>
      <w:r w:rsidRPr="00B51E37">
        <w:rPr>
          <w:sz w:val="24"/>
          <w:szCs w:val="24"/>
        </w:rPr>
        <w:t xml:space="preserve"> и новыми принципами налогообложениями</w:t>
      </w:r>
      <w:r w:rsidR="0009495B" w:rsidRPr="00B51E37">
        <w:rPr>
          <w:sz w:val="24"/>
          <w:szCs w:val="24"/>
        </w:rPr>
        <w:t>,</w:t>
      </w:r>
      <w:r w:rsidR="00D87E5D" w:rsidRPr="00B51E37">
        <w:rPr>
          <w:sz w:val="24"/>
          <w:szCs w:val="24"/>
        </w:rPr>
        <w:t xml:space="preserve"> в том числе</w:t>
      </w:r>
      <w:r w:rsidRPr="00B51E37">
        <w:rPr>
          <w:sz w:val="24"/>
          <w:szCs w:val="24"/>
        </w:rPr>
        <w:t xml:space="preserve"> в части недвижимого имущества физических лиц и в сфере земельных отношений</w:t>
      </w:r>
      <w:r w:rsidR="00474ACF" w:rsidRPr="00B51E37">
        <w:rPr>
          <w:sz w:val="24"/>
          <w:szCs w:val="24"/>
        </w:rPr>
        <w:t>.</w:t>
      </w:r>
    </w:p>
    <w:p w14:paraId="047F6F1D" w14:textId="605A0941" w:rsidR="008515EC" w:rsidRPr="00B51E37" w:rsidRDefault="00D87E5D" w:rsidP="00B51E37">
      <w:pPr>
        <w:pStyle w:val="ConsPlusNormal"/>
        <w:ind w:left="142" w:firstLine="567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В 2021 году будет проведена переоценка кадастровой стоимости земель населен</w:t>
      </w:r>
      <w:r w:rsidR="0009495B" w:rsidRPr="00B51E37">
        <w:rPr>
          <w:sz w:val="24"/>
          <w:szCs w:val="24"/>
        </w:rPr>
        <w:t>н</w:t>
      </w:r>
      <w:r w:rsidRPr="00B51E37">
        <w:rPr>
          <w:sz w:val="24"/>
          <w:szCs w:val="24"/>
        </w:rPr>
        <w:t>ых пунктов. Новая оценка будет применяться с 1 января 202</w:t>
      </w:r>
      <w:r w:rsidR="00D22088" w:rsidRPr="00B51E37">
        <w:rPr>
          <w:sz w:val="24"/>
          <w:szCs w:val="24"/>
        </w:rPr>
        <w:t>1</w:t>
      </w:r>
      <w:r w:rsidRPr="00B51E37">
        <w:rPr>
          <w:sz w:val="24"/>
          <w:szCs w:val="24"/>
        </w:rPr>
        <w:t>года, соответственно, юридические лица будут платить налог от новой стоимости уже в 2022 году, а физическим лицам налоговый орган исчислит платежи лишь в 2023 году.</w:t>
      </w:r>
      <w:r w:rsidR="00CF7F24" w:rsidRPr="00B51E37">
        <w:rPr>
          <w:sz w:val="24"/>
          <w:szCs w:val="24"/>
        </w:rPr>
        <w:t xml:space="preserve"> </w:t>
      </w:r>
      <w:r w:rsidR="009A425D" w:rsidRPr="00B51E37">
        <w:rPr>
          <w:sz w:val="24"/>
          <w:szCs w:val="24"/>
        </w:rPr>
        <w:t>Введен</w:t>
      </w:r>
      <w:r w:rsidR="00CF7F24" w:rsidRPr="00B51E37">
        <w:rPr>
          <w:sz w:val="24"/>
          <w:szCs w:val="24"/>
        </w:rPr>
        <w:t xml:space="preserve"> новый вычет для </w:t>
      </w:r>
      <w:proofErr w:type="spellStart"/>
      <w:r w:rsidR="00CF7F24" w:rsidRPr="00B51E37">
        <w:rPr>
          <w:sz w:val="24"/>
          <w:szCs w:val="24"/>
        </w:rPr>
        <w:t>предпенсионеров</w:t>
      </w:r>
      <w:proofErr w:type="spellEnd"/>
      <w:r w:rsidR="00CF7F24" w:rsidRPr="00B51E37">
        <w:rPr>
          <w:sz w:val="24"/>
          <w:szCs w:val="24"/>
        </w:rPr>
        <w:t>, уменьшающий сумму земельного налога</w:t>
      </w:r>
      <w:r w:rsidR="00726369" w:rsidRPr="00B51E37">
        <w:rPr>
          <w:sz w:val="24"/>
          <w:szCs w:val="24"/>
        </w:rPr>
        <w:t xml:space="preserve"> на кадастровую стоимость 6 соток земельного участка. Вместе с тем внесены изменения в Порядок и сроки уплаты налога и авансовых платежей по земельному налогу организациям, занятыми в наиболее пострадавших отраслях.</w:t>
      </w:r>
    </w:p>
    <w:p w14:paraId="7E1D62CC" w14:textId="21910F0A" w:rsidR="0009495B" w:rsidRPr="00B51E37" w:rsidRDefault="009928B3" w:rsidP="00726369">
      <w:pPr>
        <w:pStyle w:val="ConsPlusNormal"/>
        <w:ind w:left="142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   </w:t>
      </w:r>
      <w:r w:rsidR="000E31BE" w:rsidRPr="00B51E37">
        <w:rPr>
          <w:sz w:val="24"/>
          <w:szCs w:val="24"/>
        </w:rPr>
        <w:t xml:space="preserve">В части изменений по налогу на доходы физических лиц </w:t>
      </w:r>
      <w:r w:rsidR="00D87E5D" w:rsidRPr="00B51E37">
        <w:rPr>
          <w:sz w:val="24"/>
          <w:szCs w:val="24"/>
        </w:rPr>
        <w:t>планируется введение повышенного налога на доходы физических лиц для тех,</w:t>
      </w:r>
      <w:r w:rsidR="00EF2A21" w:rsidRPr="00B51E37">
        <w:rPr>
          <w:sz w:val="24"/>
          <w:szCs w:val="24"/>
        </w:rPr>
        <w:t xml:space="preserve"> </w:t>
      </w:r>
      <w:r w:rsidR="00D87E5D" w:rsidRPr="00B51E37">
        <w:rPr>
          <w:sz w:val="24"/>
          <w:szCs w:val="24"/>
        </w:rPr>
        <w:t xml:space="preserve">чей доход за год превысил </w:t>
      </w:r>
      <w:r w:rsidR="00EF2A21" w:rsidRPr="00B51E37">
        <w:rPr>
          <w:sz w:val="24"/>
          <w:szCs w:val="24"/>
        </w:rPr>
        <w:t>5 миллионов рублей. Такие налогоплательщики будут платить 15 % налога. С 1 января 2021 года подлежат налогообложению доходы физических лиц с процентов по вкладам в банках. Облагаться налогом (по ставке 13%) будет только размер годового дохода, превышающий 60 тыс.</w:t>
      </w:r>
      <w:r w:rsidR="007C0A8D" w:rsidRPr="00B51E37">
        <w:rPr>
          <w:sz w:val="24"/>
          <w:szCs w:val="24"/>
        </w:rPr>
        <w:t xml:space="preserve"> </w:t>
      </w:r>
      <w:r w:rsidR="00EF2A21" w:rsidRPr="00B51E37">
        <w:rPr>
          <w:sz w:val="24"/>
          <w:szCs w:val="24"/>
        </w:rPr>
        <w:t>рублей. При расчете процентного дохода не будет учитываться доход по рублевым счетам,</w:t>
      </w:r>
      <w:r w:rsidR="007C0A8D" w:rsidRPr="00B51E37">
        <w:rPr>
          <w:sz w:val="24"/>
          <w:szCs w:val="24"/>
        </w:rPr>
        <w:t xml:space="preserve"> </w:t>
      </w:r>
      <w:r w:rsidR="00EF2A21" w:rsidRPr="00B51E37">
        <w:rPr>
          <w:sz w:val="24"/>
          <w:szCs w:val="24"/>
        </w:rPr>
        <w:t>открытым менее чем под 1 %.</w:t>
      </w:r>
      <w:r w:rsidR="007C0A8D" w:rsidRPr="00B51E37">
        <w:rPr>
          <w:sz w:val="24"/>
          <w:szCs w:val="24"/>
        </w:rPr>
        <w:t xml:space="preserve"> </w:t>
      </w:r>
      <w:r w:rsidR="00EF2A21" w:rsidRPr="00B51E37">
        <w:rPr>
          <w:sz w:val="24"/>
          <w:szCs w:val="24"/>
        </w:rPr>
        <w:t>Таким образом, из расчета будут исключаться зарплатные счета,</w:t>
      </w:r>
      <w:r w:rsidR="007C0A8D" w:rsidRPr="00B51E37">
        <w:rPr>
          <w:sz w:val="24"/>
          <w:szCs w:val="24"/>
        </w:rPr>
        <w:t xml:space="preserve"> </w:t>
      </w:r>
      <w:r w:rsidR="00EF2A21" w:rsidRPr="00B51E37">
        <w:rPr>
          <w:sz w:val="24"/>
          <w:szCs w:val="24"/>
        </w:rPr>
        <w:t>ставка по которым не превышает 1 %.</w:t>
      </w:r>
      <w:r w:rsidR="007C0A8D" w:rsidRPr="00B51E37">
        <w:rPr>
          <w:sz w:val="24"/>
          <w:szCs w:val="24"/>
        </w:rPr>
        <w:t xml:space="preserve"> </w:t>
      </w:r>
      <w:r w:rsidR="00EF2A21" w:rsidRPr="00B51E37">
        <w:rPr>
          <w:sz w:val="24"/>
          <w:szCs w:val="24"/>
        </w:rPr>
        <w:t>Налог подлежит уплате по итогам 2021 года,</w:t>
      </w:r>
      <w:r w:rsidR="007C0A8D" w:rsidRPr="00B51E37">
        <w:rPr>
          <w:sz w:val="24"/>
          <w:szCs w:val="24"/>
        </w:rPr>
        <w:t xml:space="preserve"> </w:t>
      </w:r>
      <w:r w:rsidR="00EF2A21" w:rsidRPr="00B51E37">
        <w:rPr>
          <w:sz w:val="24"/>
          <w:szCs w:val="24"/>
        </w:rPr>
        <w:t>налоговые уведомления придут в 2</w:t>
      </w:r>
      <w:r w:rsidR="007C0A8D" w:rsidRPr="00B51E37">
        <w:rPr>
          <w:sz w:val="24"/>
          <w:szCs w:val="24"/>
        </w:rPr>
        <w:t>0</w:t>
      </w:r>
      <w:r w:rsidR="00EF2A21" w:rsidRPr="00B51E37">
        <w:rPr>
          <w:sz w:val="24"/>
          <w:szCs w:val="24"/>
        </w:rPr>
        <w:t>22 году со сроком уплаты до 1 декабря.</w:t>
      </w:r>
      <w:r w:rsidR="007C0A8D" w:rsidRPr="00B51E37">
        <w:rPr>
          <w:sz w:val="24"/>
          <w:szCs w:val="24"/>
        </w:rPr>
        <w:t xml:space="preserve"> </w:t>
      </w:r>
      <w:r w:rsidR="00EF2A21" w:rsidRPr="00B51E37">
        <w:rPr>
          <w:sz w:val="24"/>
          <w:szCs w:val="24"/>
        </w:rPr>
        <w:t>Зачисляться в бюдже</w:t>
      </w:r>
      <w:r w:rsidR="0009495B" w:rsidRPr="00B51E37">
        <w:rPr>
          <w:sz w:val="24"/>
          <w:szCs w:val="24"/>
        </w:rPr>
        <w:t>ты</w:t>
      </w:r>
      <w:r w:rsidR="00EF2A21" w:rsidRPr="00B51E37">
        <w:rPr>
          <w:sz w:val="24"/>
          <w:szCs w:val="24"/>
        </w:rPr>
        <w:t xml:space="preserve"> в пл</w:t>
      </w:r>
      <w:r w:rsidR="0009495B" w:rsidRPr="00B51E37">
        <w:rPr>
          <w:sz w:val="24"/>
          <w:szCs w:val="24"/>
        </w:rPr>
        <w:t>а</w:t>
      </w:r>
      <w:r w:rsidR="00EF2A21" w:rsidRPr="00B51E37">
        <w:rPr>
          <w:sz w:val="24"/>
          <w:szCs w:val="24"/>
        </w:rPr>
        <w:t xml:space="preserve">тежи </w:t>
      </w:r>
      <w:r w:rsidR="0009495B" w:rsidRPr="00B51E37">
        <w:rPr>
          <w:sz w:val="24"/>
          <w:szCs w:val="24"/>
        </w:rPr>
        <w:t>б</w:t>
      </w:r>
      <w:r w:rsidR="00EF2A21" w:rsidRPr="00B51E37">
        <w:rPr>
          <w:sz w:val="24"/>
          <w:szCs w:val="24"/>
        </w:rPr>
        <w:t>удут</w:t>
      </w:r>
      <w:r w:rsidR="0009495B" w:rsidRPr="00B51E37">
        <w:rPr>
          <w:sz w:val="24"/>
          <w:szCs w:val="24"/>
        </w:rPr>
        <w:t xml:space="preserve"> по действующим нормативам распределения налога на доходы физических лиц. </w:t>
      </w:r>
    </w:p>
    <w:p w14:paraId="27D667A1" w14:textId="55074AAB" w:rsidR="00D92378" w:rsidRPr="00B51E37" w:rsidRDefault="009928B3" w:rsidP="00B51E37">
      <w:pPr>
        <w:pStyle w:val="ConsPlusNormal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Таким образом</w:t>
      </w:r>
      <w:r w:rsidR="009A425D" w:rsidRPr="00B51E37">
        <w:rPr>
          <w:sz w:val="24"/>
          <w:szCs w:val="24"/>
        </w:rPr>
        <w:t>,</w:t>
      </w:r>
      <w:r w:rsidRPr="00B51E37">
        <w:rPr>
          <w:sz w:val="24"/>
          <w:szCs w:val="24"/>
        </w:rPr>
        <w:t xml:space="preserve"> выпадающие </w:t>
      </w:r>
      <w:r w:rsidR="001D2895" w:rsidRPr="00B51E37">
        <w:rPr>
          <w:sz w:val="24"/>
          <w:szCs w:val="24"/>
        </w:rPr>
        <w:t xml:space="preserve">имущественные </w:t>
      </w:r>
      <w:r w:rsidRPr="00B51E37">
        <w:rPr>
          <w:sz w:val="24"/>
          <w:szCs w:val="24"/>
        </w:rPr>
        <w:t>доходы местного бюджета</w:t>
      </w:r>
      <w:r w:rsidR="001D2895" w:rsidRPr="00B51E37">
        <w:rPr>
          <w:sz w:val="24"/>
          <w:szCs w:val="24"/>
        </w:rPr>
        <w:t>,</w:t>
      </w:r>
      <w:r w:rsidRPr="00B51E37">
        <w:rPr>
          <w:sz w:val="24"/>
          <w:szCs w:val="24"/>
        </w:rPr>
        <w:t xml:space="preserve"> в результате применения </w:t>
      </w:r>
      <w:r w:rsidR="000D1113" w:rsidRPr="00B51E37">
        <w:rPr>
          <w:sz w:val="24"/>
          <w:szCs w:val="24"/>
        </w:rPr>
        <w:t xml:space="preserve">имущественных </w:t>
      </w:r>
      <w:r w:rsidRPr="00B51E37">
        <w:rPr>
          <w:sz w:val="24"/>
          <w:szCs w:val="24"/>
        </w:rPr>
        <w:t>налоговых вычетов</w:t>
      </w:r>
      <w:r w:rsidR="001D2895" w:rsidRPr="00B51E37">
        <w:rPr>
          <w:sz w:val="24"/>
          <w:szCs w:val="24"/>
        </w:rPr>
        <w:t>,</w:t>
      </w:r>
      <w:r w:rsidRPr="00B51E37">
        <w:rPr>
          <w:sz w:val="24"/>
          <w:szCs w:val="24"/>
        </w:rPr>
        <w:t xml:space="preserve"> будут компенсироваться </w:t>
      </w:r>
      <w:r w:rsidR="001D2895" w:rsidRPr="00B51E37">
        <w:rPr>
          <w:sz w:val="24"/>
          <w:szCs w:val="24"/>
        </w:rPr>
        <w:t xml:space="preserve">приростом налога по наиболее дорогой жилой и коммерческой недвижимости и </w:t>
      </w:r>
      <w:r w:rsidR="00726369" w:rsidRPr="00B51E37">
        <w:rPr>
          <w:sz w:val="24"/>
          <w:szCs w:val="24"/>
        </w:rPr>
        <w:t xml:space="preserve">возможной </w:t>
      </w:r>
      <w:r w:rsidR="001D2895" w:rsidRPr="00B51E37">
        <w:rPr>
          <w:sz w:val="24"/>
          <w:szCs w:val="24"/>
        </w:rPr>
        <w:t>корректировкой налоговой ставки в сторону увеличения.</w:t>
      </w:r>
    </w:p>
    <w:p w14:paraId="675258E3" w14:textId="7E9847D8" w:rsidR="00E71447" w:rsidRPr="00B51E37" w:rsidRDefault="008E62C7" w:rsidP="00B51E37">
      <w:pPr>
        <w:pStyle w:val="ConsPlusNormal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Налоговая политика в планируемом периоде в части доходов</w:t>
      </w:r>
      <w:r w:rsidR="00196AAE" w:rsidRPr="00B51E37">
        <w:rPr>
          <w:sz w:val="24"/>
          <w:szCs w:val="24"/>
        </w:rPr>
        <w:t xml:space="preserve">, в условиях </w:t>
      </w:r>
      <w:proofErr w:type="spellStart"/>
      <w:r w:rsidR="00196AAE" w:rsidRPr="00B51E37">
        <w:rPr>
          <w:sz w:val="24"/>
          <w:szCs w:val="24"/>
        </w:rPr>
        <w:t>сохраняющеся</w:t>
      </w:r>
      <w:proofErr w:type="spellEnd"/>
      <w:r w:rsidR="00196AAE" w:rsidRPr="00B51E37">
        <w:rPr>
          <w:sz w:val="24"/>
          <w:szCs w:val="24"/>
        </w:rPr>
        <w:t xml:space="preserve"> неопределенности,</w:t>
      </w:r>
      <w:r w:rsidR="004553B8" w:rsidRPr="00B51E37">
        <w:rPr>
          <w:sz w:val="24"/>
          <w:szCs w:val="24"/>
        </w:rPr>
        <w:t xml:space="preserve"> </w:t>
      </w:r>
      <w:r w:rsidRPr="00B51E37">
        <w:rPr>
          <w:sz w:val="24"/>
          <w:szCs w:val="24"/>
        </w:rPr>
        <w:t xml:space="preserve">ориентирована на формирования устойчивой доходной базы местного бюджета путем принятия мер по сохранению, наращиванию и развитию доходного потенциала, предусматривающих: </w:t>
      </w:r>
    </w:p>
    <w:p w14:paraId="5D28EEA7" w14:textId="77777777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обеспечение доходной стратегии в области качественного администрирования доходных источников местного бюджета с целью достижения ритмичности и сбалансированности бюджета Слюдянского муниципального образования;</w:t>
      </w:r>
    </w:p>
    <w:p w14:paraId="065875FB" w14:textId="77777777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- совершенствование формы сотрудничества и взаимодействия с главными администраторами доходов, подлежащих зачислению в бюджет Слюдянского муниципального образования, с целью улучшения информационного обмена, повышения уровня собираемости налогов; </w:t>
      </w:r>
    </w:p>
    <w:p w14:paraId="0AB2D496" w14:textId="77777777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- сохранение сотрудничества с организациями, формирующими налоговый потенциал территории в целях предотвращения снижения платежей в бюджет, роста задолженности, достоверности и объективности прогнозирования доходных источников; </w:t>
      </w:r>
    </w:p>
    <w:p w14:paraId="09922D07" w14:textId="7A77F3A9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- совершенствование методики оценки и </w:t>
      </w:r>
      <w:r w:rsidR="004553B8" w:rsidRPr="00B51E37">
        <w:rPr>
          <w:sz w:val="24"/>
          <w:szCs w:val="24"/>
        </w:rPr>
        <w:t xml:space="preserve">реалистичности </w:t>
      </w:r>
      <w:r w:rsidRPr="00B51E37">
        <w:rPr>
          <w:sz w:val="24"/>
          <w:szCs w:val="24"/>
        </w:rPr>
        <w:t>прогнозирования доходного потенциала муниципального образования с целью выявления резервов доходных источников и повышения уровня собственной доходной базы;</w:t>
      </w:r>
    </w:p>
    <w:p w14:paraId="47D6114D" w14:textId="77777777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повышение роли доходов от муниципальных земельных участков и от использования земельных участков, государственная собственность на которые не разграничена и которые р</w:t>
      </w:r>
      <w:r w:rsidR="00E46641" w:rsidRPr="00B51E37">
        <w:rPr>
          <w:sz w:val="24"/>
          <w:szCs w:val="24"/>
        </w:rPr>
        <w:t>асположены в границах поселений</w:t>
      </w:r>
      <w:r w:rsidRPr="00B51E37">
        <w:rPr>
          <w:sz w:val="24"/>
          <w:szCs w:val="24"/>
        </w:rPr>
        <w:t xml:space="preserve"> в части полномочий админ</w:t>
      </w:r>
      <w:r w:rsidR="00CE6E68" w:rsidRPr="00B51E37">
        <w:rPr>
          <w:sz w:val="24"/>
          <w:szCs w:val="24"/>
        </w:rPr>
        <w:t xml:space="preserve">истрирования </w:t>
      </w:r>
      <w:r w:rsidR="00CE6E68" w:rsidRPr="00B51E37">
        <w:rPr>
          <w:sz w:val="24"/>
          <w:szCs w:val="24"/>
        </w:rPr>
        <w:lastRenderedPageBreak/>
        <w:t>земельных участков</w:t>
      </w:r>
      <w:r w:rsidRPr="00B51E37">
        <w:rPr>
          <w:sz w:val="24"/>
          <w:szCs w:val="24"/>
        </w:rPr>
        <w:t>;</w:t>
      </w:r>
    </w:p>
    <w:p w14:paraId="7A6293CE" w14:textId="77777777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- </w:t>
      </w:r>
      <w:r w:rsidR="00780257" w:rsidRPr="00B51E37">
        <w:rPr>
          <w:sz w:val="24"/>
          <w:szCs w:val="24"/>
        </w:rPr>
        <w:t xml:space="preserve">проведение анализа состояния </w:t>
      </w:r>
      <w:r w:rsidRPr="00B51E37">
        <w:rPr>
          <w:sz w:val="24"/>
          <w:szCs w:val="24"/>
        </w:rPr>
        <w:t>объект</w:t>
      </w:r>
      <w:r w:rsidR="00780257" w:rsidRPr="00B51E37">
        <w:rPr>
          <w:sz w:val="24"/>
          <w:szCs w:val="24"/>
        </w:rPr>
        <w:t>ов</w:t>
      </w:r>
      <w:r w:rsidRPr="00B51E37">
        <w:rPr>
          <w:sz w:val="24"/>
          <w:szCs w:val="24"/>
        </w:rPr>
        <w:t xml:space="preserve"> муниципальной собственности, входящих в муниципальную казну</w:t>
      </w:r>
      <w:r w:rsidR="00780257" w:rsidRPr="00B51E37">
        <w:rPr>
          <w:sz w:val="24"/>
          <w:szCs w:val="24"/>
        </w:rPr>
        <w:t xml:space="preserve"> и принятие управленческих решений по вовлечению в оборот путем приватизации, перепрофилирования, сдачи в аренду</w:t>
      </w:r>
      <w:r w:rsidRPr="00B51E37">
        <w:rPr>
          <w:sz w:val="24"/>
          <w:szCs w:val="24"/>
        </w:rPr>
        <w:t>;</w:t>
      </w:r>
    </w:p>
    <w:p w14:paraId="32CD4810" w14:textId="77777777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</w:t>
      </w:r>
      <w:r w:rsidR="00E55268" w:rsidRPr="00B51E37">
        <w:rPr>
          <w:sz w:val="24"/>
          <w:szCs w:val="24"/>
        </w:rPr>
        <w:t xml:space="preserve"> </w:t>
      </w:r>
      <w:r w:rsidRPr="00B51E37">
        <w:rPr>
          <w:sz w:val="24"/>
          <w:szCs w:val="24"/>
        </w:rPr>
        <w:t>усиление муниципального земельного контроля за использованием земель. Обеспечение регулярной сверки налогооблагаемой базы по земельному налогу, налогу на имущество физических лиц с налоговыми органами и федеральными органами земельного контроля;</w:t>
      </w:r>
    </w:p>
    <w:p w14:paraId="08525BF7" w14:textId="43562E56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активизация работы муниципальн</w:t>
      </w:r>
      <w:r w:rsidR="00DC415C" w:rsidRPr="00B51E37">
        <w:rPr>
          <w:sz w:val="24"/>
          <w:szCs w:val="24"/>
        </w:rPr>
        <w:t>ых</w:t>
      </w:r>
      <w:r w:rsidRPr="00B51E37">
        <w:rPr>
          <w:sz w:val="24"/>
          <w:szCs w:val="24"/>
        </w:rPr>
        <w:t xml:space="preserve"> бюджетн</w:t>
      </w:r>
      <w:r w:rsidR="00DC415C" w:rsidRPr="00B51E37">
        <w:rPr>
          <w:sz w:val="24"/>
          <w:szCs w:val="24"/>
        </w:rPr>
        <w:t>ых</w:t>
      </w:r>
      <w:r w:rsidRPr="00B51E37">
        <w:rPr>
          <w:sz w:val="24"/>
          <w:szCs w:val="24"/>
        </w:rPr>
        <w:t xml:space="preserve"> учреждени</w:t>
      </w:r>
      <w:r w:rsidR="00DC415C" w:rsidRPr="00B51E37">
        <w:rPr>
          <w:sz w:val="24"/>
          <w:szCs w:val="24"/>
        </w:rPr>
        <w:t>й</w:t>
      </w:r>
      <w:r w:rsidRPr="00B51E37">
        <w:rPr>
          <w:sz w:val="24"/>
          <w:szCs w:val="24"/>
        </w:rPr>
        <w:t xml:space="preserve"> по предоставлению платных услуг, а также по привлечению </w:t>
      </w:r>
      <w:r w:rsidR="009A425D" w:rsidRPr="00B51E37">
        <w:rPr>
          <w:sz w:val="24"/>
          <w:szCs w:val="24"/>
        </w:rPr>
        <w:t>средств добровольных пожертвований</w:t>
      </w:r>
      <w:r w:rsidRPr="00B51E37">
        <w:rPr>
          <w:sz w:val="24"/>
          <w:szCs w:val="24"/>
        </w:rPr>
        <w:t xml:space="preserve"> от юридических и физических лиц;</w:t>
      </w:r>
    </w:p>
    <w:p w14:paraId="4E295979" w14:textId="77777777" w:rsidR="009A425D" w:rsidRPr="00B51E37" w:rsidRDefault="00E71447" w:rsidP="00BD0623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развитие информационного взаимодействия администраторов начислений поселения с Государственной системой о государственных и муниципальных платежах в целях минимизации количества невыясненных поступлений;</w:t>
      </w:r>
    </w:p>
    <w:p w14:paraId="5A9ED783" w14:textId="60E4C0AC" w:rsidR="008253CF" w:rsidRPr="00B51E37" w:rsidRDefault="009A425D" w:rsidP="00BD0623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</w:t>
      </w:r>
      <w:r w:rsidR="00E71447" w:rsidRPr="00B51E37">
        <w:rPr>
          <w:sz w:val="24"/>
          <w:szCs w:val="24"/>
        </w:rPr>
        <w:t xml:space="preserve"> </w:t>
      </w:r>
      <w:r w:rsidR="00113642" w:rsidRPr="00B51E37">
        <w:rPr>
          <w:sz w:val="24"/>
          <w:szCs w:val="24"/>
        </w:rPr>
        <w:t>повышение качества претензионной и исковой работы с неплательщиками неналоговых доходов, осуществление мер принудительного взыскания задолженности в местный бюджет</w:t>
      </w:r>
      <w:r w:rsidRPr="00B51E37">
        <w:rPr>
          <w:sz w:val="24"/>
          <w:szCs w:val="24"/>
        </w:rPr>
        <w:t>;</w:t>
      </w:r>
    </w:p>
    <w:p w14:paraId="1ABEB30E" w14:textId="1CCB779D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осуществление содействия субъектам среднего и малого предпринимательства на территории муниципального образования</w:t>
      </w:r>
      <w:r w:rsidR="00071665" w:rsidRPr="00B51E37">
        <w:rPr>
          <w:sz w:val="24"/>
          <w:szCs w:val="24"/>
        </w:rPr>
        <w:t xml:space="preserve"> для развития предпринимательской деятельности</w:t>
      </w:r>
      <w:r w:rsidRPr="00B51E37">
        <w:rPr>
          <w:sz w:val="24"/>
          <w:szCs w:val="24"/>
        </w:rPr>
        <w:t>;</w:t>
      </w:r>
    </w:p>
    <w:p w14:paraId="20E7DA3C" w14:textId="5378970B" w:rsidR="00113642" w:rsidRPr="00B51E37" w:rsidRDefault="00113642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проведение информационной компании, направленной на повышение налоговой культуры налогоплательщиков</w:t>
      </w:r>
      <w:r w:rsidR="00196AAE" w:rsidRPr="00B51E37">
        <w:rPr>
          <w:sz w:val="24"/>
          <w:szCs w:val="24"/>
        </w:rPr>
        <w:t>;</w:t>
      </w:r>
    </w:p>
    <w:p w14:paraId="79ABE179" w14:textId="77777777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проведение необходимых мероприятий по привлечению межбюджетных трансфертов из бюджетов других уровней, для решения ключевых вопросов жизнеобеспечения муниципального образования, через участие в областных и федеральных программах;</w:t>
      </w:r>
    </w:p>
    <w:p w14:paraId="51F5C934" w14:textId="77777777" w:rsidR="00E71447" w:rsidRPr="00B51E37" w:rsidRDefault="00E71447" w:rsidP="00E71447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 приведение нормативно-правовой базы муниципального образования по администрированию в соответствие с требованиями федерального и регионального законодательства Р</w:t>
      </w:r>
      <w:r w:rsidR="00F14C29" w:rsidRPr="00B51E37">
        <w:rPr>
          <w:sz w:val="24"/>
          <w:szCs w:val="24"/>
        </w:rPr>
        <w:t xml:space="preserve">оссийской </w:t>
      </w:r>
      <w:r w:rsidRPr="00B51E37">
        <w:rPr>
          <w:sz w:val="24"/>
          <w:szCs w:val="24"/>
        </w:rPr>
        <w:t>Ф</w:t>
      </w:r>
      <w:r w:rsidR="00F14C29" w:rsidRPr="00B51E37">
        <w:rPr>
          <w:sz w:val="24"/>
          <w:szCs w:val="24"/>
        </w:rPr>
        <w:t>едерации</w:t>
      </w:r>
      <w:r w:rsidRPr="00B51E37">
        <w:rPr>
          <w:sz w:val="24"/>
          <w:szCs w:val="24"/>
        </w:rPr>
        <w:t>;</w:t>
      </w:r>
    </w:p>
    <w:p w14:paraId="5D34BF9B" w14:textId="77777777" w:rsidR="00BA1901" w:rsidRPr="00B51E37" w:rsidRDefault="00E71447" w:rsidP="006B2F61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>-</w:t>
      </w:r>
      <w:r w:rsidR="009E6945" w:rsidRPr="00B51E37">
        <w:rPr>
          <w:sz w:val="24"/>
          <w:szCs w:val="24"/>
        </w:rPr>
        <w:t xml:space="preserve"> </w:t>
      </w:r>
      <w:r w:rsidRPr="00B51E37">
        <w:rPr>
          <w:sz w:val="24"/>
          <w:szCs w:val="24"/>
        </w:rPr>
        <w:t>ведение реестра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</w:t>
      </w:r>
      <w:r w:rsidR="00DC415C" w:rsidRPr="00B51E37">
        <w:rPr>
          <w:sz w:val="24"/>
          <w:szCs w:val="24"/>
        </w:rPr>
        <w:t>.</w:t>
      </w:r>
      <w:r w:rsidRPr="00B51E37">
        <w:rPr>
          <w:sz w:val="24"/>
          <w:szCs w:val="24"/>
        </w:rPr>
        <w:t xml:space="preserve"> </w:t>
      </w:r>
    </w:p>
    <w:p w14:paraId="4BA796D8" w14:textId="08951A9B" w:rsidR="00113642" w:rsidRPr="00B51E37" w:rsidRDefault="00113642" w:rsidP="006B2F61">
      <w:pPr>
        <w:pStyle w:val="ConsPlusNormal"/>
        <w:ind w:left="360" w:firstLine="0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   Реализация вышеперечисленных направлений муниципальной налоговой политики в 202</w:t>
      </w:r>
      <w:r w:rsidR="00071665" w:rsidRPr="00B51E37">
        <w:rPr>
          <w:sz w:val="24"/>
          <w:szCs w:val="24"/>
        </w:rPr>
        <w:t>1</w:t>
      </w:r>
      <w:r w:rsidRPr="00B51E37">
        <w:rPr>
          <w:sz w:val="24"/>
          <w:szCs w:val="24"/>
        </w:rPr>
        <w:t>-202</w:t>
      </w:r>
      <w:r w:rsidR="00071665" w:rsidRPr="00B51E37">
        <w:rPr>
          <w:sz w:val="24"/>
          <w:szCs w:val="24"/>
        </w:rPr>
        <w:t>3</w:t>
      </w:r>
      <w:r w:rsidRPr="00B51E37">
        <w:rPr>
          <w:sz w:val="24"/>
          <w:szCs w:val="24"/>
        </w:rPr>
        <w:t xml:space="preserve"> годах обеспечит поддержание сбалансированности бюджета Слюдянского муниципального образования, что позволит </w:t>
      </w:r>
      <w:r w:rsidR="004553B8" w:rsidRPr="00B51E37">
        <w:rPr>
          <w:sz w:val="24"/>
          <w:szCs w:val="24"/>
        </w:rPr>
        <w:t xml:space="preserve">в сложившихся экономических условиях, </w:t>
      </w:r>
      <w:r w:rsidRPr="00B51E37">
        <w:rPr>
          <w:sz w:val="24"/>
          <w:szCs w:val="24"/>
        </w:rPr>
        <w:t>осуществлять финансирование принятых расходных обязательств, направленных на устойчивое социально-экономическое развитие город</w:t>
      </w:r>
      <w:r w:rsidR="00703E02" w:rsidRPr="00B51E37">
        <w:rPr>
          <w:sz w:val="24"/>
          <w:szCs w:val="24"/>
        </w:rPr>
        <w:t>ского поселения</w:t>
      </w:r>
      <w:r w:rsidRPr="00B51E37">
        <w:rPr>
          <w:sz w:val="24"/>
          <w:szCs w:val="24"/>
        </w:rPr>
        <w:t>.</w:t>
      </w:r>
    </w:p>
    <w:p w14:paraId="7752A7C5" w14:textId="77777777" w:rsidR="00DC415C" w:rsidRPr="00B51E37" w:rsidRDefault="00DC415C" w:rsidP="00AB505F">
      <w:pPr>
        <w:pStyle w:val="ConsPlusNormal"/>
        <w:ind w:firstLine="0"/>
        <w:jc w:val="center"/>
        <w:rPr>
          <w:b/>
          <w:sz w:val="24"/>
          <w:szCs w:val="24"/>
        </w:rPr>
      </w:pPr>
    </w:p>
    <w:p w14:paraId="38FB1F76" w14:textId="2DF1CFE2" w:rsidR="00BD0623" w:rsidRPr="00B51E37" w:rsidRDefault="000863FC" w:rsidP="00AB505F">
      <w:pPr>
        <w:pStyle w:val="ConsPlusNormal"/>
        <w:ind w:firstLine="0"/>
        <w:jc w:val="center"/>
        <w:rPr>
          <w:b/>
          <w:sz w:val="24"/>
          <w:szCs w:val="24"/>
        </w:rPr>
      </w:pPr>
      <w:r w:rsidRPr="00B51E37">
        <w:rPr>
          <w:b/>
          <w:sz w:val="24"/>
          <w:szCs w:val="24"/>
        </w:rPr>
        <w:t>4</w:t>
      </w:r>
      <w:r w:rsidR="009A145C" w:rsidRPr="00B51E37">
        <w:rPr>
          <w:b/>
          <w:sz w:val="24"/>
          <w:szCs w:val="24"/>
        </w:rPr>
        <w:t>.</w:t>
      </w:r>
      <w:r w:rsidR="00EE40A3" w:rsidRPr="00B51E37">
        <w:rPr>
          <w:b/>
          <w:sz w:val="24"/>
          <w:szCs w:val="24"/>
        </w:rPr>
        <w:t>О</w:t>
      </w:r>
      <w:r w:rsidR="009A145C" w:rsidRPr="00B51E37">
        <w:rPr>
          <w:b/>
          <w:sz w:val="24"/>
          <w:szCs w:val="24"/>
        </w:rPr>
        <w:t>СНОВНЫЕ НАПРАВЛЕНИЯ В ОБЛАСТИ УПРАВЛЕНИЯ</w:t>
      </w:r>
    </w:p>
    <w:p w14:paraId="14F2C51E" w14:textId="77777777" w:rsidR="000D0125" w:rsidRPr="00B51E37" w:rsidRDefault="009A145C" w:rsidP="003B00CA">
      <w:pPr>
        <w:pStyle w:val="ConsPlusNormal"/>
        <w:ind w:firstLine="0"/>
        <w:jc w:val="center"/>
        <w:rPr>
          <w:b/>
          <w:sz w:val="24"/>
          <w:szCs w:val="24"/>
        </w:rPr>
      </w:pPr>
      <w:r w:rsidRPr="00B51E37">
        <w:rPr>
          <w:b/>
          <w:sz w:val="24"/>
          <w:szCs w:val="24"/>
        </w:rPr>
        <w:t xml:space="preserve"> МУНИЦИПАЛЬНЫМ ДОЛГОМ</w:t>
      </w:r>
    </w:p>
    <w:p w14:paraId="4080BBCF" w14:textId="77777777" w:rsidR="00A2113F" w:rsidRPr="00B51E37" w:rsidRDefault="00A2113F" w:rsidP="003B00CA">
      <w:pPr>
        <w:pStyle w:val="ConsPlusNormal"/>
        <w:ind w:firstLine="0"/>
        <w:jc w:val="center"/>
        <w:rPr>
          <w:b/>
          <w:sz w:val="24"/>
          <w:szCs w:val="24"/>
        </w:rPr>
      </w:pPr>
    </w:p>
    <w:p w14:paraId="33A25F1E" w14:textId="77777777" w:rsidR="00B51E37" w:rsidRDefault="00AB505F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Важнейшим условием при управлении муниципальным долгом Слюдянского муниципального образования является долгосрочная сбалансированность и устойчивость бюджетной</w:t>
      </w:r>
      <w:r w:rsidR="00937046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>системы</w:t>
      </w:r>
      <w:r w:rsidR="00937046" w:rsidRPr="00B51E37">
        <w:rPr>
          <w:rFonts w:ascii="Arial" w:hAnsi="Arial" w:cs="Arial"/>
          <w:sz w:val="24"/>
          <w:szCs w:val="24"/>
        </w:rPr>
        <w:t xml:space="preserve">. </w:t>
      </w:r>
      <w:r w:rsidRPr="00B51E37">
        <w:rPr>
          <w:rFonts w:ascii="Arial" w:hAnsi="Arial" w:cs="Arial"/>
          <w:sz w:val="24"/>
          <w:szCs w:val="24"/>
        </w:rPr>
        <w:t xml:space="preserve">В настоящее время </w:t>
      </w:r>
      <w:r w:rsidR="00937046" w:rsidRPr="00B51E37">
        <w:rPr>
          <w:rFonts w:ascii="Arial" w:hAnsi="Arial" w:cs="Arial"/>
          <w:sz w:val="24"/>
          <w:szCs w:val="24"/>
        </w:rPr>
        <w:t>муниципальное образование</w:t>
      </w:r>
      <w:r w:rsidRPr="00B51E37">
        <w:rPr>
          <w:rFonts w:ascii="Arial" w:hAnsi="Arial" w:cs="Arial"/>
          <w:sz w:val="24"/>
          <w:szCs w:val="24"/>
        </w:rPr>
        <w:t xml:space="preserve"> </w:t>
      </w:r>
      <w:r w:rsidR="0024064A" w:rsidRPr="00B51E37">
        <w:rPr>
          <w:rFonts w:ascii="Arial" w:hAnsi="Arial" w:cs="Arial"/>
          <w:sz w:val="24"/>
          <w:szCs w:val="24"/>
        </w:rPr>
        <w:t>и</w:t>
      </w:r>
      <w:r w:rsidRPr="00B51E37">
        <w:rPr>
          <w:rFonts w:ascii="Arial" w:hAnsi="Arial" w:cs="Arial"/>
          <w:sz w:val="24"/>
          <w:szCs w:val="24"/>
        </w:rPr>
        <w:t xml:space="preserve">меет </w:t>
      </w:r>
      <w:r w:rsidR="006A3504" w:rsidRPr="00B51E37">
        <w:rPr>
          <w:rFonts w:ascii="Arial" w:hAnsi="Arial" w:cs="Arial"/>
          <w:sz w:val="24"/>
          <w:szCs w:val="24"/>
        </w:rPr>
        <w:t>муниципальн</w:t>
      </w:r>
      <w:r w:rsidR="00BD3B32" w:rsidRPr="00B51E37">
        <w:rPr>
          <w:rFonts w:ascii="Arial" w:hAnsi="Arial" w:cs="Arial"/>
          <w:sz w:val="24"/>
          <w:szCs w:val="24"/>
        </w:rPr>
        <w:t>ый</w:t>
      </w:r>
      <w:r w:rsidR="00A32AEB" w:rsidRPr="00B51E37">
        <w:rPr>
          <w:rFonts w:ascii="Arial" w:hAnsi="Arial" w:cs="Arial"/>
          <w:sz w:val="24"/>
          <w:szCs w:val="24"/>
        </w:rPr>
        <w:t xml:space="preserve"> долг</w:t>
      </w:r>
      <w:r w:rsidR="00505AE2" w:rsidRPr="00B51E37">
        <w:rPr>
          <w:rFonts w:ascii="Arial" w:hAnsi="Arial" w:cs="Arial"/>
          <w:sz w:val="24"/>
          <w:szCs w:val="24"/>
        </w:rPr>
        <w:t xml:space="preserve">. </w:t>
      </w:r>
      <w:r w:rsidRPr="00B51E37">
        <w:rPr>
          <w:rFonts w:ascii="Arial" w:hAnsi="Arial" w:cs="Arial"/>
          <w:sz w:val="24"/>
          <w:szCs w:val="24"/>
        </w:rPr>
        <w:t xml:space="preserve">В будущем </w:t>
      </w:r>
      <w:r w:rsidR="000749BB" w:rsidRPr="00B51E37">
        <w:rPr>
          <w:rFonts w:ascii="Arial" w:hAnsi="Arial" w:cs="Arial"/>
          <w:sz w:val="24"/>
          <w:szCs w:val="24"/>
        </w:rPr>
        <w:t>планирование бюджета Слюдянского муниципального образования на 20</w:t>
      </w:r>
      <w:r w:rsidR="00505AE2" w:rsidRPr="00B51E37">
        <w:rPr>
          <w:rFonts w:ascii="Arial" w:hAnsi="Arial" w:cs="Arial"/>
          <w:sz w:val="24"/>
          <w:szCs w:val="24"/>
        </w:rPr>
        <w:t>2</w:t>
      </w:r>
      <w:r w:rsidR="00BD3B32" w:rsidRPr="00B51E37">
        <w:rPr>
          <w:rFonts w:ascii="Arial" w:hAnsi="Arial" w:cs="Arial"/>
          <w:sz w:val="24"/>
          <w:szCs w:val="24"/>
        </w:rPr>
        <w:t>1</w:t>
      </w:r>
      <w:r w:rsidR="000749BB" w:rsidRPr="00B51E37">
        <w:rPr>
          <w:rFonts w:ascii="Arial" w:hAnsi="Arial" w:cs="Arial"/>
          <w:sz w:val="24"/>
          <w:szCs w:val="24"/>
        </w:rPr>
        <w:t>-20</w:t>
      </w:r>
      <w:r w:rsidR="00C250AE" w:rsidRPr="00B51E37">
        <w:rPr>
          <w:rFonts w:ascii="Arial" w:hAnsi="Arial" w:cs="Arial"/>
          <w:sz w:val="24"/>
          <w:szCs w:val="24"/>
        </w:rPr>
        <w:t>2</w:t>
      </w:r>
      <w:r w:rsidR="00BD3B32" w:rsidRPr="00B51E37">
        <w:rPr>
          <w:rFonts w:ascii="Arial" w:hAnsi="Arial" w:cs="Arial"/>
          <w:sz w:val="24"/>
          <w:szCs w:val="24"/>
        </w:rPr>
        <w:t>3</w:t>
      </w:r>
      <w:r w:rsidR="000749BB" w:rsidRPr="00B51E37">
        <w:rPr>
          <w:rFonts w:ascii="Arial" w:hAnsi="Arial" w:cs="Arial"/>
          <w:sz w:val="24"/>
          <w:szCs w:val="24"/>
        </w:rPr>
        <w:t xml:space="preserve"> год</w:t>
      </w:r>
      <w:r w:rsidR="00C250AE" w:rsidRPr="00B51E37">
        <w:rPr>
          <w:rFonts w:ascii="Arial" w:hAnsi="Arial" w:cs="Arial"/>
          <w:sz w:val="24"/>
          <w:szCs w:val="24"/>
        </w:rPr>
        <w:t>ы</w:t>
      </w:r>
      <w:r w:rsidR="000749BB" w:rsidRPr="00B51E37">
        <w:rPr>
          <w:rFonts w:ascii="Arial" w:hAnsi="Arial" w:cs="Arial"/>
          <w:sz w:val="24"/>
          <w:szCs w:val="24"/>
        </w:rPr>
        <w:t xml:space="preserve"> будет осуществляться </w:t>
      </w:r>
      <w:r w:rsidR="00946D27" w:rsidRPr="00B51E37">
        <w:rPr>
          <w:rFonts w:ascii="Arial" w:hAnsi="Arial" w:cs="Arial"/>
          <w:sz w:val="24"/>
          <w:szCs w:val="24"/>
        </w:rPr>
        <w:t>в условиях дефицита с соблюдением ограничений, установленных бюджетным законодательством Российской Федерации, но не более 10% от суммы доходов местного бюджета без учета безвозмездных поступлений.</w:t>
      </w:r>
      <w:r w:rsidR="005F05E7" w:rsidRPr="00B51E37">
        <w:rPr>
          <w:rFonts w:ascii="Arial" w:hAnsi="Arial" w:cs="Arial"/>
          <w:sz w:val="24"/>
          <w:szCs w:val="24"/>
        </w:rPr>
        <w:t xml:space="preserve"> </w:t>
      </w:r>
      <w:r w:rsidR="005C2884" w:rsidRPr="00B51E37">
        <w:rPr>
          <w:rFonts w:ascii="Arial" w:hAnsi="Arial" w:cs="Arial"/>
          <w:sz w:val="24"/>
          <w:szCs w:val="24"/>
        </w:rPr>
        <w:t>Расчет объема по видам и</w:t>
      </w:r>
      <w:r w:rsidR="005F05E7" w:rsidRPr="00B51E37">
        <w:rPr>
          <w:rFonts w:ascii="Arial" w:hAnsi="Arial" w:cs="Arial"/>
          <w:sz w:val="24"/>
          <w:szCs w:val="24"/>
        </w:rPr>
        <w:t>сточник</w:t>
      </w:r>
      <w:r w:rsidR="005C2884" w:rsidRPr="00B51E37">
        <w:rPr>
          <w:rFonts w:ascii="Arial" w:hAnsi="Arial" w:cs="Arial"/>
          <w:sz w:val="24"/>
          <w:szCs w:val="24"/>
        </w:rPr>
        <w:t>ов</w:t>
      </w:r>
      <w:r w:rsidR="005F05E7" w:rsidRPr="00B51E37">
        <w:rPr>
          <w:rFonts w:ascii="Arial" w:hAnsi="Arial" w:cs="Arial"/>
          <w:sz w:val="24"/>
          <w:szCs w:val="24"/>
        </w:rPr>
        <w:t xml:space="preserve"> финансирования дефицита бюджета буд</w:t>
      </w:r>
      <w:r w:rsidR="005C2884" w:rsidRPr="00B51E37">
        <w:rPr>
          <w:rFonts w:ascii="Arial" w:hAnsi="Arial" w:cs="Arial"/>
          <w:sz w:val="24"/>
          <w:szCs w:val="24"/>
        </w:rPr>
        <w:t xml:space="preserve">ет </w:t>
      </w:r>
      <w:r w:rsidR="00D81F69" w:rsidRPr="00B51E37">
        <w:rPr>
          <w:rFonts w:ascii="Arial" w:hAnsi="Arial" w:cs="Arial"/>
          <w:sz w:val="24"/>
          <w:szCs w:val="24"/>
        </w:rPr>
        <w:t>производиться</w:t>
      </w:r>
      <w:r w:rsidR="005F05E7" w:rsidRPr="00B51E37">
        <w:rPr>
          <w:rFonts w:ascii="Arial" w:hAnsi="Arial" w:cs="Arial"/>
          <w:sz w:val="24"/>
          <w:szCs w:val="24"/>
        </w:rPr>
        <w:t xml:space="preserve"> </w:t>
      </w:r>
      <w:r w:rsidR="00883292" w:rsidRPr="00B51E37">
        <w:rPr>
          <w:rFonts w:ascii="Arial" w:hAnsi="Arial" w:cs="Arial"/>
          <w:sz w:val="24"/>
          <w:szCs w:val="24"/>
        </w:rPr>
        <w:t>в соответствии с методикой прогнозирования поступлений по источникам финансирования дефицита</w:t>
      </w:r>
      <w:r w:rsidR="00FF1F0C" w:rsidRPr="00B51E37">
        <w:rPr>
          <w:rFonts w:ascii="Arial" w:hAnsi="Arial" w:cs="Arial"/>
          <w:sz w:val="24"/>
          <w:szCs w:val="24"/>
        </w:rPr>
        <w:t xml:space="preserve"> бюд</w:t>
      </w:r>
      <w:r w:rsidR="001B1AA5" w:rsidRPr="00B51E37">
        <w:rPr>
          <w:rFonts w:ascii="Arial" w:hAnsi="Arial" w:cs="Arial"/>
          <w:sz w:val="24"/>
          <w:szCs w:val="24"/>
        </w:rPr>
        <w:t>ж</w:t>
      </w:r>
      <w:r w:rsidR="00FF1F0C" w:rsidRPr="00B51E37">
        <w:rPr>
          <w:rFonts w:ascii="Arial" w:hAnsi="Arial" w:cs="Arial"/>
          <w:sz w:val="24"/>
          <w:szCs w:val="24"/>
        </w:rPr>
        <w:t>ета Слюдянского муниципального образов</w:t>
      </w:r>
      <w:r w:rsidR="001B1AA5" w:rsidRPr="00B51E37">
        <w:rPr>
          <w:rFonts w:ascii="Arial" w:hAnsi="Arial" w:cs="Arial"/>
          <w:sz w:val="24"/>
          <w:szCs w:val="24"/>
        </w:rPr>
        <w:t>а</w:t>
      </w:r>
      <w:r w:rsidR="00FF1F0C" w:rsidRPr="00B51E37">
        <w:rPr>
          <w:rFonts w:ascii="Arial" w:hAnsi="Arial" w:cs="Arial"/>
          <w:sz w:val="24"/>
          <w:szCs w:val="24"/>
        </w:rPr>
        <w:t>ния</w:t>
      </w:r>
      <w:r w:rsidR="00992B17" w:rsidRPr="00B51E37">
        <w:rPr>
          <w:rFonts w:ascii="Arial" w:hAnsi="Arial" w:cs="Arial"/>
          <w:sz w:val="24"/>
          <w:szCs w:val="24"/>
        </w:rPr>
        <w:t xml:space="preserve">. </w:t>
      </w:r>
      <w:r w:rsidR="000749BB" w:rsidRPr="00B51E37">
        <w:rPr>
          <w:rFonts w:ascii="Arial" w:hAnsi="Arial" w:cs="Arial"/>
          <w:sz w:val="24"/>
          <w:szCs w:val="24"/>
        </w:rPr>
        <w:t>З</w:t>
      </w:r>
      <w:r w:rsidRPr="00B51E37">
        <w:rPr>
          <w:rFonts w:ascii="Arial" w:hAnsi="Arial" w:cs="Arial"/>
          <w:sz w:val="24"/>
          <w:szCs w:val="24"/>
        </w:rPr>
        <w:t xml:space="preserve">аимствования </w:t>
      </w:r>
      <w:r w:rsidR="000749BB" w:rsidRPr="00B51E37">
        <w:rPr>
          <w:rFonts w:ascii="Arial" w:hAnsi="Arial" w:cs="Arial"/>
          <w:sz w:val="24"/>
          <w:szCs w:val="24"/>
        </w:rPr>
        <w:t>будут</w:t>
      </w:r>
      <w:r w:rsidRPr="00B51E37">
        <w:rPr>
          <w:rFonts w:ascii="Arial" w:hAnsi="Arial" w:cs="Arial"/>
          <w:sz w:val="24"/>
          <w:szCs w:val="24"/>
        </w:rPr>
        <w:t xml:space="preserve"> осуществляться </w:t>
      </w:r>
      <w:r w:rsidR="00FA6BBE" w:rsidRPr="00B51E37">
        <w:rPr>
          <w:rFonts w:ascii="Arial" w:hAnsi="Arial" w:cs="Arial"/>
          <w:sz w:val="24"/>
          <w:szCs w:val="24"/>
        </w:rPr>
        <w:t xml:space="preserve">для покрытия </w:t>
      </w:r>
      <w:r w:rsidR="00FA6BBE" w:rsidRPr="00B51E37">
        <w:rPr>
          <w:rFonts w:ascii="Arial" w:hAnsi="Arial" w:cs="Arial"/>
          <w:sz w:val="24"/>
          <w:szCs w:val="24"/>
        </w:rPr>
        <w:lastRenderedPageBreak/>
        <w:t xml:space="preserve">кассового разрыва, </w:t>
      </w:r>
      <w:r w:rsidRPr="00B51E37">
        <w:rPr>
          <w:rFonts w:ascii="Arial" w:hAnsi="Arial" w:cs="Arial"/>
          <w:sz w:val="24"/>
          <w:szCs w:val="24"/>
        </w:rPr>
        <w:t xml:space="preserve">только в целях обеспечения финансирования </w:t>
      </w:r>
      <w:r w:rsidR="006A3504" w:rsidRPr="00B51E37">
        <w:rPr>
          <w:rFonts w:ascii="Arial" w:hAnsi="Arial" w:cs="Arial"/>
          <w:sz w:val="24"/>
          <w:szCs w:val="24"/>
        </w:rPr>
        <w:t>приоритетных расходов в рамках муниципальных программ</w:t>
      </w:r>
      <w:r w:rsidRPr="00B51E37">
        <w:rPr>
          <w:rFonts w:ascii="Arial" w:hAnsi="Arial" w:cs="Arial"/>
          <w:sz w:val="24"/>
          <w:szCs w:val="24"/>
        </w:rPr>
        <w:t xml:space="preserve">. </w:t>
      </w:r>
      <w:r w:rsidR="00896D46" w:rsidRPr="00B51E37">
        <w:rPr>
          <w:rFonts w:ascii="Arial" w:hAnsi="Arial" w:cs="Arial"/>
          <w:sz w:val="24"/>
          <w:szCs w:val="24"/>
        </w:rPr>
        <w:t>Осуществление муниципальных заимствований приведет к увеличению долговых обязательств муниципального образования.</w:t>
      </w:r>
    </w:p>
    <w:p w14:paraId="2E040C4B" w14:textId="7727E2DA" w:rsidR="00AB505F" w:rsidRPr="00B51E37" w:rsidRDefault="00AB505F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Для обеспечения экономически безопасного объёма привлечённых заёмных средств и уровня </w:t>
      </w:r>
      <w:r w:rsidR="008E62C7" w:rsidRPr="00B51E37">
        <w:rPr>
          <w:rFonts w:ascii="Arial" w:hAnsi="Arial" w:cs="Arial"/>
          <w:sz w:val="24"/>
          <w:szCs w:val="24"/>
        </w:rPr>
        <w:t xml:space="preserve">внутреннего </w:t>
      </w:r>
      <w:r w:rsidR="006A3504" w:rsidRPr="00B51E37">
        <w:rPr>
          <w:rFonts w:ascii="Arial" w:hAnsi="Arial" w:cs="Arial"/>
          <w:sz w:val="24"/>
          <w:szCs w:val="24"/>
        </w:rPr>
        <w:t>муниципального</w:t>
      </w:r>
      <w:r w:rsidRPr="00B51E37">
        <w:rPr>
          <w:rFonts w:ascii="Arial" w:hAnsi="Arial" w:cs="Arial"/>
          <w:sz w:val="24"/>
          <w:szCs w:val="24"/>
        </w:rPr>
        <w:t xml:space="preserve"> долга </w:t>
      </w:r>
      <w:r w:rsidR="006A3504" w:rsidRPr="00B51E37">
        <w:rPr>
          <w:rFonts w:ascii="Arial" w:hAnsi="Arial" w:cs="Arial"/>
          <w:sz w:val="24"/>
          <w:szCs w:val="24"/>
        </w:rPr>
        <w:t>Слюдянского муниципального образования</w:t>
      </w:r>
      <w:r w:rsidRPr="00B51E37">
        <w:rPr>
          <w:rFonts w:ascii="Arial" w:hAnsi="Arial" w:cs="Arial"/>
          <w:sz w:val="24"/>
          <w:szCs w:val="24"/>
        </w:rPr>
        <w:t xml:space="preserve"> необходимо:</w:t>
      </w:r>
    </w:p>
    <w:p w14:paraId="6C5867FE" w14:textId="77777777" w:rsidR="00AB505F" w:rsidRPr="00B51E37" w:rsidRDefault="00137232" w:rsidP="00AB505F">
      <w:pPr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- </w:t>
      </w:r>
      <w:r w:rsidR="00AB505F" w:rsidRPr="00B51E37">
        <w:rPr>
          <w:rFonts w:ascii="Arial" w:hAnsi="Arial" w:cs="Arial"/>
          <w:sz w:val="24"/>
          <w:szCs w:val="24"/>
        </w:rPr>
        <w:t xml:space="preserve">проводить оценку способности </w:t>
      </w:r>
      <w:r w:rsidRPr="00B51E37">
        <w:rPr>
          <w:rFonts w:ascii="Arial" w:hAnsi="Arial" w:cs="Arial"/>
          <w:sz w:val="24"/>
          <w:szCs w:val="24"/>
        </w:rPr>
        <w:t>местного</w:t>
      </w:r>
      <w:r w:rsidR="00AB505F" w:rsidRPr="00B51E37">
        <w:rPr>
          <w:rFonts w:ascii="Arial" w:hAnsi="Arial" w:cs="Arial"/>
          <w:sz w:val="24"/>
          <w:szCs w:val="24"/>
        </w:rPr>
        <w:t xml:space="preserve"> бюджета исполнять долговые обязательства (с учётом планируемых к принятию долговых обязательств на среднесрочный период);</w:t>
      </w:r>
    </w:p>
    <w:p w14:paraId="169A77CF" w14:textId="77777777" w:rsidR="002E100D" w:rsidRPr="00B51E37" w:rsidRDefault="00137232" w:rsidP="00AB505F">
      <w:pPr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- </w:t>
      </w:r>
      <w:r w:rsidR="00D250EF" w:rsidRPr="00B51E37">
        <w:rPr>
          <w:rFonts w:ascii="Arial" w:hAnsi="Arial" w:cs="Arial"/>
          <w:sz w:val="24"/>
          <w:szCs w:val="24"/>
        </w:rPr>
        <w:t>о</w:t>
      </w:r>
      <w:r w:rsidR="00AB505F" w:rsidRPr="00B51E37">
        <w:rPr>
          <w:rFonts w:ascii="Arial" w:hAnsi="Arial" w:cs="Arial"/>
          <w:sz w:val="24"/>
          <w:szCs w:val="24"/>
        </w:rPr>
        <w:t xml:space="preserve">существлять </w:t>
      </w:r>
      <w:r w:rsidR="002E100D" w:rsidRPr="00B51E37">
        <w:rPr>
          <w:rFonts w:ascii="Arial" w:hAnsi="Arial" w:cs="Arial"/>
          <w:sz w:val="24"/>
          <w:szCs w:val="24"/>
        </w:rPr>
        <w:t>оптимизацию структуры долга с целью минимизации стоимости его обслуживания</w:t>
      </w:r>
      <w:r w:rsidR="00D250EF" w:rsidRPr="00B51E37">
        <w:rPr>
          <w:rFonts w:ascii="Arial" w:hAnsi="Arial" w:cs="Arial"/>
          <w:sz w:val="24"/>
          <w:szCs w:val="24"/>
        </w:rPr>
        <w:t>;</w:t>
      </w:r>
    </w:p>
    <w:p w14:paraId="3EF2EF7B" w14:textId="46F9227D" w:rsidR="00D250EF" w:rsidRPr="00B51E37" w:rsidRDefault="00D250EF" w:rsidP="00AB505F">
      <w:pPr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 xml:space="preserve">- </w:t>
      </w:r>
      <w:r w:rsidR="000B3EED" w:rsidRPr="00B51E37">
        <w:rPr>
          <w:rFonts w:ascii="Arial" w:hAnsi="Arial" w:cs="Arial"/>
          <w:sz w:val="24"/>
          <w:szCs w:val="24"/>
        </w:rPr>
        <w:t xml:space="preserve"> </w:t>
      </w:r>
      <w:r w:rsidRPr="00B51E37">
        <w:rPr>
          <w:rFonts w:ascii="Arial" w:hAnsi="Arial" w:cs="Arial"/>
          <w:sz w:val="24"/>
          <w:szCs w:val="24"/>
        </w:rPr>
        <w:t>сокращ</w:t>
      </w:r>
      <w:r w:rsidR="00DE46E8" w:rsidRPr="00B51E37">
        <w:rPr>
          <w:rFonts w:ascii="Arial" w:hAnsi="Arial" w:cs="Arial"/>
          <w:sz w:val="24"/>
          <w:szCs w:val="24"/>
        </w:rPr>
        <w:t>ать</w:t>
      </w:r>
      <w:r w:rsidRPr="00B51E37">
        <w:rPr>
          <w:rFonts w:ascii="Arial" w:hAnsi="Arial" w:cs="Arial"/>
          <w:sz w:val="24"/>
          <w:szCs w:val="24"/>
        </w:rPr>
        <w:t xml:space="preserve"> риск</w:t>
      </w:r>
      <w:r w:rsidR="00DE46E8" w:rsidRPr="00B51E37">
        <w:rPr>
          <w:rFonts w:ascii="Arial" w:hAnsi="Arial" w:cs="Arial"/>
          <w:sz w:val="24"/>
          <w:szCs w:val="24"/>
        </w:rPr>
        <w:t>и</w:t>
      </w:r>
      <w:r w:rsidRPr="00B51E37">
        <w:rPr>
          <w:rFonts w:ascii="Arial" w:hAnsi="Arial" w:cs="Arial"/>
          <w:sz w:val="24"/>
          <w:szCs w:val="24"/>
        </w:rPr>
        <w:t>, связанны</w:t>
      </w:r>
      <w:r w:rsidR="00DE46E8" w:rsidRPr="00B51E37">
        <w:rPr>
          <w:rFonts w:ascii="Arial" w:hAnsi="Arial" w:cs="Arial"/>
          <w:sz w:val="24"/>
          <w:szCs w:val="24"/>
        </w:rPr>
        <w:t>е</w:t>
      </w:r>
      <w:r w:rsidRPr="00B51E37">
        <w:rPr>
          <w:rFonts w:ascii="Arial" w:hAnsi="Arial" w:cs="Arial"/>
          <w:sz w:val="24"/>
          <w:szCs w:val="24"/>
        </w:rPr>
        <w:t xml:space="preserve"> с осуществлением муниципальных заимствований</w:t>
      </w:r>
      <w:r w:rsidR="00DE46E8" w:rsidRPr="00B51E37">
        <w:rPr>
          <w:rFonts w:ascii="Arial" w:hAnsi="Arial" w:cs="Arial"/>
          <w:sz w:val="24"/>
          <w:szCs w:val="24"/>
        </w:rPr>
        <w:t>;</w:t>
      </w:r>
    </w:p>
    <w:p w14:paraId="6F11A64B" w14:textId="77777777" w:rsidR="00B51E37" w:rsidRDefault="00DE46E8" w:rsidP="00B51E37">
      <w:pPr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- обеспечи</w:t>
      </w:r>
      <w:r w:rsidR="00AB0941" w:rsidRPr="00B51E37">
        <w:rPr>
          <w:rFonts w:ascii="Arial" w:hAnsi="Arial" w:cs="Arial"/>
          <w:sz w:val="24"/>
          <w:szCs w:val="24"/>
        </w:rPr>
        <w:t>ват</w:t>
      </w:r>
      <w:r w:rsidRPr="00B51E37">
        <w:rPr>
          <w:rFonts w:ascii="Arial" w:hAnsi="Arial" w:cs="Arial"/>
          <w:sz w:val="24"/>
          <w:szCs w:val="24"/>
        </w:rPr>
        <w:t xml:space="preserve">ь открытость и прозрачность </w:t>
      </w:r>
      <w:r w:rsidR="00AB0941" w:rsidRPr="00B51E37">
        <w:rPr>
          <w:rFonts w:ascii="Arial" w:hAnsi="Arial" w:cs="Arial"/>
          <w:sz w:val="24"/>
          <w:szCs w:val="24"/>
        </w:rPr>
        <w:t>управление муниципальным долгом</w:t>
      </w:r>
      <w:r w:rsidR="008E62C7" w:rsidRPr="00B51E37">
        <w:rPr>
          <w:rFonts w:ascii="Arial" w:hAnsi="Arial" w:cs="Arial"/>
          <w:sz w:val="24"/>
          <w:szCs w:val="24"/>
        </w:rPr>
        <w:t xml:space="preserve"> Слюдянского муниципального образования</w:t>
      </w:r>
      <w:r w:rsidR="00AB0941" w:rsidRPr="00B51E37">
        <w:rPr>
          <w:rFonts w:ascii="Arial" w:hAnsi="Arial" w:cs="Arial"/>
          <w:sz w:val="24"/>
          <w:szCs w:val="24"/>
        </w:rPr>
        <w:t>;</w:t>
      </w:r>
    </w:p>
    <w:p w14:paraId="5012C570" w14:textId="36297246" w:rsidR="00B51E37" w:rsidRPr="00B51E37" w:rsidRDefault="00AB505F" w:rsidP="00B51E3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51E37">
        <w:rPr>
          <w:rFonts w:ascii="Arial" w:hAnsi="Arial" w:cs="Arial"/>
          <w:sz w:val="24"/>
          <w:szCs w:val="24"/>
        </w:rPr>
        <w:t>В случае осуществления заимствований</w:t>
      </w:r>
      <w:r w:rsidR="00F539E2" w:rsidRPr="00B51E37">
        <w:rPr>
          <w:rFonts w:ascii="Arial" w:hAnsi="Arial" w:cs="Arial"/>
          <w:sz w:val="24"/>
          <w:szCs w:val="24"/>
        </w:rPr>
        <w:t xml:space="preserve">, </w:t>
      </w:r>
      <w:r w:rsidRPr="00B51E37">
        <w:rPr>
          <w:rFonts w:ascii="Arial" w:hAnsi="Arial" w:cs="Arial"/>
          <w:sz w:val="24"/>
          <w:szCs w:val="24"/>
        </w:rPr>
        <w:t xml:space="preserve">дополнительные доходы, формирующиеся в среднесрочном периоде в процессе исполнения </w:t>
      </w:r>
      <w:r w:rsidR="00D250EF" w:rsidRPr="00B51E37">
        <w:rPr>
          <w:rFonts w:ascii="Arial" w:hAnsi="Arial" w:cs="Arial"/>
          <w:sz w:val="24"/>
          <w:szCs w:val="24"/>
        </w:rPr>
        <w:t>местного</w:t>
      </w:r>
      <w:r w:rsidRPr="00B51E37">
        <w:rPr>
          <w:rFonts w:ascii="Arial" w:hAnsi="Arial" w:cs="Arial"/>
          <w:sz w:val="24"/>
          <w:szCs w:val="24"/>
        </w:rPr>
        <w:t xml:space="preserve"> бюджета, </w:t>
      </w:r>
      <w:r w:rsidR="00F539E2" w:rsidRPr="00B51E37">
        <w:rPr>
          <w:rFonts w:ascii="Arial" w:hAnsi="Arial" w:cs="Arial"/>
          <w:sz w:val="24"/>
          <w:szCs w:val="24"/>
        </w:rPr>
        <w:t xml:space="preserve">будут направляться </w:t>
      </w:r>
      <w:r w:rsidRPr="00B51E37">
        <w:rPr>
          <w:rFonts w:ascii="Arial" w:hAnsi="Arial" w:cs="Arial"/>
          <w:sz w:val="24"/>
          <w:szCs w:val="24"/>
        </w:rPr>
        <w:t xml:space="preserve">преимущественно на погашение долговых обязательств </w:t>
      </w:r>
      <w:r w:rsidR="000D0125" w:rsidRPr="00B51E37">
        <w:rPr>
          <w:rFonts w:ascii="Arial" w:hAnsi="Arial" w:cs="Arial"/>
          <w:sz w:val="24"/>
          <w:szCs w:val="24"/>
        </w:rPr>
        <w:t>Слюдянского муниципального образования.</w:t>
      </w:r>
    </w:p>
    <w:p w14:paraId="1A309AA0" w14:textId="22025F67" w:rsidR="00EA6116" w:rsidRPr="00B51E37" w:rsidRDefault="00EA6116" w:rsidP="00B51E37">
      <w:pPr>
        <w:pStyle w:val="ConsPlusNormal"/>
        <w:ind w:firstLine="709"/>
        <w:jc w:val="both"/>
        <w:rPr>
          <w:sz w:val="24"/>
          <w:szCs w:val="24"/>
        </w:rPr>
      </w:pPr>
      <w:r w:rsidRPr="00B51E37">
        <w:rPr>
          <w:sz w:val="24"/>
          <w:szCs w:val="24"/>
        </w:rPr>
        <w:t xml:space="preserve">Показатели верхнего предела </w:t>
      </w:r>
      <w:r w:rsidR="008E62C7" w:rsidRPr="00B51E37">
        <w:rPr>
          <w:sz w:val="24"/>
          <w:szCs w:val="24"/>
        </w:rPr>
        <w:t xml:space="preserve">внутреннего </w:t>
      </w:r>
      <w:r w:rsidRPr="00B51E37">
        <w:rPr>
          <w:sz w:val="24"/>
          <w:szCs w:val="24"/>
        </w:rPr>
        <w:t>муниципального долга</w:t>
      </w:r>
      <w:r w:rsidR="00EB2AC5" w:rsidRPr="00B51E37">
        <w:rPr>
          <w:sz w:val="24"/>
          <w:szCs w:val="24"/>
        </w:rPr>
        <w:t xml:space="preserve"> Слюдянского муниципального образования</w:t>
      </w:r>
      <w:r w:rsidRPr="00B51E37">
        <w:rPr>
          <w:sz w:val="24"/>
          <w:szCs w:val="24"/>
        </w:rPr>
        <w:t xml:space="preserve">, а также расходов на обслуживание </w:t>
      </w:r>
      <w:r w:rsidR="008E62C7" w:rsidRPr="00B51E37">
        <w:rPr>
          <w:sz w:val="24"/>
          <w:szCs w:val="24"/>
        </w:rPr>
        <w:t xml:space="preserve">внутреннего </w:t>
      </w:r>
      <w:r w:rsidRPr="00B51E37">
        <w:rPr>
          <w:sz w:val="24"/>
          <w:szCs w:val="24"/>
        </w:rPr>
        <w:t>муниципального долга не должны превышать показателей, установленных Бюджетным кодексом Российской Федерации.</w:t>
      </w:r>
    </w:p>
    <w:p w14:paraId="55A8BD45" w14:textId="77777777" w:rsidR="00EA6116" w:rsidRPr="00B51E37" w:rsidRDefault="00EA6116" w:rsidP="00EA6116">
      <w:pPr>
        <w:jc w:val="both"/>
        <w:rPr>
          <w:rFonts w:ascii="Arial" w:hAnsi="Arial" w:cs="Arial"/>
          <w:sz w:val="24"/>
          <w:szCs w:val="24"/>
        </w:rPr>
      </w:pPr>
    </w:p>
    <w:p w14:paraId="4571F567" w14:textId="77777777" w:rsidR="003C35CE" w:rsidRPr="00B51E37" w:rsidRDefault="003C35CE" w:rsidP="00AB505F">
      <w:pPr>
        <w:pStyle w:val="ConsPlusNormal"/>
        <w:ind w:firstLine="0"/>
        <w:jc w:val="both"/>
        <w:rPr>
          <w:b/>
          <w:bCs/>
          <w:sz w:val="24"/>
          <w:szCs w:val="24"/>
        </w:rPr>
      </w:pPr>
    </w:p>
    <w:p w14:paraId="3FE05B7E" w14:textId="77777777" w:rsidR="00BD0623" w:rsidRPr="00B51E37" w:rsidRDefault="00BD0623" w:rsidP="00AB505F">
      <w:pPr>
        <w:pStyle w:val="ConsPlusNormal"/>
        <w:ind w:firstLine="0"/>
        <w:jc w:val="both"/>
        <w:rPr>
          <w:b/>
          <w:bCs/>
          <w:sz w:val="24"/>
          <w:szCs w:val="24"/>
        </w:rPr>
      </w:pPr>
    </w:p>
    <w:p w14:paraId="1D22B9E8" w14:textId="77777777" w:rsidR="00BD0623" w:rsidRPr="00B51E37" w:rsidRDefault="00BD0623" w:rsidP="00AB505F">
      <w:pPr>
        <w:pStyle w:val="ConsPlusNormal"/>
        <w:ind w:firstLine="0"/>
        <w:jc w:val="both"/>
        <w:rPr>
          <w:b/>
          <w:bCs/>
          <w:sz w:val="24"/>
          <w:szCs w:val="24"/>
        </w:rPr>
      </w:pPr>
    </w:p>
    <w:p w14:paraId="5842B78C" w14:textId="77777777" w:rsidR="00BD0623" w:rsidRPr="00B51E37" w:rsidRDefault="00BD0623" w:rsidP="00AB505F">
      <w:pPr>
        <w:pStyle w:val="ConsPlusNormal"/>
        <w:ind w:firstLine="0"/>
        <w:jc w:val="both"/>
        <w:rPr>
          <w:b/>
          <w:sz w:val="24"/>
          <w:szCs w:val="24"/>
        </w:rPr>
      </w:pPr>
    </w:p>
    <w:sectPr w:rsidR="00BD0623" w:rsidRPr="00B51E37" w:rsidSect="005D6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D21C2" w14:textId="77777777" w:rsidR="00B51E37" w:rsidRDefault="00B51E37" w:rsidP="00B51E37">
      <w:r>
        <w:separator/>
      </w:r>
    </w:p>
  </w:endnote>
  <w:endnote w:type="continuationSeparator" w:id="0">
    <w:p w14:paraId="765D9C52" w14:textId="77777777" w:rsidR="00B51E37" w:rsidRDefault="00B51E37" w:rsidP="00B5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EB8CD" w14:textId="77777777" w:rsidR="00B51E37" w:rsidRDefault="00B51E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7397497"/>
      <w:docPartObj>
        <w:docPartGallery w:val="Page Numbers (Bottom of Page)"/>
        <w:docPartUnique/>
      </w:docPartObj>
    </w:sdtPr>
    <w:sdtContent>
      <w:p w14:paraId="57795D4B" w14:textId="310AFF38" w:rsidR="00B51E37" w:rsidRDefault="00B51E3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AAB102" w14:textId="77777777" w:rsidR="00B51E37" w:rsidRDefault="00B51E3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D3C90" w14:textId="77777777" w:rsidR="00B51E37" w:rsidRDefault="00B51E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488FA" w14:textId="77777777" w:rsidR="00B51E37" w:rsidRDefault="00B51E37" w:rsidP="00B51E37">
      <w:r>
        <w:separator/>
      </w:r>
    </w:p>
  </w:footnote>
  <w:footnote w:type="continuationSeparator" w:id="0">
    <w:p w14:paraId="31865577" w14:textId="77777777" w:rsidR="00B51E37" w:rsidRDefault="00B51E37" w:rsidP="00B5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D045" w14:textId="77777777" w:rsidR="00B51E37" w:rsidRDefault="00B51E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430F" w14:textId="77777777" w:rsidR="00B51E37" w:rsidRDefault="00B51E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A1A64" w14:textId="77777777" w:rsidR="00B51E37" w:rsidRDefault="00B51E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6EED"/>
    <w:multiLevelType w:val="hybridMultilevel"/>
    <w:tmpl w:val="052A926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12EC0F7E"/>
    <w:multiLevelType w:val="hybridMultilevel"/>
    <w:tmpl w:val="052A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064"/>
    <w:multiLevelType w:val="hybridMultilevel"/>
    <w:tmpl w:val="C8AE3B54"/>
    <w:lvl w:ilvl="0" w:tplc="A4FA9B78">
      <w:start w:val="1"/>
      <w:numFmt w:val="decimal"/>
      <w:lvlText w:val="%1)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3330C"/>
    <w:multiLevelType w:val="hybridMultilevel"/>
    <w:tmpl w:val="052A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511F"/>
    <w:multiLevelType w:val="hybridMultilevel"/>
    <w:tmpl w:val="052A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5E7"/>
    <w:multiLevelType w:val="hybridMultilevel"/>
    <w:tmpl w:val="EF180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73F3"/>
    <w:multiLevelType w:val="hybridMultilevel"/>
    <w:tmpl w:val="118E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32078"/>
    <w:multiLevelType w:val="multilevel"/>
    <w:tmpl w:val="2C5A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00" w:hanging="360"/>
      </w:pPr>
    </w:lvl>
    <w:lvl w:ilvl="2">
      <w:start w:val="1"/>
      <w:numFmt w:val="decimal"/>
      <w:isLgl/>
      <w:lvlText w:val="%1.%2.%3."/>
      <w:lvlJc w:val="left"/>
      <w:pPr>
        <w:ind w:left="204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384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</w:lvl>
  </w:abstractNum>
  <w:abstractNum w:abstractNumId="8" w15:restartNumberingAfterBreak="0">
    <w:nsid w:val="4EEC7996"/>
    <w:multiLevelType w:val="hybridMultilevel"/>
    <w:tmpl w:val="59A800A4"/>
    <w:lvl w:ilvl="0" w:tplc="77A68396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520335"/>
    <w:multiLevelType w:val="hybridMultilevel"/>
    <w:tmpl w:val="B4E2B1EA"/>
    <w:lvl w:ilvl="0" w:tplc="6422EF12">
      <w:start w:val="1"/>
      <w:numFmt w:val="decimal"/>
      <w:lvlText w:val="%1)"/>
      <w:lvlJc w:val="left"/>
      <w:pPr>
        <w:tabs>
          <w:tab w:val="num" w:pos="1715"/>
        </w:tabs>
        <w:ind w:left="1715" w:hanging="1005"/>
      </w:pPr>
    </w:lvl>
    <w:lvl w:ilvl="1" w:tplc="748A5646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60FF5D87"/>
    <w:multiLevelType w:val="hybridMultilevel"/>
    <w:tmpl w:val="AFF260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E84480"/>
    <w:multiLevelType w:val="multilevel"/>
    <w:tmpl w:val="78D29882"/>
    <w:lvl w:ilvl="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2160"/>
      </w:pPr>
      <w:rPr>
        <w:rFonts w:hint="default"/>
      </w:rPr>
    </w:lvl>
  </w:abstractNum>
  <w:abstractNum w:abstractNumId="12" w15:restartNumberingAfterBreak="0">
    <w:nsid w:val="7A9274CB"/>
    <w:multiLevelType w:val="hybridMultilevel"/>
    <w:tmpl w:val="902C8900"/>
    <w:lvl w:ilvl="0" w:tplc="A4FA9B78">
      <w:start w:val="1"/>
      <w:numFmt w:val="decimal"/>
      <w:lvlText w:val="%1)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EF9"/>
    <w:rsid w:val="00002254"/>
    <w:rsid w:val="000051D7"/>
    <w:rsid w:val="00006B46"/>
    <w:rsid w:val="00013441"/>
    <w:rsid w:val="00014820"/>
    <w:rsid w:val="00016205"/>
    <w:rsid w:val="000167BF"/>
    <w:rsid w:val="00027F32"/>
    <w:rsid w:val="00031625"/>
    <w:rsid w:val="00034D0F"/>
    <w:rsid w:val="00035DEA"/>
    <w:rsid w:val="00035E74"/>
    <w:rsid w:val="00040152"/>
    <w:rsid w:val="00044987"/>
    <w:rsid w:val="0004727A"/>
    <w:rsid w:val="00051BD7"/>
    <w:rsid w:val="00054745"/>
    <w:rsid w:val="00056769"/>
    <w:rsid w:val="0006416B"/>
    <w:rsid w:val="00067E40"/>
    <w:rsid w:val="000700B3"/>
    <w:rsid w:val="00071665"/>
    <w:rsid w:val="000749BB"/>
    <w:rsid w:val="000803E4"/>
    <w:rsid w:val="000818EC"/>
    <w:rsid w:val="00081D33"/>
    <w:rsid w:val="0008281A"/>
    <w:rsid w:val="000846FA"/>
    <w:rsid w:val="0008598E"/>
    <w:rsid w:val="000863FC"/>
    <w:rsid w:val="000913F1"/>
    <w:rsid w:val="0009495B"/>
    <w:rsid w:val="00097122"/>
    <w:rsid w:val="000A18EE"/>
    <w:rsid w:val="000A5185"/>
    <w:rsid w:val="000A583A"/>
    <w:rsid w:val="000A77ED"/>
    <w:rsid w:val="000A799E"/>
    <w:rsid w:val="000B1ED2"/>
    <w:rsid w:val="000B3EED"/>
    <w:rsid w:val="000C0087"/>
    <w:rsid w:val="000C4E96"/>
    <w:rsid w:val="000D0125"/>
    <w:rsid w:val="000D05E4"/>
    <w:rsid w:val="000D1113"/>
    <w:rsid w:val="000D1CC3"/>
    <w:rsid w:val="000D2F6F"/>
    <w:rsid w:val="000D3469"/>
    <w:rsid w:val="000D4EF0"/>
    <w:rsid w:val="000D7B35"/>
    <w:rsid w:val="000E0AC7"/>
    <w:rsid w:val="000E0B1F"/>
    <w:rsid w:val="000E1235"/>
    <w:rsid w:val="000E2086"/>
    <w:rsid w:val="000E31BE"/>
    <w:rsid w:val="000E4184"/>
    <w:rsid w:val="000E4914"/>
    <w:rsid w:val="000F0477"/>
    <w:rsid w:val="000F07F4"/>
    <w:rsid w:val="000F3168"/>
    <w:rsid w:val="000F4700"/>
    <w:rsid w:val="000F63F5"/>
    <w:rsid w:val="000F64F9"/>
    <w:rsid w:val="000F7483"/>
    <w:rsid w:val="000F7535"/>
    <w:rsid w:val="0010308E"/>
    <w:rsid w:val="00103A90"/>
    <w:rsid w:val="00106000"/>
    <w:rsid w:val="001062AE"/>
    <w:rsid w:val="0010782C"/>
    <w:rsid w:val="00113642"/>
    <w:rsid w:val="001136D2"/>
    <w:rsid w:val="00115B83"/>
    <w:rsid w:val="00117863"/>
    <w:rsid w:val="0012255D"/>
    <w:rsid w:val="00122DB4"/>
    <w:rsid w:val="00124BA9"/>
    <w:rsid w:val="00133D37"/>
    <w:rsid w:val="00134193"/>
    <w:rsid w:val="0013434A"/>
    <w:rsid w:val="00135828"/>
    <w:rsid w:val="00137232"/>
    <w:rsid w:val="00140BF7"/>
    <w:rsid w:val="001419A7"/>
    <w:rsid w:val="00143354"/>
    <w:rsid w:val="001466BE"/>
    <w:rsid w:val="0014717F"/>
    <w:rsid w:val="00160977"/>
    <w:rsid w:val="00161B64"/>
    <w:rsid w:val="0016556F"/>
    <w:rsid w:val="00167832"/>
    <w:rsid w:val="00167941"/>
    <w:rsid w:val="001700DD"/>
    <w:rsid w:val="00171FE5"/>
    <w:rsid w:val="00176335"/>
    <w:rsid w:val="00177D6E"/>
    <w:rsid w:val="00180047"/>
    <w:rsid w:val="0018078F"/>
    <w:rsid w:val="0018663B"/>
    <w:rsid w:val="00187762"/>
    <w:rsid w:val="00190456"/>
    <w:rsid w:val="00193378"/>
    <w:rsid w:val="00194D6C"/>
    <w:rsid w:val="00196AAE"/>
    <w:rsid w:val="00197BAD"/>
    <w:rsid w:val="001A0DFE"/>
    <w:rsid w:val="001A114D"/>
    <w:rsid w:val="001A1502"/>
    <w:rsid w:val="001A4A18"/>
    <w:rsid w:val="001B1AA5"/>
    <w:rsid w:val="001B77EB"/>
    <w:rsid w:val="001C172B"/>
    <w:rsid w:val="001C5B24"/>
    <w:rsid w:val="001D1DAC"/>
    <w:rsid w:val="001D1E5C"/>
    <w:rsid w:val="001D2895"/>
    <w:rsid w:val="001D33FE"/>
    <w:rsid w:val="001D50A6"/>
    <w:rsid w:val="001D61A1"/>
    <w:rsid w:val="001E1A9C"/>
    <w:rsid w:val="001E513D"/>
    <w:rsid w:val="001E6E19"/>
    <w:rsid w:val="001E744F"/>
    <w:rsid w:val="001E7E7E"/>
    <w:rsid w:val="001F1A14"/>
    <w:rsid w:val="001F311F"/>
    <w:rsid w:val="001F38A2"/>
    <w:rsid w:val="00205067"/>
    <w:rsid w:val="00205C94"/>
    <w:rsid w:val="002107DF"/>
    <w:rsid w:val="00213EE5"/>
    <w:rsid w:val="00220D40"/>
    <w:rsid w:val="00220E16"/>
    <w:rsid w:val="00220FBB"/>
    <w:rsid w:val="002236BE"/>
    <w:rsid w:val="002258E6"/>
    <w:rsid w:val="00230708"/>
    <w:rsid w:val="00231F9B"/>
    <w:rsid w:val="00234177"/>
    <w:rsid w:val="002343A5"/>
    <w:rsid w:val="002366CC"/>
    <w:rsid w:val="00236C75"/>
    <w:rsid w:val="0024064A"/>
    <w:rsid w:val="00245C14"/>
    <w:rsid w:val="0024617E"/>
    <w:rsid w:val="00247AF1"/>
    <w:rsid w:val="00250EBA"/>
    <w:rsid w:val="00251CC5"/>
    <w:rsid w:val="002526ED"/>
    <w:rsid w:val="002537A1"/>
    <w:rsid w:val="002551EF"/>
    <w:rsid w:val="002552C7"/>
    <w:rsid w:val="00257C0B"/>
    <w:rsid w:val="0026205F"/>
    <w:rsid w:val="00267819"/>
    <w:rsid w:val="0027151A"/>
    <w:rsid w:val="002729BD"/>
    <w:rsid w:val="002744A5"/>
    <w:rsid w:val="002774ED"/>
    <w:rsid w:val="002779CB"/>
    <w:rsid w:val="00280240"/>
    <w:rsid w:val="00282A72"/>
    <w:rsid w:val="002831F0"/>
    <w:rsid w:val="002848EA"/>
    <w:rsid w:val="00287387"/>
    <w:rsid w:val="0029157C"/>
    <w:rsid w:val="0029382B"/>
    <w:rsid w:val="00294058"/>
    <w:rsid w:val="0029438D"/>
    <w:rsid w:val="002A0D17"/>
    <w:rsid w:val="002A61F8"/>
    <w:rsid w:val="002B5204"/>
    <w:rsid w:val="002C144A"/>
    <w:rsid w:val="002C44BD"/>
    <w:rsid w:val="002C78D4"/>
    <w:rsid w:val="002C7ED3"/>
    <w:rsid w:val="002D2FFB"/>
    <w:rsid w:val="002D46CC"/>
    <w:rsid w:val="002E100D"/>
    <w:rsid w:val="002E1CDF"/>
    <w:rsid w:val="002E31BB"/>
    <w:rsid w:val="002E39C4"/>
    <w:rsid w:val="002E7386"/>
    <w:rsid w:val="002E7669"/>
    <w:rsid w:val="002F1DFD"/>
    <w:rsid w:val="002F25C4"/>
    <w:rsid w:val="00305A7B"/>
    <w:rsid w:val="00311839"/>
    <w:rsid w:val="00316362"/>
    <w:rsid w:val="00317845"/>
    <w:rsid w:val="00317B9C"/>
    <w:rsid w:val="003254EA"/>
    <w:rsid w:val="00326630"/>
    <w:rsid w:val="00327CB0"/>
    <w:rsid w:val="003331FB"/>
    <w:rsid w:val="00333BD2"/>
    <w:rsid w:val="00333C1B"/>
    <w:rsid w:val="003427F3"/>
    <w:rsid w:val="00343044"/>
    <w:rsid w:val="0034463E"/>
    <w:rsid w:val="0034482F"/>
    <w:rsid w:val="003449EA"/>
    <w:rsid w:val="00351BB2"/>
    <w:rsid w:val="00352471"/>
    <w:rsid w:val="003540D2"/>
    <w:rsid w:val="00357000"/>
    <w:rsid w:val="00357153"/>
    <w:rsid w:val="00361FDC"/>
    <w:rsid w:val="00363903"/>
    <w:rsid w:val="00363A55"/>
    <w:rsid w:val="003661E5"/>
    <w:rsid w:val="003665E0"/>
    <w:rsid w:val="00366BCC"/>
    <w:rsid w:val="00370128"/>
    <w:rsid w:val="0037128E"/>
    <w:rsid w:val="0037662F"/>
    <w:rsid w:val="00381912"/>
    <w:rsid w:val="00381B7A"/>
    <w:rsid w:val="00384FB0"/>
    <w:rsid w:val="00387CC3"/>
    <w:rsid w:val="003908AA"/>
    <w:rsid w:val="0039538A"/>
    <w:rsid w:val="00396427"/>
    <w:rsid w:val="003971C3"/>
    <w:rsid w:val="003975A8"/>
    <w:rsid w:val="003A51EE"/>
    <w:rsid w:val="003B00CA"/>
    <w:rsid w:val="003B119C"/>
    <w:rsid w:val="003B2F12"/>
    <w:rsid w:val="003B482F"/>
    <w:rsid w:val="003B79FE"/>
    <w:rsid w:val="003C35CE"/>
    <w:rsid w:val="003C3F31"/>
    <w:rsid w:val="003C648D"/>
    <w:rsid w:val="003C7FEE"/>
    <w:rsid w:val="003D0E84"/>
    <w:rsid w:val="003D2715"/>
    <w:rsid w:val="003E1107"/>
    <w:rsid w:val="003E206D"/>
    <w:rsid w:val="003E580A"/>
    <w:rsid w:val="003E7439"/>
    <w:rsid w:val="003F591F"/>
    <w:rsid w:val="003F60AB"/>
    <w:rsid w:val="003F6C58"/>
    <w:rsid w:val="00401A88"/>
    <w:rsid w:val="00414ECF"/>
    <w:rsid w:val="00424D50"/>
    <w:rsid w:val="00425987"/>
    <w:rsid w:val="004274D0"/>
    <w:rsid w:val="0042779D"/>
    <w:rsid w:val="004324D8"/>
    <w:rsid w:val="00432CDE"/>
    <w:rsid w:val="00440145"/>
    <w:rsid w:val="004415FD"/>
    <w:rsid w:val="0044622F"/>
    <w:rsid w:val="004462D6"/>
    <w:rsid w:val="004505B0"/>
    <w:rsid w:val="00452622"/>
    <w:rsid w:val="0045304B"/>
    <w:rsid w:val="00454440"/>
    <w:rsid w:val="004553B8"/>
    <w:rsid w:val="00460F9C"/>
    <w:rsid w:val="004627CD"/>
    <w:rsid w:val="0046633D"/>
    <w:rsid w:val="00467584"/>
    <w:rsid w:val="004725E8"/>
    <w:rsid w:val="00474ACF"/>
    <w:rsid w:val="004754F9"/>
    <w:rsid w:val="0048245E"/>
    <w:rsid w:val="00483736"/>
    <w:rsid w:val="00483BC0"/>
    <w:rsid w:val="004851A2"/>
    <w:rsid w:val="004902D6"/>
    <w:rsid w:val="0049299C"/>
    <w:rsid w:val="004934E8"/>
    <w:rsid w:val="004B09EC"/>
    <w:rsid w:val="004B489E"/>
    <w:rsid w:val="004C07D2"/>
    <w:rsid w:val="004C0AD7"/>
    <w:rsid w:val="004C1B04"/>
    <w:rsid w:val="004D3B98"/>
    <w:rsid w:val="004D4076"/>
    <w:rsid w:val="004D7D63"/>
    <w:rsid w:val="004E0205"/>
    <w:rsid w:val="004E0712"/>
    <w:rsid w:val="004E2EEB"/>
    <w:rsid w:val="004E3569"/>
    <w:rsid w:val="004E44CB"/>
    <w:rsid w:val="004E5EC4"/>
    <w:rsid w:val="004E601F"/>
    <w:rsid w:val="004E742F"/>
    <w:rsid w:val="004F0B26"/>
    <w:rsid w:val="004F7229"/>
    <w:rsid w:val="004F7664"/>
    <w:rsid w:val="004F7830"/>
    <w:rsid w:val="005014B2"/>
    <w:rsid w:val="005025DA"/>
    <w:rsid w:val="00503702"/>
    <w:rsid w:val="00503C7E"/>
    <w:rsid w:val="00505AE2"/>
    <w:rsid w:val="00511045"/>
    <w:rsid w:val="00511783"/>
    <w:rsid w:val="005138D7"/>
    <w:rsid w:val="00514A5C"/>
    <w:rsid w:val="00514B79"/>
    <w:rsid w:val="0052496B"/>
    <w:rsid w:val="00524FBE"/>
    <w:rsid w:val="005300C5"/>
    <w:rsid w:val="005316E7"/>
    <w:rsid w:val="00534999"/>
    <w:rsid w:val="00542726"/>
    <w:rsid w:val="00542B14"/>
    <w:rsid w:val="00544503"/>
    <w:rsid w:val="00547139"/>
    <w:rsid w:val="0055008C"/>
    <w:rsid w:val="00551BE6"/>
    <w:rsid w:val="0055373F"/>
    <w:rsid w:val="00555343"/>
    <w:rsid w:val="005557B4"/>
    <w:rsid w:val="005558BC"/>
    <w:rsid w:val="00557726"/>
    <w:rsid w:val="00557A01"/>
    <w:rsid w:val="005614C5"/>
    <w:rsid w:val="005638EF"/>
    <w:rsid w:val="005664E7"/>
    <w:rsid w:val="00572E9A"/>
    <w:rsid w:val="005765D7"/>
    <w:rsid w:val="00576F6C"/>
    <w:rsid w:val="005836A5"/>
    <w:rsid w:val="00585772"/>
    <w:rsid w:val="00586C09"/>
    <w:rsid w:val="00590BDD"/>
    <w:rsid w:val="00591C84"/>
    <w:rsid w:val="00591FCB"/>
    <w:rsid w:val="00592456"/>
    <w:rsid w:val="00597874"/>
    <w:rsid w:val="005A0841"/>
    <w:rsid w:val="005A1DA5"/>
    <w:rsid w:val="005A4843"/>
    <w:rsid w:val="005A72DF"/>
    <w:rsid w:val="005B1176"/>
    <w:rsid w:val="005B43EA"/>
    <w:rsid w:val="005B45D6"/>
    <w:rsid w:val="005B618F"/>
    <w:rsid w:val="005B6C18"/>
    <w:rsid w:val="005B7307"/>
    <w:rsid w:val="005C04F5"/>
    <w:rsid w:val="005C18B1"/>
    <w:rsid w:val="005C2884"/>
    <w:rsid w:val="005C646B"/>
    <w:rsid w:val="005C7E5A"/>
    <w:rsid w:val="005D1845"/>
    <w:rsid w:val="005D403E"/>
    <w:rsid w:val="005D42CC"/>
    <w:rsid w:val="005D634C"/>
    <w:rsid w:val="005E0337"/>
    <w:rsid w:val="005E4FB1"/>
    <w:rsid w:val="005E79AD"/>
    <w:rsid w:val="005F05E7"/>
    <w:rsid w:val="005F1599"/>
    <w:rsid w:val="005F64C9"/>
    <w:rsid w:val="00601046"/>
    <w:rsid w:val="0060163D"/>
    <w:rsid w:val="00602A07"/>
    <w:rsid w:val="0060485E"/>
    <w:rsid w:val="00604C20"/>
    <w:rsid w:val="00606412"/>
    <w:rsid w:val="00610EBC"/>
    <w:rsid w:val="00613397"/>
    <w:rsid w:val="006149A8"/>
    <w:rsid w:val="006244AC"/>
    <w:rsid w:val="00630587"/>
    <w:rsid w:val="006419D0"/>
    <w:rsid w:val="00643709"/>
    <w:rsid w:val="00646C5D"/>
    <w:rsid w:val="006541C6"/>
    <w:rsid w:val="00656CCA"/>
    <w:rsid w:val="006579D4"/>
    <w:rsid w:val="006607C7"/>
    <w:rsid w:val="00661184"/>
    <w:rsid w:val="00661DD0"/>
    <w:rsid w:val="0067005B"/>
    <w:rsid w:val="0067266E"/>
    <w:rsid w:val="00672B7B"/>
    <w:rsid w:val="00675332"/>
    <w:rsid w:val="006755C8"/>
    <w:rsid w:val="00676F25"/>
    <w:rsid w:val="00684D70"/>
    <w:rsid w:val="006870C8"/>
    <w:rsid w:val="006922CD"/>
    <w:rsid w:val="006975C9"/>
    <w:rsid w:val="006A017A"/>
    <w:rsid w:val="006A2FD8"/>
    <w:rsid w:val="006A3504"/>
    <w:rsid w:val="006A46EA"/>
    <w:rsid w:val="006A63CC"/>
    <w:rsid w:val="006A689E"/>
    <w:rsid w:val="006B1796"/>
    <w:rsid w:val="006B2F61"/>
    <w:rsid w:val="006B4B33"/>
    <w:rsid w:val="006B5F2A"/>
    <w:rsid w:val="006C2148"/>
    <w:rsid w:val="006C2C16"/>
    <w:rsid w:val="006C7886"/>
    <w:rsid w:val="006D1D23"/>
    <w:rsid w:val="006D3B40"/>
    <w:rsid w:val="006D51E8"/>
    <w:rsid w:val="006D6F68"/>
    <w:rsid w:val="006E1E78"/>
    <w:rsid w:val="006E3D8B"/>
    <w:rsid w:val="006E51E9"/>
    <w:rsid w:val="006F4D8C"/>
    <w:rsid w:val="006F570A"/>
    <w:rsid w:val="006F5CCE"/>
    <w:rsid w:val="006F5E1C"/>
    <w:rsid w:val="00703E02"/>
    <w:rsid w:val="00704A7F"/>
    <w:rsid w:val="00712D89"/>
    <w:rsid w:val="0071301E"/>
    <w:rsid w:val="007143EC"/>
    <w:rsid w:val="00716D26"/>
    <w:rsid w:val="00717FE8"/>
    <w:rsid w:val="0072363C"/>
    <w:rsid w:val="00726369"/>
    <w:rsid w:val="007300C7"/>
    <w:rsid w:val="00730129"/>
    <w:rsid w:val="00731726"/>
    <w:rsid w:val="0073741C"/>
    <w:rsid w:val="0074558B"/>
    <w:rsid w:val="00746650"/>
    <w:rsid w:val="00750FFC"/>
    <w:rsid w:val="00753809"/>
    <w:rsid w:val="007549C5"/>
    <w:rsid w:val="00762940"/>
    <w:rsid w:val="007704AD"/>
    <w:rsid w:val="007718ED"/>
    <w:rsid w:val="00773346"/>
    <w:rsid w:val="00774B86"/>
    <w:rsid w:val="007771B5"/>
    <w:rsid w:val="007776EE"/>
    <w:rsid w:val="00780257"/>
    <w:rsid w:val="00784D69"/>
    <w:rsid w:val="00786291"/>
    <w:rsid w:val="0079226B"/>
    <w:rsid w:val="007A1D1E"/>
    <w:rsid w:val="007A30CA"/>
    <w:rsid w:val="007A6987"/>
    <w:rsid w:val="007A78FB"/>
    <w:rsid w:val="007B0E10"/>
    <w:rsid w:val="007B2AB4"/>
    <w:rsid w:val="007B2D5C"/>
    <w:rsid w:val="007B5E4B"/>
    <w:rsid w:val="007B7A8C"/>
    <w:rsid w:val="007C0A8D"/>
    <w:rsid w:val="007C52FA"/>
    <w:rsid w:val="007C5BBB"/>
    <w:rsid w:val="007C6D58"/>
    <w:rsid w:val="007D1B54"/>
    <w:rsid w:val="007D1E32"/>
    <w:rsid w:val="007D5362"/>
    <w:rsid w:val="007D5E22"/>
    <w:rsid w:val="007E0D5C"/>
    <w:rsid w:val="007E5562"/>
    <w:rsid w:val="007E5825"/>
    <w:rsid w:val="007E6D9F"/>
    <w:rsid w:val="007E71EF"/>
    <w:rsid w:val="007F1A99"/>
    <w:rsid w:val="007F43ED"/>
    <w:rsid w:val="007F4EF9"/>
    <w:rsid w:val="007F601E"/>
    <w:rsid w:val="00801A69"/>
    <w:rsid w:val="00803B38"/>
    <w:rsid w:val="00804AD6"/>
    <w:rsid w:val="008064BA"/>
    <w:rsid w:val="00807FDB"/>
    <w:rsid w:val="008101E1"/>
    <w:rsid w:val="00814692"/>
    <w:rsid w:val="00816FF2"/>
    <w:rsid w:val="00821576"/>
    <w:rsid w:val="00822C31"/>
    <w:rsid w:val="008253CF"/>
    <w:rsid w:val="008263B1"/>
    <w:rsid w:val="00826E0B"/>
    <w:rsid w:val="0082722F"/>
    <w:rsid w:val="00827BA4"/>
    <w:rsid w:val="00831C00"/>
    <w:rsid w:val="008323DB"/>
    <w:rsid w:val="0084421F"/>
    <w:rsid w:val="00845F8D"/>
    <w:rsid w:val="00847450"/>
    <w:rsid w:val="008515EC"/>
    <w:rsid w:val="0085454C"/>
    <w:rsid w:val="00856088"/>
    <w:rsid w:val="00860A09"/>
    <w:rsid w:val="00863682"/>
    <w:rsid w:val="008665CD"/>
    <w:rsid w:val="00870A8F"/>
    <w:rsid w:val="00876DFC"/>
    <w:rsid w:val="00877226"/>
    <w:rsid w:val="00881377"/>
    <w:rsid w:val="00883292"/>
    <w:rsid w:val="00884231"/>
    <w:rsid w:val="00884A3F"/>
    <w:rsid w:val="00886168"/>
    <w:rsid w:val="00892E68"/>
    <w:rsid w:val="008938E5"/>
    <w:rsid w:val="00896D46"/>
    <w:rsid w:val="008A6600"/>
    <w:rsid w:val="008A6A5C"/>
    <w:rsid w:val="008A742D"/>
    <w:rsid w:val="008B11B0"/>
    <w:rsid w:val="008B2940"/>
    <w:rsid w:val="008B7F1E"/>
    <w:rsid w:val="008C3389"/>
    <w:rsid w:val="008C3E4D"/>
    <w:rsid w:val="008C40B1"/>
    <w:rsid w:val="008C5D56"/>
    <w:rsid w:val="008C634B"/>
    <w:rsid w:val="008C7189"/>
    <w:rsid w:val="008C7D7C"/>
    <w:rsid w:val="008D0618"/>
    <w:rsid w:val="008D23D1"/>
    <w:rsid w:val="008D49CF"/>
    <w:rsid w:val="008D7290"/>
    <w:rsid w:val="008E2BB5"/>
    <w:rsid w:val="008E5219"/>
    <w:rsid w:val="008E62C7"/>
    <w:rsid w:val="008F26B8"/>
    <w:rsid w:val="008F4D1D"/>
    <w:rsid w:val="008F5A82"/>
    <w:rsid w:val="008F71FA"/>
    <w:rsid w:val="008F7850"/>
    <w:rsid w:val="00905DCF"/>
    <w:rsid w:val="00910981"/>
    <w:rsid w:val="00912271"/>
    <w:rsid w:val="009217ED"/>
    <w:rsid w:val="0092234F"/>
    <w:rsid w:val="00924E0C"/>
    <w:rsid w:val="00926B4A"/>
    <w:rsid w:val="009336CE"/>
    <w:rsid w:val="00933832"/>
    <w:rsid w:val="00935A23"/>
    <w:rsid w:val="00937046"/>
    <w:rsid w:val="00937963"/>
    <w:rsid w:val="00940F97"/>
    <w:rsid w:val="00943224"/>
    <w:rsid w:val="00944D07"/>
    <w:rsid w:val="00945672"/>
    <w:rsid w:val="00946D27"/>
    <w:rsid w:val="0094763D"/>
    <w:rsid w:val="00950D00"/>
    <w:rsid w:val="009529DE"/>
    <w:rsid w:val="00952E49"/>
    <w:rsid w:val="00954A24"/>
    <w:rsid w:val="00955558"/>
    <w:rsid w:val="009558DE"/>
    <w:rsid w:val="00957193"/>
    <w:rsid w:val="009579F8"/>
    <w:rsid w:val="009612FD"/>
    <w:rsid w:val="009629BF"/>
    <w:rsid w:val="00966B19"/>
    <w:rsid w:val="00972588"/>
    <w:rsid w:val="00973F4A"/>
    <w:rsid w:val="009743E2"/>
    <w:rsid w:val="009771E6"/>
    <w:rsid w:val="00982915"/>
    <w:rsid w:val="009850A6"/>
    <w:rsid w:val="00990E4C"/>
    <w:rsid w:val="00991EC0"/>
    <w:rsid w:val="009928B3"/>
    <w:rsid w:val="00992B17"/>
    <w:rsid w:val="00993D98"/>
    <w:rsid w:val="009A0D40"/>
    <w:rsid w:val="009A1130"/>
    <w:rsid w:val="009A145C"/>
    <w:rsid w:val="009A15E4"/>
    <w:rsid w:val="009A2920"/>
    <w:rsid w:val="009A425D"/>
    <w:rsid w:val="009A5AF3"/>
    <w:rsid w:val="009B3084"/>
    <w:rsid w:val="009B5A5C"/>
    <w:rsid w:val="009B6747"/>
    <w:rsid w:val="009C3679"/>
    <w:rsid w:val="009C3AEF"/>
    <w:rsid w:val="009C560A"/>
    <w:rsid w:val="009D249A"/>
    <w:rsid w:val="009E4A8C"/>
    <w:rsid w:val="009E6945"/>
    <w:rsid w:val="009E700F"/>
    <w:rsid w:val="009F0008"/>
    <w:rsid w:val="009F11C4"/>
    <w:rsid w:val="009F3C4E"/>
    <w:rsid w:val="009F43BA"/>
    <w:rsid w:val="009F4849"/>
    <w:rsid w:val="009F60B2"/>
    <w:rsid w:val="009F7FD8"/>
    <w:rsid w:val="00A0024F"/>
    <w:rsid w:val="00A00561"/>
    <w:rsid w:val="00A06704"/>
    <w:rsid w:val="00A07092"/>
    <w:rsid w:val="00A07A16"/>
    <w:rsid w:val="00A10E16"/>
    <w:rsid w:val="00A153D6"/>
    <w:rsid w:val="00A15EB6"/>
    <w:rsid w:val="00A2113F"/>
    <w:rsid w:val="00A22894"/>
    <w:rsid w:val="00A248CE"/>
    <w:rsid w:val="00A24D41"/>
    <w:rsid w:val="00A32AEB"/>
    <w:rsid w:val="00A34637"/>
    <w:rsid w:val="00A35D43"/>
    <w:rsid w:val="00A36382"/>
    <w:rsid w:val="00A43711"/>
    <w:rsid w:val="00A43FE8"/>
    <w:rsid w:val="00A44EA6"/>
    <w:rsid w:val="00A51AB2"/>
    <w:rsid w:val="00A558DF"/>
    <w:rsid w:val="00A561F1"/>
    <w:rsid w:val="00A578D8"/>
    <w:rsid w:val="00A64A72"/>
    <w:rsid w:val="00A65EEF"/>
    <w:rsid w:val="00A743E4"/>
    <w:rsid w:val="00A771F4"/>
    <w:rsid w:val="00A77B16"/>
    <w:rsid w:val="00A802B5"/>
    <w:rsid w:val="00A82F49"/>
    <w:rsid w:val="00A862E3"/>
    <w:rsid w:val="00A87BAF"/>
    <w:rsid w:val="00A903DE"/>
    <w:rsid w:val="00A93B9A"/>
    <w:rsid w:val="00A9583E"/>
    <w:rsid w:val="00A97543"/>
    <w:rsid w:val="00A97961"/>
    <w:rsid w:val="00AA457F"/>
    <w:rsid w:val="00AA60B6"/>
    <w:rsid w:val="00AA6A45"/>
    <w:rsid w:val="00AA7208"/>
    <w:rsid w:val="00AB0941"/>
    <w:rsid w:val="00AB2187"/>
    <w:rsid w:val="00AB3BE0"/>
    <w:rsid w:val="00AB505F"/>
    <w:rsid w:val="00AB6132"/>
    <w:rsid w:val="00AB6D6E"/>
    <w:rsid w:val="00AB7FBA"/>
    <w:rsid w:val="00AC3700"/>
    <w:rsid w:val="00AC5E2D"/>
    <w:rsid w:val="00AD7903"/>
    <w:rsid w:val="00AE2E88"/>
    <w:rsid w:val="00AE4DA0"/>
    <w:rsid w:val="00AE7B98"/>
    <w:rsid w:val="00AF039A"/>
    <w:rsid w:val="00AF1091"/>
    <w:rsid w:val="00AF39D5"/>
    <w:rsid w:val="00AF505D"/>
    <w:rsid w:val="00B01621"/>
    <w:rsid w:val="00B02131"/>
    <w:rsid w:val="00B0314A"/>
    <w:rsid w:val="00B04E53"/>
    <w:rsid w:val="00B1467A"/>
    <w:rsid w:val="00B21E5F"/>
    <w:rsid w:val="00B25DBD"/>
    <w:rsid w:val="00B274EC"/>
    <w:rsid w:val="00B42BA9"/>
    <w:rsid w:val="00B4434B"/>
    <w:rsid w:val="00B44B67"/>
    <w:rsid w:val="00B47ADC"/>
    <w:rsid w:val="00B506D4"/>
    <w:rsid w:val="00B51824"/>
    <w:rsid w:val="00B51E37"/>
    <w:rsid w:val="00B52AFC"/>
    <w:rsid w:val="00B54E21"/>
    <w:rsid w:val="00B60DA1"/>
    <w:rsid w:val="00B6179D"/>
    <w:rsid w:val="00B63949"/>
    <w:rsid w:val="00B711DC"/>
    <w:rsid w:val="00B7327A"/>
    <w:rsid w:val="00B74BFC"/>
    <w:rsid w:val="00B7581B"/>
    <w:rsid w:val="00B7609A"/>
    <w:rsid w:val="00B802D8"/>
    <w:rsid w:val="00B81F81"/>
    <w:rsid w:val="00B85270"/>
    <w:rsid w:val="00BA0E09"/>
    <w:rsid w:val="00BA1901"/>
    <w:rsid w:val="00BA3E89"/>
    <w:rsid w:val="00BA6C9E"/>
    <w:rsid w:val="00BA72DB"/>
    <w:rsid w:val="00BB0E6B"/>
    <w:rsid w:val="00BB0F46"/>
    <w:rsid w:val="00BB3A5A"/>
    <w:rsid w:val="00BB5FA4"/>
    <w:rsid w:val="00BB6711"/>
    <w:rsid w:val="00BC3D24"/>
    <w:rsid w:val="00BC5644"/>
    <w:rsid w:val="00BC6FDB"/>
    <w:rsid w:val="00BD0623"/>
    <w:rsid w:val="00BD3B32"/>
    <w:rsid w:val="00BD41D3"/>
    <w:rsid w:val="00BD6D35"/>
    <w:rsid w:val="00BE3AC8"/>
    <w:rsid w:val="00BE403D"/>
    <w:rsid w:val="00BE6A51"/>
    <w:rsid w:val="00BE6F94"/>
    <w:rsid w:val="00BF192F"/>
    <w:rsid w:val="00BF1A05"/>
    <w:rsid w:val="00BF2A13"/>
    <w:rsid w:val="00BF3EDA"/>
    <w:rsid w:val="00BF44AA"/>
    <w:rsid w:val="00BF69A4"/>
    <w:rsid w:val="00C015E4"/>
    <w:rsid w:val="00C03BD1"/>
    <w:rsid w:val="00C0432E"/>
    <w:rsid w:val="00C06C8B"/>
    <w:rsid w:val="00C103AA"/>
    <w:rsid w:val="00C11070"/>
    <w:rsid w:val="00C11AF9"/>
    <w:rsid w:val="00C13231"/>
    <w:rsid w:val="00C2057E"/>
    <w:rsid w:val="00C20C15"/>
    <w:rsid w:val="00C218FE"/>
    <w:rsid w:val="00C250AE"/>
    <w:rsid w:val="00C3095A"/>
    <w:rsid w:val="00C3171E"/>
    <w:rsid w:val="00C34A54"/>
    <w:rsid w:val="00C34FF9"/>
    <w:rsid w:val="00C37064"/>
    <w:rsid w:val="00C3738F"/>
    <w:rsid w:val="00C45572"/>
    <w:rsid w:val="00C45F07"/>
    <w:rsid w:val="00C47123"/>
    <w:rsid w:val="00C54C4C"/>
    <w:rsid w:val="00C553DD"/>
    <w:rsid w:val="00C647D2"/>
    <w:rsid w:val="00C66210"/>
    <w:rsid w:val="00C82A17"/>
    <w:rsid w:val="00C833B3"/>
    <w:rsid w:val="00C84BFD"/>
    <w:rsid w:val="00C8502D"/>
    <w:rsid w:val="00C90B55"/>
    <w:rsid w:val="00C93B44"/>
    <w:rsid w:val="00C93BF6"/>
    <w:rsid w:val="00C95B06"/>
    <w:rsid w:val="00C95B60"/>
    <w:rsid w:val="00C95C7D"/>
    <w:rsid w:val="00CA05EF"/>
    <w:rsid w:val="00CC37F7"/>
    <w:rsid w:val="00CC728F"/>
    <w:rsid w:val="00CD27CD"/>
    <w:rsid w:val="00CD3D58"/>
    <w:rsid w:val="00CD4A68"/>
    <w:rsid w:val="00CD6A4E"/>
    <w:rsid w:val="00CE0C80"/>
    <w:rsid w:val="00CE11B8"/>
    <w:rsid w:val="00CE32CF"/>
    <w:rsid w:val="00CE4FC4"/>
    <w:rsid w:val="00CE6E68"/>
    <w:rsid w:val="00CF55D6"/>
    <w:rsid w:val="00CF7F24"/>
    <w:rsid w:val="00D062F0"/>
    <w:rsid w:val="00D06A53"/>
    <w:rsid w:val="00D12F9C"/>
    <w:rsid w:val="00D13611"/>
    <w:rsid w:val="00D203A3"/>
    <w:rsid w:val="00D2098A"/>
    <w:rsid w:val="00D22088"/>
    <w:rsid w:val="00D24056"/>
    <w:rsid w:val="00D2480D"/>
    <w:rsid w:val="00D250EF"/>
    <w:rsid w:val="00D302AE"/>
    <w:rsid w:val="00D307BB"/>
    <w:rsid w:val="00D31348"/>
    <w:rsid w:val="00D317F9"/>
    <w:rsid w:val="00D337DC"/>
    <w:rsid w:val="00D34AA8"/>
    <w:rsid w:val="00D3775D"/>
    <w:rsid w:val="00D438DB"/>
    <w:rsid w:val="00D50C9C"/>
    <w:rsid w:val="00D53545"/>
    <w:rsid w:val="00D60C9F"/>
    <w:rsid w:val="00D6229D"/>
    <w:rsid w:val="00D71CE6"/>
    <w:rsid w:val="00D71E45"/>
    <w:rsid w:val="00D732AB"/>
    <w:rsid w:val="00D7360E"/>
    <w:rsid w:val="00D745E4"/>
    <w:rsid w:val="00D77756"/>
    <w:rsid w:val="00D778AF"/>
    <w:rsid w:val="00D80820"/>
    <w:rsid w:val="00D80B57"/>
    <w:rsid w:val="00D81F69"/>
    <w:rsid w:val="00D82C3C"/>
    <w:rsid w:val="00D84009"/>
    <w:rsid w:val="00D85119"/>
    <w:rsid w:val="00D86899"/>
    <w:rsid w:val="00D87E5D"/>
    <w:rsid w:val="00D9030C"/>
    <w:rsid w:val="00D9045F"/>
    <w:rsid w:val="00D92378"/>
    <w:rsid w:val="00D95585"/>
    <w:rsid w:val="00DA0971"/>
    <w:rsid w:val="00DA159D"/>
    <w:rsid w:val="00DA526E"/>
    <w:rsid w:val="00DA6582"/>
    <w:rsid w:val="00DB248E"/>
    <w:rsid w:val="00DB2D5B"/>
    <w:rsid w:val="00DB2D60"/>
    <w:rsid w:val="00DB72A8"/>
    <w:rsid w:val="00DC415C"/>
    <w:rsid w:val="00DD1303"/>
    <w:rsid w:val="00DD3669"/>
    <w:rsid w:val="00DD433A"/>
    <w:rsid w:val="00DD701B"/>
    <w:rsid w:val="00DD799E"/>
    <w:rsid w:val="00DE0958"/>
    <w:rsid w:val="00DE2E93"/>
    <w:rsid w:val="00DE46E8"/>
    <w:rsid w:val="00DE76A5"/>
    <w:rsid w:val="00DF21A7"/>
    <w:rsid w:val="00DF784D"/>
    <w:rsid w:val="00DF7E54"/>
    <w:rsid w:val="00E00D35"/>
    <w:rsid w:val="00E037BE"/>
    <w:rsid w:val="00E0449E"/>
    <w:rsid w:val="00E06478"/>
    <w:rsid w:val="00E0777B"/>
    <w:rsid w:val="00E12500"/>
    <w:rsid w:val="00E15320"/>
    <w:rsid w:val="00E16A0B"/>
    <w:rsid w:val="00E21595"/>
    <w:rsid w:val="00E31FFB"/>
    <w:rsid w:val="00E34946"/>
    <w:rsid w:val="00E35386"/>
    <w:rsid w:val="00E36E7D"/>
    <w:rsid w:val="00E4148B"/>
    <w:rsid w:val="00E417A3"/>
    <w:rsid w:val="00E41EDB"/>
    <w:rsid w:val="00E44E61"/>
    <w:rsid w:val="00E44F9D"/>
    <w:rsid w:val="00E4615C"/>
    <w:rsid w:val="00E46641"/>
    <w:rsid w:val="00E47512"/>
    <w:rsid w:val="00E50F04"/>
    <w:rsid w:val="00E54C60"/>
    <w:rsid w:val="00E55268"/>
    <w:rsid w:val="00E631BE"/>
    <w:rsid w:val="00E71447"/>
    <w:rsid w:val="00E72284"/>
    <w:rsid w:val="00E72DE3"/>
    <w:rsid w:val="00E7301E"/>
    <w:rsid w:val="00E730B1"/>
    <w:rsid w:val="00E80B09"/>
    <w:rsid w:val="00E8204A"/>
    <w:rsid w:val="00E85B79"/>
    <w:rsid w:val="00E91235"/>
    <w:rsid w:val="00E91DF8"/>
    <w:rsid w:val="00E93D48"/>
    <w:rsid w:val="00EA0319"/>
    <w:rsid w:val="00EA1788"/>
    <w:rsid w:val="00EA2530"/>
    <w:rsid w:val="00EA3DEC"/>
    <w:rsid w:val="00EA6116"/>
    <w:rsid w:val="00EA7AFB"/>
    <w:rsid w:val="00EB2AC5"/>
    <w:rsid w:val="00EB37F7"/>
    <w:rsid w:val="00EC137A"/>
    <w:rsid w:val="00EC6A9C"/>
    <w:rsid w:val="00EC7C6C"/>
    <w:rsid w:val="00ED4223"/>
    <w:rsid w:val="00EE0B31"/>
    <w:rsid w:val="00EE0D44"/>
    <w:rsid w:val="00EE0DB8"/>
    <w:rsid w:val="00EE1776"/>
    <w:rsid w:val="00EE247F"/>
    <w:rsid w:val="00EE40A3"/>
    <w:rsid w:val="00EF1930"/>
    <w:rsid w:val="00EF2A21"/>
    <w:rsid w:val="00EF7C95"/>
    <w:rsid w:val="00F00EA2"/>
    <w:rsid w:val="00F12BC9"/>
    <w:rsid w:val="00F14943"/>
    <w:rsid w:val="00F14B3E"/>
    <w:rsid w:val="00F14C29"/>
    <w:rsid w:val="00F162DF"/>
    <w:rsid w:val="00F20C2B"/>
    <w:rsid w:val="00F245FF"/>
    <w:rsid w:val="00F2470F"/>
    <w:rsid w:val="00F26207"/>
    <w:rsid w:val="00F31321"/>
    <w:rsid w:val="00F32CD1"/>
    <w:rsid w:val="00F36378"/>
    <w:rsid w:val="00F37302"/>
    <w:rsid w:val="00F44810"/>
    <w:rsid w:val="00F50808"/>
    <w:rsid w:val="00F527E5"/>
    <w:rsid w:val="00F53027"/>
    <w:rsid w:val="00F534BF"/>
    <w:rsid w:val="00F539E2"/>
    <w:rsid w:val="00F62744"/>
    <w:rsid w:val="00F630F0"/>
    <w:rsid w:val="00F6565B"/>
    <w:rsid w:val="00F72665"/>
    <w:rsid w:val="00F743AA"/>
    <w:rsid w:val="00F756B1"/>
    <w:rsid w:val="00F76884"/>
    <w:rsid w:val="00F777A2"/>
    <w:rsid w:val="00F80E5D"/>
    <w:rsid w:val="00F8134B"/>
    <w:rsid w:val="00FA14D5"/>
    <w:rsid w:val="00FA2B07"/>
    <w:rsid w:val="00FA2E1C"/>
    <w:rsid w:val="00FA3E85"/>
    <w:rsid w:val="00FA6BBE"/>
    <w:rsid w:val="00FA70F5"/>
    <w:rsid w:val="00FB43C7"/>
    <w:rsid w:val="00FB50EB"/>
    <w:rsid w:val="00FB6C85"/>
    <w:rsid w:val="00FB7104"/>
    <w:rsid w:val="00FC18DF"/>
    <w:rsid w:val="00FC2322"/>
    <w:rsid w:val="00FC3E4F"/>
    <w:rsid w:val="00FD51F4"/>
    <w:rsid w:val="00FD7159"/>
    <w:rsid w:val="00FF0C69"/>
    <w:rsid w:val="00FF0F23"/>
    <w:rsid w:val="00FF1F0C"/>
    <w:rsid w:val="00FF3593"/>
    <w:rsid w:val="00FF5258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8C37"/>
  <w15:docId w15:val="{6C664950-96C0-4BB9-A13E-EDD38E1F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55558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6CE"/>
    <w:pPr>
      <w:ind w:left="708"/>
    </w:pPr>
  </w:style>
  <w:style w:type="paragraph" w:customStyle="1" w:styleId="ConsPlusTitle">
    <w:name w:val="ConsPlusTitle"/>
    <w:rsid w:val="00933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3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336CE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45304B"/>
    <w:pPr>
      <w:widowControl/>
      <w:autoSpaceDE/>
      <w:autoSpaceDN/>
      <w:adjustRightInd/>
      <w:spacing w:after="480"/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53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14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48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B4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55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555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9D249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4401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51E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1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51E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1E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4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7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A8A0-486D-4678-9679-D768C97A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9052</TotalTime>
  <Pages>11</Pages>
  <Words>5158</Words>
  <Characters>29405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Горбунова</dc:creator>
  <cp:keywords/>
  <dc:description/>
  <cp:lastModifiedBy>Юлия Юрьевна Галыгина</cp:lastModifiedBy>
  <cp:revision>283</cp:revision>
  <cp:lastPrinted>2020-10-28T09:57:00Z</cp:lastPrinted>
  <dcterms:created xsi:type="dcterms:W3CDTF">2014-08-26T02:38:00Z</dcterms:created>
  <dcterms:modified xsi:type="dcterms:W3CDTF">2020-11-02T02:26:00Z</dcterms:modified>
</cp:coreProperties>
</file>