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36AB" w14:textId="77777777" w:rsidR="001D2442" w:rsidRPr="00B850D3" w:rsidRDefault="001D2442" w:rsidP="001D24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0CA101" wp14:editId="3F897D0E">
            <wp:extent cx="723265" cy="898525"/>
            <wp:effectExtent l="0" t="0" r="635" b="0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2082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B0D24D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3809ADB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7C196F4" w14:textId="77777777" w:rsidR="001D2442" w:rsidRPr="00B850D3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</w:p>
    <w:p w14:paraId="18C8EEDA" w14:textId="47824416" w:rsidR="001D2442" w:rsidRPr="00467534" w:rsidRDefault="001D2442" w:rsidP="00467534">
      <w:pPr>
        <w:framePr w:w="9446" w:h="398" w:wrap="auto" w:vAnchor="page" w:hAnchor="page" w:x="1156" w:y="4861"/>
        <w:widowControl w:val="0"/>
        <w:autoSpaceDE w:val="0"/>
        <w:autoSpaceDN w:val="0"/>
        <w:adjustRightInd w:val="0"/>
        <w:spacing w:after="0" w:line="355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D13E3"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30.05.2023г.</w:t>
      </w:r>
      <w:r w:rsidRPr="004675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7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D13E3"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3E3" w:rsidRPr="0046753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</w:t>
      </w:r>
      <w:r w:rsidR="008D13E3" w:rsidRPr="004675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-ГД</w:t>
      </w:r>
    </w:p>
    <w:p w14:paraId="6F7FDD5C" w14:textId="77777777" w:rsidR="001D2442" w:rsidRPr="00467534" w:rsidRDefault="001D2442" w:rsidP="00467534">
      <w:pPr>
        <w:framePr w:w="9446" w:h="1340" w:hRule="exact" w:wrap="auto" w:vAnchor="page" w:hAnchor="page" w:x="1354" w:y="3160"/>
        <w:widowControl w:val="0"/>
        <w:autoSpaceDE w:val="0"/>
        <w:autoSpaceDN w:val="0"/>
        <w:adjustRightInd w:val="0"/>
        <w:spacing w:after="0" w:line="316" w:lineRule="exact"/>
        <w:ind w:left="926" w:right="1041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СЛЮДЯНСКОЕ МУНИЦИПАЛЬНОЕ ОБРАЗОВАНИЕ    ГОРОДСКАЯ ДУМА</w:t>
      </w:r>
    </w:p>
    <w:p w14:paraId="175C0D28" w14:textId="77777777" w:rsidR="001D2442" w:rsidRPr="00467534" w:rsidRDefault="001D2442" w:rsidP="00467534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7534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14:paraId="41717F63" w14:textId="54978F5B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bookmarkStart w:id="0" w:name="_Hlk119139542"/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решения Думы Слюдянского</w:t>
      </w:r>
    </w:p>
    <w:p w14:paraId="3A30DA39" w14:textId="5D530299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от </w:t>
      </w:r>
      <w:r w:rsidR="00073CAA"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</w:t>
      </w: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F308DB3" w14:textId="77777777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43 </w:t>
      </w:r>
      <w:r w:rsidRPr="004675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 «Об утверждении Прогнозного </w:t>
      </w:r>
    </w:p>
    <w:p w14:paraId="04B919CC" w14:textId="77777777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(программы) приватизации муниципального </w:t>
      </w:r>
    </w:p>
    <w:p w14:paraId="4C1F4DB2" w14:textId="77777777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Слюдянского муниципального образования</w:t>
      </w:r>
    </w:p>
    <w:p w14:paraId="67F49468" w14:textId="3C2B1F0D" w:rsidR="001D2442" w:rsidRPr="00467534" w:rsidRDefault="001D2442" w:rsidP="00467534">
      <w:pPr>
        <w:framePr w:w="9446" w:h="1404" w:wrap="auto" w:vAnchor="page" w:hAnchor="page" w:x="1156" w:y="5506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2023гг.» </w:t>
      </w:r>
    </w:p>
    <w:bookmarkEnd w:id="0"/>
    <w:p w14:paraId="6065CCA7" w14:textId="77777777" w:rsidR="001F04BF" w:rsidRDefault="001D2442" w:rsidP="001D2442">
      <w:pPr>
        <w:framePr w:w="9571" w:h="1246" w:wrap="auto" w:vAnchor="page" w:hAnchor="page" w:x="1345" w:y="3547"/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2CEE4574" w14:textId="23431ABF" w:rsidR="001D2442" w:rsidRPr="00B850D3" w:rsidRDefault="001D2442" w:rsidP="001F04BF">
      <w:pPr>
        <w:framePr w:w="9571" w:h="1246" w:wrap="auto" w:vAnchor="page" w:hAnchor="page" w:x="1345" w:y="3547"/>
        <w:widowControl w:val="0"/>
        <w:autoSpaceDE w:val="0"/>
        <w:autoSpaceDN w:val="0"/>
        <w:adjustRightInd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4BEB4DA7" w14:textId="77777777" w:rsidR="001D2442" w:rsidRPr="00B850D3" w:rsidRDefault="001D2442" w:rsidP="001D2442">
      <w:pPr>
        <w:framePr w:w="9571" w:h="1246" w:wrap="auto" w:vAnchor="page" w:hAnchor="page" w:x="1345" w:y="3547"/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Слюдянка</w:t>
      </w:r>
    </w:p>
    <w:p w14:paraId="1D0EE9B2" w14:textId="77777777" w:rsidR="001D2442" w:rsidRPr="00B850D3" w:rsidRDefault="001D2442" w:rsidP="001D2442">
      <w:pPr>
        <w:framePr w:w="9571" w:h="1246" w:wrap="auto" w:vAnchor="page" w:hAnchor="page" w:x="1345" w:y="3547"/>
        <w:widowControl w:val="0"/>
        <w:autoSpaceDE w:val="0"/>
        <w:autoSpaceDN w:val="0"/>
        <w:adjustRightInd w:val="0"/>
        <w:spacing w:after="0" w:line="321" w:lineRule="exact"/>
        <w:ind w:left="3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2805F6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9A653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EB6F0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CE78A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B3E26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bookmarkEnd w:id="1"/>
    <w:p w14:paraId="050C074F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FB6FA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F935D72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92B7C" w14:textId="77777777" w:rsidR="001D2442" w:rsidRDefault="001D2442" w:rsidP="001D24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10A76" w14:textId="0C78762F" w:rsidR="001D2442" w:rsidRPr="007D4AF5" w:rsidRDefault="001D2442" w:rsidP="001D2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более эффективного управления муниципальной собственностью Слюдянского муниципального образования, руководствуясь Федеральным законом от 06.10.2003года № 131-ФЗ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21.12.2001года № 178-ФЗ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ст. 10, 33, 37 </w:t>
      </w:r>
      <w:r w:rsidRPr="00DA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</w:t>
      </w:r>
      <w:r w:rsidRPr="00DA6D63">
        <w:rPr>
          <w:rFonts w:ascii="Times New Roman" w:hAnsi="Times New Roman" w:cs="Times New Roman"/>
          <w:sz w:val="24"/>
          <w:szCs w:val="24"/>
        </w:rPr>
        <w:t xml:space="preserve">23 декабря 2005 года №RU385181042005001, с изменениями и дополнениями </w:t>
      </w:r>
      <w:r w:rsidRPr="004D50B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17 января  </w:t>
      </w:r>
      <w:r w:rsidRPr="004D50B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50B1">
        <w:rPr>
          <w:rFonts w:ascii="Times New Roman" w:hAnsi="Times New Roman" w:cs="Times New Roman"/>
          <w:sz w:val="24"/>
          <w:szCs w:val="24"/>
        </w:rPr>
        <w:t xml:space="preserve"> года  №RU38518104202</w:t>
      </w:r>
      <w:r>
        <w:rPr>
          <w:rFonts w:ascii="Times New Roman" w:hAnsi="Times New Roman" w:cs="Times New Roman"/>
          <w:sz w:val="24"/>
          <w:szCs w:val="24"/>
        </w:rPr>
        <w:t>3001</w:t>
      </w:r>
      <w:r w:rsidRPr="004D50B1">
        <w:rPr>
          <w:rFonts w:ascii="Times New Roman" w:hAnsi="Times New Roman" w:cs="Times New Roman"/>
          <w:sz w:val="24"/>
          <w:szCs w:val="24"/>
        </w:rPr>
        <w:t>,</w:t>
      </w:r>
    </w:p>
    <w:p w14:paraId="267B2384" w14:textId="77777777" w:rsidR="001D2442" w:rsidRPr="00B850D3" w:rsidRDefault="001D2442" w:rsidP="001D24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5D0E3FD7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B4007D" w14:textId="77777777" w:rsidR="001D2442" w:rsidRPr="00745716" w:rsidRDefault="001D2442" w:rsidP="001D2442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решение Думы Слюдянского муниципального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22.12.2022</w:t>
      </w:r>
      <w:r w:rsidRPr="0074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745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4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 «Об утверждении Прогнозного плана (программы) приватизации муниципального имущества Слюдянского муниципального образования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745716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8365AB" w14:textId="77777777" w:rsidR="001D2442" w:rsidRPr="00745716" w:rsidRDefault="001D2442" w:rsidP="001D244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«Байкал новости» или в приложении к данному периодическому изданию, а также разместить на официальном сайте Слюдянского муниципального образования сети «Интернет».</w:t>
      </w:r>
    </w:p>
    <w:p w14:paraId="45E03C0B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C538D" w14:textId="77777777" w:rsidR="001D2442" w:rsidRPr="00B850D3" w:rsidRDefault="001D2442" w:rsidP="001D2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</w:t>
      </w:r>
    </w:p>
    <w:p w14:paraId="44CE3518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В.Н. </w:t>
      </w:r>
      <w:proofErr w:type="spellStart"/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35D7B0A3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A02BAB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51B7F96A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83D7D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BA00D" w14:textId="77777777" w:rsidR="001D2442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lang w:eastAsia="ru-RU"/>
        </w:rPr>
      </w:pPr>
    </w:p>
    <w:p w14:paraId="7088030A" w14:textId="77777777" w:rsidR="001D2442" w:rsidRDefault="001D2442" w:rsidP="001D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0"/>
          <w:lang w:eastAsia="ru-RU"/>
        </w:rPr>
      </w:pPr>
    </w:p>
    <w:p w14:paraId="2FE18557" w14:textId="77777777" w:rsidR="00A61B13" w:rsidRDefault="00A61B13"/>
    <w:sectPr w:rsidR="00A61B13" w:rsidSect="00467534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7248"/>
    <w:multiLevelType w:val="hybridMultilevel"/>
    <w:tmpl w:val="EA68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231A"/>
    <w:multiLevelType w:val="hybridMultilevel"/>
    <w:tmpl w:val="9E8832CE"/>
    <w:lvl w:ilvl="0" w:tplc="797E60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E"/>
    <w:rsid w:val="00073CAA"/>
    <w:rsid w:val="001B584C"/>
    <w:rsid w:val="001D2442"/>
    <w:rsid w:val="001F04BF"/>
    <w:rsid w:val="00373DD8"/>
    <w:rsid w:val="00467534"/>
    <w:rsid w:val="008D13E3"/>
    <w:rsid w:val="00A61B13"/>
    <w:rsid w:val="00C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C30"/>
  <w15:chartTrackingRefBased/>
  <w15:docId w15:val="{6578F6E1-6731-4A2E-893E-0B4A012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4</cp:revision>
  <cp:lastPrinted>2023-05-31T00:36:00Z</cp:lastPrinted>
  <dcterms:created xsi:type="dcterms:W3CDTF">2023-06-01T06:20:00Z</dcterms:created>
  <dcterms:modified xsi:type="dcterms:W3CDTF">2023-06-13T05:35:00Z</dcterms:modified>
</cp:coreProperties>
</file>