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</w:t>
      </w:r>
      <w:bookmarkStart w:id="0" w:name="_GoBack"/>
      <w:bookmarkEnd w:id="0"/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ДУМА</w:t>
      </w:r>
    </w:p>
    <w:p w14:paraId="1D857C6D" w14:textId="2ED26BFB" w:rsidR="00D9742D" w:rsidRPr="00200A64" w:rsidRDefault="00200A64" w:rsidP="00200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00A6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26186E79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D5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26.01.2023г №</w:t>
      </w:r>
      <w:r w:rsidR="003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FD5E72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7EA5E1" w14:textId="645D76CE" w:rsidR="00F5500D" w:rsidRDefault="00EF729D" w:rsidP="00F55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F5500D">
        <w:rPr>
          <w:rFonts w:ascii="Times New Roman" w:hAnsi="Times New Roman" w:cs="Times New Roman"/>
          <w:b/>
          <w:sz w:val="24"/>
          <w:szCs w:val="24"/>
        </w:rPr>
        <w:t xml:space="preserve">отчете о </w:t>
      </w:r>
      <w:r w:rsidR="00FD5E72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FD5E72" w:rsidRPr="00F072A8">
        <w:rPr>
          <w:rFonts w:ascii="Times New Roman" w:hAnsi="Times New Roman" w:cs="Times New Roman"/>
          <w:b/>
          <w:sz w:val="24"/>
          <w:szCs w:val="24"/>
        </w:rPr>
        <w:t>Думы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03FA2F" w14:textId="0BB47F27" w:rsidR="00EF729D" w:rsidRDefault="00EF729D" w:rsidP="00F55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Слюдянского муниципального</w:t>
      </w:r>
    </w:p>
    <w:p w14:paraId="37B0E140" w14:textId="474C9614" w:rsidR="00D9742D" w:rsidRPr="00D9742D" w:rsidRDefault="00EF729D" w:rsidP="00EF7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D9742D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5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2022 год</w:t>
      </w:r>
      <w:r w:rsidR="00D9742D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1428C65D" w:rsidR="00D9742D" w:rsidRPr="00B1065A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50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33,37 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образования,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06 декабря 2021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5181042021002.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497711DB" w:rsidR="00D9742D" w:rsidRDefault="000D48B2" w:rsidP="00FD5E72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отчет о деятельности Думы Слюдянского муниципального образования за 2022 год (приложение №1)</w:t>
      </w:r>
    </w:p>
    <w:p w14:paraId="444D26B7" w14:textId="0EB4B9B3" w:rsidR="00806A71" w:rsidRPr="00F5500D" w:rsidRDefault="001718A7" w:rsidP="00FD5E72">
      <w:pPr>
        <w:pStyle w:val="a6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00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</w:t>
      </w:r>
      <w:r w:rsidR="00F5500D">
        <w:rPr>
          <w:rFonts w:ascii="Times New Roman" w:hAnsi="Times New Roman" w:cs="Times New Roman"/>
          <w:sz w:val="24"/>
          <w:szCs w:val="24"/>
        </w:rPr>
        <w:t>Н</w:t>
      </w:r>
      <w:r w:rsidRPr="00F5500D">
        <w:rPr>
          <w:rFonts w:ascii="Times New Roman" w:hAnsi="Times New Roman" w:cs="Times New Roman"/>
          <w:sz w:val="24"/>
          <w:szCs w:val="24"/>
        </w:rPr>
        <w:t>овости» или в приложении к данному периодическому изданию</w:t>
      </w:r>
      <w:r w:rsidR="00F5500D" w:rsidRPr="00F5500D">
        <w:rPr>
          <w:rFonts w:ascii="Times New Roman" w:hAnsi="Times New Roman" w:cs="Times New Roman"/>
          <w:sz w:val="24"/>
          <w:szCs w:val="24"/>
        </w:rPr>
        <w:t xml:space="preserve">, а также разместить на официальном сайте администрации Слюдянского городского поселения </w:t>
      </w:r>
      <w:proofErr w:type="spellStart"/>
      <w:r w:rsidR="00F5500D" w:rsidRPr="00F5500D">
        <w:rPr>
          <w:rFonts w:ascii="Times New Roman" w:hAnsi="Times New Roman" w:cs="Times New Roman"/>
          <w:sz w:val="24"/>
          <w:szCs w:val="24"/>
        </w:rPr>
        <w:t>Слюдянский</w:t>
      </w:r>
      <w:proofErr w:type="spellEnd"/>
      <w:r w:rsidR="00F5500D" w:rsidRPr="00F5500D">
        <w:rPr>
          <w:rFonts w:ascii="Times New Roman" w:hAnsi="Times New Roman" w:cs="Times New Roman"/>
          <w:sz w:val="24"/>
          <w:szCs w:val="24"/>
        </w:rPr>
        <w:t xml:space="preserve"> район в сети </w:t>
      </w:r>
      <w:r w:rsidR="00F5500D">
        <w:rPr>
          <w:rFonts w:ascii="Times New Roman" w:hAnsi="Times New Roman" w:cs="Times New Roman"/>
          <w:sz w:val="24"/>
          <w:szCs w:val="24"/>
        </w:rPr>
        <w:t>И</w:t>
      </w:r>
      <w:r w:rsidR="00F5500D" w:rsidRPr="00F5500D">
        <w:rPr>
          <w:rFonts w:ascii="Times New Roman" w:hAnsi="Times New Roman" w:cs="Times New Roman"/>
          <w:sz w:val="24"/>
          <w:szCs w:val="24"/>
        </w:rPr>
        <w:t>нтернет</w:t>
      </w:r>
      <w:r w:rsidR="00F5500D">
        <w:rPr>
          <w:rFonts w:ascii="Times New Roman" w:hAnsi="Times New Roman" w:cs="Times New Roman"/>
          <w:sz w:val="24"/>
          <w:szCs w:val="24"/>
        </w:rPr>
        <w:t>.</w:t>
      </w:r>
    </w:p>
    <w:p w14:paraId="0558C6FC" w14:textId="39D66313" w:rsidR="00F5500D" w:rsidRDefault="00F5500D" w:rsidP="00F550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0A3AC36" w14:textId="77777777" w:rsidR="00F5500D" w:rsidRPr="00F5500D" w:rsidRDefault="00F5500D" w:rsidP="00F5500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4B269205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C9845" w14:textId="5B2A495C" w:rsidR="00F5500D" w:rsidRDefault="00F5500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D3467" w14:textId="2CE00F10" w:rsidR="00F5500D" w:rsidRDefault="00F5500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EA2C5" w14:textId="77777777" w:rsidR="00F5500D" w:rsidRDefault="00F5500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DC89" w14:textId="5ED31AE9" w:rsidR="00A204F4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4E279263" w14:textId="225EEC1E" w:rsidR="00D9742D" w:rsidRPr="00D9742D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38A884BE" w:rsidR="00BD0981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  <w:proofErr w:type="spellEnd"/>
    </w:p>
    <w:p w14:paraId="33F93B10" w14:textId="7B5BA249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DC3AF" w14:textId="5EF8B91C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24B48" w14:textId="326EB00C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47A40" w14:textId="38B2C470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6D8B3" w14:textId="165426F8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7A6B3" w14:textId="6472FA1D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2299D" w14:textId="4A334846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86FE9" w14:textId="3D9A0640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E9F76" w14:textId="55686661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C8263" w14:textId="4392E010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AA651" w14:textId="51BB6FD4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E0257" w14:textId="7A6C93C7" w:rsid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BF990" w14:textId="4D6AE9AA" w:rsidR="00EE4172" w:rsidRPr="00EE4172" w:rsidRDefault="00EE4172" w:rsidP="00EE41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Приложение</w:t>
      </w:r>
    </w:p>
    <w:p w14:paraId="08D1D48B" w14:textId="77D6C108" w:rsidR="00EE4172" w:rsidRPr="00EE4172" w:rsidRDefault="00EE4172" w:rsidP="00EE41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решению Думы Слюдянского</w:t>
      </w:r>
    </w:p>
    <w:p w14:paraId="74D39A0E" w14:textId="73CD926A" w:rsidR="00EE4172" w:rsidRPr="00EE4172" w:rsidRDefault="00EE4172" w:rsidP="00EE41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муниципального образования </w:t>
      </w:r>
    </w:p>
    <w:p w14:paraId="74CA08D0" w14:textId="7871B3FC" w:rsidR="00EE4172" w:rsidRPr="00EE4172" w:rsidRDefault="00EE4172" w:rsidP="00EE41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</w:t>
      </w:r>
      <w:r w:rsidR="00354346">
        <w:rPr>
          <w:rFonts w:ascii="Times New Roman" w:hAnsi="Times New Roman" w:cs="Times New Roman"/>
          <w:sz w:val="24"/>
          <w:szCs w:val="24"/>
        </w:rPr>
        <w:t>26.01.2023</w:t>
      </w:r>
      <w:r w:rsidRPr="00EE4172">
        <w:rPr>
          <w:rFonts w:ascii="Times New Roman" w:hAnsi="Times New Roman" w:cs="Times New Roman"/>
          <w:sz w:val="24"/>
          <w:szCs w:val="24"/>
        </w:rPr>
        <w:t xml:space="preserve"> № </w:t>
      </w:r>
      <w:r w:rsidR="00354346">
        <w:rPr>
          <w:rFonts w:ascii="Times New Roman" w:hAnsi="Times New Roman" w:cs="Times New Roman"/>
          <w:sz w:val="24"/>
          <w:szCs w:val="24"/>
        </w:rPr>
        <w:t xml:space="preserve">14 </w:t>
      </w:r>
      <w:r w:rsidRPr="00EE41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E4172">
        <w:rPr>
          <w:rFonts w:ascii="Times New Roman" w:hAnsi="Times New Roman" w:cs="Times New Roman"/>
          <w:sz w:val="24"/>
          <w:szCs w:val="24"/>
        </w:rPr>
        <w:t xml:space="preserve">-ГД    </w:t>
      </w:r>
    </w:p>
    <w:p w14:paraId="05C10BFA" w14:textId="77777777" w:rsidR="00EE4172" w:rsidRPr="00EE4172" w:rsidRDefault="00EE4172" w:rsidP="00EE41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52566" w14:textId="77777777" w:rsidR="00EE4172" w:rsidRPr="00EE4172" w:rsidRDefault="00EE4172" w:rsidP="00EE41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8A102" w14:textId="77777777" w:rsidR="00EE4172" w:rsidRPr="00354346" w:rsidRDefault="00EE4172" w:rsidP="00EE41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346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5C35933B" w14:textId="77777777" w:rsidR="00EE4172" w:rsidRPr="00354346" w:rsidRDefault="00EE4172" w:rsidP="00EE41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346">
        <w:rPr>
          <w:rFonts w:ascii="Times New Roman" w:hAnsi="Times New Roman" w:cs="Times New Roman"/>
          <w:b/>
          <w:bCs/>
          <w:sz w:val="24"/>
          <w:szCs w:val="24"/>
        </w:rPr>
        <w:t xml:space="preserve">о деятельности Думы Слюдянского муниципального образования </w:t>
      </w:r>
    </w:p>
    <w:p w14:paraId="0E5E1F8B" w14:textId="77777777" w:rsidR="00EE4172" w:rsidRPr="00354346" w:rsidRDefault="00EE4172" w:rsidP="00EE41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346">
        <w:rPr>
          <w:rFonts w:ascii="Times New Roman" w:hAnsi="Times New Roman" w:cs="Times New Roman"/>
          <w:b/>
          <w:bCs/>
          <w:sz w:val="24"/>
          <w:szCs w:val="24"/>
        </w:rPr>
        <w:t>Слюдянского района Иркутской области V созыва</w:t>
      </w:r>
    </w:p>
    <w:p w14:paraId="4BECDA8E" w14:textId="77777777" w:rsidR="00EE4172" w:rsidRPr="00354346" w:rsidRDefault="00EE4172" w:rsidP="00EE41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346">
        <w:rPr>
          <w:rFonts w:ascii="Times New Roman" w:hAnsi="Times New Roman" w:cs="Times New Roman"/>
          <w:b/>
          <w:bCs/>
          <w:sz w:val="24"/>
          <w:szCs w:val="24"/>
        </w:rPr>
        <w:t>за 2022 год</w:t>
      </w:r>
    </w:p>
    <w:p w14:paraId="5889693A" w14:textId="77777777" w:rsidR="00EE4172" w:rsidRPr="00EE4172" w:rsidRDefault="00EE4172" w:rsidP="00EE4172">
      <w:pPr>
        <w:shd w:val="clear" w:color="auto" w:fill="FFFFFF"/>
        <w:ind w:firstLine="454"/>
        <w:jc w:val="center"/>
        <w:outlineLvl w:val="0"/>
        <w:rPr>
          <w:rFonts w:ascii="Times New Roman" w:hAnsi="Times New Roman" w:cs="Times New Roman"/>
          <w:spacing w:val="-5"/>
          <w:sz w:val="24"/>
          <w:szCs w:val="24"/>
        </w:rPr>
      </w:pPr>
    </w:p>
    <w:p w14:paraId="2A96C8A3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Деятельность представительного органа местного самоуправления - Думы Слюдянского муниципального образования осуществлялась в соответствии  с законодательством Российской Федерации, Иркутской области, Уставом Слюдянского муниципального образования, Регламентом Думы Слюдянского муниципального образования и  основывалась на принципах свободного обсуждения и решения вопросов, отнесённых к полномочиям  Думы Слюдянского муниципального образования, законности, гласности, учёта мнения населения, соблюдения прав жителей Слюдянского муниципального образования в осуществлении местного самоуправления, ответственности перед избирателями. </w:t>
      </w:r>
    </w:p>
    <w:p w14:paraId="759BE4A3" w14:textId="77777777" w:rsidR="00EE4172" w:rsidRPr="00EE4172" w:rsidRDefault="00EE4172" w:rsidP="00EE4172">
      <w:pPr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Осуществление нормотворческой инициативы в соответствии со своими полномочиями, а также контроль исполнения принимаемых нормативных правовых актов и, в целом деятельности исполнительных органов и должностных лиц местного самоуправления проводились с целью успешного решения вопросов местного значения. </w:t>
      </w:r>
    </w:p>
    <w:p w14:paraId="789F2FBB" w14:textId="77777777" w:rsidR="00EE4172" w:rsidRPr="00EE4172" w:rsidRDefault="00EE4172" w:rsidP="00EE4172">
      <w:pPr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В целях дальнейшего совершенствования работы с нормативными правовыми актами в соответствии с требованиями Федерального закона по всем проектам нормативных правовых актов проводилась антикоррупционная экспертиза.</w:t>
      </w:r>
    </w:p>
    <w:p w14:paraId="0DF71624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Работа Думы Слюдянского муниципального образования (далее – Дума) строилась на основании плана работы. </w:t>
      </w:r>
    </w:p>
    <w:p w14:paraId="5B192AA2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Думы в 2022 году были: </w:t>
      </w:r>
    </w:p>
    <w:p w14:paraId="6F857499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- приведение Устава Слюдянского муниципального образования и действующих нормативно- правовых актов   в соответствие с действующим федеральным и областным законодательством;</w:t>
      </w:r>
    </w:p>
    <w:p w14:paraId="6DD6F310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- утверждение исполнения бюджета Слюдянского муниципального образования, постоянный контроль за исполнением его доходной и расходной частей в соответствии с Бюджетным кодексом РФ, Положением о бюджетном процессе в </w:t>
      </w:r>
      <w:proofErr w:type="spellStart"/>
      <w:r w:rsidRPr="00EE4172"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 w:rsidRPr="00EE4172">
        <w:rPr>
          <w:rFonts w:ascii="Times New Roman" w:hAnsi="Times New Roman" w:cs="Times New Roman"/>
          <w:sz w:val="24"/>
          <w:szCs w:val="24"/>
        </w:rPr>
        <w:t xml:space="preserve"> муниципальном образовании;</w:t>
      </w:r>
    </w:p>
    <w:p w14:paraId="6A3792CA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- исполнение, ход и анализ эффективности выполнения муниципальных программ;</w:t>
      </w:r>
    </w:p>
    <w:p w14:paraId="71073176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- работа по повышению качества и результативности принимаемых Думой решений, контроль за их исполнением;</w:t>
      </w:r>
    </w:p>
    <w:p w14:paraId="3C017327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14:paraId="1EAB7F9A" w14:textId="77777777" w:rsidR="00EE4172" w:rsidRPr="00EE4172" w:rsidRDefault="00EE4172" w:rsidP="00EE4172">
      <w:pPr>
        <w:overflowPunct w:val="0"/>
        <w:autoSpaceDE w:val="0"/>
        <w:autoSpaceDN w:val="0"/>
        <w:adjustRightInd w:val="0"/>
        <w:ind w:left="57" w:right="57" w:firstLine="6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Установленная численность Думы - </w:t>
      </w:r>
      <w:r w:rsidRPr="00EE4172">
        <w:rPr>
          <w:rFonts w:ascii="Times New Roman" w:hAnsi="Times New Roman" w:cs="Times New Roman"/>
          <w:sz w:val="24"/>
          <w:szCs w:val="24"/>
          <w:lang w:eastAsia="x-none"/>
        </w:rPr>
        <w:t>15</w:t>
      </w:r>
      <w:r w:rsidRPr="00EE417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депутатов, избираемых на муниципальных выборах сроком на пять лет на основе всеобщего равного, прямого избирательного права при тайном голосовании. </w:t>
      </w:r>
    </w:p>
    <w:p w14:paraId="344B0805" w14:textId="77777777" w:rsidR="00EE4172" w:rsidRPr="00EE4172" w:rsidRDefault="00EE4172" w:rsidP="00EE4172">
      <w:pPr>
        <w:shd w:val="clear" w:color="auto" w:fill="FFFFFF"/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CF1BA7B" w14:textId="7F9407CB" w:rsidR="00EE4172" w:rsidRPr="00EE4172" w:rsidRDefault="00EE4172" w:rsidP="00EE4172">
      <w:pPr>
        <w:shd w:val="clear" w:color="auto" w:fill="FFFFFF"/>
        <w:ind w:left="57" w:right="57"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lastRenderedPageBreak/>
        <w:t>Заседания Думы</w:t>
      </w:r>
    </w:p>
    <w:p w14:paraId="420F8709" w14:textId="1169DD6F" w:rsidR="00EE4172" w:rsidRPr="00EE4172" w:rsidRDefault="00EE4172" w:rsidP="00EE4172">
      <w:pPr>
        <w:shd w:val="clear" w:color="auto" w:fill="FFFFFF"/>
        <w:tabs>
          <w:tab w:val="left" w:pos="9355"/>
        </w:tabs>
        <w:ind w:left="57" w:right="5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Основной организационной формой деятельности Думы является заседание. За отчетный период проведено 3 заседания Думы </w:t>
      </w:r>
      <w:r w:rsidRPr="00EE417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E4172">
        <w:rPr>
          <w:rFonts w:ascii="Times New Roman" w:hAnsi="Times New Roman" w:cs="Times New Roman"/>
          <w:sz w:val="24"/>
          <w:szCs w:val="24"/>
        </w:rPr>
        <w:t xml:space="preserve"> созыва, на которых рассмотрено 27 вопросов и 5 заседаний Думы </w:t>
      </w:r>
      <w:r w:rsidRPr="00EE41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E4172">
        <w:rPr>
          <w:rFonts w:ascii="Times New Roman" w:hAnsi="Times New Roman" w:cs="Times New Roman"/>
          <w:sz w:val="24"/>
          <w:szCs w:val="24"/>
        </w:rPr>
        <w:t xml:space="preserve"> созыва, из них очередных заседаний - 3,                 внеочередных -  5 и рассмотрено 61 вопрос. На заседаниях Думы рассмотрено и принято 88 решений Думы. </w:t>
      </w:r>
    </w:p>
    <w:p w14:paraId="159C8CE5" w14:textId="19B9348A" w:rsidR="00EE4172" w:rsidRPr="00EE4172" w:rsidRDefault="00EE4172" w:rsidP="00EE4172">
      <w:pPr>
        <w:shd w:val="clear" w:color="auto" w:fill="FFFFFF"/>
        <w:tabs>
          <w:tab w:val="left" w:pos="9355"/>
        </w:tabs>
        <w:ind w:left="57" w:right="57"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Явка депутатов на заседания Думы за 2022 год</w:t>
      </w:r>
    </w:p>
    <w:tbl>
      <w:tblPr>
        <w:tblW w:w="1006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380"/>
        <w:gridCol w:w="888"/>
        <w:gridCol w:w="284"/>
        <w:gridCol w:w="425"/>
        <w:gridCol w:w="310"/>
        <w:gridCol w:w="543"/>
        <w:gridCol w:w="543"/>
        <w:gridCol w:w="447"/>
        <w:gridCol w:w="708"/>
        <w:gridCol w:w="709"/>
        <w:gridCol w:w="567"/>
        <w:gridCol w:w="567"/>
        <w:gridCol w:w="709"/>
        <w:gridCol w:w="826"/>
        <w:gridCol w:w="1158"/>
      </w:tblGrid>
      <w:tr w:rsidR="00EE4172" w:rsidRPr="00EE4172" w14:paraId="1B287CA1" w14:textId="77777777" w:rsidTr="00EE4172">
        <w:trPr>
          <w:trHeight w:val="54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5E47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6B32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4A8F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3148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6F20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DB8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30D2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D384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1FA8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  <w:p w14:paraId="60554C6B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7D49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</w:t>
            </w:r>
          </w:p>
          <w:p w14:paraId="0E10404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BDA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  <w:p w14:paraId="0B6AF14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B7FF46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C8F446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  <w:p w14:paraId="31500516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6CB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  <w:p w14:paraId="59A5F6BA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71682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276A5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1314A044" w14:textId="77777777" w:rsidTr="00EE4172">
        <w:trPr>
          <w:trHeight w:val="207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1F64A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1.Кайсаров М.М.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1D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043B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EFD9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3C50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92CC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4565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10C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8685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5DF4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37FA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3F98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98E3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0B212B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44D41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51739360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508A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2.Доценко Л.В.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A29F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9C6E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0CBE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9442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B3DF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2A48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F5C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BE06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AC04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30C5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2FD1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D2B35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F78A0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2BAC855E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9B060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3.Юфа М.В.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3F4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1A14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589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8546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C844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9984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3B5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3387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AC97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001E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08F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9EB43C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1B7E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6E85AD5A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543C3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Домышева</w:t>
            </w:r>
            <w:proofErr w:type="spellEnd"/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56CC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AA79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C00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48E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96C5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B6AC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9352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0521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D5C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EF6D5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2FA7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E1178D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135B1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4469D4B4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83EAC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Чубарова И.Ю.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1264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7239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E420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7D5D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B152D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8489E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DD79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B1909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634F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A9D0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CEA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71189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874E8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1BFE767E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1D0D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Федорова Е.Н.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6F19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F07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6E685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4093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3374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99C5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EFF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7315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D2FA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1C5D1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CCA7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DE175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F2796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56FF6B40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480D1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7.Плохотнюк А.В.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7884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2856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2308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6BBC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F552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258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849C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22F9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7D2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1592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3CF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96DD3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F8B0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1C157506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264FF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Алихинян</w:t>
            </w:r>
            <w:proofErr w:type="spellEnd"/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4FF1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D16E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2C9E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AA6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E959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B554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219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9CE4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9F48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7FC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8B8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F197E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D29B3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3E5179BC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7151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Хабибулин М.А.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BA46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E6DE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D1E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688C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AB7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9738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38E1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DB0A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FD87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2F74B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A428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F756F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F2F2D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7562342B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7F777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10.Савичев Д.А.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65B9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4DB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2159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3230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59FD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372B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5AF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8B2F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336F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30D5B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2257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E64BFA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DB6FF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52700422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8462A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11.Тимофеев А.В.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8C8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30322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C1A20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113F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6CA3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7F6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A818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843A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60F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9B60B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C28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96D0C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2652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49E34CFA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B7F5E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Пинчук Н.И.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0C06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3F19C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C6B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1FAF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5CEF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1551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8BC2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6851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D946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F10D8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1413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CDC1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356B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27BD36AF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CF534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Усачева О.Б.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9252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4A1B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9A1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C4B9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5EB0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568F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96E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CA91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098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16D9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7E9C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252992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8AC77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5C658B0B" w14:textId="77777777" w:rsidTr="00EE4172">
        <w:trPr>
          <w:trHeight w:val="207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7AF2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Павлова С.В.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C50E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B262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1CA9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76F0A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9ED5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472A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04C6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1D10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AF79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3ABCC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67BC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425ABC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FA40E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635D7E1D" w14:textId="77777777" w:rsidTr="00EE4172">
        <w:trPr>
          <w:trHeight w:val="21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41CA8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15.Щербатюк А.А.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C35F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4161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167B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4A6B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CDA1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5C6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96C4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78B49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3E32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9D35D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7067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ADC30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DDCD4" w14:textId="77777777" w:rsidR="00EE4172" w:rsidRPr="00EE4172" w:rsidRDefault="00EE4172" w:rsidP="00EF5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72" w:rsidRPr="00EE4172" w14:paraId="36F312BE" w14:textId="77777777" w:rsidTr="00EE4172">
        <w:trPr>
          <w:trHeight w:val="216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1B38" w14:textId="77777777" w:rsidR="00EE4172" w:rsidRPr="00EE4172" w:rsidRDefault="00EE4172" w:rsidP="00EF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sz w:val="24"/>
                <w:szCs w:val="24"/>
              </w:rPr>
              <w:t>кворум на заседании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6CF06A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C768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C3C3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E7A7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ED60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5186" w14:textId="77777777" w:rsidR="00EE4172" w:rsidRPr="00EE4172" w:rsidRDefault="00EE4172" w:rsidP="00EF59C4">
            <w:pPr>
              <w:jc w:val="right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664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CAA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54E4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E67AD4F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A8E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A5EAC" w14:textId="77777777" w:rsidR="00EE4172" w:rsidRPr="00EE4172" w:rsidRDefault="00EE4172" w:rsidP="00EF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EB218" w14:textId="77777777" w:rsidR="00EE4172" w:rsidRPr="00EE4172" w:rsidRDefault="00EE4172" w:rsidP="00EF5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22DC91" w14:textId="77777777" w:rsidR="00EE4172" w:rsidRPr="00EE4172" w:rsidRDefault="00EE4172" w:rsidP="00EE4172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50C77D4" w14:textId="2560ACBD" w:rsidR="00EE4172" w:rsidRPr="00EE4172" w:rsidRDefault="00EE4172" w:rsidP="00EE417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На всех пяти заседаниях Думы </w:t>
      </w:r>
      <w:r w:rsidRPr="00EE41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E4172">
        <w:rPr>
          <w:rFonts w:ascii="Times New Roman" w:hAnsi="Times New Roman" w:cs="Times New Roman"/>
          <w:sz w:val="24"/>
          <w:szCs w:val="24"/>
        </w:rPr>
        <w:t xml:space="preserve"> созыва был кворум. Некоторые депутаты не имели возможности присутствовать на заседаниях Думы по уважительным причинам. </w:t>
      </w:r>
    </w:p>
    <w:p w14:paraId="71442CA5" w14:textId="08CF9818" w:rsidR="00EE4172" w:rsidRPr="00EE4172" w:rsidRDefault="00EE4172" w:rsidP="00EE4172">
      <w:pPr>
        <w:ind w:lef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Заседание комиссий, депутатские и публичные слушания</w:t>
      </w:r>
    </w:p>
    <w:p w14:paraId="5F71ADFA" w14:textId="77777777" w:rsidR="00EE4172" w:rsidRP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t xml:space="preserve">Для предварительного обсуждения вопросов, вносимых на рассмотрение Думы, проводились заседания постоянных депутатских комиссий. </w:t>
      </w:r>
    </w:p>
    <w:p w14:paraId="272C295D" w14:textId="77777777" w:rsidR="00EE4172" w:rsidRP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t>В Думе действуют 3 депутатские комиссии:</w:t>
      </w:r>
    </w:p>
    <w:p w14:paraId="7189C351" w14:textId="77777777" w:rsid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t xml:space="preserve">Комиссия по уставу, регламенту и депутатской этике - председатель комиссии </w:t>
      </w:r>
    </w:p>
    <w:p w14:paraId="643B8A95" w14:textId="1F0A847F" w:rsidR="00EE4172" w:rsidRP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t>Тимофеев А.В.;</w:t>
      </w:r>
    </w:p>
    <w:p w14:paraId="5B406000" w14:textId="77777777" w:rsidR="00EE4172" w:rsidRP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t xml:space="preserve">Комиссия по бюджетному и налоговому законодательству - председатель комиссии </w:t>
      </w:r>
      <w:proofErr w:type="spellStart"/>
      <w:r w:rsidRPr="00EE4172">
        <w:t>Плохотнюк</w:t>
      </w:r>
      <w:proofErr w:type="spellEnd"/>
      <w:r w:rsidRPr="00EE4172">
        <w:t xml:space="preserve"> А.В.;</w:t>
      </w:r>
    </w:p>
    <w:p w14:paraId="03102177" w14:textId="77777777" w:rsid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lastRenderedPageBreak/>
        <w:t xml:space="preserve">Комиссия по социально-экономическому развитию - председатель комиссии               </w:t>
      </w:r>
    </w:p>
    <w:p w14:paraId="4FAFD317" w14:textId="4D16E9B2" w:rsidR="00EE4172" w:rsidRP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t>Юфа М.В.</w:t>
      </w:r>
    </w:p>
    <w:p w14:paraId="2741F332" w14:textId="77777777" w:rsidR="00EE4172" w:rsidRPr="00EE4172" w:rsidRDefault="00EE4172" w:rsidP="00EE4172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</w:pPr>
      <w:r w:rsidRPr="00EE4172">
        <w:t>На заседаниях комиссий все вопросы были рекомендованы к рассмотрению на Думе.</w:t>
      </w:r>
    </w:p>
    <w:p w14:paraId="281B96D6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Комиссия по бюджетному и налоговому законодательству рассмотрела наибольшее количество вопросов. Это связано с тем, что все вопросы, касающиеся принятия исполнения бюджета, распоряжений муниципальным имуществом требуют самого тщательного и предварительного рассмотрения.</w:t>
      </w:r>
    </w:p>
    <w:p w14:paraId="45766922" w14:textId="77777777" w:rsidR="00EE4172" w:rsidRPr="00EE4172" w:rsidRDefault="00EE4172" w:rsidP="00EE4172">
      <w:pPr>
        <w:ind w:lef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172">
        <w:rPr>
          <w:rFonts w:ascii="Times New Roman" w:eastAsia="Calibri" w:hAnsi="Times New Roman" w:cs="Times New Roman"/>
          <w:sz w:val="24"/>
          <w:szCs w:val="24"/>
        </w:rPr>
        <w:t xml:space="preserve">Эффективная финансовая деятельность органов местного самоуправления немыслима без надлежащего контроля за поступлением и расходованием бюджетных средств. Контроль за эффективной финансовой деятельностью Слюдянского муниципального образования осуществляется Ревизионной комиссией Слюдянского муниципального образования (председатель </w:t>
      </w:r>
      <w:proofErr w:type="spellStart"/>
      <w:r w:rsidRPr="00EE4172">
        <w:rPr>
          <w:rFonts w:ascii="Times New Roman" w:eastAsia="Calibri" w:hAnsi="Times New Roman" w:cs="Times New Roman"/>
          <w:sz w:val="24"/>
          <w:szCs w:val="24"/>
        </w:rPr>
        <w:t>Кашапова</w:t>
      </w:r>
      <w:proofErr w:type="spellEnd"/>
      <w:r w:rsidRPr="00EE4172">
        <w:rPr>
          <w:rFonts w:ascii="Times New Roman" w:eastAsia="Calibri" w:hAnsi="Times New Roman" w:cs="Times New Roman"/>
          <w:sz w:val="24"/>
          <w:szCs w:val="24"/>
        </w:rPr>
        <w:t xml:space="preserve"> Р.В.), которая является постоянно действующим органом финансового контроля, подотчетным в своей деятельности Думе. Деятельность ревизионной комиссии Слюдянского муниципального образования осуществлялась в соответствии с планом работы на 2022 год. </w:t>
      </w:r>
    </w:p>
    <w:p w14:paraId="6AAC0B93" w14:textId="77777777" w:rsidR="00EE4172" w:rsidRPr="00EE4172" w:rsidRDefault="00EE4172" w:rsidP="00EE4172">
      <w:pPr>
        <w:ind w:lef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172">
        <w:rPr>
          <w:rFonts w:ascii="Times New Roman" w:eastAsia="Calibri" w:hAnsi="Times New Roman" w:cs="Times New Roman"/>
          <w:sz w:val="24"/>
          <w:szCs w:val="24"/>
        </w:rPr>
        <w:t xml:space="preserve"> Основной задачей Ревизионной комиссии Слюдянского муниципального образования является контроль за эффективным и рациональным использованием бюджетных средств Слюдянского муниципального образования. </w:t>
      </w:r>
    </w:p>
    <w:p w14:paraId="6544F884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Думой планомерно проводилась работа по совершенствованию нормативно - правовой базы на предмет ее соответствия действующему законодательству. В этом направлении Дума тесно взаимодействовала с прокуратурой Слюдянского района и юридическим отделом администрации Слюдянского городского поселения (далее – администрация). Проекты нормативных правовых актов направлялись заблаговременно в органы прокуратуры для получения заключения. Данное взаимодействие позволяет исключить факты обращения органов прокуратуры в суд по вопросам соответствия законности нормативных правовых актов. Представители прокуратуры постоянно принимают участие в заседаниях Думы. </w:t>
      </w:r>
    </w:p>
    <w:p w14:paraId="21FED24C" w14:textId="77777777" w:rsidR="00EE4172" w:rsidRPr="00EE4172" w:rsidRDefault="00EE4172" w:rsidP="00EE4172">
      <w:pPr>
        <w:pStyle w:val="a7"/>
        <w:spacing w:before="0" w:beforeAutospacing="0" w:after="0" w:afterAutospacing="0"/>
        <w:ind w:left="57" w:firstLine="709"/>
        <w:jc w:val="both"/>
      </w:pPr>
      <w:r w:rsidRPr="00EE4172">
        <w:t>В отчетном периоде депутаты Думы осуществляли взаимодействие с органами государственной власти, администрацией, администрацией Слюдянского муниципального района.</w:t>
      </w:r>
    </w:p>
    <w:p w14:paraId="47D66821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Осуществлялась постоянная совместная работа депутатских комиссий с администрацией по решению жизненно важных вопросов населения города. </w:t>
      </w:r>
    </w:p>
    <w:p w14:paraId="07658E83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Администрацией для вновь избранных депутатов проведен обучающий семинар.</w:t>
      </w:r>
    </w:p>
    <w:p w14:paraId="5E18E6DE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Депутаты Думы принимали участие в работе комиссии по чрезвычайным ситуациям, штаба по помощи семьям мобилизованных, в Совете Законодательного Собрания Иркутской области, в мероприятии «Общественное признание», проведенном также при участии Законодательного Собрания Иркутской области, планерных совещаниях главы города Слюдянка. </w:t>
      </w:r>
    </w:p>
    <w:p w14:paraId="7C5DC416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Активное участие депутаты Думы совместно с администрацией принимали в сборе и доставке гуманитарной помощи для нужд СВО. Депутатами Думы на дому посещены практически все семьи мобилизованных.</w:t>
      </w:r>
    </w:p>
    <w:p w14:paraId="34388058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На средства депутатов, для детей семей мобилизованных приобретались билеты на концерт, проводимый в ЖД клубе. Депутаты принимали активное участие в новогодних поздравлениях, в том числе и в воинской части. </w:t>
      </w:r>
    </w:p>
    <w:p w14:paraId="76A08FA6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 В Законодательное собрание и адрес Губернатора Иркутской области направлено обращение депутатов Думы о введение моратория на дифференцированный тариф в Иркутской области, жителями города активно собирались и передавались депутатам Думы подписи против установления дифференцированных тарифов, всего собрано и направлено в Правительство Иркутской области 1 400 подписей.</w:t>
      </w:r>
    </w:p>
    <w:p w14:paraId="08B3D1CA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lastRenderedPageBreak/>
        <w:t xml:space="preserve"> Всего депутатами Думы в Правительство Иркутской области и Законодательное Собрание Иркутской области направлено 4 депутатских запроса. В прокуратуру Слюдянского района 3 депутатских запроса. </w:t>
      </w:r>
    </w:p>
    <w:p w14:paraId="5DD71475" w14:textId="1CE096DE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Проводился контроль за работой ООО «УКС» и контроль устранения чрезвычайной ситуации, возникшей вследствие аварии на теплосетях города. </w:t>
      </w:r>
    </w:p>
    <w:p w14:paraId="5E0FB015" w14:textId="6F0884CF" w:rsidR="00EE4172" w:rsidRPr="00EE4172" w:rsidRDefault="00EE4172" w:rsidP="00EE4172">
      <w:pPr>
        <w:ind w:lef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Информирование населения</w:t>
      </w:r>
    </w:p>
    <w:p w14:paraId="1AE30D4B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Для наиболее полного информирования населения о деятельности Думы используются все доступные способы. Информация о вопросах, рассматриваемых на заседаниях Думы, депутатских слушаниях и о принятых ею решениях регулярно размещаются в специальном выпуске газеты «Байкал новости», которые направляются в библиотеку семейного чтения, клуб «Волна», размещается на официальном сайте в сети Интернет.</w:t>
      </w:r>
    </w:p>
    <w:p w14:paraId="1381ACCC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 Проект повестки заседаний Думы, решения Думы, антикоррупционная экспертиза проектов решений Думы, состав постоянно действующих комиссий, график приема граждан по личным вопросам депутатами Думы доступны для всех на официальном сайте администрации </w:t>
      </w:r>
      <w:r w:rsidRPr="00EE4172">
        <w:rPr>
          <w:rFonts w:ascii="Times New Roman" w:eastAsia="Calibri" w:hAnsi="Times New Roman" w:cs="Times New Roman"/>
          <w:sz w:val="24"/>
          <w:szCs w:val="24"/>
        </w:rPr>
        <w:t>в разделе «Дума»</w:t>
      </w:r>
      <w:r w:rsidRPr="00EE4172">
        <w:rPr>
          <w:rFonts w:ascii="Times New Roman" w:hAnsi="Times New Roman" w:cs="Times New Roman"/>
          <w:sz w:val="24"/>
          <w:szCs w:val="24"/>
        </w:rPr>
        <w:t>, с информацией о Ревизионной комиссии Слюдянского муниципального образования можно ознакомится в разделе «КСО», ведется личный прием и встречи с избирателями.</w:t>
      </w:r>
    </w:p>
    <w:p w14:paraId="483E59A5" w14:textId="34DBF8F4" w:rsidR="00EE4172" w:rsidRPr="00EE4172" w:rsidRDefault="00EE4172" w:rsidP="00EE4172">
      <w:pPr>
        <w:ind w:left="57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62386996"/>
      <w:r w:rsidRPr="00EE4172">
        <w:rPr>
          <w:rFonts w:ascii="Times New Roman" w:hAnsi="Times New Roman" w:cs="Times New Roman"/>
          <w:sz w:val="24"/>
          <w:szCs w:val="24"/>
        </w:rPr>
        <w:t>Взаимодействие с Законодательным собранием Иркутской области, Ассоциацией муниципальных образований Иркутской области</w:t>
      </w:r>
      <w:bookmarkEnd w:id="1"/>
    </w:p>
    <w:p w14:paraId="1B01ECAE" w14:textId="77777777" w:rsidR="00EE4172" w:rsidRPr="00EE4172" w:rsidRDefault="00EE4172" w:rsidP="00EE41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     Взаимодействие с Законодательным собранием Иркутской области, Ассоциацией муниципальных образований Иркутской области осуществлялось регулярно в течение отчетного периода в формате телефонной и видеоконференцсвязи.</w:t>
      </w:r>
    </w:p>
    <w:p w14:paraId="436B520D" w14:textId="58359755" w:rsidR="00EE4172" w:rsidRPr="00EE4172" w:rsidRDefault="00EE4172" w:rsidP="00EE4172">
      <w:pPr>
        <w:ind w:lef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Заключительная часть</w:t>
      </w:r>
    </w:p>
    <w:p w14:paraId="0737912C" w14:textId="77777777" w:rsidR="00EE4172" w:rsidRPr="00EE4172" w:rsidRDefault="00EE4172" w:rsidP="00EE41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Депутаты Думы осуществляют свою деятельность, направленную на работу с населением, решению жизненно важных вопросов, конструктивное сотрудничество с Главой и администрацией, с прокуратурой Слюдянского района, с областными структурами так, чтобы принимаемые Думой нормативные правовые решения носили позитивный характер, на защиту социально незащищенных слоев населения, для создания условий благополучной жизни человека, проживающего в</w:t>
      </w:r>
      <w:r w:rsidRPr="00EE4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E4172">
        <w:rPr>
          <w:rFonts w:ascii="Times New Roman" w:eastAsia="Calibri" w:hAnsi="Times New Roman" w:cs="Times New Roman"/>
          <w:sz w:val="24"/>
          <w:szCs w:val="24"/>
        </w:rPr>
        <w:t>Слюдянском</w:t>
      </w:r>
      <w:proofErr w:type="spellEnd"/>
      <w:r w:rsidRPr="00EE4172">
        <w:rPr>
          <w:rFonts w:ascii="Times New Roman" w:eastAsia="Calibri" w:hAnsi="Times New Roman" w:cs="Times New Roman"/>
          <w:sz w:val="24"/>
          <w:szCs w:val="24"/>
        </w:rPr>
        <w:t xml:space="preserve"> муниципальном образовании</w:t>
      </w:r>
      <w:r w:rsidRPr="00EE4172">
        <w:rPr>
          <w:rFonts w:ascii="Times New Roman" w:hAnsi="Times New Roman" w:cs="Times New Roman"/>
          <w:sz w:val="24"/>
          <w:szCs w:val="24"/>
        </w:rPr>
        <w:t>.</w:t>
      </w:r>
    </w:p>
    <w:p w14:paraId="79C8ED4B" w14:textId="77777777" w:rsidR="00EE4172" w:rsidRPr="00EE4172" w:rsidRDefault="00EE4172" w:rsidP="00EE41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>Дума благодарит Главу</w:t>
      </w:r>
      <w:r w:rsidRPr="00EE4172">
        <w:rPr>
          <w:rFonts w:ascii="Times New Roman" w:eastAsia="Calibri" w:hAnsi="Times New Roman" w:cs="Times New Roman"/>
          <w:sz w:val="24"/>
          <w:szCs w:val="24"/>
        </w:rPr>
        <w:t xml:space="preserve"> Слюдянского муниципального образования</w:t>
      </w:r>
      <w:r w:rsidRPr="00EE4172">
        <w:rPr>
          <w:rFonts w:ascii="Times New Roman" w:hAnsi="Times New Roman" w:cs="Times New Roman"/>
          <w:sz w:val="24"/>
          <w:szCs w:val="24"/>
        </w:rPr>
        <w:t>, специалистов администрации, активно работающих по вопросам развития местного самоуправления, реализации комплексного плана социально-экономического развития, по решению проблемных вопросов для устойчивого развития нашего города, комфортного проживания населения.</w:t>
      </w:r>
    </w:p>
    <w:p w14:paraId="2C444BCF" w14:textId="77777777" w:rsidR="00EE4172" w:rsidRPr="00EE4172" w:rsidRDefault="00EE4172" w:rsidP="00EE4172">
      <w:pPr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D1DE3" w14:textId="77777777" w:rsidR="00EE4172" w:rsidRPr="00EE4172" w:rsidRDefault="00EE4172" w:rsidP="00EE41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F107791" w14:textId="77777777" w:rsidR="00EE4172" w:rsidRPr="00EE4172" w:rsidRDefault="00EE4172" w:rsidP="00354346">
      <w:pPr>
        <w:shd w:val="clear" w:color="auto" w:fill="FFFFFF"/>
        <w:spacing w:after="0" w:line="276" w:lineRule="auto"/>
        <w:ind w:left="12" w:right="686" w:hanging="12"/>
        <w:jc w:val="both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Председатель Думы  </w:t>
      </w:r>
    </w:p>
    <w:p w14:paraId="55C7B0F1" w14:textId="226FD462" w:rsidR="00EE4172" w:rsidRPr="00EE4172" w:rsidRDefault="00EE4172" w:rsidP="003543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4172">
        <w:rPr>
          <w:rFonts w:ascii="Times New Roman" w:hAnsi="Times New Roman" w:cs="Times New Roman"/>
          <w:sz w:val="24"/>
          <w:szCs w:val="24"/>
        </w:rPr>
        <w:t xml:space="preserve">Слюдянского муниципального образования                                      </w:t>
      </w:r>
      <w:r w:rsidR="0035434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E4172">
        <w:rPr>
          <w:rFonts w:ascii="Times New Roman" w:hAnsi="Times New Roman" w:cs="Times New Roman"/>
          <w:sz w:val="24"/>
          <w:szCs w:val="24"/>
        </w:rPr>
        <w:t xml:space="preserve">       М.М. Кайсаров</w:t>
      </w:r>
    </w:p>
    <w:p w14:paraId="326E20C5" w14:textId="77777777" w:rsidR="00EE4172" w:rsidRPr="00EE4172" w:rsidRDefault="00EE4172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4172" w:rsidRPr="00EE4172" w:rsidSect="00762B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D48B2"/>
    <w:rsid w:val="001718A7"/>
    <w:rsid w:val="00187009"/>
    <w:rsid w:val="001A18BA"/>
    <w:rsid w:val="00200A64"/>
    <w:rsid w:val="002A47C5"/>
    <w:rsid w:val="002C361C"/>
    <w:rsid w:val="002C780F"/>
    <w:rsid w:val="0031187F"/>
    <w:rsid w:val="00354346"/>
    <w:rsid w:val="00385A94"/>
    <w:rsid w:val="003D4B9C"/>
    <w:rsid w:val="003F0552"/>
    <w:rsid w:val="00467194"/>
    <w:rsid w:val="0047224D"/>
    <w:rsid w:val="004751FD"/>
    <w:rsid w:val="004A0D7D"/>
    <w:rsid w:val="005A0C53"/>
    <w:rsid w:val="006462A6"/>
    <w:rsid w:val="006E4945"/>
    <w:rsid w:val="00806A71"/>
    <w:rsid w:val="0083031B"/>
    <w:rsid w:val="00852F7A"/>
    <w:rsid w:val="008F14C3"/>
    <w:rsid w:val="008F77A1"/>
    <w:rsid w:val="009172D7"/>
    <w:rsid w:val="00917C97"/>
    <w:rsid w:val="00940A37"/>
    <w:rsid w:val="00A204F4"/>
    <w:rsid w:val="00A5208D"/>
    <w:rsid w:val="00AF656F"/>
    <w:rsid w:val="00B1065A"/>
    <w:rsid w:val="00B37B60"/>
    <w:rsid w:val="00B84EA2"/>
    <w:rsid w:val="00BA1DB7"/>
    <w:rsid w:val="00BA3376"/>
    <w:rsid w:val="00BD0981"/>
    <w:rsid w:val="00BD5989"/>
    <w:rsid w:val="00C42BA0"/>
    <w:rsid w:val="00C857F6"/>
    <w:rsid w:val="00CE095F"/>
    <w:rsid w:val="00CF1F0E"/>
    <w:rsid w:val="00D9742D"/>
    <w:rsid w:val="00DB6A9A"/>
    <w:rsid w:val="00EE4172"/>
    <w:rsid w:val="00EF729D"/>
    <w:rsid w:val="00F36E84"/>
    <w:rsid w:val="00F52B7D"/>
    <w:rsid w:val="00F5500D"/>
    <w:rsid w:val="00F7048D"/>
    <w:rsid w:val="00FD5E72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  <w:style w:type="paragraph" w:customStyle="1" w:styleId="a7">
    <w:basedOn w:val="a"/>
    <w:next w:val="a8"/>
    <w:rsid w:val="00EE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41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3</cp:revision>
  <cp:lastPrinted>2023-01-31T08:29:00Z</cp:lastPrinted>
  <dcterms:created xsi:type="dcterms:W3CDTF">2023-01-31T08:25:00Z</dcterms:created>
  <dcterms:modified xsi:type="dcterms:W3CDTF">2023-01-31T08:31:00Z</dcterms:modified>
</cp:coreProperties>
</file>