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B2BA" w14:textId="77777777" w:rsidR="004E145E" w:rsidRDefault="004E145E" w:rsidP="004E145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07E63" w14:textId="77777777" w:rsidR="004E145E" w:rsidRDefault="004E145E" w:rsidP="004E145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t xml:space="preserve">                                                                          </w:t>
      </w:r>
      <w:r w:rsidRPr="00E006A0"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 wp14:anchorId="2555C16A" wp14:editId="65E9C93C">
            <wp:extent cx="723900" cy="904875"/>
            <wp:effectExtent l="0" t="0" r="0" b="9525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5642" w14:textId="77777777" w:rsidR="004E145E" w:rsidRDefault="004E145E" w:rsidP="004E145E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3307F5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FC4FDA5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23439343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72752F87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14AD451B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5640E869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1320E88D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70862BFB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Слюдянка</w:t>
      </w:r>
    </w:p>
    <w:p w14:paraId="66523651" w14:textId="77777777" w:rsidR="004E145E" w:rsidRDefault="004E145E" w:rsidP="004E14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AFA9E42" w14:textId="79E4C503" w:rsidR="004E145E" w:rsidRDefault="004E145E" w:rsidP="004E14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86199">
        <w:rPr>
          <w:rFonts w:ascii="Times New Roman" w:hAnsi="Times New Roman"/>
          <w:sz w:val="24"/>
          <w:szCs w:val="24"/>
        </w:rPr>
        <w:t xml:space="preserve">27.03.2025 </w:t>
      </w:r>
      <w:r>
        <w:rPr>
          <w:rFonts w:ascii="Times New Roman" w:hAnsi="Times New Roman"/>
          <w:sz w:val="24"/>
          <w:szCs w:val="24"/>
        </w:rPr>
        <w:t>№</w:t>
      </w:r>
      <w:r w:rsidR="00986199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-ГД</w:t>
      </w:r>
    </w:p>
    <w:p w14:paraId="7B964C33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6350A" w14:textId="77777777" w:rsidR="004E145E" w:rsidRDefault="004E145E" w:rsidP="004E145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35DABDB" w14:textId="77777777" w:rsidR="004E145E" w:rsidRPr="00F94A11" w:rsidRDefault="004E145E" w:rsidP="004E145E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4A11">
        <w:rPr>
          <w:rFonts w:ascii="Times New Roman" w:hAnsi="Times New Roman"/>
          <w:b/>
          <w:bCs/>
          <w:sz w:val="24"/>
          <w:szCs w:val="24"/>
        </w:rPr>
        <w:t>Отч</w:t>
      </w:r>
      <w:r>
        <w:rPr>
          <w:rFonts w:ascii="Times New Roman" w:hAnsi="Times New Roman"/>
          <w:b/>
          <w:bCs/>
          <w:sz w:val="24"/>
          <w:szCs w:val="24"/>
        </w:rPr>
        <w:t>ё</w:t>
      </w:r>
      <w:r w:rsidRPr="00F94A11">
        <w:rPr>
          <w:rFonts w:ascii="Times New Roman" w:hAnsi="Times New Roman"/>
          <w:b/>
          <w:bCs/>
          <w:sz w:val="24"/>
          <w:szCs w:val="24"/>
        </w:rPr>
        <w:t xml:space="preserve">т 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работе </w:t>
      </w:r>
      <w:r w:rsidRPr="00F94A11">
        <w:rPr>
          <w:rFonts w:ascii="Times New Roman" w:hAnsi="Times New Roman"/>
          <w:b/>
          <w:bCs/>
          <w:sz w:val="24"/>
          <w:szCs w:val="24"/>
        </w:rPr>
        <w:t>Общественной палаты</w:t>
      </w:r>
      <w:r>
        <w:rPr>
          <w:rFonts w:ascii="Times New Roman" w:hAnsi="Times New Roman"/>
          <w:b/>
          <w:bCs/>
          <w:sz w:val="24"/>
          <w:szCs w:val="24"/>
        </w:rPr>
        <w:t xml:space="preserve"> при</w:t>
      </w:r>
    </w:p>
    <w:p w14:paraId="2B96C7A0" w14:textId="635CB816" w:rsidR="004E145E" w:rsidRPr="00F94A11" w:rsidRDefault="004E145E" w:rsidP="004E145E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  <w:r w:rsidRPr="00F94A11">
        <w:rPr>
          <w:rFonts w:ascii="Times New Roman" w:hAnsi="Times New Roman"/>
          <w:b/>
          <w:bCs/>
          <w:sz w:val="24"/>
          <w:szCs w:val="24"/>
        </w:rPr>
        <w:t xml:space="preserve">Слюдянского </w:t>
      </w:r>
      <w:r>
        <w:rPr>
          <w:rFonts w:ascii="Times New Roman" w:hAnsi="Times New Roman"/>
          <w:b/>
          <w:bCs/>
          <w:sz w:val="24"/>
          <w:szCs w:val="24"/>
        </w:rPr>
        <w:t>городского поселения</w:t>
      </w:r>
      <w:r w:rsidRPr="00F94A1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за 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94A11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52752183" w14:textId="77777777" w:rsidR="004E145E" w:rsidRPr="00F94A11" w:rsidRDefault="004E145E" w:rsidP="004E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937701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E494818" w14:textId="03D75A84" w:rsidR="004E145E" w:rsidRPr="00986199" w:rsidRDefault="004E145E" w:rsidP="00986199">
      <w:pPr>
        <w:tabs>
          <w:tab w:val="left" w:pos="426"/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Заслушав информацию председателя Общественной палаты </w:t>
      </w:r>
      <w:r w:rsidRPr="0077333D">
        <w:rPr>
          <w:rFonts w:ascii="Times New Roman" w:hAnsi="Times New Roman"/>
          <w:sz w:val="24"/>
          <w:szCs w:val="24"/>
        </w:rPr>
        <w:t>при администрации Слюдянского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за 2023 год </w:t>
      </w:r>
      <w:r w:rsidRPr="00E30AC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руководствуясь статьями 14,17 Федерального закона от 06.10.2003г.  № 131- ФЗ  "Об  общих  принципах  организации  местного самоуправления   в  Российской  Федерации",  статьями  10, 11, 33, 37</w:t>
      </w:r>
      <w:r>
        <w:rPr>
          <w:sz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Устава Слюдянского муниципального образования,  зарегистрированного Главным управлением Министерства юстиции Российской Федерации по Сибирскому Федеральному округу от 23 декабря 2005г. №RU385181042005001, </w:t>
      </w:r>
      <w:r w:rsidRPr="00F94A11">
        <w:rPr>
          <w:rFonts w:ascii="Times New Roman" w:hAnsi="Times New Roman"/>
          <w:sz w:val="24"/>
          <w:szCs w:val="24"/>
        </w:rPr>
        <w:t>с изменениями и дополнениями, зарегистрированными Управлением Министерства юстиции Российской федерации по Иркутской области от</w:t>
      </w:r>
      <w:r w:rsidR="00121C57" w:rsidRPr="00121C57">
        <w:t xml:space="preserve"> </w:t>
      </w:r>
      <w:r w:rsidR="00121C57" w:rsidRPr="00121C57">
        <w:rPr>
          <w:rFonts w:ascii="Times New Roman" w:hAnsi="Times New Roman" w:cs="Times New Roman"/>
          <w:sz w:val="24"/>
          <w:szCs w:val="24"/>
        </w:rPr>
        <w:t xml:space="preserve">11 декабря 2024 года    № </w:t>
      </w:r>
      <w:r w:rsidR="00121C57" w:rsidRPr="00121C5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21C57" w:rsidRPr="00121C57">
        <w:rPr>
          <w:rFonts w:ascii="Times New Roman" w:hAnsi="Times New Roman" w:cs="Times New Roman"/>
          <w:sz w:val="24"/>
          <w:szCs w:val="24"/>
        </w:rPr>
        <w:t xml:space="preserve"> 385181042024002,</w:t>
      </w:r>
    </w:p>
    <w:p w14:paraId="7C5F7564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ГОРОДСКАЯ ДУМА РЕШИЛА:</w:t>
      </w:r>
    </w:p>
    <w:p w14:paraId="752771C4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5445089" w14:textId="33D5DF4E" w:rsidR="004E145E" w:rsidRPr="00F94A11" w:rsidRDefault="004E145E" w:rsidP="004E145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A11">
        <w:rPr>
          <w:rFonts w:ascii="Times New Roman" w:hAnsi="Times New Roman"/>
          <w:sz w:val="24"/>
          <w:szCs w:val="24"/>
        </w:rPr>
        <w:t xml:space="preserve">Принять к сведению отчет о деятельности Общественной палаты </w:t>
      </w:r>
      <w:r w:rsidRPr="0077333D">
        <w:rPr>
          <w:rFonts w:ascii="Times New Roman" w:hAnsi="Times New Roman"/>
          <w:sz w:val="24"/>
          <w:szCs w:val="24"/>
        </w:rPr>
        <w:t xml:space="preserve">при администрации Слюдянского городского поселения </w:t>
      </w:r>
      <w:r>
        <w:rPr>
          <w:rFonts w:ascii="Times New Roman" w:hAnsi="Times New Roman"/>
          <w:sz w:val="24"/>
          <w:szCs w:val="24"/>
        </w:rPr>
        <w:t>за</w:t>
      </w:r>
      <w:r w:rsidRPr="00F94A1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986199">
        <w:rPr>
          <w:rFonts w:ascii="Times New Roman" w:hAnsi="Times New Roman"/>
          <w:sz w:val="24"/>
          <w:szCs w:val="24"/>
        </w:rPr>
        <w:t>4</w:t>
      </w:r>
      <w:r w:rsidRPr="00F94A11">
        <w:rPr>
          <w:rFonts w:ascii="Times New Roman" w:hAnsi="Times New Roman"/>
          <w:sz w:val="24"/>
          <w:szCs w:val="24"/>
        </w:rPr>
        <w:t xml:space="preserve"> год (приложение № 1).</w:t>
      </w:r>
    </w:p>
    <w:p w14:paraId="28D253A4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F7313" w14:textId="77777777" w:rsidR="004E145E" w:rsidRPr="0090742B" w:rsidRDefault="004E145E" w:rsidP="004E145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A11">
        <w:rPr>
          <w:rFonts w:ascii="Times New Roman" w:hAnsi="Times New Roman"/>
          <w:sz w:val="24"/>
          <w:szCs w:val="24"/>
        </w:rPr>
        <w:t>Опубликовать настоящее решение в газете «</w:t>
      </w:r>
      <w:r>
        <w:rPr>
          <w:rFonts w:ascii="Times New Roman" w:hAnsi="Times New Roman"/>
          <w:sz w:val="24"/>
          <w:szCs w:val="24"/>
        </w:rPr>
        <w:t xml:space="preserve">Байкал новости» </w:t>
      </w:r>
      <w:r w:rsidRPr="00F94A11">
        <w:rPr>
          <w:rFonts w:ascii="Times New Roman" w:hAnsi="Times New Roman"/>
          <w:sz w:val="24"/>
          <w:szCs w:val="24"/>
        </w:rPr>
        <w:t xml:space="preserve">или в приложении к ней, а </w:t>
      </w:r>
      <w:r w:rsidRPr="00F94A11">
        <w:rPr>
          <w:rFonts w:ascii="Times New Roman" w:eastAsia="Times New Roman" w:hAnsi="Times New Roman"/>
          <w:sz w:val="24"/>
          <w:szCs w:val="24"/>
          <w:lang w:eastAsia="ru-RU"/>
        </w:rPr>
        <w:t>также на официальном сайте Слюдянского муниципального образования в сети</w:t>
      </w:r>
      <w:r w:rsidRPr="00F94A11">
        <w:rPr>
          <w:rFonts w:ascii="Times New Roman" w:hAnsi="Times New Roman"/>
          <w:sz w:val="24"/>
          <w:szCs w:val="24"/>
        </w:rPr>
        <w:t xml:space="preserve"> </w:t>
      </w:r>
      <w:r w:rsidRPr="00F94A11">
        <w:rPr>
          <w:rFonts w:ascii="Times New Roman" w:eastAsia="Times New Roman" w:hAnsi="Times New Roman"/>
          <w:sz w:val="24"/>
          <w:szCs w:val="24"/>
          <w:lang w:eastAsia="ru-RU"/>
        </w:rPr>
        <w:t xml:space="preserve">«Интернет» </w:t>
      </w:r>
      <w:hyperlink r:id="rId7" w:history="1"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admgorod</w:t>
        </w:r>
        <w:proofErr w:type="spellEnd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slud</w:t>
        </w:r>
        <w:proofErr w:type="spellEnd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F94A11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A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4E7818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2028A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66084F75" w14:textId="691DCDF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                                                                         А.В. Должиков</w:t>
      </w:r>
    </w:p>
    <w:p w14:paraId="67DD27D9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EA2B3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Слюдянского </w:t>
      </w:r>
    </w:p>
    <w:p w14:paraId="25C471F7" w14:textId="77777777" w:rsidR="004E145E" w:rsidRDefault="004E145E" w:rsidP="004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   М.М. Кайсаров    </w:t>
      </w:r>
    </w:p>
    <w:p w14:paraId="38731C7D" w14:textId="77777777" w:rsidR="004E145E" w:rsidRDefault="004E145E" w:rsidP="004E145E">
      <w:pPr>
        <w:spacing w:after="0" w:line="240" w:lineRule="auto"/>
        <w:jc w:val="center"/>
        <w:rPr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 xml:space="preserve">                                                                       </w:t>
      </w:r>
    </w:p>
    <w:p w14:paraId="7C54C866" w14:textId="179625D0" w:rsidR="004E145E" w:rsidRDefault="00986199" w:rsidP="009861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</w:t>
      </w:r>
      <w:r w:rsidR="004E145E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5B98EFAF" w14:textId="77777777" w:rsidR="004E145E" w:rsidRDefault="004E145E" w:rsidP="004E14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к решению Думы Слюдянского</w:t>
      </w:r>
    </w:p>
    <w:p w14:paraId="152FE584" w14:textId="77777777" w:rsidR="004E145E" w:rsidRDefault="004E145E" w:rsidP="004E14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муниципального образования</w:t>
      </w:r>
    </w:p>
    <w:p w14:paraId="6984C3BB" w14:textId="10FCB528" w:rsidR="004E145E" w:rsidRDefault="004E145E" w:rsidP="004E14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от </w:t>
      </w:r>
      <w:r w:rsidR="00986199">
        <w:rPr>
          <w:rFonts w:ascii="Times New Roman" w:eastAsia="Times New Roman" w:hAnsi="Times New Roman"/>
          <w:sz w:val="24"/>
          <w:szCs w:val="24"/>
          <w:lang w:eastAsia="ru-RU"/>
        </w:rPr>
        <w:t xml:space="preserve">27.03.2025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proofErr w:type="gramStart"/>
      <w:r w:rsidR="009861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37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proofErr w:type="gramEnd"/>
      <w:r w:rsidR="00986199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ГД </w:t>
      </w:r>
    </w:p>
    <w:p w14:paraId="726CFD20" w14:textId="77777777" w:rsidR="004E145E" w:rsidRDefault="004E145E" w:rsidP="009449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5D5DC" w14:textId="3FC7E36F" w:rsidR="00127AEF" w:rsidRPr="00944947" w:rsidRDefault="00076EA5" w:rsidP="009449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47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1AEC3E2D" w14:textId="0AF52CD0" w:rsidR="00076EA5" w:rsidRPr="00944947" w:rsidRDefault="00076EA5" w:rsidP="00944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47">
        <w:rPr>
          <w:rFonts w:ascii="Times New Roman" w:hAnsi="Times New Roman" w:cs="Times New Roman"/>
          <w:b/>
          <w:bCs/>
          <w:sz w:val="24"/>
          <w:szCs w:val="24"/>
        </w:rPr>
        <w:t xml:space="preserve">О работе Общественной палаты </w:t>
      </w:r>
      <w:r w:rsidRPr="0094494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44947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14:paraId="1F6842B2" w14:textId="6F127A09" w:rsidR="00076EA5" w:rsidRPr="00944947" w:rsidRDefault="00076EA5" w:rsidP="00944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47">
        <w:rPr>
          <w:rFonts w:ascii="Times New Roman" w:hAnsi="Times New Roman" w:cs="Times New Roman"/>
          <w:b/>
          <w:bCs/>
          <w:sz w:val="24"/>
          <w:szCs w:val="24"/>
        </w:rPr>
        <w:t>Слюдянского муниципального образования за 2024 год.</w:t>
      </w:r>
    </w:p>
    <w:p w14:paraId="39CB9DA5" w14:textId="77777777" w:rsidR="00D270BE" w:rsidRDefault="00D270BE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C9BAD" w14:textId="27992921" w:rsidR="00076EA5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</w:t>
      </w:r>
      <w:r w:rsidR="00076EA5" w:rsidRPr="0094494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Слюдянского городского поселения от 18.01.2023 года № 30 и от 01.02.2023 года № 70 утверждены положение об Общественной палате </w:t>
      </w:r>
      <w:r w:rsidR="00076EA5" w:rsidRPr="0094494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76EA5" w:rsidRPr="00944947">
        <w:rPr>
          <w:rFonts w:ascii="Times New Roman" w:hAnsi="Times New Roman" w:cs="Times New Roman"/>
          <w:sz w:val="24"/>
          <w:szCs w:val="24"/>
        </w:rPr>
        <w:t xml:space="preserve"> созыва и определен количественный состав палаты.</w:t>
      </w:r>
    </w:p>
    <w:p w14:paraId="13A09D85" w14:textId="396F66EA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Изменений за 2024 год не произошло, также работали 5 постоянно действующих комиссий.</w:t>
      </w:r>
    </w:p>
    <w:p w14:paraId="01CBE273" w14:textId="00D88C59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Основными задачами Общественной палаты являются:</w:t>
      </w:r>
    </w:p>
    <w:p w14:paraId="516B9B4F" w14:textId="1DE409E6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обеспечение взаимодействия администрации Слюдянского городского поселения с гражданами, проживающими на территории Слюдянского городского поселения, с общественными организациями, за исключением политических партий;</w:t>
      </w:r>
    </w:p>
    <w:p w14:paraId="505C8250" w14:textId="4BE127B5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-учет потребностей и интересов жителей при реализации полномочий администрации;</w:t>
      </w:r>
    </w:p>
    <w:p w14:paraId="532EEF8B" w14:textId="1020389C" w:rsidR="00076EA5" w:rsidRPr="00944947" w:rsidRDefault="00076EA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-привлечение жителей и общественных организаций</w:t>
      </w:r>
      <w:r w:rsidR="00C971B7" w:rsidRPr="00944947">
        <w:rPr>
          <w:rFonts w:ascii="Times New Roman" w:hAnsi="Times New Roman" w:cs="Times New Roman"/>
          <w:sz w:val="24"/>
          <w:szCs w:val="24"/>
        </w:rPr>
        <w:t xml:space="preserve"> к решению вопросов местного значения;</w:t>
      </w:r>
    </w:p>
    <w:p w14:paraId="3F28833A" w14:textId="4F968C8C" w:rsidR="00C971B7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-осуществление общественного контроля.</w:t>
      </w:r>
    </w:p>
    <w:p w14:paraId="5D9AB245" w14:textId="6450C882" w:rsidR="00C971B7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В соответствии с поставленными задачами 26.01.2024 года утвержден план работы Общественной палаты на 2024 год.</w:t>
      </w:r>
    </w:p>
    <w:p w14:paraId="0A2913D9" w14:textId="7A6CDC21" w:rsidR="00C971B7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За отчетный период проведено 11 заседаний, на которых рассмотрено 67 плановых вопросов и 11 в разделе «Разное».</w:t>
      </w:r>
    </w:p>
    <w:p w14:paraId="3D45DAAC" w14:textId="7F0515EF" w:rsidR="00C971B7" w:rsidRPr="00944947" w:rsidRDefault="00C971B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Основными вопросами стали: формирование и исполнение бюджета, всех 12 муниципальных программ, подготовка и празднование 50-летия Байкало-Амурской магистрали, «Года семьи», 79-ой годовщины Победы в Великой Отечественной войне 1941-1945 гг., регионального турнира «Кубок Полковников», 14-го Всероссийского турнира по боксу класса «Б» «Слюдянский ринг», 125-летия города Слюдянка, отчеты главы и председателя Думы Слюдянского муниципального образования, МБУ </w:t>
      </w:r>
      <w:r w:rsidR="00502EF1" w:rsidRPr="00944947">
        <w:rPr>
          <w:rFonts w:ascii="Times New Roman" w:hAnsi="Times New Roman" w:cs="Times New Roman"/>
          <w:sz w:val="24"/>
          <w:szCs w:val="24"/>
        </w:rPr>
        <w:t>«Благоустройство», МКУ «ЦСКД» (Рыбаков. М.А., Тимофеев. А.В.).</w:t>
      </w:r>
    </w:p>
    <w:p w14:paraId="012763B8" w14:textId="004C3C09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Рассмотрены вопросы:</w:t>
      </w:r>
    </w:p>
    <w:p w14:paraId="07A7D155" w14:textId="17AF8ADD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установления и введения в действие на территории Слюдянского муниципального образования земельного и имущественного налогов;</w:t>
      </w:r>
    </w:p>
    <w:p w14:paraId="446EFFAD" w14:textId="52415722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-обсуждение проекта программ профилактики мероприятий, направленных на профилактику рисков причинения вреда (ущерба) по муниципальному земельному, жилищному контролю;</w:t>
      </w:r>
    </w:p>
    <w:p w14:paraId="21DDCEA2" w14:textId="588EC94E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контролю за городскими лесами;</w:t>
      </w:r>
    </w:p>
    <w:p w14:paraId="78CDA62D" w14:textId="716FFDF1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автомобильному транспорту;</w:t>
      </w:r>
    </w:p>
    <w:p w14:paraId="39E838ED" w14:textId="5D655BA0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исполнению единой теплоснабжающей организацией обязательств по строительству, реконструкции и (или) модернизации объектов теплоснабжения, в сфере благоустройства и так далее.</w:t>
      </w:r>
    </w:p>
    <w:p w14:paraId="1478EAAF" w14:textId="4AEA0E74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Заслушаны информации:</w:t>
      </w:r>
    </w:p>
    <w:p w14:paraId="103966D0" w14:textId="32EC7CC8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-ООО «ИРЦ» (Пермякова. М.Н., Подпругина. Л.Е.);</w:t>
      </w:r>
    </w:p>
    <w:p w14:paraId="357BD13C" w14:textId="5E81E510" w:rsidR="00502EF1" w:rsidRPr="00944947" w:rsidRDefault="00502EF1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- ООО «Байкал» </w:t>
      </w:r>
      <w:r w:rsidR="00056555" w:rsidRPr="00944947">
        <w:rPr>
          <w:rFonts w:ascii="Times New Roman" w:hAnsi="Times New Roman" w:cs="Times New Roman"/>
          <w:sz w:val="24"/>
          <w:szCs w:val="24"/>
        </w:rPr>
        <w:t>(Стародубцевой. Э.Э) о ходе подготовки жилых помещений МКД к работе в зимних условиях;</w:t>
      </w:r>
    </w:p>
    <w:p w14:paraId="383D77B2" w14:textId="08C6448C" w:rsidR="00056555" w:rsidRPr="00944947" w:rsidRDefault="0005655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 состоянии, выполнении ремонтных работ детских, спортивно-оздоровительных площадок, стадионов на территории СМО (Тюменцева. И.А);</w:t>
      </w:r>
    </w:p>
    <w:p w14:paraId="394058F8" w14:textId="6EBB69BC" w:rsidR="00056555" w:rsidRPr="00944947" w:rsidRDefault="0005655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bookmarkStart w:id="0" w:name="_Hlk191556083"/>
      <w:r w:rsidRPr="00944947">
        <w:rPr>
          <w:rFonts w:ascii="Times New Roman" w:hAnsi="Times New Roman" w:cs="Times New Roman"/>
          <w:sz w:val="24"/>
          <w:szCs w:val="24"/>
        </w:rPr>
        <w:t xml:space="preserve">социально значимых проблемах здравоохранения в Слюдянского районе </w:t>
      </w:r>
      <w:bookmarkEnd w:id="0"/>
      <w:r w:rsidRPr="00944947">
        <w:rPr>
          <w:rFonts w:ascii="Times New Roman" w:hAnsi="Times New Roman" w:cs="Times New Roman"/>
          <w:sz w:val="24"/>
          <w:szCs w:val="24"/>
        </w:rPr>
        <w:t>(</w:t>
      </w:r>
      <w:r w:rsidR="000032D8">
        <w:rPr>
          <w:rFonts w:ascii="Times New Roman" w:hAnsi="Times New Roman" w:cs="Times New Roman"/>
          <w:sz w:val="24"/>
          <w:szCs w:val="24"/>
        </w:rPr>
        <w:t>Чернакова Н.В.</w:t>
      </w:r>
      <w:r w:rsidRPr="00944947">
        <w:rPr>
          <w:rFonts w:ascii="Times New Roman" w:hAnsi="Times New Roman" w:cs="Times New Roman"/>
          <w:sz w:val="24"/>
          <w:szCs w:val="24"/>
        </w:rPr>
        <w:t>);</w:t>
      </w:r>
    </w:p>
    <w:p w14:paraId="10866FB5" w14:textId="4559335B" w:rsidR="00056555" w:rsidRPr="00944947" w:rsidRDefault="00056555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91556132"/>
      <w:r w:rsidRPr="00944947">
        <w:rPr>
          <w:rFonts w:ascii="Times New Roman" w:hAnsi="Times New Roman" w:cs="Times New Roman"/>
          <w:sz w:val="24"/>
          <w:szCs w:val="24"/>
        </w:rPr>
        <w:t>о миграционной политике в Слюдянском районе (</w:t>
      </w:r>
      <w:proofErr w:type="spellStart"/>
      <w:r w:rsidR="00A00E52" w:rsidRPr="00944947">
        <w:rPr>
          <w:rFonts w:ascii="Times New Roman" w:hAnsi="Times New Roman" w:cs="Times New Roman"/>
          <w:sz w:val="24"/>
          <w:szCs w:val="24"/>
        </w:rPr>
        <w:t>Ряжева</w:t>
      </w:r>
      <w:proofErr w:type="spellEnd"/>
      <w:r w:rsidR="00A00E52" w:rsidRPr="00944947">
        <w:rPr>
          <w:rFonts w:ascii="Times New Roman" w:hAnsi="Times New Roman" w:cs="Times New Roman"/>
          <w:sz w:val="24"/>
          <w:szCs w:val="24"/>
        </w:rPr>
        <w:t>. Е.Ю);</w:t>
      </w:r>
    </w:p>
    <w:p w14:paraId="0A1414D6" w14:textId="71D46D3A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- о положении на рынке труда </w:t>
      </w:r>
      <w:bookmarkEnd w:id="1"/>
      <w:r w:rsidRPr="00944947">
        <w:rPr>
          <w:rFonts w:ascii="Times New Roman" w:hAnsi="Times New Roman" w:cs="Times New Roman"/>
          <w:sz w:val="24"/>
          <w:szCs w:val="24"/>
        </w:rPr>
        <w:t>Слюдянского городского поселения (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Канифатова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>. Т.А);</w:t>
      </w:r>
    </w:p>
    <w:p w14:paraId="7D6F3C7C" w14:textId="4DCD60EE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 деятельности отдела ЗАГС по Слюдянскому району в рамках Года семьи (Суворова. Н.А);</w:t>
      </w:r>
    </w:p>
    <w:p w14:paraId="5B0C76A8" w14:textId="5BE09B61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 взаимодействии отдела участковых уполномоченных полиции ОМВД России по Слюдянскому району с администрацией СМО, государственными организациями и управляющими компаниями в работе с гражданами на территории Слюдянского городского поселения (Лбов. А.М);</w:t>
      </w:r>
    </w:p>
    <w:p w14:paraId="52B5B154" w14:textId="7B358B0D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 подготовки и прохождению отопительного периода 2024-2025 годов на территорию СМО (Ильенко. А.А., Подпругина. Л.Е., Исаев. С.Е.);</w:t>
      </w:r>
    </w:p>
    <w:p w14:paraId="5024718D" w14:textId="1E4F817F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об оперативной обстановке на территории СМО за 9 месяцев 2024 года (Демина. Л.Ю.);</w:t>
      </w:r>
    </w:p>
    <w:p w14:paraId="6B27AB6B" w14:textId="60F6716A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-о проведении в 2024 году диспансеризации населения (Татаринцева. Н.И)</w:t>
      </w:r>
    </w:p>
    <w:p w14:paraId="6969E8AA" w14:textId="157DCBBC" w:rsidR="00A00E52" w:rsidRPr="00944947" w:rsidRDefault="00A00E52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В порядке контроля заслушаны вопросы «О проведении работ по очистке русел реки в Слюдянском муниципальном образовании (Алексеев. Н.Д), о готовности объектов коммунальной инфраструктуры к </w:t>
      </w:r>
      <w:r w:rsidR="00B4452E" w:rsidRPr="00944947">
        <w:rPr>
          <w:rFonts w:ascii="Times New Roman" w:hAnsi="Times New Roman" w:cs="Times New Roman"/>
          <w:sz w:val="24"/>
          <w:szCs w:val="24"/>
        </w:rPr>
        <w:t>отопительному сезону</w:t>
      </w:r>
      <w:r w:rsidRPr="00944947">
        <w:rPr>
          <w:rFonts w:ascii="Times New Roman" w:hAnsi="Times New Roman" w:cs="Times New Roman"/>
          <w:sz w:val="24"/>
          <w:szCs w:val="24"/>
        </w:rPr>
        <w:t xml:space="preserve"> 2024-2025 годов (Должиков. А.В).</w:t>
      </w:r>
    </w:p>
    <w:p w14:paraId="11EBD334" w14:textId="701E810A" w:rsidR="00A00E52" w:rsidRPr="00944947" w:rsidRDefault="00B4452E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Вопрос «</w:t>
      </w:r>
      <w:bookmarkStart w:id="2" w:name="_Hlk191556259"/>
      <w:r w:rsidRPr="00944947">
        <w:rPr>
          <w:rFonts w:ascii="Times New Roman" w:hAnsi="Times New Roman" w:cs="Times New Roman"/>
          <w:sz w:val="24"/>
          <w:szCs w:val="24"/>
        </w:rPr>
        <w:t>Доступность оказания почтовых услуг в Слюдянском городском поселении</w:t>
      </w:r>
      <w:bookmarkEnd w:id="2"/>
      <w:r w:rsidRPr="00944947">
        <w:rPr>
          <w:rFonts w:ascii="Times New Roman" w:hAnsi="Times New Roman" w:cs="Times New Roman"/>
          <w:sz w:val="24"/>
          <w:szCs w:val="24"/>
        </w:rPr>
        <w:t xml:space="preserve"> </w:t>
      </w:r>
      <w:r w:rsidR="005B5E50" w:rsidRPr="00944947">
        <w:rPr>
          <w:rFonts w:ascii="Times New Roman" w:hAnsi="Times New Roman" w:cs="Times New Roman"/>
          <w:sz w:val="24"/>
          <w:szCs w:val="24"/>
        </w:rPr>
        <w:t>(очень</w:t>
      </w:r>
      <w:r w:rsidRPr="00944947">
        <w:rPr>
          <w:rFonts w:ascii="Times New Roman" w:hAnsi="Times New Roman" w:cs="Times New Roman"/>
          <w:sz w:val="24"/>
          <w:szCs w:val="24"/>
        </w:rPr>
        <w:t xml:space="preserve"> волновал жителей города) был рассмотрен в режиме видеосвязи с участием заместителя директора филиала Управления Федера</w:t>
      </w:r>
      <w:r w:rsidR="005B5E50" w:rsidRPr="00944947">
        <w:rPr>
          <w:rFonts w:ascii="Times New Roman" w:hAnsi="Times New Roman" w:cs="Times New Roman"/>
          <w:sz w:val="24"/>
          <w:szCs w:val="24"/>
        </w:rPr>
        <w:t>льной почтовой связи О.Л. Крушиной и начальника Ангарского почтамта- куратора Слюдянского района А.Ю. Липатовой.</w:t>
      </w:r>
    </w:p>
    <w:p w14:paraId="5D49618E" w14:textId="28FF91DC" w:rsidR="005B5E50" w:rsidRPr="00944947" w:rsidRDefault="005B5E50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В разделе «Разное» обсуждались вопросы, информации, предложения возникающие у жителей, общественных организаций в период между заседаниями Общественной палаты, а именно6 «О необходимости приемки пассажирских поездов на путь </w:t>
      </w:r>
      <w:r w:rsidRPr="009449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4947">
        <w:rPr>
          <w:rFonts w:ascii="Times New Roman" w:hAnsi="Times New Roman" w:cs="Times New Roman"/>
          <w:sz w:val="24"/>
          <w:szCs w:val="24"/>
        </w:rPr>
        <w:t>», «О работе по улучшению обеспечения питьевой водой, электроснабжением, мерами пожарной безопасности СНТ на территории Слюдянского городского поселения», «Об уборке за территорией автостанции», «Об установлении лимита электропотребления Постановление Правительства РФ ОТ 01.11.2024 № 1469 О тарифах на электропотребление», «Об изменениях тарифов на вывоз ТКО в связи с открытием полигона в селе Быстрое» и др.</w:t>
      </w:r>
    </w:p>
    <w:p w14:paraId="6F8B68E1" w14:textId="7C8579A8" w:rsidR="005B5E50" w:rsidRPr="00944947" w:rsidRDefault="005B5E50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Во</w:t>
      </w:r>
      <w:r w:rsidR="00D827F8" w:rsidRPr="00944947">
        <w:rPr>
          <w:rFonts w:ascii="Times New Roman" w:hAnsi="Times New Roman" w:cs="Times New Roman"/>
          <w:sz w:val="24"/>
          <w:szCs w:val="24"/>
        </w:rPr>
        <w:t xml:space="preserve"> всех заседаниях Общественной палаты принимают активное участие главы СМО В.Н. </w:t>
      </w:r>
      <w:proofErr w:type="spellStart"/>
      <w:r w:rsidR="00D827F8" w:rsidRPr="00944947">
        <w:rPr>
          <w:rFonts w:ascii="Times New Roman" w:hAnsi="Times New Roman" w:cs="Times New Roman"/>
          <w:sz w:val="24"/>
          <w:szCs w:val="24"/>
        </w:rPr>
        <w:t>Сендзяк</w:t>
      </w:r>
      <w:proofErr w:type="spellEnd"/>
      <w:r w:rsidR="00D827F8" w:rsidRPr="00944947">
        <w:rPr>
          <w:rFonts w:ascii="Times New Roman" w:hAnsi="Times New Roman" w:cs="Times New Roman"/>
          <w:sz w:val="24"/>
          <w:szCs w:val="24"/>
        </w:rPr>
        <w:t xml:space="preserve">, А.В. Должиков, заместитель О.В. </w:t>
      </w:r>
      <w:proofErr w:type="spellStart"/>
      <w:r w:rsidR="00D827F8" w:rsidRPr="00944947">
        <w:rPr>
          <w:rFonts w:ascii="Times New Roman" w:hAnsi="Times New Roman" w:cs="Times New Roman"/>
          <w:sz w:val="24"/>
          <w:szCs w:val="24"/>
        </w:rPr>
        <w:t>Хаюк</w:t>
      </w:r>
      <w:proofErr w:type="spellEnd"/>
      <w:r w:rsidR="00D827F8" w:rsidRPr="00944947">
        <w:rPr>
          <w:rFonts w:ascii="Times New Roman" w:hAnsi="Times New Roman" w:cs="Times New Roman"/>
          <w:sz w:val="24"/>
          <w:szCs w:val="24"/>
        </w:rPr>
        <w:t xml:space="preserve">, начальник управления делами администрации Е.А. </w:t>
      </w:r>
      <w:proofErr w:type="spellStart"/>
      <w:r w:rsidR="00D827F8" w:rsidRPr="00944947">
        <w:rPr>
          <w:rFonts w:ascii="Times New Roman" w:hAnsi="Times New Roman" w:cs="Times New Roman"/>
          <w:sz w:val="24"/>
          <w:szCs w:val="24"/>
        </w:rPr>
        <w:t>Копцева</w:t>
      </w:r>
      <w:proofErr w:type="spellEnd"/>
      <w:r w:rsidR="00D827F8" w:rsidRPr="00944947">
        <w:rPr>
          <w:rFonts w:ascii="Times New Roman" w:hAnsi="Times New Roman" w:cs="Times New Roman"/>
          <w:sz w:val="24"/>
          <w:szCs w:val="24"/>
        </w:rPr>
        <w:t>, специалисты администрации</w:t>
      </w:r>
      <w:r w:rsidR="000C72E0" w:rsidRPr="00944947">
        <w:rPr>
          <w:rFonts w:ascii="Times New Roman" w:hAnsi="Times New Roman" w:cs="Times New Roman"/>
          <w:sz w:val="24"/>
          <w:szCs w:val="24"/>
        </w:rPr>
        <w:t>, председатель Думы М.М Кайсаров, приглашенные руководители предприятий, организаций. Общественных объединений.</w:t>
      </w:r>
    </w:p>
    <w:p w14:paraId="1B251F3E" w14:textId="0A57BEEA" w:rsidR="000C72E0" w:rsidRPr="00944947" w:rsidRDefault="000C72E0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Материалы заседаний Общественной палаты публикуются в газете «Байкал-новости», </w:t>
      </w:r>
      <w:r w:rsidR="00302D7D" w:rsidRPr="00944947">
        <w:rPr>
          <w:rFonts w:ascii="Times New Roman" w:hAnsi="Times New Roman" w:cs="Times New Roman"/>
          <w:sz w:val="24"/>
          <w:szCs w:val="24"/>
        </w:rPr>
        <w:t>социальных сетях. Администрация СМО предоставляет помещение, транспорт, связь, оказывает консультативную, правовую помощь.</w:t>
      </w:r>
    </w:p>
    <w:p w14:paraId="6343DFE9" w14:textId="05DD1B70" w:rsidR="00302D7D" w:rsidRPr="00944947" w:rsidRDefault="00302D7D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Члены Общественной палаты принимают участие в обсуждении общественно-значимых проектах, нормативно-правовых </w:t>
      </w:r>
      <w:r w:rsidR="00CE01E4" w:rsidRPr="00944947">
        <w:rPr>
          <w:rFonts w:ascii="Times New Roman" w:hAnsi="Times New Roman" w:cs="Times New Roman"/>
          <w:sz w:val="24"/>
          <w:szCs w:val="24"/>
        </w:rPr>
        <w:t>актах, благотворительных акциях, комиссионных выездах, заседаниях, отчетах главы, встречах с Губернатором И.И. Кобзевым, обследованиях жилых помещений для граждан, переселяющихся из ветхого аварийного жилья, в мероприятиях, посвященных празднованию Дня города, Дня Победы-9 мая, Дня Знаний. Активное участие приняли члены Общественной палаты в проведении выборной компании, опросе собственников жилья по вопросу оплаты за ТКО с квадратного метра или с количества проживающих, тем самым привлекая жителей в непосредственное осуществление местного самоуправления.</w:t>
      </w:r>
    </w:p>
    <w:p w14:paraId="0E7259B4" w14:textId="4368761E" w:rsidR="00CE01E4" w:rsidRPr="00944947" w:rsidRDefault="00CE01E4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Общественная палата сотрудничает с общественными некоммерческими организациями, работающими на территории города – Советом ветеранов</w:t>
      </w:r>
      <w:r w:rsidR="00785CCC" w:rsidRPr="00944947">
        <w:rPr>
          <w:rFonts w:ascii="Times New Roman" w:hAnsi="Times New Roman" w:cs="Times New Roman"/>
          <w:sz w:val="24"/>
          <w:szCs w:val="24"/>
        </w:rPr>
        <w:t xml:space="preserve"> железнодорожного узла, Слюдянской общественной организацией ветеранов </w:t>
      </w:r>
      <w:r w:rsidR="00785CCC" w:rsidRPr="00944947">
        <w:rPr>
          <w:rFonts w:ascii="Times New Roman" w:hAnsi="Times New Roman" w:cs="Times New Roman"/>
          <w:sz w:val="24"/>
          <w:szCs w:val="24"/>
        </w:rPr>
        <w:lastRenderedPageBreak/>
        <w:t>(пенсионеров) войн, труда, Вооруженных сил и правоохранительных органов, Советом женщин, Обществом инвалидов, Союзом пенсионеров, ЦОСП (СФР), волонтерскими организациями, Общественной палатой Иркутской области.</w:t>
      </w:r>
      <w:r w:rsidR="0003162B" w:rsidRPr="00944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83BAF" w14:textId="23DB20CF" w:rsidR="0003162B" w:rsidRPr="00944947" w:rsidRDefault="0003162B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Члены общественной палаты принимали участие в видеоконференциях Областной общественной палаты по темам: «О практике работы общественных палат муниципальных районов, городских округов как субъектов общественного контроля» (Л.В. Николаенко), «О мерах, направленных на профилактику экстремистских проявлений в молодежной среде» (Л.Ю. Петракова), «О вопросах нормативно-правового регулирования оказания реабилитационных </w:t>
      </w:r>
      <w:r w:rsidR="00C602C7" w:rsidRPr="0094494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абилитационных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 xml:space="preserve"> услуг силами НКО» (Н.Е. </w:t>
      </w:r>
      <w:proofErr w:type="spellStart"/>
      <w:r w:rsidRPr="00944947">
        <w:rPr>
          <w:rFonts w:ascii="Times New Roman" w:hAnsi="Times New Roman" w:cs="Times New Roman"/>
          <w:sz w:val="24"/>
          <w:szCs w:val="24"/>
        </w:rPr>
        <w:t>Павликова</w:t>
      </w:r>
      <w:proofErr w:type="spellEnd"/>
      <w:r w:rsidRPr="00944947">
        <w:rPr>
          <w:rFonts w:ascii="Times New Roman" w:hAnsi="Times New Roman" w:cs="Times New Roman"/>
          <w:sz w:val="24"/>
          <w:szCs w:val="24"/>
        </w:rPr>
        <w:t>) и др.</w:t>
      </w:r>
    </w:p>
    <w:p w14:paraId="468E8ADF" w14:textId="77777777" w:rsidR="00C602C7" w:rsidRPr="00944947" w:rsidRDefault="0003162B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С 30 по 31 мая 2024 года Общественная палата Российской Федерации провела на нескольких площадках Сибирского Федерального округа, в том числе в городе Иркутске, региональный, итоговый форум «Сообщество», на которых участвовали 100 федеральных экспертов и членов ОП РФ. От нашей общественной палаты приняли участие Беляева. Л.В., Николаенко. Л.В., Петракова. Л.Ю. Цель форума: выявление состояния развития гражданского общества, обсуждение существующих проблем и возможных путей решения, распределения наиболее успешных практик</w:t>
      </w:r>
      <w:r w:rsidR="00C602C7" w:rsidRPr="00944947">
        <w:rPr>
          <w:rFonts w:ascii="Times New Roman" w:hAnsi="Times New Roman" w:cs="Times New Roman"/>
          <w:sz w:val="24"/>
          <w:szCs w:val="24"/>
        </w:rPr>
        <w:t>.</w:t>
      </w:r>
    </w:p>
    <w:p w14:paraId="672C2653" w14:textId="25EBAA44" w:rsidR="0003162B" w:rsidRPr="00944947" w:rsidRDefault="00C602C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Работала приемная обращения граждан, мы обратились с просьбой о необходимости ускорения проекта по строительству канализационных очистных сооружений в СМО, находящихся в Центральной экологической зоне Байкальской природной территории, получили ответ.</w:t>
      </w:r>
    </w:p>
    <w:p w14:paraId="5CEFAD38" w14:textId="4A541E49" w:rsidR="00C602C7" w:rsidRPr="00944947" w:rsidRDefault="00C602C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Продолжается работа по консолидации общественных сил, власти населения, пополнению добровольческого, волонтерского движения с участниками СВО и их семьями.</w:t>
      </w:r>
    </w:p>
    <w:p w14:paraId="181AA0B4" w14:textId="057132C0" w:rsidR="00C602C7" w:rsidRPr="00944947" w:rsidRDefault="00C602C7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Члены Общественной палаты активно участвуют в волонтерских объединениях «Тепло Байкала», «Озеро сердце», «Доброта»</w:t>
      </w:r>
      <w:r w:rsidR="00167740" w:rsidRPr="00944947">
        <w:rPr>
          <w:rFonts w:ascii="Times New Roman" w:hAnsi="Times New Roman" w:cs="Times New Roman"/>
          <w:sz w:val="24"/>
          <w:szCs w:val="24"/>
        </w:rPr>
        <w:t>, «Наша защита», «Импульс», вяжут маскировочные сети. Одеяла, принимают от населения продукты, одежду. Лекарственные средства, предметы гигиены, формируют и отправляют посылки, переч</w:t>
      </w:r>
      <w:r w:rsidR="006A48A9" w:rsidRPr="00944947">
        <w:rPr>
          <w:rFonts w:ascii="Times New Roman" w:hAnsi="Times New Roman" w:cs="Times New Roman"/>
          <w:sz w:val="24"/>
          <w:szCs w:val="24"/>
        </w:rPr>
        <w:t>исляют денежные средства, получают отзывы от земляков с СВО, общаются с семьями участников СВО.</w:t>
      </w:r>
    </w:p>
    <w:p w14:paraId="62B4A027" w14:textId="09F0F205" w:rsidR="006A48A9" w:rsidRPr="00944947" w:rsidRDefault="006A48A9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 Активнее стали работать комиссии, </w:t>
      </w:r>
      <w:r w:rsidR="003E1D20" w:rsidRPr="00944947">
        <w:rPr>
          <w:rFonts w:ascii="Times New Roman" w:hAnsi="Times New Roman" w:cs="Times New Roman"/>
          <w:sz w:val="24"/>
          <w:szCs w:val="24"/>
        </w:rPr>
        <w:t>привлекая неравнодушных граждан на совместные действия, реализацию общих целей.</w:t>
      </w:r>
    </w:p>
    <w:p w14:paraId="7B817005" w14:textId="083657F9" w:rsidR="003E1D20" w:rsidRPr="00944947" w:rsidRDefault="003E1D20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Общественная палата СМО считает приоритетными направлениями в своей работе на 2025 год;</w:t>
      </w:r>
    </w:p>
    <w:p w14:paraId="27D9902C" w14:textId="0BCB0E64" w:rsidR="003E1D20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- развитие гражданского общества, усиление его роли в совместной работе с органами местного самоуправления и ращению социально-значимых вопросов в интересах жителей;</w:t>
      </w:r>
    </w:p>
    <w:p w14:paraId="07F3C31C" w14:textId="644D476A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</w:t>
      </w:r>
      <w:r w:rsidR="000032D8">
        <w:rPr>
          <w:rFonts w:ascii="Times New Roman" w:hAnsi="Times New Roman" w:cs="Times New Roman"/>
          <w:sz w:val="24"/>
          <w:szCs w:val="24"/>
        </w:rPr>
        <w:t xml:space="preserve">  </w:t>
      </w:r>
      <w:r w:rsidRPr="00944947">
        <w:rPr>
          <w:rFonts w:ascii="Times New Roman" w:hAnsi="Times New Roman" w:cs="Times New Roman"/>
          <w:sz w:val="24"/>
          <w:szCs w:val="24"/>
        </w:rPr>
        <w:t xml:space="preserve"> 2025 год – объявлен годом защитников Отечества;</w:t>
      </w:r>
    </w:p>
    <w:p w14:paraId="1573DBE9" w14:textId="2D4EF87A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консолидация общественности по решению задач военно-патриотического, духовно-нравственного воспитания подрастающего поколения и молодежи, реализации мероприятий по подготовке и празднованию 80-ой годовщины Победы в Великой Отечественной войне 1941-1945 годов, в работе с семьями и участниками СВО;</w:t>
      </w:r>
    </w:p>
    <w:p w14:paraId="20616B3E" w14:textId="499F26D4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>- осуществление общественного контроля за деятельностью органов власти.</w:t>
      </w:r>
    </w:p>
    <w:p w14:paraId="79A169EE" w14:textId="4069C446" w:rsidR="00DA5B8A" w:rsidRPr="00944947" w:rsidRDefault="00DA5B8A" w:rsidP="0094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34DB0E" w14:textId="77777777" w:rsidR="00986199" w:rsidRDefault="00986199" w:rsidP="009449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9C032" w14:textId="49BE7900" w:rsidR="00DA5B8A" w:rsidRPr="00944947" w:rsidRDefault="00DA5B8A" w:rsidP="009449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947">
        <w:rPr>
          <w:rFonts w:ascii="Times New Roman" w:hAnsi="Times New Roman" w:cs="Times New Roman"/>
          <w:b/>
          <w:bCs/>
          <w:sz w:val="24"/>
          <w:szCs w:val="24"/>
        </w:rPr>
        <w:t>Председатель Общественной палаты СМО</w:t>
      </w:r>
      <w:r w:rsidR="009449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9449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Л.Ю. Петракова</w:t>
      </w:r>
    </w:p>
    <w:p w14:paraId="27E74A62" w14:textId="77777777" w:rsidR="00C602C7" w:rsidRPr="00944947" w:rsidRDefault="00C602C7" w:rsidP="009449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3A82F" w14:textId="77777777" w:rsidR="0003162B" w:rsidRPr="00944947" w:rsidRDefault="0003162B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02DFD" w14:textId="23B14284" w:rsidR="00CE01E4" w:rsidRPr="00944947" w:rsidRDefault="00CE01E4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81579" w14:textId="77777777" w:rsidR="00302D7D" w:rsidRPr="00944947" w:rsidRDefault="00302D7D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213A5" w14:textId="64787C80" w:rsidR="005B5E50" w:rsidRPr="00944947" w:rsidRDefault="005B5E50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FC9DC" w14:textId="77777777" w:rsidR="00056555" w:rsidRPr="00944947" w:rsidRDefault="00056555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044E3" w14:textId="77777777" w:rsidR="00056555" w:rsidRPr="00944947" w:rsidRDefault="00056555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6E0E8" w14:textId="77777777" w:rsidR="00502EF1" w:rsidRPr="00944947" w:rsidRDefault="00502EF1" w:rsidP="0094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E9DE9" w14:textId="77777777" w:rsidR="00076EA5" w:rsidRPr="00944947" w:rsidRDefault="00076EA5" w:rsidP="00944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EA5" w:rsidRPr="0094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F25D9"/>
    <w:multiLevelType w:val="hybridMultilevel"/>
    <w:tmpl w:val="F402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FD"/>
    <w:rsid w:val="000032D8"/>
    <w:rsid w:val="0003162B"/>
    <w:rsid w:val="00056555"/>
    <w:rsid w:val="00076EA5"/>
    <w:rsid w:val="000C72E0"/>
    <w:rsid w:val="00121C57"/>
    <w:rsid w:val="00127AEF"/>
    <w:rsid w:val="00167740"/>
    <w:rsid w:val="00302D7D"/>
    <w:rsid w:val="003E1D20"/>
    <w:rsid w:val="004E145E"/>
    <w:rsid w:val="00502EF1"/>
    <w:rsid w:val="005B5E50"/>
    <w:rsid w:val="006A48A9"/>
    <w:rsid w:val="00785CCC"/>
    <w:rsid w:val="00944947"/>
    <w:rsid w:val="00986199"/>
    <w:rsid w:val="00A00E52"/>
    <w:rsid w:val="00B4452E"/>
    <w:rsid w:val="00B8076D"/>
    <w:rsid w:val="00B932FD"/>
    <w:rsid w:val="00C602C7"/>
    <w:rsid w:val="00C971B7"/>
    <w:rsid w:val="00CE01E4"/>
    <w:rsid w:val="00D270BE"/>
    <w:rsid w:val="00D827F8"/>
    <w:rsid w:val="00DA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BEF5"/>
  <w15:chartTrackingRefBased/>
  <w15:docId w15:val="{40F86164-D957-4DAD-BC2E-3BB2493B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45E"/>
    <w:pPr>
      <w:spacing w:after="0" w:line="240" w:lineRule="auto"/>
    </w:pPr>
    <w:rPr>
      <w:lang w:eastAsia="ru-RU"/>
    </w:rPr>
  </w:style>
  <w:style w:type="character" w:styleId="a4">
    <w:name w:val="Hyperlink"/>
    <w:basedOn w:val="a0"/>
    <w:uiPriority w:val="99"/>
    <w:semiHidden/>
    <w:unhideWhenUsed/>
    <w:rsid w:val="004E14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14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gorod.slu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BF39-B82E-4065-8BE2-B726EE42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Былкова</dc:creator>
  <cp:keywords/>
  <dc:description/>
  <cp:lastModifiedBy>Ольга Сергеевна Заколодкина</cp:lastModifiedBy>
  <cp:revision>2</cp:revision>
  <dcterms:created xsi:type="dcterms:W3CDTF">2025-03-28T07:34:00Z</dcterms:created>
  <dcterms:modified xsi:type="dcterms:W3CDTF">2025-03-28T07:34:00Z</dcterms:modified>
</cp:coreProperties>
</file>