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C" w:rsidRDefault="00BD1AFC" w:rsidP="00BD1A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BD1AFC" w:rsidP="009D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7A78BB" w:rsidP="00650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.2014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9D265C">
        <w:trPr>
          <w:trHeight w:val="815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9D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9D265C">
        <w:trPr>
          <w:trHeight w:val="81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1919BF" w:rsidRPr="003B6248" w:rsidRDefault="00841B95" w:rsidP="00191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67 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B524C1" w:rsidRPr="002C4648" w:rsidRDefault="001919BF" w:rsidP="00191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841B95" w:rsidRPr="002C4648" w:rsidRDefault="00841B95" w:rsidP="0072697D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9D265C">
        <w:trPr>
          <w:trHeight w:val="156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B47AB" w:rsidRPr="003B6248" w:rsidRDefault="00841B95" w:rsidP="00EB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AB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ГД «</w:t>
            </w:r>
            <w:r w:rsidR="00EB47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Слюдянского муниципального образования на 2015-2017г.г.</w:t>
            </w:r>
            <w:r w:rsidR="00EB47AB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19BF" w:rsidRPr="003B6248" w:rsidRDefault="00EB47AB" w:rsidP="00EB47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  <w:p w:rsidR="00841B95" w:rsidRPr="003B6248" w:rsidRDefault="00841B95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="00EB47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1B95" w:rsidRPr="003B6248" w:rsidTr="007C13CB">
        <w:trPr>
          <w:trHeight w:val="106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841B95" w:rsidRPr="003B6248" w:rsidRDefault="00841B95" w:rsidP="00017D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EB47AB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15.20- 15.3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26E7" w:rsidRPr="003B6248" w:rsidTr="007C13CB">
        <w:trPr>
          <w:trHeight w:val="1065"/>
        </w:trPr>
        <w:tc>
          <w:tcPr>
            <w:tcW w:w="516" w:type="dxa"/>
          </w:tcPr>
          <w:p w:rsidR="000526E7" w:rsidRDefault="000526E7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0526E7" w:rsidRDefault="000526E7" w:rsidP="00871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принятии отчёта об исполнении комплексной программы социально- экономического развития Слюдянского муниципального образования на 2011-2015 годы за 2013 год»</w:t>
            </w:r>
          </w:p>
          <w:p w:rsidR="000526E7" w:rsidRDefault="000526E7" w:rsidP="000526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0526E7" w:rsidRDefault="00B044E5" w:rsidP="00691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15.35- 15.40</w:t>
            </w:r>
          </w:p>
        </w:tc>
      </w:tr>
      <w:tr w:rsidR="000526E7" w:rsidRPr="003B6248" w:rsidTr="007C13CB">
        <w:trPr>
          <w:trHeight w:val="1065"/>
        </w:trPr>
        <w:tc>
          <w:tcPr>
            <w:tcW w:w="516" w:type="dxa"/>
          </w:tcPr>
          <w:p w:rsidR="000526E7" w:rsidRDefault="000526E7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B044E5" w:rsidRDefault="00B044E5" w:rsidP="00B04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B47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решение Думы Слюдянского муниципального образования от 31.01.2013 №</w:t>
            </w:r>
            <w:r w:rsidRPr="00B04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44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 «О нормативах</w:t>
            </w:r>
            <w:r w:rsidRPr="00EB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оплату труда </w:t>
            </w:r>
            <w:r w:rsidRPr="00B044E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Председателя, депутата Думы Слюдянского муниципального образования, осуществляющих свои полномочия на постоянной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26E7" w:rsidRPr="00EB47AB" w:rsidRDefault="00B044E5" w:rsidP="00B04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0526E7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15.40- 15.45</w:t>
            </w:r>
          </w:p>
        </w:tc>
      </w:tr>
      <w:tr w:rsidR="00B044E5" w:rsidRPr="003B6248" w:rsidTr="007C13CB">
        <w:trPr>
          <w:trHeight w:val="1065"/>
        </w:trPr>
        <w:tc>
          <w:tcPr>
            <w:tcW w:w="516" w:type="dxa"/>
          </w:tcPr>
          <w:p w:rsidR="00B044E5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B044E5" w:rsidRDefault="00B044E5" w:rsidP="00B04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B47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4E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 решение Думы Слюдянского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образования от 31.01.2013 №7</w:t>
            </w:r>
            <w:r w:rsidRPr="00B04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III-ГД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формировании</w:t>
            </w:r>
            <w:r w:rsidRPr="00EB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на оплату труда Председателя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депутата</w:t>
            </w:r>
            <w:r w:rsidRPr="00EB4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муниципального образования, осуществляющих свои полномочия на постоянной основе»</w:t>
            </w:r>
          </w:p>
          <w:p w:rsidR="00B044E5" w:rsidRPr="003B6248" w:rsidRDefault="00B044E5" w:rsidP="00B0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B044E5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15.45-15.50</w:t>
            </w:r>
          </w:p>
        </w:tc>
      </w:tr>
      <w:tr w:rsidR="000526E7" w:rsidRPr="003B6248" w:rsidTr="00613A8B">
        <w:trPr>
          <w:trHeight w:val="1628"/>
        </w:trPr>
        <w:tc>
          <w:tcPr>
            <w:tcW w:w="516" w:type="dxa"/>
          </w:tcPr>
          <w:p w:rsidR="000526E7" w:rsidRPr="003B6248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526E7" w:rsidRDefault="000526E7" w:rsidP="002C4425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«О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образования»</w:t>
            </w:r>
          </w:p>
          <w:p w:rsidR="000526E7" w:rsidRPr="003B6248" w:rsidRDefault="000526E7" w:rsidP="000526E7">
            <w:pPr>
              <w:pStyle w:val="aa"/>
              <w:shd w:val="clear" w:color="auto" w:fill="FFFFFF"/>
              <w:spacing w:before="150" w:beforeAutospacing="0" w:after="150" w:afterAutospacing="0"/>
              <w:jc w:val="right"/>
              <w:rPr>
                <w:sz w:val="20"/>
                <w:szCs w:val="20"/>
              </w:rPr>
            </w:pPr>
            <w:r w:rsidRPr="003B6248">
              <w:rPr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0526E7" w:rsidRDefault="00CD351C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0526E7" w:rsidRPr="003B6248" w:rsidTr="00613A8B">
        <w:trPr>
          <w:trHeight w:val="1628"/>
        </w:trPr>
        <w:tc>
          <w:tcPr>
            <w:tcW w:w="516" w:type="dxa"/>
          </w:tcPr>
          <w:p w:rsidR="000526E7" w:rsidRPr="003B6248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526E7" w:rsidRPr="003B6248" w:rsidRDefault="000526E7" w:rsidP="004B1FD4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>
              <w:rPr>
                <w:b/>
              </w:rPr>
              <w:t>«Об утверждении</w:t>
            </w:r>
            <w:r w:rsidRPr="004B1FD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положения</w:t>
            </w:r>
            <w:r w:rsidRPr="004B1FD4">
              <w:rPr>
                <w:b/>
                <w:shd w:val="clear" w:color="auto" w:fill="FFFFFF"/>
              </w:rPr>
              <w:t xml:space="preserve"> о статусе Депутата Слюдянского муниципального образования</w:t>
            </w:r>
            <w:r w:rsidRPr="003B6248">
              <w:rPr>
                <w:b/>
              </w:rPr>
              <w:t>»</w:t>
            </w:r>
          </w:p>
          <w:p w:rsidR="000526E7" w:rsidRPr="003B6248" w:rsidRDefault="000526E7" w:rsidP="00CD5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26E7" w:rsidRPr="003B6248" w:rsidRDefault="00CD351C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  <w:tr w:rsidR="000526E7" w:rsidRPr="003B6248" w:rsidTr="009D265C">
        <w:trPr>
          <w:trHeight w:val="1299"/>
        </w:trPr>
        <w:tc>
          <w:tcPr>
            <w:tcW w:w="516" w:type="dxa"/>
          </w:tcPr>
          <w:p w:rsidR="000526E7" w:rsidRPr="003B6248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526E7" w:rsidRDefault="000526E7" w:rsidP="00426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«Отчёт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 работе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 за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2014 года»</w:t>
            </w:r>
          </w:p>
          <w:p w:rsidR="000526E7" w:rsidRPr="00EB042E" w:rsidRDefault="000526E7" w:rsidP="004266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526E7" w:rsidRDefault="00CD351C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0526E7" w:rsidRPr="003B6248" w:rsidTr="00613A8B">
        <w:trPr>
          <w:trHeight w:val="537"/>
        </w:trPr>
        <w:tc>
          <w:tcPr>
            <w:tcW w:w="516" w:type="dxa"/>
          </w:tcPr>
          <w:p w:rsidR="000526E7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526E7" w:rsidRDefault="000526E7" w:rsidP="00164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  работы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 на I полугодие 2015 года»</w:t>
            </w:r>
          </w:p>
          <w:p w:rsidR="000526E7" w:rsidRDefault="000526E7" w:rsidP="001646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0526E7" w:rsidRDefault="00CD351C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</w:tr>
      <w:tr w:rsidR="000526E7" w:rsidRPr="003B6248" w:rsidTr="00613A8B">
        <w:trPr>
          <w:trHeight w:val="537"/>
        </w:trPr>
        <w:tc>
          <w:tcPr>
            <w:tcW w:w="516" w:type="dxa"/>
          </w:tcPr>
          <w:p w:rsidR="000526E7" w:rsidRDefault="00B044E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526E7" w:rsidRDefault="000526E7" w:rsidP="00613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0526E7" w:rsidRPr="00613A8B" w:rsidRDefault="000526E7" w:rsidP="00841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E7" w:rsidRDefault="00CD351C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0526E7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</w:tr>
    </w:tbl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9D265C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1D" w:rsidRDefault="00C4181D" w:rsidP="002C4648">
      <w:pPr>
        <w:spacing w:after="0" w:line="240" w:lineRule="auto"/>
      </w:pPr>
      <w:r>
        <w:separator/>
      </w:r>
    </w:p>
  </w:endnote>
  <w:endnote w:type="continuationSeparator" w:id="0">
    <w:p w:rsidR="00C4181D" w:rsidRDefault="00C4181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1D" w:rsidRDefault="00C4181D" w:rsidP="002C4648">
      <w:pPr>
        <w:spacing w:after="0" w:line="240" w:lineRule="auto"/>
      </w:pPr>
      <w:r>
        <w:separator/>
      </w:r>
    </w:p>
  </w:footnote>
  <w:footnote w:type="continuationSeparator" w:id="0">
    <w:p w:rsidR="00C4181D" w:rsidRDefault="00C4181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1646FA"/>
    <w:rsid w:val="001919BF"/>
    <w:rsid w:val="00194CE0"/>
    <w:rsid w:val="001B6892"/>
    <w:rsid w:val="001C2317"/>
    <w:rsid w:val="001E0FF2"/>
    <w:rsid w:val="002C4425"/>
    <w:rsid w:val="002C4648"/>
    <w:rsid w:val="00314F1E"/>
    <w:rsid w:val="00336B41"/>
    <w:rsid w:val="003961FE"/>
    <w:rsid w:val="003B37FD"/>
    <w:rsid w:val="00426663"/>
    <w:rsid w:val="00436E5B"/>
    <w:rsid w:val="004B1FD4"/>
    <w:rsid w:val="004D774C"/>
    <w:rsid w:val="00525D32"/>
    <w:rsid w:val="005262B1"/>
    <w:rsid w:val="00532C48"/>
    <w:rsid w:val="0056721B"/>
    <w:rsid w:val="005C6BD9"/>
    <w:rsid w:val="00613A8B"/>
    <w:rsid w:val="00650D68"/>
    <w:rsid w:val="006627F8"/>
    <w:rsid w:val="00676822"/>
    <w:rsid w:val="00710185"/>
    <w:rsid w:val="00710709"/>
    <w:rsid w:val="0074376A"/>
    <w:rsid w:val="00770541"/>
    <w:rsid w:val="007A78BB"/>
    <w:rsid w:val="007B602E"/>
    <w:rsid w:val="007C13CB"/>
    <w:rsid w:val="007D1C03"/>
    <w:rsid w:val="00821BAF"/>
    <w:rsid w:val="00841B95"/>
    <w:rsid w:val="00854207"/>
    <w:rsid w:val="00871883"/>
    <w:rsid w:val="008D0233"/>
    <w:rsid w:val="009B7789"/>
    <w:rsid w:val="009D265C"/>
    <w:rsid w:val="009F1C35"/>
    <w:rsid w:val="00B044E5"/>
    <w:rsid w:val="00B25F06"/>
    <w:rsid w:val="00B524C1"/>
    <w:rsid w:val="00B561DE"/>
    <w:rsid w:val="00BD1AFC"/>
    <w:rsid w:val="00BD65AB"/>
    <w:rsid w:val="00BF62EA"/>
    <w:rsid w:val="00C4181D"/>
    <w:rsid w:val="00C506A2"/>
    <w:rsid w:val="00C726D8"/>
    <w:rsid w:val="00C84DA1"/>
    <w:rsid w:val="00CB1F0E"/>
    <w:rsid w:val="00CD351C"/>
    <w:rsid w:val="00CD5402"/>
    <w:rsid w:val="00CE14DD"/>
    <w:rsid w:val="00CF5932"/>
    <w:rsid w:val="00D14F61"/>
    <w:rsid w:val="00D372A1"/>
    <w:rsid w:val="00D65FFC"/>
    <w:rsid w:val="00DF3596"/>
    <w:rsid w:val="00E1045D"/>
    <w:rsid w:val="00E42703"/>
    <w:rsid w:val="00E524D1"/>
    <w:rsid w:val="00E92818"/>
    <w:rsid w:val="00EB042E"/>
    <w:rsid w:val="00EB47AB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DA37"/>
  <w15:docId w15:val="{408D4589-1B52-49E0-90EC-24CABFBB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3FA2-AC8D-443E-AD88-D1BD42E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16</cp:revision>
  <cp:lastPrinted>2014-12-22T00:51:00Z</cp:lastPrinted>
  <dcterms:created xsi:type="dcterms:W3CDTF">2014-11-21T01:52:00Z</dcterms:created>
  <dcterms:modified xsi:type="dcterms:W3CDTF">2019-04-15T03:24:00Z</dcterms:modified>
</cp:coreProperties>
</file>