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1" w:rsidRDefault="003571B1" w:rsidP="003571B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ПОВЕСТКА  ДНЯ</w:t>
      </w:r>
      <w:proofErr w:type="gramEnd"/>
    </w:p>
    <w:p w:rsidR="003571B1" w:rsidRDefault="003571B1" w:rsidP="003571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заседания Общественной палаты </w:t>
      </w:r>
    </w:p>
    <w:p w:rsidR="003571B1" w:rsidRDefault="003571B1" w:rsidP="003571B1">
      <w:pPr>
        <w:jc w:val="center"/>
        <w:rPr>
          <w:sz w:val="28"/>
          <w:szCs w:val="28"/>
        </w:rPr>
      </w:pPr>
      <w:r>
        <w:rPr>
          <w:sz w:val="28"/>
          <w:szCs w:val="28"/>
        </w:rPr>
        <w:t>Слюдянского муниципального образования</w:t>
      </w:r>
    </w:p>
    <w:p w:rsidR="003571B1" w:rsidRDefault="003571B1" w:rsidP="003571B1">
      <w:pPr>
        <w:rPr>
          <w:sz w:val="28"/>
          <w:szCs w:val="28"/>
        </w:rPr>
      </w:pPr>
    </w:p>
    <w:p w:rsidR="003571B1" w:rsidRDefault="003571B1" w:rsidP="003571B1"/>
    <w:p w:rsidR="003571B1" w:rsidRDefault="003571B1" w:rsidP="003571B1">
      <w:r>
        <w:t xml:space="preserve">        26.01.2018г.                                                                                                           г. </w:t>
      </w:r>
      <w:proofErr w:type="spellStart"/>
      <w:r>
        <w:t>Слюдянка</w:t>
      </w:r>
      <w:proofErr w:type="spellEnd"/>
    </w:p>
    <w:p w:rsidR="003571B1" w:rsidRDefault="003571B1" w:rsidP="003571B1"/>
    <w:tbl>
      <w:tblPr>
        <w:tblW w:w="95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8079"/>
        <w:gridCol w:w="1035"/>
      </w:tblGrid>
      <w:tr w:rsidR="003571B1" w:rsidTr="0014618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B1" w:rsidRDefault="003571B1" w:rsidP="0014618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B1" w:rsidRDefault="003571B1" w:rsidP="0014618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вопроса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B1" w:rsidRDefault="003571B1" w:rsidP="00146189">
            <w:pPr>
              <w:tabs>
                <w:tab w:val="left" w:pos="883"/>
              </w:tabs>
              <w:spacing w:line="254" w:lineRule="auto"/>
              <w:ind w:right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</w:tc>
      </w:tr>
      <w:tr w:rsidR="003571B1" w:rsidTr="0014618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B1" w:rsidRDefault="003571B1" w:rsidP="0014618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B1" w:rsidRDefault="003571B1" w:rsidP="0014618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Об утверждении повестки дня</w:t>
            </w:r>
          </w:p>
          <w:p w:rsidR="003571B1" w:rsidRDefault="003571B1" w:rsidP="0014618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</w:t>
            </w:r>
            <w:proofErr w:type="spellStart"/>
            <w:r>
              <w:rPr>
                <w:lang w:eastAsia="en-US"/>
              </w:rPr>
              <w:t>докл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А.В.Зарубина</w:t>
            </w:r>
            <w:proofErr w:type="spellEnd"/>
            <w:r>
              <w:rPr>
                <w:lang w:eastAsia="en-US"/>
              </w:rPr>
              <w:t>, председатель</w:t>
            </w:r>
          </w:p>
          <w:p w:rsidR="003571B1" w:rsidRDefault="003571B1" w:rsidP="0014618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Общественной палаты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B1" w:rsidRDefault="003571B1" w:rsidP="00146189">
            <w:pPr>
              <w:tabs>
                <w:tab w:val="left" w:pos="883"/>
              </w:tabs>
              <w:spacing w:line="254" w:lineRule="auto"/>
              <w:ind w:right="170"/>
              <w:rPr>
                <w:lang w:eastAsia="en-US"/>
              </w:rPr>
            </w:pPr>
            <w:r>
              <w:rPr>
                <w:lang w:eastAsia="en-US"/>
              </w:rPr>
              <w:t>15.00-15.05</w:t>
            </w:r>
          </w:p>
        </w:tc>
      </w:tr>
      <w:tr w:rsidR="003571B1" w:rsidTr="00146189">
        <w:trPr>
          <w:trHeight w:val="7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B1" w:rsidRDefault="003571B1" w:rsidP="0014618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B1" w:rsidRDefault="003571B1" w:rsidP="0014618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 выборах Президента Российской Федерации 18 марта 2018 года</w:t>
            </w:r>
          </w:p>
          <w:p w:rsidR="003571B1" w:rsidRDefault="003571B1" w:rsidP="0014618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</w:t>
            </w:r>
            <w:proofErr w:type="spellStart"/>
            <w:r>
              <w:rPr>
                <w:lang w:eastAsia="en-US"/>
              </w:rPr>
              <w:t>докл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Н.Л.Лазарева</w:t>
            </w:r>
            <w:proofErr w:type="spellEnd"/>
            <w:r>
              <w:rPr>
                <w:lang w:eastAsia="en-US"/>
              </w:rPr>
              <w:t xml:space="preserve">, председатель </w:t>
            </w:r>
            <w:proofErr w:type="spellStart"/>
            <w:r>
              <w:rPr>
                <w:lang w:eastAsia="en-US"/>
              </w:rPr>
              <w:t>Слюдянской</w:t>
            </w:r>
            <w:proofErr w:type="spellEnd"/>
          </w:p>
          <w:p w:rsidR="003571B1" w:rsidRDefault="003571B1" w:rsidP="0014618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территориальной избирательной комиссии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B1" w:rsidRDefault="003571B1" w:rsidP="00146189">
            <w:pPr>
              <w:tabs>
                <w:tab w:val="left" w:pos="883"/>
              </w:tabs>
              <w:spacing w:line="254" w:lineRule="auto"/>
              <w:ind w:right="170"/>
              <w:rPr>
                <w:lang w:eastAsia="en-US"/>
              </w:rPr>
            </w:pPr>
            <w:r>
              <w:rPr>
                <w:lang w:eastAsia="en-US"/>
              </w:rPr>
              <w:t>15.05-15.15</w:t>
            </w:r>
          </w:p>
        </w:tc>
      </w:tr>
      <w:tr w:rsidR="003571B1" w:rsidTr="00146189">
        <w:trPr>
          <w:trHeight w:val="7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B1" w:rsidRDefault="003571B1" w:rsidP="0014618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B1" w:rsidRDefault="003571B1" w:rsidP="0014618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 обеспечении общественного контроля на выборах Президента Российской Федерации               </w:t>
            </w:r>
          </w:p>
          <w:p w:rsidR="003571B1" w:rsidRDefault="003571B1" w:rsidP="0014618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</w:t>
            </w:r>
            <w:proofErr w:type="spellStart"/>
            <w:r>
              <w:rPr>
                <w:lang w:eastAsia="en-US"/>
              </w:rPr>
              <w:t>докл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А.В.Зарубина</w:t>
            </w:r>
            <w:proofErr w:type="spellEnd"/>
            <w:r>
              <w:rPr>
                <w:lang w:eastAsia="en-US"/>
              </w:rPr>
              <w:t>, председатель</w:t>
            </w:r>
          </w:p>
          <w:p w:rsidR="003571B1" w:rsidRDefault="003571B1" w:rsidP="0014618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Общественной палаты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B1" w:rsidRDefault="003571B1" w:rsidP="00146189">
            <w:pPr>
              <w:tabs>
                <w:tab w:val="left" w:pos="883"/>
              </w:tabs>
              <w:spacing w:line="254" w:lineRule="auto"/>
              <w:ind w:right="170"/>
              <w:rPr>
                <w:lang w:eastAsia="en-US"/>
              </w:rPr>
            </w:pPr>
            <w:r>
              <w:rPr>
                <w:lang w:eastAsia="en-US"/>
              </w:rPr>
              <w:t>15.15-15.25</w:t>
            </w:r>
          </w:p>
        </w:tc>
      </w:tr>
      <w:tr w:rsidR="003571B1" w:rsidTr="00146189">
        <w:trPr>
          <w:trHeight w:val="7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B1" w:rsidRDefault="003571B1" w:rsidP="0014618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B1" w:rsidRDefault="003571B1" w:rsidP="0014618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 распределении средств из бюджета Иркутской области на мероприятия перечня проектов народных инициатив на 2018 год</w:t>
            </w:r>
          </w:p>
          <w:p w:rsidR="003571B1" w:rsidRDefault="003571B1" w:rsidP="0014618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</w:t>
            </w:r>
            <w:proofErr w:type="spellStart"/>
            <w:r>
              <w:rPr>
                <w:lang w:eastAsia="en-US"/>
              </w:rPr>
              <w:t>докл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Е.В.Криволапова</w:t>
            </w:r>
            <w:proofErr w:type="spellEnd"/>
            <w:r>
              <w:rPr>
                <w:lang w:eastAsia="en-US"/>
              </w:rPr>
              <w:t>, главный специалист</w:t>
            </w:r>
          </w:p>
          <w:p w:rsidR="003571B1" w:rsidRDefault="003571B1" w:rsidP="0014618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отдела социально-экономического развития</w:t>
            </w:r>
          </w:p>
          <w:p w:rsidR="003571B1" w:rsidRDefault="003571B1" w:rsidP="0014618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администрации Слюдянского городского </w:t>
            </w:r>
          </w:p>
          <w:p w:rsidR="003571B1" w:rsidRDefault="003571B1" w:rsidP="0014618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поселения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B1" w:rsidRDefault="003571B1" w:rsidP="00146189">
            <w:pPr>
              <w:tabs>
                <w:tab w:val="left" w:pos="883"/>
              </w:tabs>
              <w:spacing w:line="254" w:lineRule="auto"/>
              <w:ind w:right="170"/>
              <w:rPr>
                <w:lang w:eastAsia="en-US"/>
              </w:rPr>
            </w:pPr>
            <w:r>
              <w:rPr>
                <w:lang w:eastAsia="en-US"/>
              </w:rPr>
              <w:t>15.25-15.45</w:t>
            </w:r>
          </w:p>
        </w:tc>
      </w:tr>
      <w:tr w:rsidR="003571B1" w:rsidTr="00146189">
        <w:trPr>
          <w:trHeight w:val="7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B1" w:rsidRDefault="003571B1" w:rsidP="0014618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B1" w:rsidRDefault="003571B1" w:rsidP="0014618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налоге на землю для физических лиц </w:t>
            </w:r>
          </w:p>
          <w:p w:rsidR="003571B1" w:rsidRDefault="003571B1" w:rsidP="0014618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</w:t>
            </w:r>
            <w:proofErr w:type="spellStart"/>
            <w:r>
              <w:rPr>
                <w:lang w:eastAsia="en-US"/>
              </w:rPr>
              <w:t>докл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В.Н.Черноскутова</w:t>
            </w:r>
            <w:proofErr w:type="spellEnd"/>
            <w:r>
              <w:rPr>
                <w:lang w:eastAsia="en-US"/>
              </w:rPr>
              <w:t>, заведующий отделом</w:t>
            </w:r>
          </w:p>
          <w:p w:rsidR="003571B1" w:rsidRDefault="003571B1" w:rsidP="0014618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архитектуры, капитального строительства и </w:t>
            </w:r>
          </w:p>
          <w:p w:rsidR="003571B1" w:rsidRDefault="003571B1" w:rsidP="0014618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земельных отношений администрации</w:t>
            </w:r>
          </w:p>
          <w:p w:rsidR="003571B1" w:rsidRDefault="003571B1" w:rsidP="0014618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Слюдянского городского поселения</w:t>
            </w:r>
          </w:p>
          <w:p w:rsidR="003571B1" w:rsidRDefault="003571B1" w:rsidP="0014618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B1" w:rsidRDefault="003571B1" w:rsidP="00146189">
            <w:pPr>
              <w:tabs>
                <w:tab w:val="left" w:pos="883"/>
              </w:tabs>
              <w:spacing w:line="254" w:lineRule="auto"/>
              <w:ind w:right="170"/>
              <w:rPr>
                <w:lang w:eastAsia="en-US"/>
              </w:rPr>
            </w:pPr>
            <w:r>
              <w:rPr>
                <w:lang w:eastAsia="en-US"/>
              </w:rPr>
              <w:t>15.45-16.05</w:t>
            </w:r>
          </w:p>
        </w:tc>
      </w:tr>
      <w:tr w:rsidR="003571B1" w:rsidTr="00146189">
        <w:trPr>
          <w:trHeight w:val="7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B1" w:rsidRDefault="003571B1" w:rsidP="0014618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B1" w:rsidRDefault="003571B1" w:rsidP="0014618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Об упрощении процедуры кадастрового учета индивидуальных жилых домов</w:t>
            </w:r>
          </w:p>
          <w:p w:rsidR="003571B1" w:rsidRDefault="003571B1" w:rsidP="0014618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</w:t>
            </w:r>
            <w:proofErr w:type="spellStart"/>
            <w:r>
              <w:rPr>
                <w:lang w:eastAsia="en-US"/>
              </w:rPr>
              <w:t>докл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В.Н.Черноскутова</w:t>
            </w:r>
            <w:proofErr w:type="spellEnd"/>
            <w:r>
              <w:rPr>
                <w:lang w:eastAsia="en-US"/>
              </w:rPr>
              <w:t>, заведующий отделом</w:t>
            </w:r>
          </w:p>
          <w:p w:rsidR="003571B1" w:rsidRDefault="003571B1" w:rsidP="0014618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архитектуры, капитального строительства и </w:t>
            </w:r>
          </w:p>
          <w:p w:rsidR="003571B1" w:rsidRDefault="003571B1" w:rsidP="0014618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земельных отношений администрации</w:t>
            </w:r>
          </w:p>
          <w:p w:rsidR="003571B1" w:rsidRDefault="003571B1" w:rsidP="0014618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Слюдянского городского поселения</w:t>
            </w:r>
          </w:p>
          <w:p w:rsidR="003571B1" w:rsidRDefault="003571B1" w:rsidP="0014618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B1" w:rsidRDefault="003571B1" w:rsidP="00146189">
            <w:pPr>
              <w:tabs>
                <w:tab w:val="left" w:pos="883"/>
              </w:tabs>
              <w:spacing w:line="254" w:lineRule="auto"/>
              <w:ind w:right="170"/>
              <w:rPr>
                <w:lang w:eastAsia="en-US"/>
              </w:rPr>
            </w:pPr>
            <w:r>
              <w:rPr>
                <w:lang w:eastAsia="en-US"/>
              </w:rPr>
              <w:t>16.05-16.25</w:t>
            </w:r>
          </w:p>
        </w:tc>
      </w:tr>
      <w:tr w:rsidR="003571B1" w:rsidTr="0014618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B1" w:rsidRDefault="003571B1" w:rsidP="0014618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B1" w:rsidRDefault="003571B1" w:rsidP="0014618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</w:t>
            </w:r>
            <w:proofErr w:type="gramStart"/>
            <w:r>
              <w:rPr>
                <w:lang w:eastAsia="en-US"/>
              </w:rPr>
              <w:t>плане  культурно</w:t>
            </w:r>
            <w:proofErr w:type="gramEnd"/>
            <w:r>
              <w:rPr>
                <w:lang w:eastAsia="en-US"/>
              </w:rPr>
              <w:t xml:space="preserve">-массовых, спортивных  мероприятий на февраль - март 2018 год                                 </w:t>
            </w:r>
          </w:p>
          <w:p w:rsidR="003571B1" w:rsidRDefault="003571B1" w:rsidP="0014618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</w:t>
            </w:r>
            <w:proofErr w:type="spellStart"/>
            <w:r>
              <w:rPr>
                <w:lang w:eastAsia="en-US"/>
              </w:rPr>
              <w:t>докл</w:t>
            </w:r>
            <w:proofErr w:type="spellEnd"/>
            <w:r>
              <w:rPr>
                <w:lang w:eastAsia="en-US"/>
              </w:rPr>
              <w:t xml:space="preserve">. А.В. Тимофеев, председатель Думы  </w:t>
            </w:r>
          </w:p>
          <w:p w:rsidR="003571B1" w:rsidRDefault="003571B1" w:rsidP="0014618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Слюдянского муниципального образования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B1" w:rsidRDefault="003571B1" w:rsidP="00146189">
            <w:pPr>
              <w:tabs>
                <w:tab w:val="left" w:pos="883"/>
              </w:tabs>
              <w:spacing w:line="254" w:lineRule="auto"/>
              <w:ind w:right="170"/>
              <w:rPr>
                <w:lang w:eastAsia="en-US"/>
              </w:rPr>
            </w:pPr>
            <w:r>
              <w:rPr>
                <w:lang w:eastAsia="en-US"/>
              </w:rPr>
              <w:t>16.25-16.35</w:t>
            </w:r>
          </w:p>
        </w:tc>
      </w:tr>
      <w:tr w:rsidR="003571B1" w:rsidTr="0014618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B1" w:rsidRDefault="003571B1" w:rsidP="0014618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B1" w:rsidRDefault="003571B1" w:rsidP="0014618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Разное</w:t>
            </w:r>
          </w:p>
          <w:p w:rsidR="003571B1" w:rsidRDefault="003571B1" w:rsidP="0014618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B1" w:rsidRDefault="003571B1" w:rsidP="00146189">
            <w:pPr>
              <w:tabs>
                <w:tab w:val="left" w:pos="883"/>
              </w:tabs>
              <w:spacing w:line="254" w:lineRule="auto"/>
              <w:ind w:right="170"/>
              <w:rPr>
                <w:lang w:eastAsia="en-US"/>
              </w:rPr>
            </w:pPr>
            <w:r>
              <w:rPr>
                <w:lang w:eastAsia="en-US"/>
              </w:rPr>
              <w:t>16.35-16.55</w:t>
            </w:r>
          </w:p>
        </w:tc>
      </w:tr>
    </w:tbl>
    <w:p w:rsidR="003571B1" w:rsidRDefault="003571B1" w:rsidP="003571B1"/>
    <w:p w:rsidR="003571B1" w:rsidRDefault="003571B1" w:rsidP="003571B1">
      <w:pPr>
        <w:rPr>
          <w:sz w:val="28"/>
          <w:szCs w:val="28"/>
        </w:rPr>
      </w:pPr>
    </w:p>
    <w:p w:rsidR="003571B1" w:rsidRDefault="003571B1" w:rsidP="003571B1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 w:rsidR="00B219B5" w:rsidRDefault="003571B1" w:rsidP="003571B1">
      <w:r>
        <w:t>Общественной Палаты                                                                                             А.В. Зарубина</w:t>
      </w:r>
      <w:bookmarkStart w:id="0" w:name="_GoBack"/>
      <w:bookmarkEnd w:id="0"/>
    </w:p>
    <w:sectPr w:rsidR="00B219B5" w:rsidSect="003571B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B1"/>
    <w:rsid w:val="003571B1"/>
    <w:rsid w:val="00B2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F769A-8EBB-4906-B36F-F7B14BDC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1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Николаевич Гращенко</dc:creator>
  <cp:keywords/>
  <dc:description/>
  <cp:lastModifiedBy>Андрей Николаевич Гращенко</cp:lastModifiedBy>
  <cp:revision>1</cp:revision>
  <dcterms:created xsi:type="dcterms:W3CDTF">2018-02-02T05:55:00Z</dcterms:created>
  <dcterms:modified xsi:type="dcterms:W3CDTF">2018-02-02T05:55:00Z</dcterms:modified>
</cp:coreProperties>
</file>