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42" w:rsidRPr="00685B9D" w:rsidRDefault="006B3E42" w:rsidP="006B3E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№1</w:t>
      </w: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утвержденное постановлением</w:t>
      </w: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администрации </w:t>
      </w:r>
      <w:proofErr w:type="spellStart"/>
      <w:r w:rsidRPr="00685B9D">
        <w:rPr>
          <w:rFonts w:ascii="Times New Roman" w:eastAsia="Times New Roman" w:hAnsi="Times New Roman" w:cs="Times New Roman"/>
          <w:sz w:val="24"/>
          <w:szCs w:val="24"/>
          <w:lang w:eastAsia="ru-RU"/>
        </w:rPr>
        <w:t>Слюдянского</w:t>
      </w:r>
      <w:proofErr w:type="spellEnd"/>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городского поселения</w:t>
      </w:r>
    </w:p>
    <w:p w:rsidR="00685B9D" w:rsidRPr="006E1B98" w:rsidRDefault="00685B9D" w:rsidP="00472105">
      <w:pPr>
        <w:spacing w:after="0" w:line="36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r w:rsidRPr="006E1B98">
        <w:rPr>
          <w:rFonts w:ascii="Times New Roman" w:eastAsia="Times New Roman" w:hAnsi="Times New Roman" w:cs="Times New Roman"/>
          <w:sz w:val="24"/>
          <w:szCs w:val="24"/>
          <w:lang w:eastAsia="ru-RU"/>
        </w:rPr>
        <w:t xml:space="preserve">от </w:t>
      </w:r>
      <w:r w:rsidR="008B7DE0" w:rsidRPr="006E1B98">
        <w:rPr>
          <w:rFonts w:ascii="Times New Roman" w:eastAsia="Times New Roman" w:hAnsi="Times New Roman" w:cs="Times New Roman"/>
          <w:sz w:val="24"/>
          <w:szCs w:val="24"/>
          <w:lang w:eastAsia="ru-RU"/>
        </w:rPr>
        <w:t>19.11.2021</w:t>
      </w:r>
      <w:r w:rsidRPr="006E1B98">
        <w:rPr>
          <w:rFonts w:ascii="Times New Roman" w:eastAsia="Times New Roman" w:hAnsi="Times New Roman" w:cs="Times New Roman"/>
          <w:sz w:val="24"/>
          <w:szCs w:val="24"/>
          <w:lang w:eastAsia="ru-RU"/>
        </w:rPr>
        <w:t xml:space="preserve"> № </w:t>
      </w:r>
      <w:r w:rsidR="008B7DE0" w:rsidRPr="006E1B98">
        <w:rPr>
          <w:rFonts w:ascii="Times New Roman" w:eastAsia="Times New Roman" w:hAnsi="Times New Roman" w:cs="Times New Roman"/>
          <w:sz w:val="24"/>
          <w:szCs w:val="24"/>
          <w:lang w:eastAsia="ru-RU"/>
        </w:rPr>
        <w:t>730</w:t>
      </w:r>
      <w:r w:rsidRPr="006E1B98">
        <w:rPr>
          <w:rFonts w:ascii="Times New Roman" w:eastAsia="Times New Roman" w:hAnsi="Times New Roman" w:cs="Times New Roman"/>
          <w:sz w:val="24"/>
          <w:szCs w:val="24"/>
          <w:lang w:eastAsia="ru-RU"/>
        </w:rPr>
        <w:t xml:space="preserve"> </w:t>
      </w: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КОНКУРСНАЯ ДОКУМЕНТАЦИЯ</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b/>
          <w:sz w:val="24"/>
          <w:szCs w:val="24"/>
          <w:lang w:eastAsia="ru-RU"/>
        </w:rPr>
        <w:t xml:space="preserve">по проведению открытого конкурса по отбору </w:t>
      </w:r>
      <w:r w:rsidRPr="00685B9D">
        <w:rPr>
          <w:rFonts w:ascii="Times New Roman" w:eastAsia="Times New Roman" w:hAnsi="Times New Roman" w:cs="Times New Roman"/>
          <w:b/>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b/>
          <w:spacing w:val="8"/>
          <w:kern w:val="144"/>
          <w:sz w:val="24"/>
          <w:szCs w:val="24"/>
          <w:lang w:eastAsia="ru-RU"/>
        </w:rPr>
        <w:t>Слюдянского</w:t>
      </w:r>
      <w:proofErr w:type="spellEnd"/>
      <w:r w:rsidRPr="00685B9D">
        <w:rPr>
          <w:rFonts w:ascii="Times New Roman" w:eastAsia="Times New Roman" w:hAnsi="Times New Roman" w:cs="Times New Roman"/>
          <w:b/>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b/>
          <w:spacing w:val="8"/>
          <w:kern w:val="144"/>
          <w:sz w:val="24"/>
          <w:szCs w:val="24"/>
          <w:lang w:eastAsia="ru-RU"/>
        </w:rPr>
        <w:t>г.Слюдянка</w:t>
      </w:r>
      <w:proofErr w:type="spellEnd"/>
      <w:r w:rsidRPr="00685B9D">
        <w:rPr>
          <w:rFonts w:ascii="Times New Roman" w:eastAsia="Times New Roman" w:hAnsi="Times New Roman" w:cs="Times New Roman"/>
          <w:b/>
          <w:spacing w:val="8"/>
          <w:kern w:val="144"/>
          <w:sz w:val="24"/>
          <w:szCs w:val="24"/>
          <w:lang w:eastAsia="ru-RU"/>
        </w:rPr>
        <w:t>, пер. Пакгаузный, д. 4А и д. 4Б</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Содержание конкурсной документации</w:t>
      </w:r>
    </w:p>
    <w:p w:rsidR="00685B9D" w:rsidRPr="00685B9D" w:rsidRDefault="00685B9D" w:rsidP="00685B9D">
      <w:pPr>
        <w:tabs>
          <w:tab w:val="left" w:pos="0"/>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.Общие положения</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w:t>
      </w:r>
      <w:r w:rsidRPr="00685B9D">
        <w:rPr>
          <w:rFonts w:ascii="Times New Roman" w:eastAsia="Times New Roman" w:hAnsi="Times New Roman" w:cs="Times New Roman"/>
          <w:sz w:val="24"/>
          <w:szCs w:val="24"/>
          <w:lang w:eastAsia="ru-RU"/>
        </w:rPr>
        <w:t>.Извещение о проведении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.Конкурсная документация, утверждаемая организатором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.Требования к претендентам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.Инструкция по заполнению заявки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.Требования к порядку изменения обязательств сторон по договору управления многоквартирным домом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.Срок начала выполнения управляющей организацией возникших по результатам конкурса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.Формы и способы осуществления собственниками помещений и лицами, принявшими помещения в </w:t>
      </w:r>
      <w:r w:rsidR="00472105" w:rsidRPr="00685B9D">
        <w:rPr>
          <w:rFonts w:ascii="Times New Roman" w:eastAsia="Times New Roman" w:hAnsi="Times New Roman" w:cs="Times New Roman"/>
          <w:sz w:val="24"/>
          <w:szCs w:val="24"/>
          <w:lang w:eastAsia="ru-RU"/>
        </w:rPr>
        <w:t>многоквартирном доме</w:t>
      </w:r>
      <w:r w:rsidRPr="00685B9D">
        <w:rPr>
          <w:rFonts w:ascii="Times New Roman" w:eastAsia="Times New Roman" w:hAnsi="Times New Roman" w:cs="Times New Roman"/>
          <w:sz w:val="24"/>
          <w:szCs w:val="24"/>
          <w:lang w:eastAsia="ru-RU"/>
        </w:rPr>
        <w:t>, контроль за выполнением управляющей организацией ее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Cрок</w:t>
      </w:r>
      <w:proofErr w:type="spellEnd"/>
      <w:r w:rsidRPr="00685B9D">
        <w:rPr>
          <w:rFonts w:ascii="Times New Roman" w:eastAsia="Times New Roman" w:hAnsi="Times New Roman" w:cs="Times New Roman"/>
          <w:sz w:val="24"/>
          <w:szCs w:val="24"/>
          <w:lang w:eastAsia="ru-RU"/>
        </w:rPr>
        <w:t xml:space="preserve"> действия договора управления многоквартирным домом и условия продления срока действия договора</w:t>
      </w:r>
    </w:p>
    <w:p w:rsidR="00685B9D" w:rsidRPr="00685B9D" w:rsidRDefault="00685B9D" w:rsidP="00685B9D">
      <w:pPr>
        <w:tabs>
          <w:tab w:val="left" w:pos="0"/>
        </w:tabs>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.Порядок подачи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Порядок рассмотрения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Порядок проведения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 xml:space="preserve">Приложение №1 Акт о состоянии общего имущества собственников помещений в многоквартирном доме, являющегося объектом по отбору 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пер. Пакгаузный, д. 4А и 4Б.</w:t>
      </w:r>
      <w:r w:rsidRPr="00685B9D">
        <w:rPr>
          <w:rFonts w:ascii="Times New Roman" w:eastAsia="Times New Roman" w:hAnsi="Times New Roman" w:cs="Times New Roman"/>
          <w:b/>
          <w:spacing w:val="8"/>
          <w:kern w:val="144"/>
          <w:sz w:val="24"/>
          <w:szCs w:val="24"/>
          <w:lang w:eastAsia="ru-RU"/>
        </w:rPr>
        <w:t xml:space="preserve"> </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Приложение №2 Перечень работ и услуг по содержанию и ремонту общего имущества собственников помещений в многоквартирном доме, являющегося объектом по 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 xml:space="preserve">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№3 Заявка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№4 Расписка о получении заявки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№5 Протокол вскрытия конвертов с заявками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№6 Протокол рассмотрения заявок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Приложение №7 Протокол конкурса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№8 Размер обеспечения исполнения обязательств и обеспечения заявки.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№9 Доверенность на уполномоченное лицо, имеющее право подписи и представления интересов претендента.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№10 Договор управления многоквартирными домами.</w:t>
      </w: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w:t>
      </w:r>
      <w:r w:rsidRPr="00685B9D">
        <w:rPr>
          <w:rFonts w:ascii="Times New Roman" w:eastAsia="Times New Roman" w:hAnsi="Times New Roman" w:cs="Times New Roman"/>
          <w:b/>
          <w:sz w:val="24"/>
          <w:szCs w:val="24"/>
          <w:lang w:eastAsia="ru-RU"/>
        </w:rPr>
        <w:t>. Общие положения</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Настоящая конкурсная документация разработана в соответствии с Постановлением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 75 (далее- Правила). </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многоквартирным(и) домом(-</w:t>
      </w:r>
      <w:proofErr w:type="spellStart"/>
      <w:r w:rsidRPr="00685B9D">
        <w:rPr>
          <w:rFonts w:ascii="Times New Roman" w:eastAsia="Times New Roman" w:hAnsi="Times New Roman" w:cs="Times New Roman"/>
          <w:sz w:val="24"/>
          <w:szCs w:val="24"/>
          <w:lang w:eastAsia="ru-RU"/>
        </w:rPr>
        <w:t>ами</w:t>
      </w:r>
      <w:proofErr w:type="spellEnd"/>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 Используемые в конкурсной документации основные понятия: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r w:rsidR="00472105" w:rsidRPr="00685B9D">
        <w:rPr>
          <w:rFonts w:ascii="Times New Roman" w:eastAsia="Times New Roman" w:hAnsi="Times New Roman" w:cs="Times New Roman"/>
          <w:sz w:val="24"/>
          <w:szCs w:val="24"/>
          <w:lang w:eastAsia="ru-RU"/>
        </w:rPr>
        <w:t>управления,</w:t>
      </w:r>
      <w:r w:rsidRPr="00685B9D">
        <w:rPr>
          <w:rFonts w:ascii="Times New Roman" w:eastAsia="Times New Roman" w:hAnsi="Times New Roman" w:cs="Times New Roman"/>
          <w:sz w:val="24"/>
          <w:szCs w:val="24"/>
          <w:lang w:eastAsia="ru-RU"/>
        </w:rPr>
        <w:t xml:space="preserve"> которым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685B9D">
          <w:rPr>
            <w:rFonts w:ascii="Times New Roman" w:eastAsia="Times New Roman" w:hAnsi="Times New Roman" w:cs="Times New Roman"/>
            <w:sz w:val="24"/>
            <w:szCs w:val="24"/>
            <w:lang w:eastAsia="ru-RU"/>
          </w:rPr>
          <w:t>1 кв. метра</w:t>
        </w:r>
      </w:smartTag>
      <w:r w:rsidRPr="00685B9D">
        <w:rPr>
          <w:rFonts w:ascii="Times New Roman" w:eastAsia="Times New Roman" w:hAnsi="Times New Roman" w:cs="Times New Roman"/>
          <w:sz w:val="24"/>
          <w:szCs w:val="24"/>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«организатор конкурса» –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 Конкурс проводится на право заключения договора управления многоквартирным домом (многоквартирными домами).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Конкурс является открытым по составу участников и по форме подачи заявок.</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1.5. В качестве обеспечения заявки на участие в конкурсе претендент вносит средства на указанный в конкурсной документации счет.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1.6.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Если организатор конкурса отказался от проведения конкурса, то в течение 2 рабочих дней с даты принятия такого решения размещается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w:t>
      </w:r>
      <w:r w:rsidRPr="00685B9D">
        <w:rPr>
          <w:rFonts w:ascii="Times New Roman" w:eastAsia="Times New Roman" w:hAnsi="Times New Roman" w:cs="Times New Roman"/>
          <w:b/>
          <w:sz w:val="24"/>
          <w:szCs w:val="24"/>
          <w:lang w:eastAsia="ru-RU"/>
        </w:rPr>
        <w:t>. Извещение о проведении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 В извещении о проведении конкурса указывается следующее: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1)основание проведения конкурса и нормативные правовые акты, на основании которых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5) размер платы за содержание и ремонт жилого помещения, рассчитанный организатором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8) место, порядок и срок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10) место, дата и время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 размер обеспечения заявки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III</w:t>
      </w:r>
      <w:r w:rsidRPr="00685B9D">
        <w:rPr>
          <w:rFonts w:ascii="Times New Roman" w:eastAsia="Times New Roman" w:hAnsi="Times New Roman" w:cs="Times New Roman"/>
          <w:b/>
          <w:sz w:val="24"/>
          <w:szCs w:val="24"/>
          <w:lang w:eastAsia="ru-RU"/>
        </w:rPr>
        <w:t xml:space="preserve"> Конкурсная документация, утверждаемая организатором конкурса</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3.1. Акт о состоянии общего имущества собственников помещений в многоквартирном доме, являющегося объектом конкурса согласно Приложению № 1 к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 Реквизиты банковского счета для перечисления средств в качестве обеспечения заявки на участие в конкурсе (раздел </w:t>
      </w: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3.3. Порядок проведения осмотров заинтересованными лицами и претендентами объекта конкурса и график проведения таких осмотров (раздел </w:t>
      </w: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3.4.Перечень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Приложению № 2 к настоящей конкурсной документации. При этом организатор конкурса в соответствии с перечнем работ и услуг самостоятельно определяет расчетную стоимость каждой из работ и услуг.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3.5. Срок внесения собственниками помещений в многоквартирном доме и лицами, принявшими от застройщика (лицом,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платы за содержание и ремонт жилого помещения и коммунальные услуги (раздел </w:t>
      </w: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Требования к участникам конкурса, установленные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3.7. Форма заявки на участие в конкурсе согласно Приложению № 3 к настоящей конкурсной документации и Инструкция по заполнению заявки (раздел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(раздел </w:t>
      </w: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3.9. Требования к порядку изменения обязательств сторон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3.10. Срок начала выполнения управляющей организацией возникших по результатам конкурса обязательств (раздел </w:t>
      </w: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3.12.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3.13.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3.14. Срок действия договоров управления многоквартирным домом и условия продления срока действия (раздел </w:t>
      </w: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3.15. Порядок подачи заявок на участие в конкурсе (раздел </w:t>
      </w: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3.16. Порядок рассмотрения заявок на участие в конкурсе (раздел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3.17. Порядок проведения конкурса (раздел </w:t>
      </w:r>
      <w:r w:rsidRPr="00685B9D">
        <w:rPr>
          <w:rFonts w:ascii="Times New Roman" w:eastAsia="Times New Roman" w:hAnsi="Times New Roman" w:cs="Times New Roman"/>
          <w:sz w:val="24"/>
          <w:szCs w:val="24"/>
          <w:lang w:val="en-US" w:eastAsia="ru-RU"/>
        </w:rPr>
        <w:t>XVIII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согласно Приложению № 10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3.19. Основаниями для отказа допуска к участию в конкурсе являются: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Непредставление определенных пунктом </w:t>
      </w:r>
      <w:hyperlink r:id="rId5" w:history="1">
        <w:r w:rsidRPr="00685B9D">
          <w:rPr>
            <w:rFonts w:ascii="Times New Roman" w:eastAsia="Times New Roman" w:hAnsi="Times New Roman" w:cs="Times New Roman"/>
            <w:sz w:val="24"/>
            <w:szCs w:val="24"/>
            <w:lang w:eastAsia="ru-RU"/>
          </w:rPr>
          <w:t>16.2</w:t>
        </w:r>
      </w:hyperlink>
      <w:r w:rsidRPr="00685B9D">
        <w:rPr>
          <w:rFonts w:ascii="Times New Roman" w:eastAsia="Times New Roman" w:hAnsi="Times New Roman" w:cs="Times New Roman"/>
          <w:sz w:val="24"/>
          <w:szCs w:val="24"/>
          <w:lang w:eastAsia="ru-RU"/>
        </w:rPr>
        <w:t xml:space="preserve"> настоящей конкурсной документации документов либо наличие в таких документах недостоверных сведений;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несоответствие претендента требованиям, установленным </w:t>
      </w:r>
      <w:hyperlink r:id="rId6" w:history="1">
        <w:r w:rsidRPr="00685B9D">
          <w:rPr>
            <w:rFonts w:ascii="Times New Roman" w:eastAsia="Times New Roman" w:hAnsi="Times New Roman" w:cs="Times New Roman"/>
            <w:sz w:val="24"/>
            <w:szCs w:val="24"/>
            <w:lang w:eastAsia="ru-RU"/>
          </w:rPr>
          <w:t>разделом</w:t>
        </w:r>
      </w:hyperlink>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несоответствие заявки на участие в конкурсе требованиям, установленным </w:t>
      </w:r>
      <w:hyperlink r:id="rId7" w:history="1">
        <w:r w:rsidRPr="00685B9D">
          <w:rPr>
            <w:rFonts w:ascii="Times New Roman" w:eastAsia="Times New Roman" w:hAnsi="Times New Roman" w:cs="Times New Roman"/>
            <w:sz w:val="24"/>
            <w:szCs w:val="24"/>
            <w:lang w:eastAsia="ru-RU"/>
          </w:rPr>
          <w:t>пунктами</w:t>
        </w:r>
      </w:hyperlink>
      <w:r w:rsidRPr="00685B9D">
        <w:rPr>
          <w:rFonts w:ascii="Times New Roman" w:eastAsia="Times New Roman" w:hAnsi="Times New Roman" w:cs="Times New Roman"/>
          <w:sz w:val="24"/>
          <w:szCs w:val="24"/>
          <w:lang w:eastAsia="ru-RU"/>
        </w:rPr>
        <w:t xml:space="preserve"> 16.1. – 16.2.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3.20. В случае установления фактов несоответствия участника конкурса требованиям к претендентам,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документацией, конкурсная комиссия отстраняет участника конкурса от участия в конкурсе на любом этапе его проведения. Отказ в допуске к участию в конкурсе по основаниям, не предусмотренным пунктом 3.19. настоящей конкурсной документацией,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8"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3.22. 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3.24.В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3.25.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IV</w:t>
      </w:r>
      <w:r w:rsidRPr="00685B9D">
        <w:rPr>
          <w:rFonts w:ascii="Times New Roman" w:eastAsia="Times New Roman" w:hAnsi="Times New Roman" w:cs="Times New Roman"/>
          <w:b/>
          <w:sz w:val="24"/>
          <w:szCs w:val="24"/>
          <w:lang w:eastAsia="ru-RU"/>
        </w:rPr>
        <w:t>. 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Претендент обязан внести средства в качестве обеспечения заявки на участие в конкурсе на следующий счет: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Юридический адрес:665904,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Почтовый адрес: 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Тел.8(39544) 52-9-09</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Эл. адрес: </w:t>
      </w:r>
      <w:proofErr w:type="spellStart"/>
      <w:r w:rsidRPr="00685B9D">
        <w:rPr>
          <w:rFonts w:ascii="Times New Roman" w:eastAsia="Times New Roman" w:hAnsi="Times New Roman" w:cs="Times New Roman"/>
          <w:sz w:val="24"/>
          <w:szCs w:val="24"/>
          <w:lang w:val="en-US" w:eastAsia="ru-RU"/>
        </w:rPr>
        <w:t>mo</w:t>
      </w:r>
      <w:hyperlink r:id="rId9" w:history="1">
        <w:r w:rsidRPr="00685B9D">
          <w:rPr>
            <w:rFonts w:ascii="Times New Roman" w:eastAsia="Times New Roman" w:hAnsi="Times New Roman" w:cs="Times New Roman"/>
            <w:sz w:val="24"/>
            <w:szCs w:val="24"/>
            <w:u w:val="single"/>
            <w:lang w:val="en-US" w:eastAsia="ru-RU"/>
          </w:rPr>
          <w:t>gorod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slud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ИНН3837003651 КПП381001001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Банковские реквизиты: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УФК по Иркутской области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 л/с 05343009080)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р/с 03232643256341013400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каз</w:t>
      </w:r>
      <w:proofErr w:type="spellEnd"/>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сч</w:t>
      </w:r>
      <w:proofErr w:type="spellEnd"/>
      <w:r w:rsidRPr="00685B9D">
        <w:rPr>
          <w:rFonts w:ascii="Times New Roman" w:eastAsia="Times New Roman" w:hAnsi="Times New Roman" w:cs="Times New Roman"/>
          <w:sz w:val="24"/>
          <w:szCs w:val="24"/>
          <w:lang w:eastAsia="ru-RU"/>
        </w:rPr>
        <w:t xml:space="preserve"> 40102810145370000026</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Отделение Иркутск Банка России//УФК по Иркутской области </w:t>
      </w:r>
      <w:proofErr w:type="spellStart"/>
      <w:r w:rsidRPr="00685B9D">
        <w:rPr>
          <w:rFonts w:ascii="Times New Roman" w:eastAsia="Times New Roman" w:hAnsi="Times New Roman" w:cs="Times New Roman"/>
          <w:sz w:val="24"/>
          <w:szCs w:val="24"/>
          <w:lang w:eastAsia="ru-RU"/>
        </w:rPr>
        <w:t>г.Иркутск</w:t>
      </w:r>
      <w:proofErr w:type="spellEnd"/>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БИК 012520101 ОКТМО 25634101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на который подается заявка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Требования предъявляются ко всем претендентам на участие в конкурсе.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w:t>
      </w:r>
      <w:r w:rsidRPr="00685B9D">
        <w:rPr>
          <w:rFonts w:ascii="Times New Roman" w:eastAsia="Times New Roman" w:hAnsi="Times New Roman" w:cs="Times New Roman"/>
          <w:b/>
          <w:sz w:val="24"/>
          <w:szCs w:val="24"/>
          <w:lang w:eastAsia="ru-RU"/>
        </w:rPr>
        <w:t>. 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5.1. 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предварительной заявке, направленной не менее, чем за 2 дня до осмотра на адрес электронной почты или в бумажном виде по адресу: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 Советская, 34, каб.15 в рабочие дни с 09:00 до 12:00 и с 13:00 до 17:00;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5.2. График проведения осмотров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Время</w:t>
            </w:r>
          </w:p>
        </w:tc>
      </w:tr>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Каждые 5 рабочих дней</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предварительной заявке</w:t>
            </w:r>
          </w:p>
        </w:tc>
      </w:tr>
    </w:tbl>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w:t>
      </w:r>
      <w:r w:rsidRPr="00685B9D">
        <w:rPr>
          <w:rFonts w:ascii="Times New Roman" w:eastAsia="Times New Roman" w:hAnsi="Times New Roman" w:cs="Times New Roman"/>
          <w:b/>
          <w:sz w:val="24"/>
          <w:szCs w:val="24"/>
          <w:lang w:eastAsia="ru-RU"/>
        </w:rPr>
        <w:t>. 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6.1. </w:t>
      </w:r>
      <w:r w:rsidRPr="00685B9D">
        <w:rPr>
          <w:rFonts w:ascii="Times New Roman" w:eastAsia="Times New Roman" w:hAnsi="Times New Roman" w:cs="Times New Roman"/>
          <w:bCs/>
          <w:sz w:val="24"/>
          <w:szCs w:val="24"/>
          <w:lang w:eastAsia="ru-RU"/>
        </w:rPr>
        <w:t xml:space="preserve">Плата за содержание и текущий ремонт вносится ежемесячно до десятого числа месяца, следующего за истекшим месяцем </w:t>
      </w:r>
      <w:r w:rsidRPr="00685B9D">
        <w:rPr>
          <w:rFonts w:ascii="Times New Roman" w:eastAsia="Times New Roman" w:hAnsi="Times New Roman" w:cs="Times New Roman"/>
          <w:sz w:val="24"/>
          <w:szCs w:val="24"/>
          <w:lang w:eastAsia="ru-RU"/>
        </w:rPr>
        <w:t>на основании платежных документов Управляющей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VII</w:t>
      </w:r>
      <w:r w:rsidRPr="00685B9D">
        <w:rPr>
          <w:rFonts w:ascii="Times New Roman" w:eastAsia="Times New Roman" w:hAnsi="Times New Roman" w:cs="Times New Roman"/>
          <w:b/>
          <w:sz w:val="24"/>
          <w:szCs w:val="24"/>
          <w:lang w:eastAsia="ru-RU"/>
        </w:rPr>
        <w:t xml:space="preserve">. Требования к претендентам </w:t>
      </w:r>
    </w:p>
    <w:p w:rsidR="00685B9D" w:rsidRPr="00685B9D" w:rsidRDefault="00685B9D" w:rsidP="00685B9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Устанавливаются следующие требования к претендентам: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7.7. Отсутствие у претендента задолженности перед ресурсоснабжающей организацией за два и более расчетных периода, подтвержденное актами сверки либо решением суда, вступившим в законную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7.9. Требования, указанные в пунктах 7.1 – 7.8. настоящего раздела, предъявляются ко всем претендентам.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7.10. Проверка соответствия претендентов требованиям, указанным в пунктах 7.2 – 7.8.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VIII</w:t>
      </w:r>
      <w:r w:rsidRPr="00685B9D">
        <w:rPr>
          <w:rFonts w:ascii="Times New Roman" w:eastAsia="Times New Roman" w:hAnsi="Times New Roman" w:cs="Times New Roman"/>
          <w:b/>
          <w:sz w:val="24"/>
          <w:szCs w:val="24"/>
          <w:lang w:eastAsia="ru-RU"/>
        </w:rPr>
        <w:t>. Инструкция по заполнению заявки</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8.1. Все документы, входящие в заявку на участие в конкурсе, должны быть отпечатаны или написаны чернилами, подписаны</w:t>
      </w:r>
      <w:r w:rsidRPr="00685B9D">
        <w:rPr>
          <w:rFonts w:ascii="Times New Roman" w:eastAsia="Times New Roman" w:hAnsi="Times New Roman" w:cs="Times New Roman"/>
          <w:bCs/>
          <w:sz w:val="24"/>
          <w:szCs w:val="24"/>
          <w:lang w:eastAsia="ru-RU"/>
        </w:rPr>
        <w:t xml:space="preserve"> руководителем (уполномоченным лицом)</w:t>
      </w:r>
      <w:r w:rsidRPr="00685B9D">
        <w:rPr>
          <w:rFonts w:ascii="Times New Roman" w:eastAsia="Times New Roman" w:hAnsi="Times New Roman" w:cs="Times New Roman"/>
          <w:sz w:val="24"/>
          <w:szCs w:val="24"/>
          <w:lang w:eastAsia="ru-RU"/>
        </w:rPr>
        <w:t xml:space="preserve">, и заверены </w:t>
      </w:r>
      <w:r w:rsidRPr="00685B9D">
        <w:rPr>
          <w:rFonts w:ascii="Times New Roman" w:eastAsia="Times New Roman" w:hAnsi="Times New Roman" w:cs="Times New Roman"/>
          <w:bCs/>
          <w:sz w:val="24"/>
          <w:szCs w:val="24"/>
          <w:lang w:eastAsia="ru-RU"/>
        </w:rPr>
        <w:t>соответствующей печатью</w:t>
      </w:r>
      <w:r w:rsidRPr="00685B9D">
        <w:rPr>
          <w:rFonts w:ascii="Times New Roman" w:eastAsia="Times New Roman" w:hAnsi="Times New Roman" w:cs="Times New Roman"/>
          <w:sz w:val="24"/>
          <w:szCs w:val="24"/>
          <w:lang w:eastAsia="ru-RU"/>
        </w:rPr>
        <w:t xml:space="preserve"> (при наличии).</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Все страницы документов, копий документов, входящих в заявку на участие в конкурсе, должны быть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а также заверены печатью претендента (при наличии), за исключением нотариально заверенных копий документов и оригиналов </w:t>
      </w:r>
      <w:r w:rsidRPr="00685B9D">
        <w:rPr>
          <w:rFonts w:ascii="Times New Roman" w:eastAsia="Times New Roman" w:hAnsi="Times New Roman" w:cs="Times New Roman"/>
          <w:sz w:val="24"/>
          <w:szCs w:val="24"/>
          <w:lang w:eastAsia="ru-RU"/>
        </w:rPr>
        <w:lastRenderedPageBreak/>
        <w:t xml:space="preserve">документов, выданных иными организациями.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8.3.</w:t>
      </w:r>
      <w:r w:rsidRPr="00685B9D">
        <w:rPr>
          <w:rFonts w:ascii="Times New Roman" w:eastAsia="Times New Roman" w:hAnsi="Times New Roman" w:cs="Times New Roman"/>
          <w:bCs/>
          <w:sz w:val="24"/>
          <w:szCs w:val="24"/>
          <w:lang w:eastAsia="ru-RU"/>
        </w:rPr>
        <w:t xml:space="preserve"> Формы документов, предусмотренные в настоящей конкурсной документации, должны быть заполнены по всем пунктам. При заполнении заявки на участие в открытом конкурсе не допускается применение факсимильных подписей.</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8.4. Заявка на участие в открытом конкурсе должна быть заполнена на русском языке. Отдельные документы (или их части), представленные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Судом РФ 11 февраля 1993 года № 4462-1.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8.5. Все листы документов, входящие в заявку на участие в открытом конкурсе должны быть прошиты и пронумерованы, иметь оттиск печати претендента и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В заявке должна содержаться опись всех приложенных документов. Соблюдение участником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8.6.</w:t>
      </w:r>
      <w:r w:rsidRPr="00685B9D">
        <w:rPr>
          <w:rFonts w:ascii="Times New Roman" w:eastAsia="Times New Roman" w:hAnsi="Times New Roman" w:cs="Times New Roman"/>
          <w:bCs/>
          <w:sz w:val="24"/>
          <w:szCs w:val="24"/>
          <w:lang w:eastAsia="ru-RU"/>
        </w:rPr>
        <w:t xml:space="preserve"> В случае, если претендент на участие в конкурсе планирует принять участие в конкурсе по нескольким или всем лотам, он должен подготовить заявку на участие в открытом конкурсе на каждый лот в отдельном конверте.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 xml:space="preserve">8.7. </w:t>
      </w:r>
      <w:r w:rsidRPr="00685B9D">
        <w:rPr>
          <w:rFonts w:ascii="Times New Roman" w:eastAsia="Times New Roman" w:hAnsi="Times New Roman" w:cs="Times New Roman"/>
          <w:bCs/>
          <w:sz w:val="24"/>
          <w:szCs w:val="24"/>
          <w:lang w:eastAsia="ru-RU"/>
        </w:rPr>
        <w:t>Представленные в заявке документы после проведения открытого конкурса не возвращаются.</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8.8. Заинтересованное лицо подает заявку на участие в конкурсе в запечатанном конверте, соблюдая следующие требования по опечатыванию и маркировке конвертов с заявками: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 конверте указывается: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дата и время проведения процедуры вскрытия конвертов;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наименование и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номер контактного телефона претендента. </w:t>
      </w:r>
    </w:p>
    <w:p w:rsidR="00685B9D" w:rsidRPr="00685B9D" w:rsidRDefault="00685B9D" w:rsidP="00685B9D">
      <w:pPr>
        <w:widowControl w:val="0"/>
        <w:tabs>
          <w:tab w:val="left" w:pos="0"/>
          <w:tab w:val="left" w:pos="993"/>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конверт должен содержать слова: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 xml:space="preserve">«Заявка на участие в открытом конкурсе по отбору </w:t>
      </w:r>
      <w:r w:rsidRPr="00685B9D">
        <w:rPr>
          <w:rFonts w:ascii="Times New Roman" w:eastAsia="Times New Roman" w:hAnsi="Times New Roman" w:cs="Times New Roman"/>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r w:rsidRPr="00685B9D">
        <w:rPr>
          <w:rFonts w:ascii="Times New Roman" w:eastAsia="Times New Roman" w:hAnsi="Times New Roman" w:cs="Times New Roman"/>
          <w:b/>
          <w:spacing w:val="8"/>
          <w:kern w:val="144"/>
          <w:sz w:val="24"/>
          <w:szCs w:val="24"/>
          <w:lang w:eastAsia="ru-RU"/>
        </w:rPr>
        <w:t>.»</w:t>
      </w:r>
    </w:p>
    <w:p w:rsidR="00685B9D" w:rsidRPr="00685B9D" w:rsidRDefault="00767CD6" w:rsidP="00767CD6">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«Не вскрывать до _______ (время местное) __________ 201____ года». </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8.9. Если оформление внешнего конверта, содержащего заявку на участие в конкурсе, не соответствует установленным в настоящей документацией требования, такая заявка не принимается к регистрации.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IX</w:t>
      </w:r>
      <w:r w:rsidRPr="00685B9D">
        <w:rPr>
          <w:rFonts w:ascii="Times New Roman" w:eastAsia="Times New Roman" w:hAnsi="Times New Roman" w:cs="Times New Roman"/>
          <w:b/>
          <w:sz w:val="24"/>
          <w:szCs w:val="24"/>
          <w:lang w:eastAsia="ru-RU"/>
        </w:rPr>
        <w:t>.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9.1.Победитель конкурса, </w:t>
      </w:r>
      <w:r w:rsidRPr="00685B9D">
        <w:rPr>
          <w:rFonts w:ascii="Times New Roman" w:eastAsia="Times New Roman" w:hAnsi="Times New Roman" w:cs="Times New Roman"/>
          <w:sz w:val="24"/>
          <w:szCs w:val="24"/>
          <w:u w:val="single"/>
          <w:lang w:eastAsia="ru-RU"/>
        </w:rPr>
        <w:t>участник конкурса</w:t>
      </w:r>
      <w:r w:rsidRPr="00685B9D">
        <w:rPr>
          <w:rFonts w:ascii="Times New Roman" w:eastAsia="Times New Roman" w:hAnsi="Times New Roman" w:cs="Times New Roman"/>
          <w:sz w:val="24"/>
          <w:szCs w:val="24"/>
          <w:lang w:eastAsia="ru-RU"/>
        </w:rPr>
        <w:t xml:space="preserve"> в случаях, предусмотренных </w:t>
      </w:r>
      <w:hyperlink r:id="rId10"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1"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9.2.Победитель конкурса, участник конкурса в случаях, предусмотренных </w:t>
      </w:r>
      <w:hyperlink r:id="rId12"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3"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685B9D">
          <w:rPr>
            <w:rFonts w:ascii="Times New Roman" w:eastAsia="Times New Roman" w:hAnsi="Times New Roman" w:cs="Times New Roman"/>
            <w:sz w:val="24"/>
            <w:szCs w:val="24"/>
            <w:lang w:eastAsia="ru-RU"/>
          </w:rPr>
          <w:t>статьей 445</w:t>
        </w:r>
      </w:hyperlink>
      <w:r w:rsidRPr="00685B9D">
        <w:rPr>
          <w:rFonts w:ascii="Times New Roman" w:eastAsia="Times New Roman" w:hAnsi="Times New Roman" w:cs="Times New Roman"/>
          <w:sz w:val="24"/>
          <w:szCs w:val="24"/>
          <w:lang w:eastAsia="ru-RU"/>
        </w:rPr>
        <w:t xml:space="preserve"> Гражданского кодекса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9.3.В случае если победитель конкурса в срок, предусмотренный пунктом 9.1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9.4.В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признания победителя конкурса, признанного победителем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9.5.В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ia="Times New Roman" w:hAnsi="Times New Roman" w:cs="Times New Roman"/>
            <w:sz w:val="24"/>
            <w:szCs w:val="24"/>
            <w:lang w:eastAsia="ru-RU"/>
          </w:rPr>
          <w:t>пунктами 76</w:t>
        </w:r>
      </w:hyperlink>
      <w:r w:rsidRPr="00685B9D">
        <w:rPr>
          <w:rFonts w:ascii="Times New Roman" w:eastAsia="Times New Roman" w:hAnsi="Times New Roman" w:cs="Times New Roman"/>
          <w:sz w:val="24"/>
          <w:szCs w:val="24"/>
          <w:lang w:eastAsia="ru-RU"/>
        </w:rPr>
        <w:t xml:space="preserve"> и </w:t>
      </w:r>
      <w:hyperlink r:id="rId16" w:history="1">
        <w:r w:rsidRPr="00685B9D">
          <w:rPr>
            <w:rFonts w:ascii="Times New Roman" w:eastAsia="Times New Roman" w:hAnsi="Times New Roman" w:cs="Times New Roman"/>
            <w:sz w:val="24"/>
            <w:szCs w:val="24"/>
            <w:lang w:eastAsia="ru-RU"/>
          </w:rPr>
          <w:t>78</w:t>
        </w:r>
      </w:hyperlink>
      <w:r w:rsidRPr="00685B9D">
        <w:rPr>
          <w:rFonts w:ascii="Times New Roman" w:eastAsia="Times New Roman" w:hAnsi="Times New Roman" w:cs="Times New Roman"/>
          <w:sz w:val="24"/>
          <w:szCs w:val="24"/>
          <w:lang w:eastAsia="ru-RU"/>
        </w:rPr>
        <w:t xml:space="preserve"> Правил (участник конкурса в случаях, предусмотренных </w:t>
      </w:r>
      <w:hyperlink r:id="rId17"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8"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принимает на себя обязательства выполнять работы и услуги, входящие в перечень работ и услуг, предусмотренный </w:t>
      </w:r>
      <w:hyperlink r:id="rId19" w:history="1">
        <w:r w:rsidRPr="00685B9D">
          <w:rPr>
            <w:rFonts w:ascii="Times New Roman" w:eastAsia="Times New Roman" w:hAnsi="Times New Roman" w:cs="Times New Roman"/>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за плату за содержание и ремонт жилого помещения в размере, предложенном таким победителем (таким участником)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w:t>
      </w:r>
      <w:r w:rsidRPr="00685B9D">
        <w:rPr>
          <w:rFonts w:ascii="Times New Roman" w:eastAsia="Times New Roman" w:hAnsi="Times New Roman" w:cs="Times New Roman"/>
          <w:b/>
          <w:sz w:val="24"/>
          <w:szCs w:val="24"/>
          <w:lang w:eastAsia="ru-RU"/>
        </w:rPr>
        <w:t>. Требования к порядку изменения обязательств сторон по договору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10.1.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w:t>
      </w:r>
      <w:r w:rsidRPr="00685B9D">
        <w:rPr>
          <w:rFonts w:ascii="Times New Roman" w:eastAsia="Times New Roman" w:hAnsi="Times New Roman" w:cs="Times New Roman"/>
          <w:sz w:val="24"/>
          <w:szCs w:val="24"/>
          <w:lang w:eastAsia="ru-RU"/>
        </w:rPr>
        <w:lastRenderedPageBreak/>
        <w:t>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w:t>
      </w:r>
      <w:r w:rsidRPr="00685B9D">
        <w:rPr>
          <w:rFonts w:ascii="Times New Roman" w:eastAsia="Times New Roman" w:hAnsi="Times New Roman" w:cs="Times New Roman"/>
          <w:b/>
          <w:sz w:val="24"/>
          <w:szCs w:val="24"/>
          <w:lang w:eastAsia="ru-RU"/>
        </w:rPr>
        <w:t>. Срок начала выполнения управляющей организацией возникших по результатам конкурса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11.1.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IX настоящей конкурсной документации договора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11.2. Управляющая организация обязана приступить к выполнению настоящего договора не позднее, чем через 30 дней со дня его подписания первым собственником помещения в многоквартирном доме или лицом, принявшим помещение.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w:t>
      </w:r>
      <w:r w:rsidRPr="00685B9D">
        <w:rPr>
          <w:rFonts w:ascii="Times New Roman" w:eastAsia="Times New Roman" w:hAnsi="Times New Roman" w:cs="Times New Roman"/>
          <w:b/>
          <w:sz w:val="24"/>
          <w:szCs w:val="24"/>
          <w:lang w:eastAsia="ru-RU"/>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собственником помещений в течение месяца. Размер обеспечения исполнения обязательств рассчитывается по формуле:</w:t>
      </w:r>
    </w:p>
    <w:p w:rsidR="00685B9D" w:rsidRPr="00685B9D" w:rsidRDefault="00685B9D" w:rsidP="00685B9D">
      <w:pPr>
        <w:spacing w:after="0" w:line="240" w:lineRule="auto"/>
        <w:ind w:firstLine="709"/>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К x (Р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w:t>
      </w:r>
      <w:proofErr w:type="spellStart"/>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где: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размер обеспечения исполнения обязательств;</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  коэффициент, установленный организатором конкурса, в размере 0,5;</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стоки,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12.3.Срок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Обеспечение исполнения обязательств по уплате управляющей организацией собственнику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собственника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12.4.Размер обеспечения исполнения обязательств указан в Приложении № 8 к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XIII</w:t>
      </w:r>
      <w:r w:rsidRPr="00685B9D">
        <w:rPr>
          <w:rFonts w:ascii="Times New Roman" w:eastAsia="Times New Roman" w:hAnsi="Times New Roman" w:cs="Times New Roman"/>
          <w:b/>
          <w:sz w:val="24"/>
          <w:szCs w:val="24"/>
          <w:lang w:eastAsia="ru-RU"/>
        </w:rPr>
        <w:t>.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13.1.В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Постановлением Правительства РФ от 13.08.2006 № 491 «Об утверждении правил содержания общего имущества в многоквартирном доме и правил </w:t>
      </w:r>
      <w:r w:rsidRPr="00685B9D">
        <w:rPr>
          <w:rFonts w:ascii="Times New Roman" w:eastAsia="Times New Roman" w:hAnsi="Times New Roman" w:cs="Times New Roman"/>
          <w:sz w:val="24"/>
          <w:szCs w:val="24"/>
          <w:lang w:eastAsia="ru-RU"/>
        </w:rP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w:t>
      </w:r>
      <w:r w:rsidRPr="00685B9D">
        <w:rPr>
          <w:rFonts w:ascii="Times New Roman" w:eastAsia="Times New Roman" w:hAnsi="Times New Roman" w:cs="Times New Roman"/>
          <w:snapToGrid w:val="0"/>
          <w:sz w:val="24"/>
          <w:szCs w:val="24"/>
          <w:lang w:eastAsia="ru-RU"/>
        </w:rPr>
        <w:t xml:space="preserve">лата за услуги и работы по управлению домом, содержанию и текущему ремонту </w:t>
      </w:r>
      <w:r w:rsidRPr="00685B9D">
        <w:rPr>
          <w:rFonts w:ascii="Times New Roman" w:eastAsia="Times New Roman" w:hAnsi="Times New Roman" w:cs="Times New Roman"/>
          <w:sz w:val="24"/>
          <w:szCs w:val="24"/>
          <w:lang w:eastAsia="ru-RU"/>
        </w:rPr>
        <w:t>ежемесячно вносится за фактически выполненные работы и оказанные услуги.</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XIV</w:t>
      </w:r>
      <w:r w:rsidRPr="00685B9D">
        <w:rPr>
          <w:rFonts w:ascii="Times New Roman" w:eastAsia="Times New Roman" w:hAnsi="Times New Roman" w:cs="Times New Roman"/>
          <w:b/>
          <w:sz w:val="24"/>
          <w:szCs w:val="24"/>
          <w:lang w:eastAsia="ru-RU"/>
        </w:rPr>
        <w:t>.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многоквартирными домами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sz w:val="24"/>
          <w:szCs w:val="24"/>
          <w:lang w:eastAsia="ru-RU"/>
        </w:rPr>
        <w:t>14.</w:t>
      </w:r>
      <w:r w:rsidR="00472105" w:rsidRPr="00685B9D">
        <w:rPr>
          <w:rFonts w:ascii="Times New Roman" w:eastAsia="Times New Roman" w:hAnsi="Times New Roman" w:cs="Times New Roman"/>
          <w:sz w:val="24"/>
          <w:szCs w:val="24"/>
          <w:lang w:eastAsia="ru-RU"/>
        </w:rPr>
        <w:t>1. Управляющая</w:t>
      </w:r>
      <w:r w:rsidRPr="00685B9D">
        <w:rPr>
          <w:rFonts w:ascii="Times New Roman" w:eastAsia="Times New Roman" w:hAnsi="Times New Roman" w:cs="Times New Roman"/>
          <w:sz w:val="24"/>
          <w:szCs w:val="24"/>
          <w:lang w:eastAsia="ru-RU"/>
        </w:rPr>
        <w:t xml:space="preserve">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14.2.Собственник помещения в многоквартирном доме и лицо, принявшего помещения,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w:t>
      </w:r>
      <w:r w:rsidRPr="00685B9D">
        <w:rPr>
          <w:rFonts w:ascii="Times New Roman" w:eastAsia="Times New Roman" w:hAnsi="Times New Roman" w:cs="Times New Roman"/>
          <w:b/>
          <w:sz w:val="24"/>
          <w:szCs w:val="24"/>
          <w:lang w:eastAsia="ru-RU"/>
        </w:rPr>
        <w:t>. Срок действия договора управления многоквартирными домами и условия продления срока действия договора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15.1. Срок действия договора управления многоквартирным домом устанавливается на 3 года.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Срок действия договора управления многоквартирным домам продлевается на 3 месяца в случаях, если: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15.2.При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w:t>
      </w:r>
      <w:r w:rsidRPr="00685B9D">
        <w:rPr>
          <w:rFonts w:ascii="Times New Roman" w:eastAsia="Times New Roman" w:hAnsi="Times New Roman" w:cs="Times New Roman"/>
          <w:sz w:val="24"/>
          <w:szCs w:val="24"/>
          <w:lang w:eastAsia="ru-RU"/>
        </w:rPr>
        <w:lastRenderedPageBreak/>
        <w:t>даты окончания действия настоящего Договора.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15.3.Изменение и (или) расторжение договора управления многоквартирным домом осуществляются в порядке, предусмотренном гражданским законодательством может РФ.</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15.4.Собственники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15.5.Собственники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w:t>
      </w:r>
      <w:r w:rsidRPr="00685B9D">
        <w:rPr>
          <w:rFonts w:ascii="Times New Roman" w:eastAsia="Times New Roman" w:hAnsi="Times New Roman" w:cs="Times New Roman"/>
          <w:b/>
          <w:sz w:val="24"/>
          <w:szCs w:val="24"/>
          <w:lang w:eastAsia="ru-RU"/>
        </w:rPr>
        <w:t>. Порядок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w:t>
      </w:r>
      <w:proofErr w:type="gramStart"/>
      <w:r w:rsidRPr="00685B9D">
        <w:rPr>
          <w:rFonts w:ascii="Times New Roman" w:eastAsia="Times New Roman" w:hAnsi="Times New Roman" w:cs="Times New Roman"/>
          <w:sz w:val="24"/>
          <w:szCs w:val="24"/>
          <w:lang w:eastAsia="ru-RU"/>
        </w:rPr>
        <w:t>1.Для</w:t>
      </w:r>
      <w:proofErr w:type="gramEnd"/>
      <w:r w:rsidRPr="00685B9D">
        <w:rPr>
          <w:rFonts w:ascii="Times New Roman" w:eastAsia="Times New Roman" w:hAnsi="Times New Roman" w:cs="Times New Roman"/>
          <w:sz w:val="24"/>
          <w:szCs w:val="24"/>
          <w:lang w:eastAsia="ru-RU"/>
        </w:rPr>
        <w:t xml:space="preserve">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составляет не менее 25 дней. Прием заявок на участие в конкурсе начинается со дня опубликования извещения о проведении открытого конкурса в рабочие дни с 09.00 до 12.00 и с 13.00 до 17.00 по адресу: г. Слюдянка, ул. Советская, д.34., </w:t>
      </w:r>
      <w:proofErr w:type="spellStart"/>
      <w:r w:rsidRPr="00685B9D">
        <w:rPr>
          <w:rFonts w:ascii="Times New Roman" w:eastAsia="Times New Roman" w:hAnsi="Times New Roman" w:cs="Times New Roman"/>
          <w:sz w:val="24"/>
          <w:szCs w:val="24"/>
          <w:lang w:eastAsia="ru-RU"/>
        </w:rPr>
        <w:t>каб</w:t>
      </w:r>
      <w:proofErr w:type="spellEnd"/>
      <w:r w:rsidRPr="00685B9D">
        <w:rPr>
          <w:rFonts w:ascii="Times New Roman" w:eastAsia="Times New Roman" w:hAnsi="Times New Roman" w:cs="Times New Roman"/>
          <w:sz w:val="24"/>
          <w:szCs w:val="24"/>
          <w:lang w:eastAsia="ru-RU"/>
        </w:rPr>
        <w:t xml:space="preserve">. 15 и прекращается непосредственно перед началом процедуры вскрытия конвертов с заявками на участие в конкурсе. </w:t>
      </w:r>
      <w:r w:rsidRPr="00685B9D">
        <w:rPr>
          <w:rFonts w:ascii="Times New Roman" w:eastAsia="Times New Roman" w:hAnsi="Times New Roman" w:cs="Times New Roman"/>
          <w:bCs/>
          <w:sz w:val="24"/>
          <w:szCs w:val="24"/>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0" w:history="1">
        <w:r w:rsidRPr="00685B9D">
          <w:rPr>
            <w:rFonts w:ascii="Times New Roman" w:eastAsia="Times New Roman" w:hAnsi="Times New Roman" w:cs="Times New Roman"/>
            <w:bCs/>
            <w:sz w:val="24"/>
            <w:szCs w:val="24"/>
            <w:lang w:eastAsia="ru-RU"/>
          </w:rPr>
          <w:t>Правилами</w:t>
        </w:r>
      </w:hyperlink>
      <w:r w:rsidRPr="00685B9D">
        <w:rPr>
          <w:rFonts w:ascii="Times New Roman" w:eastAsia="Times New Roman" w:hAnsi="Times New Roman" w:cs="Times New Roman"/>
          <w:bCs/>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16.2. Заявка на участие в конкурсе включает в себя:   </w:t>
      </w:r>
    </w:p>
    <w:p w:rsidR="00685B9D" w:rsidRPr="00685B9D" w:rsidRDefault="00685B9D" w:rsidP="00685B9D">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Сведения и документы о претенденте: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фамилию, имя, отчество (при наличии), данные документа, удостоверяющего личность, место жительства - для индивидуального предпринимателя, </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документы, подтверждающие внесение средств в качестве обеспечения заявки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документов, подтверждающих соответствие претендента требованию, установленному пунктом 6.1 Раздела V</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заверенные в установленном порядке; </w:t>
      </w:r>
    </w:p>
    <w:p w:rsidR="00685B9D" w:rsidRPr="00685B9D" w:rsidRDefault="00685B9D" w:rsidP="00685B9D">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 пунктом 16.1.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16.4.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685B9D">
        <w:rPr>
          <w:rFonts w:ascii="Times New Roman" w:eastAsia="Times New Roman" w:hAnsi="Times New Roman" w:cs="Times New Roman"/>
          <w:sz w:val="24"/>
          <w:szCs w:val="24"/>
          <w:lang w:eastAsia="ru-RU"/>
        </w:rPr>
        <w:t>16.5.</w:t>
      </w:r>
      <w:r w:rsidRPr="00685B9D">
        <w:rPr>
          <w:rFonts w:ascii="Times New Roman" w:eastAsia="Times New Roman" w:hAnsi="Times New Roman" w:cs="Times New Roman"/>
          <w:bCs/>
          <w:color w:val="000000"/>
          <w:sz w:val="24"/>
          <w:szCs w:val="24"/>
          <w:lang w:eastAsia="ru-RU"/>
        </w:rPr>
        <w:t xml:space="preserve">Каждая заявка на участие в конкурсе, поступившая в установленный в соответствии с </w:t>
      </w:r>
      <w:hyperlink r:id="rId21" w:history="1">
        <w:r w:rsidRPr="00685B9D">
          <w:rPr>
            <w:rFonts w:ascii="Times New Roman" w:eastAsia="Times New Roman" w:hAnsi="Times New Roman" w:cs="Times New Roman"/>
            <w:bCs/>
            <w:color w:val="000000"/>
            <w:sz w:val="24"/>
            <w:szCs w:val="24"/>
            <w:lang w:eastAsia="ru-RU"/>
          </w:rPr>
          <w:t>пунктами 38</w:t>
        </w:r>
      </w:hyperlink>
      <w:r w:rsidRPr="00685B9D">
        <w:rPr>
          <w:rFonts w:ascii="Times New Roman" w:eastAsia="Times New Roman" w:hAnsi="Times New Roman" w:cs="Times New Roman"/>
          <w:bCs/>
          <w:color w:val="000000"/>
          <w:sz w:val="24"/>
          <w:szCs w:val="24"/>
          <w:lang w:eastAsia="ru-RU"/>
        </w:rPr>
        <w:t xml:space="preserve"> и </w:t>
      </w:r>
      <w:hyperlink r:id="rId22" w:history="1">
        <w:r w:rsidRPr="00685B9D">
          <w:rPr>
            <w:rFonts w:ascii="Times New Roman" w:eastAsia="Times New Roman" w:hAnsi="Times New Roman" w:cs="Times New Roman"/>
            <w:bCs/>
            <w:color w:val="000000"/>
            <w:sz w:val="24"/>
            <w:szCs w:val="24"/>
            <w:lang w:eastAsia="ru-RU"/>
          </w:rPr>
          <w:t>52</w:t>
        </w:r>
      </w:hyperlink>
      <w:r w:rsidRPr="00685B9D">
        <w:rPr>
          <w:rFonts w:ascii="Times New Roman" w:eastAsia="Times New Roman" w:hAnsi="Times New Roman" w:cs="Times New Roman"/>
          <w:bCs/>
          <w:color w:val="000000"/>
          <w:sz w:val="24"/>
          <w:szCs w:val="24"/>
          <w:lang w:eastAsia="ru-RU"/>
        </w:rPr>
        <w:t xml:space="preserve">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23" w:history="1">
        <w:r w:rsidRPr="00685B9D">
          <w:rPr>
            <w:rFonts w:ascii="Times New Roman" w:eastAsia="Times New Roman" w:hAnsi="Times New Roman" w:cs="Times New Roman"/>
            <w:bCs/>
            <w:color w:val="000000"/>
            <w:sz w:val="24"/>
            <w:szCs w:val="24"/>
            <w:lang w:eastAsia="ru-RU"/>
          </w:rPr>
          <w:t>приложению №4 настоящей конкурсной документации.</w:t>
        </w:r>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16.6.Претендент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Изменение вносится  и  регистрируется  в  соответствии с процедурой подачи заявок и должно быть оформлено претендентом как самостоятельный документ, подписанный уполномоченным лицом на осуществление действий от имени претендента, а также заверены печатью претендента. Документ, представляющий   собой изменение, запечатывается   в конверт, который оформляется также, как и конверт с заявкой, и на котором делается надпись «Изменение». Изменение имеет приоритет над заявкой.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Уведомление об отзыве конкурсной заявки подается претендентом в письменном   виде организатору конкурса. Уведомление об отзыве конкурсной заявки должно быть </w:t>
      </w:r>
      <w:r w:rsidRPr="00685B9D">
        <w:rPr>
          <w:rFonts w:ascii="Times New Roman" w:eastAsia="Times New Roman" w:hAnsi="Times New Roman" w:cs="Times New Roman"/>
          <w:sz w:val="24"/>
          <w:szCs w:val="24"/>
          <w:lang w:eastAsia="ru-RU"/>
        </w:rPr>
        <w:lastRenderedPageBreak/>
        <w:t>подписано уполномоченным лицом на осуществление действий от имени претендента, а также заверены печатью претендента.  Отозванная конкурсная заявка возвращается претенденту в нераспечатанном виде.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16.7.В случае если по окончании срока подачи заявок на участие в конкурсе подана только одна заявка, она рассматривается в порядке, установленном главой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документацией.</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16.8.В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органом в соответствии с </w:t>
      </w:r>
      <w:hyperlink r:id="rId24" w:history="1">
        <w:r w:rsidRPr="00685B9D">
          <w:rPr>
            <w:rFonts w:ascii="Times New Roman" w:eastAsia="Times New Roman" w:hAnsi="Times New Roman" w:cs="Times New Roman"/>
            <w:sz w:val="24"/>
            <w:szCs w:val="24"/>
            <w:lang w:eastAsia="ru-RU"/>
          </w:rPr>
          <w:t>частью 3 статьи 156</w:t>
        </w:r>
      </w:hyperlink>
      <w:r w:rsidRPr="00685B9D">
        <w:rPr>
          <w:rFonts w:ascii="Times New Roman" w:eastAsia="Times New Roman" w:hAnsi="Times New Roman" w:cs="Times New Roman"/>
          <w:sz w:val="24"/>
          <w:szCs w:val="24"/>
          <w:lang w:eastAsia="ru-RU"/>
        </w:rPr>
        <w:t xml:space="preserve"> Жилищного кодекса Российской Федерации, более чем в 1,5 раза.</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w:t>
      </w:r>
      <w:r w:rsidRPr="00685B9D">
        <w:rPr>
          <w:rFonts w:ascii="Times New Roman" w:eastAsia="Times New Roman" w:hAnsi="Times New Roman" w:cs="Times New Roman"/>
          <w:b/>
          <w:sz w:val="24"/>
          <w:szCs w:val="24"/>
          <w:lang w:eastAsia="ru-RU"/>
        </w:rPr>
        <w:t>. Порядок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17.2. Конкурсная комиссия вскрывает все конверты с заявками на участие в конкурсе, которые поступили организатору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5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w:t>
      </w:r>
      <w:r w:rsidRPr="00685B9D">
        <w:rPr>
          <w:rFonts w:ascii="Times New Roman" w:eastAsia="Times New Roman" w:hAnsi="Times New Roman" w:cs="Times New Roman"/>
          <w:sz w:val="24"/>
          <w:szCs w:val="24"/>
          <w:lang w:eastAsia="ru-RU"/>
        </w:rPr>
        <w:lastRenderedPageBreak/>
        <w:t>обеспечения заявки на участие в конкурсе средства указанным лицам в течение 5 рабочих дней с даты подписания протокола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предусмотренными разделом </w:t>
      </w: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Конкурсная комиссия оформляет протокол рассмотрения заявок на участие в конкурсе по форме согласно приложению №6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17.11.В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настоящей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17.13.В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XVIII</w:t>
      </w:r>
      <w:r w:rsidRPr="00685B9D">
        <w:rPr>
          <w:rFonts w:ascii="Times New Roman" w:eastAsia="Times New Roman" w:hAnsi="Times New Roman" w:cs="Times New Roman"/>
          <w:b/>
          <w:sz w:val="24"/>
          <w:szCs w:val="24"/>
          <w:lang w:eastAsia="ru-RU"/>
        </w:rPr>
        <w:t>. Порядок проведения конкурса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18.1.В конкурсе могут участвовать только лица, признанные участниками конкурса </w:t>
      </w:r>
      <w:r w:rsidRPr="00685B9D">
        <w:rPr>
          <w:rFonts w:ascii="Times New Roman" w:eastAsia="Times New Roman" w:hAnsi="Times New Roman" w:cs="Times New Roman"/>
          <w:sz w:val="24"/>
          <w:szCs w:val="24"/>
          <w:lang w:eastAsia="ru-RU"/>
        </w:rPr>
        <w:lastRenderedPageBreak/>
        <w:t>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18.3.Участники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5" w:history="1">
        <w:r w:rsidRPr="00685B9D">
          <w:rPr>
            <w:rFonts w:ascii="Times New Roman" w:eastAsia="Times New Roman" w:hAnsi="Times New Roman" w:cs="Times New Roman"/>
            <w:color w:val="000000"/>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w:t>
      </w:r>
      <w:r w:rsidRPr="00685B9D">
        <w:rPr>
          <w:rFonts w:ascii="Arial" w:eastAsia="Times New Roman" w:hAnsi="Arial" w:cs="Times New Roman"/>
          <w:sz w:val="24"/>
          <w:szCs w:val="24"/>
          <w:lang w:eastAsia="ru-RU"/>
        </w:rPr>
        <w:t xml:space="preserve"> </w:t>
      </w:r>
      <w:r w:rsidRPr="00685B9D">
        <w:rPr>
          <w:rFonts w:ascii="Times New Roman" w:eastAsia="Times New Roman" w:hAnsi="Times New Roman" w:cs="Times New Roman"/>
          <w:sz w:val="24"/>
          <w:szCs w:val="24"/>
          <w:lang w:eastAsia="ru-RU"/>
        </w:rPr>
        <w:t>платы за содержание и ремонт жилого помещения не менее чем на 10 процентов.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18.5.В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18.6. Конкурсная комиссия ведет протокол конкурса по форме согласно приложению № 7 настоящей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предусмотренной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18.8. Текст протокола конкурса размещается на официальном сайте в течение 1 рабочего дня с даты его утверждения.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color w:val="000000"/>
          <w:sz w:val="24"/>
          <w:szCs w:val="24"/>
          <w:lang w:eastAsia="ru-RU"/>
        </w:rPr>
        <w:t xml:space="preserve">18.9.Организатор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Pr="00685B9D">
        <w:rPr>
          <w:rFonts w:ascii="Times New Roman" w:eastAsia="Times New Roman" w:hAnsi="Times New Roman" w:cs="Times New Roman"/>
          <w:color w:val="000000"/>
          <w:sz w:val="24"/>
          <w:szCs w:val="24"/>
          <w:lang w:eastAsia="ru-RU"/>
        </w:rPr>
        <w:lastRenderedPageBreak/>
        <w:t xml:space="preserve">наименьшему размеру платы за содержание и ремонт жилого помещения, которому средства возвращаются в порядке, предусмотренном </w:t>
      </w:r>
      <w:hyperlink r:id="rId26" w:history="1">
        <w:r w:rsidRPr="00685B9D">
          <w:rPr>
            <w:rFonts w:ascii="Times New Roman" w:eastAsia="Times New Roman" w:hAnsi="Times New Roman" w:cs="Times New Roman"/>
            <w:color w:val="000000"/>
            <w:sz w:val="24"/>
            <w:szCs w:val="24"/>
            <w:lang w:eastAsia="ru-RU"/>
          </w:rPr>
          <w:t>пунктом 95</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18.11. Участник конкурса вправе обжаловать результаты конкурса в порядке, предусмотренном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color w:val="000000"/>
          <w:sz w:val="24"/>
          <w:szCs w:val="24"/>
          <w:lang w:eastAsia="ru-RU"/>
        </w:rPr>
        <w:t xml:space="preserve">18.13.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7" w:history="1">
        <w:r w:rsidRPr="00685B9D">
          <w:rPr>
            <w:rFonts w:ascii="Times New Roman" w:eastAsia="Times New Roman" w:hAnsi="Times New Roman" w:cs="Times New Roman"/>
            <w:color w:val="000000"/>
            <w:sz w:val="24"/>
            <w:szCs w:val="24"/>
            <w:lang w:eastAsia="ru-RU"/>
          </w:rPr>
          <w:t>пунктом 40</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Arial" w:eastAsia="Times New Roman" w:hAnsi="Arial"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r w:rsidRPr="00685B9D">
        <w:rPr>
          <w:rFonts w:ascii="Times New Roman" w:eastAsia="Times New Roman" w:hAnsi="Times New Roman" w:cs="Times New Roman"/>
          <w:b/>
          <w:sz w:val="20"/>
          <w:szCs w:val="20"/>
          <w:lang w:eastAsia="ru-RU"/>
        </w:rPr>
        <w:t xml:space="preserve">                                                                                                                                 </w:t>
      </w: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Default="00685B9D"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Pr="00685B9D" w:rsidRDefault="00472105" w:rsidP="00685B9D">
      <w:pPr>
        <w:spacing w:after="0" w:line="240" w:lineRule="auto"/>
        <w:rPr>
          <w:rFonts w:ascii="Times New Roman" w:eastAsia="Times New Roman" w:hAnsi="Times New Roman" w:cs="Times New Roman"/>
          <w:b/>
          <w:sz w:val="20"/>
          <w:szCs w:val="20"/>
          <w:lang w:eastAsia="ru-RU"/>
        </w:rPr>
      </w:pPr>
    </w:p>
    <w:p w:rsidR="008B7DE0" w:rsidRDefault="00685B9D"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w:t>
      </w:r>
    </w:p>
    <w:p w:rsidR="008B7DE0" w:rsidRDefault="008B7DE0"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B7DE0" w:rsidRDefault="008B7DE0"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B7DE0" w:rsidRDefault="008B7DE0"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85B9D" w:rsidRPr="00685B9D" w:rsidRDefault="008B7DE0"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85B9D" w:rsidRPr="00685B9D">
        <w:rPr>
          <w:rFonts w:ascii="Times New Roman" w:eastAsia="Times New Roman" w:hAnsi="Times New Roman" w:cs="Times New Roman"/>
          <w:bCs/>
          <w:sz w:val="24"/>
          <w:szCs w:val="24"/>
          <w:lang w:eastAsia="ru-RU"/>
        </w:rPr>
        <w:t xml:space="preserve"> </w:t>
      </w:r>
      <w:r w:rsidR="00472105">
        <w:rPr>
          <w:rFonts w:ascii="Times New Roman" w:eastAsia="Times New Roman" w:hAnsi="Times New Roman" w:cs="Times New Roman"/>
          <w:bCs/>
          <w:sz w:val="24"/>
          <w:szCs w:val="24"/>
          <w:lang w:eastAsia="ru-RU"/>
        </w:rPr>
        <w:t xml:space="preserve"> </w:t>
      </w:r>
      <w:r w:rsidR="00685B9D" w:rsidRPr="00685B9D">
        <w:rPr>
          <w:rFonts w:ascii="Times New Roman" w:eastAsia="Times New Roman" w:hAnsi="Times New Roman" w:cs="Times New Roman"/>
          <w:bCs/>
          <w:sz w:val="24"/>
          <w:szCs w:val="24"/>
          <w:lang w:eastAsia="ru-RU"/>
        </w:rPr>
        <w:t>Приложение № 1</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685B9D" w:rsidRPr="00685B9D" w:rsidRDefault="00685B9D" w:rsidP="00685B9D">
      <w:pPr>
        <w:tabs>
          <w:tab w:val="left" w:pos="3969"/>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4А и д. 4Б.</w:t>
      </w:r>
    </w:p>
    <w:p w:rsidR="00685B9D" w:rsidRPr="00685B9D" w:rsidRDefault="00685B9D" w:rsidP="00685B9D">
      <w:pPr>
        <w:spacing w:after="0" w:line="240" w:lineRule="auto"/>
        <w:jc w:val="both"/>
        <w:rPr>
          <w:rFonts w:ascii="Times New Roman" w:eastAsia="Times New Roman" w:hAnsi="Times New Roman" w:cs="Times New Roman"/>
          <w:b/>
          <w:sz w:val="20"/>
          <w:szCs w:val="20"/>
          <w:lang w:eastAsia="ru-RU"/>
        </w:rPr>
      </w:pP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_____________________</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665904, Иркутская область, г. Слюдянка, </w:t>
      </w:r>
      <w:proofErr w:type="spellStart"/>
      <w:r w:rsidRPr="00685B9D">
        <w:rPr>
          <w:rFonts w:ascii="Times New Roman" w:eastAsia="Times New Roman" w:hAnsi="Times New Roman" w:cs="Times New Roman"/>
          <w:sz w:val="24"/>
          <w:szCs w:val="24"/>
          <w:u w:val="single"/>
          <w:lang w:eastAsia="ru-RU"/>
        </w:rPr>
        <w:t>ул.Советская</w:t>
      </w:r>
      <w:proofErr w:type="spellEnd"/>
      <w:r w:rsidRPr="00685B9D">
        <w:rPr>
          <w:rFonts w:ascii="Times New Roman" w:eastAsia="Times New Roman" w:hAnsi="Times New Roman" w:cs="Times New Roman"/>
          <w:sz w:val="24"/>
          <w:szCs w:val="24"/>
          <w:u w:val="single"/>
          <w:lang w:eastAsia="ru-RU"/>
        </w:rPr>
        <w:t>, д.34</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8"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20_____ г.</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jc w:val="center"/>
        <w:rPr>
          <w:rFonts w:ascii="Times New Roman" w:eastAsia="Times New Roman" w:hAnsi="Times New Roman" w:cs="Times New Roman"/>
          <w:b/>
          <w:sz w:val="20"/>
          <w:szCs w:val="20"/>
          <w:lang w:eastAsia="ru-RU"/>
        </w:rPr>
      </w:pPr>
    </w:p>
    <w:tbl>
      <w:tblPr>
        <w:tblW w:w="9072" w:type="dxa"/>
        <w:jc w:val="center"/>
        <w:tblLayout w:type="fixed"/>
        <w:tblLook w:val="04A0" w:firstRow="1" w:lastRow="0" w:firstColumn="1" w:lastColumn="0" w:noHBand="0" w:noVBand="1"/>
      </w:tblPr>
      <w:tblGrid>
        <w:gridCol w:w="4962"/>
        <w:gridCol w:w="2106"/>
        <w:gridCol w:w="2004"/>
      </w:tblGrid>
      <w:tr w:rsidR="00685B9D" w:rsidRPr="00685B9D" w:rsidTr="006E1E88">
        <w:trPr>
          <w:trHeight w:val="39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АКТ</w:t>
            </w:r>
          </w:p>
        </w:tc>
      </w:tr>
      <w:tr w:rsidR="00685B9D" w:rsidRPr="00685B9D" w:rsidTr="006E1E88">
        <w:trPr>
          <w:trHeight w:val="540"/>
          <w:jc w:val="center"/>
        </w:trPr>
        <w:tc>
          <w:tcPr>
            <w:tcW w:w="9072" w:type="dxa"/>
            <w:gridSpan w:val="3"/>
            <w:tcBorders>
              <w:top w:val="nil"/>
              <w:left w:val="nil"/>
              <w:bottom w:val="nil"/>
              <w:right w:val="nil"/>
            </w:tcBorders>
            <w:shd w:val="clear" w:color="auto" w:fill="auto"/>
            <w:vAlign w:val="center"/>
            <w:hideMark/>
          </w:tcPr>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bCs/>
                <w:sz w:val="24"/>
                <w:szCs w:val="24"/>
                <w:lang w:eastAsia="ru-RU"/>
              </w:rPr>
              <w:t xml:space="preserve">о состоянии общего имущества собственников помещений в многоквартирном доме, являющегося объектом конкурса </w:t>
            </w: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tc>
      </w:tr>
      <w:tr w:rsidR="00685B9D" w:rsidRPr="00685B9D" w:rsidTr="006E1E88">
        <w:trPr>
          <w:trHeight w:val="33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t xml:space="preserve">I. Общие сведения о многоквартирном доме по пер. Пакгаузный, 4Б </w:t>
            </w:r>
            <w:proofErr w:type="spellStart"/>
            <w:r w:rsidRPr="00685B9D">
              <w:rPr>
                <w:rFonts w:ascii="Times New Roman" w:eastAsia="Times New Roman" w:hAnsi="Times New Roman" w:cs="Times New Roman"/>
                <w:bCs/>
                <w:sz w:val="24"/>
                <w:szCs w:val="24"/>
                <w:lang w:eastAsia="ru-RU"/>
              </w:rPr>
              <w:t>г.Слюдянка</w:t>
            </w:r>
            <w:proofErr w:type="spellEnd"/>
          </w:p>
        </w:tc>
      </w:tr>
      <w:tr w:rsidR="00685B9D" w:rsidRPr="00685B9D" w:rsidTr="006E1E88">
        <w:trPr>
          <w:trHeight w:val="338"/>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Адрес многоквартирного дома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пер. Пакгаузный,4Б</w:t>
            </w:r>
          </w:p>
        </w:tc>
      </w:tr>
      <w:tr w:rsidR="00685B9D" w:rsidRPr="00685B9D" w:rsidTr="006E1E88">
        <w:trPr>
          <w:trHeight w:val="563"/>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38:25:010125:240</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Серия, тип постройки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Многоквартирный жилой дом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 Год постройки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2010</w:t>
            </w:r>
          </w:p>
        </w:tc>
      </w:tr>
      <w:tr w:rsidR="00685B9D" w:rsidRPr="00685B9D" w:rsidTr="006E1E88">
        <w:trPr>
          <w:trHeight w:val="5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6. Степень фактического износа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15"/>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 Год последнего капитального ремонта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61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Заключение межведомственной комиссии № </w:t>
            </w:r>
            <w:r w:rsidRPr="00685B9D">
              <w:rPr>
                <w:rFonts w:ascii="Times New Roman" w:eastAsia="Times New Roman" w:hAnsi="Times New Roman" w:cs="Times New Roman"/>
                <w:sz w:val="24"/>
                <w:szCs w:val="24"/>
                <w:lang w:val="en-US" w:eastAsia="ru-RU"/>
              </w:rPr>
              <w:t>RU</w:t>
            </w:r>
            <w:r w:rsidRPr="00685B9D">
              <w:rPr>
                <w:rFonts w:ascii="Times New Roman" w:eastAsia="Times New Roman" w:hAnsi="Times New Roman" w:cs="Times New Roman"/>
                <w:sz w:val="24"/>
                <w:szCs w:val="24"/>
                <w:lang w:eastAsia="ru-RU"/>
              </w:rPr>
              <w:t xml:space="preserve"> 38518104-10 от 16.12.2019</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 Количество этажей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10. Наличие подвала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Наличие цокольного, технического этажа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12. Наличие мансарды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 Наличие мезонина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Количество  квартир</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w:t>
            </w:r>
          </w:p>
        </w:tc>
      </w:tr>
      <w:tr w:rsidR="00685B9D" w:rsidRPr="00685B9D" w:rsidTr="006E1E88">
        <w:trPr>
          <w:trHeight w:val="5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878"/>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11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 Строительный объем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куб.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19. Площадь:</w:t>
            </w: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1008,2</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жилых помещений (общая площадь квартир)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911,7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8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20. Количество лестниц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шт.</w:t>
            </w: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45,7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22. Уборочная площадь общих коридоров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50,8</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6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нет            </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589,4</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 (по техническому паспорту) (площадь застройки)</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552"/>
          <w:jc w:val="center"/>
        </w:trPr>
        <w:tc>
          <w:tcPr>
            <w:tcW w:w="9072" w:type="dxa"/>
            <w:gridSpan w:val="3"/>
            <w:tcBorders>
              <w:top w:val="nil"/>
              <w:left w:val="nil"/>
              <w:bottom w:val="nil"/>
              <w:right w:val="nil"/>
            </w:tcBorders>
            <w:shd w:val="clear" w:color="auto" w:fill="auto"/>
            <w:noWrap/>
            <w:vAlign w:val="bottom"/>
            <w:hideMark/>
          </w:tcPr>
          <w:tbl>
            <w:tblPr>
              <w:tblW w:w="9180" w:type="dxa"/>
              <w:jc w:val="center"/>
              <w:tblLayout w:type="fixed"/>
              <w:tblLook w:val="04A0" w:firstRow="1" w:lastRow="0" w:firstColumn="1" w:lastColumn="0" w:noHBand="0" w:noVBand="1"/>
            </w:tblPr>
            <w:tblGrid>
              <w:gridCol w:w="108"/>
              <w:gridCol w:w="4854"/>
              <w:gridCol w:w="108"/>
              <w:gridCol w:w="1998"/>
              <w:gridCol w:w="2004"/>
              <w:gridCol w:w="108"/>
            </w:tblGrid>
            <w:tr w:rsidR="00685B9D" w:rsidRPr="00685B9D" w:rsidTr="006E1E88">
              <w:trPr>
                <w:gridBefore w:val="1"/>
                <w:wBefore w:w="108" w:type="dxa"/>
                <w:trHeight w:val="450"/>
                <w:jc w:val="center"/>
              </w:trPr>
              <w:tc>
                <w:tcPr>
                  <w:tcW w:w="9072" w:type="dxa"/>
                  <w:gridSpan w:val="5"/>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I</w:t>
                  </w:r>
                  <w:r w:rsidRPr="00685B9D">
                    <w:rPr>
                      <w:rFonts w:ascii="Times New Roman" w:eastAsia="Times New Roman" w:hAnsi="Times New Roman" w:cs="Times New Roman"/>
                      <w:bCs/>
                      <w:sz w:val="24"/>
                      <w:szCs w:val="24"/>
                      <w:lang w:val="en-US" w:eastAsia="ru-RU"/>
                    </w:rPr>
                    <w:t>I</w:t>
                  </w:r>
                  <w:r w:rsidRPr="00685B9D">
                    <w:rPr>
                      <w:rFonts w:ascii="Times New Roman" w:eastAsia="Times New Roman" w:hAnsi="Times New Roman" w:cs="Times New Roman"/>
                      <w:bCs/>
                      <w:sz w:val="24"/>
                      <w:szCs w:val="24"/>
                      <w:lang w:eastAsia="ru-RU"/>
                    </w:rPr>
                    <w:t xml:space="preserve">. Общие сведения о многоквартирном доме по пер. Пакгаузный, 4А </w:t>
                  </w:r>
                  <w:proofErr w:type="spellStart"/>
                  <w:r w:rsidRPr="00685B9D">
                    <w:rPr>
                      <w:rFonts w:ascii="Times New Roman" w:eastAsia="Times New Roman" w:hAnsi="Times New Roman" w:cs="Times New Roman"/>
                      <w:bCs/>
                      <w:sz w:val="24"/>
                      <w:szCs w:val="24"/>
                      <w:lang w:eastAsia="ru-RU"/>
                    </w:rPr>
                    <w:t>г.Слюдянка</w:t>
                  </w:r>
                  <w:proofErr w:type="spellEnd"/>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Адрес многоквартирного дома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пер. Пакгаузный, 4А</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38:25:010125:239</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Серия, тип постройки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Многоквартирный жилой дом</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4. Год постройки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2010</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6. Степень фактического износа  </w:t>
                  </w:r>
                </w:p>
              </w:tc>
              <w:tc>
                <w:tcPr>
                  <w:tcW w:w="4110" w:type="dxa"/>
                  <w:gridSpan w:val="3"/>
                  <w:tcBorders>
                    <w:top w:val="single" w:sz="4" w:space="0" w:color="auto"/>
                    <w:left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 Год последнего капитального ремонта  </w:t>
                  </w:r>
                </w:p>
              </w:tc>
              <w:tc>
                <w:tcPr>
                  <w:tcW w:w="4110" w:type="dxa"/>
                  <w:gridSpan w:val="3"/>
                  <w:tcBorders>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Заключение межведомственной комиссии № </w:t>
                  </w:r>
                  <w:r w:rsidRPr="00685B9D">
                    <w:rPr>
                      <w:rFonts w:ascii="Times New Roman" w:eastAsia="Times New Roman" w:hAnsi="Times New Roman" w:cs="Times New Roman"/>
                      <w:sz w:val="24"/>
                      <w:szCs w:val="24"/>
                      <w:lang w:val="en-US" w:eastAsia="ru-RU"/>
                    </w:rPr>
                    <w:t>RU</w:t>
                  </w:r>
                  <w:r w:rsidRPr="00685B9D">
                    <w:rPr>
                      <w:rFonts w:ascii="Times New Roman" w:eastAsia="Times New Roman" w:hAnsi="Times New Roman" w:cs="Times New Roman"/>
                      <w:sz w:val="24"/>
                      <w:szCs w:val="24"/>
                      <w:lang w:eastAsia="ru-RU"/>
                    </w:rPr>
                    <w:t xml:space="preserve"> 38518104-9 от 16.12.2019</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 Количество этажей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 Наличие подвала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Наличие цокольного, технического этажа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12. Наличие мансарды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 Наличие мезонина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Количество  квартир</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30</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After w:val="1"/>
                <w:wAfter w:w="108" w:type="dxa"/>
                <w:trHeight w:val="103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 xml:space="preserve">  </w:t>
                  </w:r>
                  <w:r w:rsidRPr="00685B9D">
                    <w:rPr>
                      <w:rFonts w:ascii="Times New Roman" w:eastAsia="Times New Roman" w:hAnsi="Times New Roman" w:cs="Times New Roman"/>
                      <w:sz w:val="24"/>
                      <w:szCs w:val="24"/>
                      <w:lang w:eastAsia="ru-RU"/>
                    </w:rPr>
                    <w:t xml:space="preserve">18. Строительный объем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3929</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куб.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 xml:space="preserve">  </w:t>
                  </w:r>
                  <w:r w:rsidRPr="00685B9D">
                    <w:rPr>
                      <w:rFonts w:ascii="Times New Roman" w:eastAsia="Times New Roman" w:hAnsi="Times New Roman" w:cs="Times New Roman"/>
                      <w:sz w:val="24"/>
                      <w:szCs w:val="24"/>
                      <w:lang w:eastAsia="ru-RU"/>
                    </w:rPr>
                    <w:t>19. Площадь:</w:t>
                  </w:r>
                </w:p>
              </w:tc>
              <w:tc>
                <w:tcPr>
                  <w:tcW w:w="2106"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left="8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а) многоквартирного дома с лоджиями, балконами, шкафами, коридорами и лестничными клетками</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1275,8</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ind w:left="8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жилых помещений (общая площадь квартир)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1138,3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firstLineChars="100" w:firstLine="24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firstLineChars="100" w:firstLine="24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137,5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20. Количество лестниц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шт.</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137,5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22. Уборочная площадь общих коридоров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727,5</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 (по техническому паспорту) (площадь застройки)</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bl>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II</w:t>
            </w:r>
            <w:r w:rsidRPr="00685B9D">
              <w:rPr>
                <w:rFonts w:ascii="Times New Roman" w:eastAsia="Times New Roman" w:hAnsi="Times New Roman" w:cs="Times New Roman"/>
                <w:b/>
                <w:bCs/>
                <w:sz w:val="24"/>
                <w:szCs w:val="24"/>
                <w:lang w:val="en-US" w:eastAsia="ru-RU"/>
              </w:rPr>
              <w:t>I</w:t>
            </w:r>
            <w:r w:rsidRPr="00685B9D">
              <w:rPr>
                <w:rFonts w:ascii="Times New Roman" w:eastAsia="Times New Roman" w:hAnsi="Times New Roman" w:cs="Times New Roman"/>
                <w:b/>
                <w:bCs/>
                <w:sz w:val="24"/>
                <w:szCs w:val="24"/>
                <w:lang w:eastAsia="ru-RU"/>
              </w:rPr>
              <w:t>. Техническое состояние многоквартирных домов.</w:t>
            </w:r>
          </w:p>
        </w:tc>
      </w:tr>
      <w:tr w:rsidR="00685B9D" w:rsidRPr="00685B9D" w:rsidTr="006E1E88">
        <w:trPr>
          <w:trHeight w:val="42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lastRenderedPageBreak/>
              <w:t xml:space="preserve"> </w:t>
            </w:r>
            <w:proofErr w:type="spellStart"/>
            <w:r w:rsidRPr="00685B9D">
              <w:rPr>
                <w:rFonts w:ascii="Times New Roman" w:eastAsia="Times New Roman" w:hAnsi="Times New Roman" w:cs="Times New Roman"/>
                <w:b/>
                <w:bCs/>
                <w:sz w:val="24"/>
                <w:szCs w:val="24"/>
                <w:lang w:eastAsia="ru-RU"/>
              </w:rPr>
              <w:t>г.Слюдянка</w:t>
            </w:r>
            <w:proofErr w:type="spellEnd"/>
            <w:r w:rsidRPr="00685B9D">
              <w:rPr>
                <w:rFonts w:ascii="Times New Roman" w:eastAsia="Times New Roman" w:hAnsi="Times New Roman" w:cs="Times New Roman"/>
                <w:b/>
                <w:bCs/>
                <w:sz w:val="24"/>
                <w:szCs w:val="24"/>
                <w:lang w:eastAsia="ru-RU"/>
              </w:rPr>
              <w:t>, пер. Пакгаузный, 4Б.</w:t>
            </w:r>
          </w:p>
        </w:tc>
      </w:tr>
      <w:tr w:rsidR="00685B9D" w:rsidRPr="00685B9D" w:rsidTr="006E1E88">
        <w:trPr>
          <w:trHeight w:val="1845"/>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конструктивных элементов</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Фундамент</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ж/бетонный ленточный</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1145"/>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Наружные и внутренние капитальные стены</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 по Пакгаузному 4Б наружная обшивка частично утраченная</w:t>
            </w:r>
          </w:p>
        </w:tc>
      </w:tr>
      <w:tr w:rsidR="00685B9D" w:rsidRPr="00685B9D" w:rsidTr="006E1E88">
        <w:trPr>
          <w:trHeight w:val="402"/>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Перегородки</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Перекрытия</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60"/>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чердачное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85"/>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междуэтажные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720"/>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цокольное, техническое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Крыша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Полы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линолеум,плитка</w:t>
            </w:r>
            <w:proofErr w:type="spellEnd"/>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Проемы</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990"/>
          <w:jc w:val="center"/>
        </w:trPr>
        <w:tc>
          <w:tcPr>
            <w:tcW w:w="4962"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окна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двери</w:t>
            </w:r>
          </w:p>
        </w:tc>
        <w:tc>
          <w:tcPr>
            <w:tcW w:w="2106"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3-й стеклопакет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простые</w:t>
            </w:r>
          </w:p>
        </w:tc>
        <w:tc>
          <w:tcPr>
            <w:tcW w:w="2004"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252"/>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Отделка</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80"/>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внутренняя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Наружная</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штукатурка,покраска</w:t>
            </w:r>
            <w:proofErr w:type="spellEnd"/>
          </w:p>
        </w:tc>
        <w:tc>
          <w:tcPr>
            <w:tcW w:w="2004"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570"/>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ванны напольные </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электроплиты</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телефонные сети и оборудование</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сети проводного радиовещания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vMerge w:val="restart"/>
            <w:tcBorders>
              <w:top w:val="nil"/>
              <w:left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сигнализация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мусоропровод</w:t>
            </w:r>
          </w:p>
        </w:tc>
        <w:tc>
          <w:tcPr>
            <w:tcW w:w="2106" w:type="dxa"/>
            <w:vMerge w:val="restart"/>
            <w:tcBorders>
              <w:top w:val="nil"/>
              <w:left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vMerge/>
            <w:tcBorders>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vMerge/>
            <w:tcBorders>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tcBorders>
              <w:top w:val="single" w:sz="4" w:space="0" w:color="auto"/>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лифт</w:t>
            </w:r>
          </w:p>
        </w:tc>
        <w:tc>
          <w:tcPr>
            <w:tcW w:w="2106"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вентиляция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 телевидение</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960"/>
          <w:jc w:val="center"/>
        </w:trPr>
        <w:tc>
          <w:tcPr>
            <w:tcW w:w="4962" w:type="dxa"/>
            <w:tcBorders>
              <w:top w:val="single" w:sz="4" w:space="0" w:color="auto"/>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холодное водоснабжение</w:t>
            </w:r>
          </w:p>
        </w:tc>
        <w:tc>
          <w:tcPr>
            <w:tcW w:w="2106" w:type="dxa"/>
            <w:tcBorders>
              <w:top w:val="nil"/>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горячее водоснабжение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водоотведение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газоснабжение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внешних котельных)</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домовой котельной) печи</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Крыльца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Примечание:</w:t>
            </w:r>
          </w:p>
        </w:tc>
        <w:tc>
          <w:tcPr>
            <w:tcW w:w="2106"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1245"/>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д. №4А, №4Б.» ООО «</w:t>
            </w:r>
            <w:proofErr w:type="spellStart"/>
            <w:r w:rsidRPr="00685B9D">
              <w:rPr>
                <w:rFonts w:ascii="Times New Roman" w:eastAsia="Times New Roman" w:hAnsi="Times New Roman" w:cs="Times New Roman"/>
                <w:sz w:val="24"/>
                <w:szCs w:val="24"/>
                <w:lang w:eastAsia="ru-RU"/>
              </w:rPr>
              <w:t>Иркутскстройизыскания</w:t>
            </w:r>
            <w:proofErr w:type="spellEnd"/>
            <w:r w:rsidRPr="00685B9D">
              <w:rPr>
                <w:rFonts w:ascii="Times New Roman" w:eastAsia="Times New Roman" w:hAnsi="Times New Roman" w:cs="Times New Roman"/>
                <w:sz w:val="24"/>
                <w:szCs w:val="24"/>
                <w:lang w:eastAsia="ru-RU"/>
              </w:rPr>
              <w:t>» от 01.04.2015 года</w:t>
            </w:r>
          </w:p>
        </w:tc>
      </w:tr>
      <w:tr w:rsidR="00685B9D" w:rsidRPr="00685B9D" w:rsidTr="006E1E88">
        <w:trPr>
          <w:trHeight w:val="48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roofErr w:type="spellStart"/>
            <w:r w:rsidRPr="00685B9D">
              <w:rPr>
                <w:rFonts w:ascii="Times New Roman" w:eastAsia="Times New Roman" w:hAnsi="Times New Roman" w:cs="Times New Roman"/>
                <w:b/>
                <w:bCs/>
                <w:sz w:val="24"/>
                <w:szCs w:val="24"/>
                <w:lang w:eastAsia="ru-RU"/>
              </w:rPr>
              <w:t>г.Слюдянка</w:t>
            </w:r>
            <w:proofErr w:type="spellEnd"/>
            <w:r w:rsidRPr="00685B9D">
              <w:rPr>
                <w:rFonts w:ascii="Times New Roman" w:eastAsia="Times New Roman" w:hAnsi="Times New Roman" w:cs="Times New Roman"/>
                <w:b/>
                <w:bCs/>
                <w:sz w:val="24"/>
                <w:szCs w:val="24"/>
                <w:lang w:eastAsia="ru-RU"/>
              </w:rPr>
              <w:t xml:space="preserve">, </w:t>
            </w:r>
            <w:proofErr w:type="spellStart"/>
            <w:r w:rsidRPr="00685B9D">
              <w:rPr>
                <w:rFonts w:ascii="Times New Roman" w:eastAsia="Times New Roman" w:hAnsi="Times New Roman" w:cs="Times New Roman"/>
                <w:b/>
                <w:bCs/>
                <w:sz w:val="24"/>
                <w:szCs w:val="24"/>
                <w:lang w:eastAsia="ru-RU"/>
              </w:rPr>
              <w:t>пер.Пакгаузный</w:t>
            </w:r>
            <w:proofErr w:type="spellEnd"/>
            <w:r w:rsidRPr="00685B9D">
              <w:rPr>
                <w:rFonts w:ascii="Times New Roman" w:eastAsia="Times New Roman" w:hAnsi="Times New Roman" w:cs="Times New Roman"/>
                <w:b/>
                <w:bCs/>
                <w:sz w:val="24"/>
                <w:szCs w:val="24"/>
                <w:lang w:eastAsia="ru-RU"/>
              </w:rPr>
              <w:t>, 4А</w:t>
            </w:r>
          </w:p>
        </w:tc>
      </w:tr>
      <w:tr w:rsidR="00685B9D" w:rsidRPr="00685B9D" w:rsidTr="006E1E88">
        <w:trPr>
          <w:trHeight w:val="1530"/>
          <w:jc w:val="center"/>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конструктивных элементов</w:t>
            </w:r>
          </w:p>
        </w:tc>
        <w:tc>
          <w:tcPr>
            <w:tcW w:w="2106" w:type="dxa"/>
            <w:tcBorders>
              <w:top w:val="single" w:sz="4" w:space="0" w:color="auto"/>
              <w:left w:val="nil"/>
              <w:bottom w:val="single" w:sz="4" w:space="0" w:color="auto"/>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85B9D" w:rsidRPr="00685B9D" w:rsidTr="006E1E8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Фундамент</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ж/бетонный ленточный</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Наружные и внутренние капитальные стены</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Перегородки</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Перекрытия</w:t>
            </w:r>
          </w:p>
        </w:tc>
        <w:tc>
          <w:tcPr>
            <w:tcW w:w="2106"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чердачное</w:t>
            </w:r>
          </w:p>
        </w:tc>
        <w:tc>
          <w:tcPr>
            <w:tcW w:w="2106"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10"/>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междуэтажные</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510"/>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цокольное, техническое</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Крыша</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Полы</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линолеум,плитка</w:t>
            </w:r>
            <w:proofErr w:type="spellEnd"/>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3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Проемы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окна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3-й стеклопакет</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5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двери</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простые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Отделка</w:t>
            </w:r>
          </w:p>
        </w:tc>
        <w:tc>
          <w:tcPr>
            <w:tcW w:w="2106"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76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внутренняя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наружная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штукатурка,покраска</w:t>
            </w:r>
            <w:proofErr w:type="spellEnd"/>
          </w:p>
        </w:tc>
        <w:tc>
          <w:tcPr>
            <w:tcW w:w="2004"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525"/>
          <w:jc w:val="center"/>
        </w:trPr>
        <w:tc>
          <w:tcPr>
            <w:tcW w:w="4962" w:type="dxa"/>
            <w:tcBorders>
              <w:top w:val="single" w:sz="4" w:space="0" w:color="auto"/>
              <w:left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106" w:type="dxa"/>
            <w:tcBorders>
              <w:top w:val="single" w:sz="4" w:space="0" w:color="auto"/>
              <w:left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ванны напольные </w:t>
            </w:r>
          </w:p>
        </w:tc>
        <w:tc>
          <w:tcPr>
            <w:tcW w:w="2106"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электроплиты</w:t>
            </w:r>
          </w:p>
        </w:tc>
        <w:tc>
          <w:tcPr>
            <w:tcW w:w="2106"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телефонные сети и оборудование</w:t>
            </w:r>
          </w:p>
        </w:tc>
        <w:tc>
          <w:tcPr>
            <w:tcW w:w="2106"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5"/>
          <w:jc w:val="center"/>
        </w:trPr>
        <w:tc>
          <w:tcPr>
            <w:tcW w:w="4962" w:type="dxa"/>
            <w:tcBorders>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сети проводного радиовещания</w:t>
            </w:r>
          </w:p>
        </w:tc>
        <w:tc>
          <w:tcPr>
            <w:tcW w:w="2106" w:type="dxa"/>
            <w:tcBorders>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сигнализация</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мусоропровод</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лифт</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вентиляция</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 телевидение</w:t>
            </w:r>
          </w:p>
        </w:tc>
        <w:tc>
          <w:tcPr>
            <w:tcW w:w="2106"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780"/>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холодное водоснабжение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горячее водоснабжение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водоотведение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газоснабжение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внешних котельных)</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домовой котельной) печи</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Крыльца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Примечание:</w:t>
            </w:r>
          </w:p>
        </w:tc>
        <w:tc>
          <w:tcPr>
            <w:tcW w:w="2106"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129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д. №4А, 4Б." ООО "</w:t>
            </w:r>
            <w:proofErr w:type="spellStart"/>
            <w:r w:rsidRPr="00685B9D">
              <w:rPr>
                <w:rFonts w:ascii="Times New Roman" w:eastAsia="Times New Roman" w:hAnsi="Times New Roman" w:cs="Times New Roman"/>
                <w:sz w:val="24"/>
                <w:szCs w:val="24"/>
                <w:lang w:eastAsia="ru-RU"/>
              </w:rPr>
              <w:t>Иркутсктстройизыскания</w:t>
            </w:r>
            <w:proofErr w:type="spellEnd"/>
            <w:r w:rsidRPr="00685B9D">
              <w:rPr>
                <w:rFonts w:ascii="Times New Roman" w:eastAsia="Times New Roman" w:hAnsi="Times New Roman" w:cs="Times New Roman"/>
                <w:sz w:val="24"/>
                <w:szCs w:val="24"/>
                <w:lang w:eastAsia="ru-RU"/>
              </w:rPr>
              <w:t>" от 01. 04.2015 года.</w:t>
            </w:r>
          </w:p>
        </w:tc>
      </w:tr>
    </w:tbl>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472105" w:rsidRDefault="00472105"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8B7DE0" w:rsidRDefault="008B7DE0" w:rsidP="008B7DE0">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8B7DE0" w:rsidRDefault="008B7DE0" w:rsidP="008B7DE0">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8B7DE0" w:rsidRDefault="008B7DE0"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 </w:t>
      </w:r>
      <w:proofErr w:type="spellStart"/>
      <w:r w:rsidRPr="00685B9D">
        <w:rPr>
          <w:rFonts w:ascii="Times New Roman" w:eastAsia="Times New Roman" w:hAnsi="Times New Roman" w:cs="Times New Roman"/>
          <w:sz w:val="24"/>
          <w:szCs w:val="24"/>
          <w:lang w:eastAsia="ru-RU"/>
        </w:rPr>
        <w:t>ф.и.о.</w:t>
      </w:r>
      <w:proofErr w:type="spellEnd"/>
      <w:r w:rsidRPr="00685B9D">
        <w:rPr>
          <w:rFonts w:ascii="Times New Roman" w:eastAsia="Times New Roman" w:hAnsi="Times New Roman" w:cs="Times New Roman"/>
          <w:sz w:val="24"/>
          <w:szCs w:val="24"/>
          <w:lang w:eastAsia="ru-RU"/>
        </w:rPr>
        <w:t xml:space="preserve"> руководителя органа местного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самоуправления, уполномоченного устанавливать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многоквартирного дома,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являющегося объектом конкурса)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lang w:eastAsia="ru-RU"/>
        </w:rPr>
        <w:t xml:space="preserve">                                                                       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20__ г</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85B9D" w:rsidRPr="00685B9D" w:rsidRDefault="00685B9D"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t xml:space="preserve">                                                                    </w:t>
      </w:r>
      <w:r w:rsidR="00767CD6">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bCs/>
          <w:sz w:val="24"/>
          <w:szCs w:val="24"/>
          <w:lang w:eastAsia="ru-RU"/>
        </w:rPr>
        <w:t xml:space="preserve"> Приложение № 2</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многоквартирными</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8B7DE0" w:rsidRPr="00685B9D" w:rsidRDefault="008B7DE0"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p>
    <w:p w:rsidR="00685B9D" w:rsidRPr="00685B9D" w:rsidRDefault="00685B9D" w:rsidP="00685B9D">
      <w:pPr>
        <w:tabs>
          <w:tab w:val="left" w:pos="3969"/>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4А и д. 4Б.</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ул.Советская,д.34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9"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 г.</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tbl>
      <w:tblPr>
        <w:tblW w:w="9072" w:type="dxa"/>
        <w:tblInd w:w="108" w:type="dxa"/>
        <w:tblLayout w:type="fixed"/>
        <w:tblLook w:val="04A0" w:firstRow="1" w:lastRow="0" w:firstColumn="1" w:lastColumn="0" w:noHBand="0" w:noVBand="1"/>
      </w:tblPr>
      <w:tblGrid>
        <w:gridCol w:w="709"/>
        <w:gridCol w:w="4394"/>
        <w:gridCol w:w="2410"/>
        <w:gridCol w:w="1559"/>
      </w:tblGrid>
      <w:tr w:rsidR="00685B9D" w:rsidRPr="00685B9D" w:rsidTr="006E1E88">
        <w:trPr>
          <w:trHeight w:val="289"/>
        </w:trPr>
        <w:tc>
          <w:tcPr>
            <w:tcW w:w="9072" w:type="dxa"/>
            <w:gridSpan w:val="4"/>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ПЕРЕЧЕНЬ</w:t>
            </w:r>
          </w:p>
        </w:tc>
      </w:tr>
      <w:tr w:rsidR="00685B9D" w:rsidRPr="00685B9D" w:rsidTr="006E1E88">
        <w:trPr>
          <w:trHeight w:val="623"/>
        </w:trPr>
        <w:tc>
          <w:tcPr>
            <w:tcW w:w="9072" w:type="dxa"/>
            <w:gridSpan w:val="4"/>
            <w:tcBorders>
              <w:top w:val="nil"/>
              <w:left w:val="nil"/>
              <w:bottom w:val="nil"/>
              <w:right w:val="nil"/>
            </w:tcBorders>
            <w:shd w:val="clear" w:color="000000" w:fill="FFFFFF"/>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r>
      <w:tr w:rsidR="00685B9D" w:rsidRPr="00685B9D" w:rsidTr="006E1E88">
        <w:trPr>
          <w:trHeight w:val="263"/>
        </w:trPr>
        <w:tc>
          <w:tcPr>
            <w:tcW w:w="9072" w:type="dxa"/>
            <w:gridSpan w:val="4"/>
            <w:tcBorders>
              <w:top w:val="nil"/>
              <w:left w:val="nil"/>
              <w:bottom w:val="single" w:sz="4" w:space="0" w:color="auto"/>
              <w:right w:val="nil"/>
            </w:tcBorders>
            <w:shd w:val="clear" w:color="000000" w:fill="FFFFFF"/>
            <w:vAlign w:val="bottom"/>
            <w:hideMark/>
          </w:tcPr>
          <w:p w:rsidR="00685B9D" w:rsidRPr="00685B9D" w:rsidRDefault="00685B9D" w:rsidP="00685B9D">
            <w:pPr>
              <w:spacing w:after="0" w:line="240" w:lineRule="auto"/>
              <w:jc w:val="center"/>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 xml:space="preserve">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п/п</w:t>
            </w:r>
          </w:p>
        </w:tc>
        <w:tc>
          <w:tcPr>
            <w:tcW w:w="4394"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работ и услуг</w:t>
            </w:r>
            <w:r w:rsidRPr="00685B9D">
              <w:rPr>
                <w:rFonts w:ascii="Times New Roman" w:eastAsia="Times New Roman" w:hAnsi="Times New Roman" w:cs="Times New Roman"/>
                <w:sz w:val="24"/>
                <w:szCs w:val="24"/>
                <w:lang w:eastAsia="ru-RU"/>
              </w:rPr>
              <w:br/>
              <w:t>Периодичность выполнения работ и оказания услуг</w:t>
            </w:r>
          </w:p>
        </w:tc>
        <w:tc>
          <w:tcPr>
            <w:tcW w:w="2410"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Годовая плата (рублей) </w:t>
            </w:r>
          </w:p>
        </w:tc>
        <w:tc>
          <w:tcPr>
            <w:tcW w:w="1559"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Стоимость на 1 кв. метр общей площади </w:t>
            </w:r>
            <w:r w:rsidRPr="00685B9D">
              <w:rPr>
                <w:rFonts w:ascii="Times New Roman" w:eastAsia="Times New Roman" w:hAnsi="Times New Roman" w:cs="Times New Roman"/>
                <w:sz w:val="24"/>
                <w:szCs w:val="24"/>
                <w:lang w:eastAsia="ru-RU"/>
              </w:rPr>
              <w:lastRenderedPageBreak/>
              <w:t>(рублей в месяц)</w:t>
            </w:r>
          </w:p>
        </w:tc>
      </w:tr>
      <w:tr w:rsidR="00685B9D" w:rsidRPr="00685B9D" w:rsidTr="006E1E88">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410" w:type="dxa"/>
            <w:tcBorders>
              <w:top w:val="single" w:sz="4" w:space="0" w:color="auto"/>
              <w:left w:val="nil"/>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80688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3,58</w:t>
            </w:r>
          </w:p>
        </w:tc>
      </w:tr>
      <w:tr w:rsidR="00685B9D" w:rsidRPr="00685B9D" w:rsidTr="006E1E8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Ремонт по мере необходимости на основании дефектных ведомостей по решению собственников помещений</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отношении всех видов фундаментов: </w:t>
            </w:r>
          </w:p>
        </w:tc>
      </w:tr>
      <w:tr w:rsidR="00685B9D" w:rsidRPr="00685B9D" w:rsidTr="006E1E88">
        <w:trPr>
          <w:trHeight w:val="1406"/>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железобетонными фундаментами;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685B9D" w:rsidRPr="00685B9D" w:rsidTr="006E1E88">
        <w:trPr>
          <w:trHeight w:val="2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для надлежащего содержания стен многоквартирных домов: </w:t>
            </w:r>
          </w:p>
        </w:tc>
      </w:tr>
      <w:tr w:rsidR="00685B9D" w:rsidRPr="00685B9D" w:rsidTr="006E1E88">
        <w:trPr>
          <w:trHeight w:val="277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center"/>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в элементах деревянных конструкций каркасных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685B9D">
              <w:rPr>
                <w:rFonts w:ascii="Times New Roman" w:eastAsia="Times New Roman" w:hAnsi="Times New Roman" w:cs="Times New Roman"/>
                <w:sz w:val="24"/>
                <w:szCs w:val="24"/>
                <w:lang w:eastAsia="ru-RU"/>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1.3</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перекрытий и покрытий многоквартирных домов: </w:t>
            </w:r>
          </w:p>
        </w:tc>
      </w:tr>
      <w:tr w:rsidR="00685B9D" w:rsidRPr="00685B9D" w:rsidTr="006E1E88">
        <w:trPr>
          <w:trHeight w:val="256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зыбкости перекрытия, наличия, характера и величины трещин в плитах ОСП и ГКЛ,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Pr="00685B9D">
              <w:rPr>
                <w:rFonts w:ascii="Times New Roman" w:eastAsia="Times New Roman" w:hAnsi="Times New Roman" w:cs="Times New Roman"/>
                <w:sz w:val="24"/>
                <w:szCs w:val="24"/>
                <w:lang w:eastAsia="ru-RU"/>
              </w:rPr>
              <w:br/>
              <w:t>проверка состояния утеплителя, гидроизоляции и звукоизоляции, адгезии отделочных слоев к конструкциям перекрытия (покрытия);при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1.4</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балок (ригелей) перекрытий и покрытий многоквартирных домов:</w:t>
            </w:r>
          </w:p>
        </w:tc>
      </w:tr>
      <w:tr w:rsidR="00685B9D" w:rsidRPr="00685B9D" w:rsidTr="006E1E88">
        <w:trPr>
          <w:trHeight w:val="17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685B9D">
              <w:rPr>
                <w:rFonts w:ascii="Times New Roman" w:eastAsia="Times New Roman" w:hAnsi="Times New Roman" w:cs="Times New Roman"/>
                <w:sz w:val="24"/>
                <w:szCs w:val="24"/>
                <w:lang w:eastAsia="ru-RU"/>
              </w:rPr>
              <w:b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1.5</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крыш многоквартирных домов:</w:t>
            </w:r>
          </w:p>
        </w:tc>
      </w:tr>
      <w:tr w:rsidR="00685B9D" w:rsidRPr="00685B9D" w:rsidTr="006E1E88">
        <w:trPr>
          <w:trHeight w:val="249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кровли на отсутствие протечек;</w:t>
            </w:r>
            <w:r w:rsidRPr="00685B9D">
              <w:rPr>
                <w:rFonts w:ascii="Times New Roman" w:eastAsia="Times New Roman" w:hAnsi="Times New Roman" w:cs="Times New Roman"/>
                <w:sz w:val="24"/>
                <w:szCs w:val="24"/>
                <w:lang w:eastAsia="ru-RU"/>
              </w:rPr>
              <w:b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r w:rsidRPr="00685B9D">
              <w:rPr>
                <w:rFonts w:ascii="Times New Roman" w:eastAsia="Times New Roman" w:hAnsi="Times New Roman" w:cs="Times New Roman"/>
                <w:sz w:val="24"/>
                <w:szCs w:val="24"/>
                <w:lang w:eastAsia="ru-RU"/>
              </w:rPr>
              <w:br/>
              <w:t>проверка температурно-влажностного режима и воздухообмена на чердаке;</w:t>
            </w:r>
            <w:r w:rsidRPr="00685B9D">
              <w:rPr>
                <w:rFonts w:ascii="Times New Roman" w:eastAsia="Times New Roman" w:hAnsi="Times New Roman" w:cs="Times New Roman"/>
                <w:sz w:val="24"/>
                <w:szCs w:val="24"/>
                <w:lang w:eastAsia="ru-RU"/>
              </w:rPr>
              <w:br/>
              <w:t>проверка и при необходимости очистка кровли и водоотводящих устройств от мусора, грязи и наледи, препятствующих стоку дождевых и талых вод;</w:t>
            </w:r>
            <w:r w:rsidRPr="00685B9D">
              <w:rPr>
                <w:rFonts w:ascii="Times New Roman" w:eastAsia="Times New Roman" w:hAnsi="Times New Roman" w:cs="Times New Roman"/>
                <w:sz w:val="24"/>
                <w:szCs w:val="24"/>
                <w:lang w:eastAsia="ru-RU"/>
              </w:rPr>
              <w:br/>
              <w:t>проверка и при необходимости очистка кровли от скопления снега и наледи.</w:t>
            </w:r>
          </w:p>
        </w:tc>
      </w:tr>
      <w:tr w:rsidR="00685B9D" w:rsidRPr="00685B9D" w:rsidTr="006E1E88">
        <w:trPr>
          <w:trHeight w:val="61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1.6</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лестниц многоквартирных домов:</w:t>
            </w:r>
          </w:p>
        </w:tc>
      </w:tr>
      <w:tr w:rsidR="00685B9D" w:rsidRPr="00685B9D" w:rsidTr="006E1E88">
        <w:trPr>
          <w:trHeight w:val="6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выявление прогибов несущих конструкций;</w:t>
            </w:r>
          </w:p>
        </w:tc>
      </w:tr>
      <w:tr w:rsidR="00685B9D" w:rsidRPr="00685B9D" w:rsidTr="006E1E88">
        <w:trPr>
          <w:trHeight w:val="78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выявление прогибов металлических лестниц, нарушение связи  с площадками, коррозии металлических конструкций в домах </w:t>
            </w:r>
            <w:proofErr w:type="spellStart"/>
            <w:r w:rsidRPr="00685B9D">
              <w:rPr>
                <w:rFonts w:ascii="Times New Roman" w:eastAsia="Times New Roman" w:hAnsi="Times New Roman" w:cs="Times New Roman"/>
                <w:sz w:val="24"/>
                <w:szCs w:val="24"/>
                <w:lang w:eastAsia="ru-RU"/>
              </w:rPr>
              <w:t>сметаллическими</w:t>
            </w:r>
            <w:proofErr w:type="spellEnd"/>
            <w:r w:rsidRPr="00685B9D">
              <w:rPr>
                <w:rFonts w:ascii="Times New Roman" w:eastAsia="Times New Roman" w:hAnsi="Times New Roman" w:cs="Times New Roman"/>
                <w:sz w:val="24"/>
                <w:szCs w:val="24"/>
                <w:lang w:eastAsia="ru-RU"/>
              </w:rPr>
              <w:t xml:space="preserve"> лестницами  </w:t>
            </w:r>
          </w:p>
        </w:tc>
      </w:tr>
      <w:tr w:rsidR="00685B9D" w:rsidRPr="00685B9D" w:rsidTr="006E1E8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4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1.7</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фасадов многоквартирных домов: </w:t>
            </w:r>
          </w:p>
        </w:tc>
      </w:tr>
      <w:tr w:rsidR="00685B9D" w:rsidRPr="00685B9D" w:rsidTr="006E1E88">
        <w:trPr>
          <w:trHeight w:val="26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отделки фасадов и их отдельных элементов, ослабления связи отделочных слоев со стенами, нарушений сплошности;</w:t>
            </w:r>
            <w:r w:rsidRPr="00685B9D">
              <w:rPr>
                <w:rFonts w:ascii="Times New Roman" w:eastAsia="Times New Roman" w:hAnsi="Times New Roman" w:cs="Times New Roman"/>
                <w:sz w:val="24"/>
                <w:szCs w:val="24"/>
                <w:lang w:eastAsia="ru-RU"/>
              </w:rPr>
              <w:br/>
              <w:t>контроль состояния и работоспособности подсветки входов в подъезды (домовые знаки и т.д.);выявление нарушений и эксплуатационных качеств несущих конструкций, гидроизоляции, элементов ограждений на козырьках;</w:t>
            </w:r>
            <w:r w:rsidRPr="00685B9D">
              <w:rPr>
                <w:rFonts w:ascii="Times New Roman" w:eastAsia="Times New Roman" w:hAnsi="Times New Roman" w:cs="Times New Roman"/>
                <w:sz w:val="24"/>
                <w:szCs w:val="24"/>
                <w:lang w:eastAsia="ru-RU"/>
              </w:rPr>
              <w:br/>
              <w:t>контроль состояния и восстановление или замена отдельных элементов крылец и зонтов над входами в здание;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685B9D">
              <w:rPr>
                <w:rFonts w:ascii="Times New Roman" w:eastAsia="Times New Roman" w:hAnsi="Times New Roman" w:cs="Times New Roman"/>
                <w:sz w:val="24"/>
                <w:szCs w:val="24"/>
                <w:lang w:eastAsia="ru-RU"/>
              </w:rPr>
              <w:br/>
              <w:t xml:space="preserve">при выявлении повреждений и нарушений - разработка плана </w:t>
            </w:r>
            <w:r w:rsidRPr="00685B9D">
              <w:rPr>
                <w:rFonts w:ascii="Times New Roman" w:eastAsia="Times New Roman" w:hAnsi="Times New Roman" w:cs="Times New Roman"/>
                <w:sz w:val="24"/>
                <w:szCs w:val="24"/>
                <w:lang w:eastAsia="ru-RU"/>
              </w:rPr>
              <w:lastRenderedPageBreak/>
              <w:t>восстановительных работ (при необходимости), проведение восстановительных работ.</w:t>
            </w:r>
          </w:p>
        </w:tc>
      </w:tr>
      <w:tr w:rsidR="00685B9D" w:rsidRPr="00685B9D" w:rsidTr="006E1E88">
        <w:trPr>
          <w:trHeight w:val="36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1.8</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перегородок в многоквартирных домах: </w:t>
            </w:r>
          </w:p>
        </w:tc>
      </w:tr>
      <w:tr w:rsidR="00685B9D" w:rsidRPr="00685B9D" w:rsidTr="006E1E88">
        <w:trPr>
          <w:trHeight w:val="169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2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1215"/>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685B9D" w:rsidRPr="00685B9D" w:rsidTr="006E1E88">
        <w:trPr>
          <w:trHeight w:val="6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685B9D" w:rsidRPr="00685B9D" w:rsidTr="006E1E88">
        <w:trPr>
          <w:trHeight w:val="133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состояния основания, поверхностного слоя и работоспособности системы вентиляции (для деревянных полов);</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3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685B9D" w:rsidRPr="00685B9D" w:rsidTr="006E1E88">
        <w:trPr>
          <w:trHeight w:val="150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685B9D">
              <w:rPr>
                <w:rFonts w:ascii="Times New Roman" w:eastAsia="Times New Roman" w:hAnsi="Times New Roman" w:cs="Times New Roman"/>
                <w:sz w:val="24"/>
                <w:szCs w:val="24"/>
                <w:lang w:eastAsia="ru-RU"/>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312"/>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12"/>
        </w:trPr>
        <w:tc>
          <w:tcPr>
            <w:tcW w:w="709" w:type="dxa"/>
            <w:tcBorders>
              <w:top w:val="nil"/>
              <w:left w:val="single" w:sz="4" w:space="0" w:color="auto"/>
              <w:bottom w:val="single" w:sz="4" w:space="0" w:color="000000"/>
              <w:right w:val="single" w:sz="4" w:space="0" w:color="auto"/>
            </w:tcBorders>
            <w:vAlign w:val="center"/>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1.12</w:t>
            </w:r>
          </w:p>
        </w:tc>
        <w:tc>
          <w:tcPr>
            <w:tcW w:w="8363" w:type="dxa"/>
            <w:gridSpan w:val="3"/>
            <w:tcBorders>
              <w:left w:val="nil"/>
              <w:bottom w:val="single" w:sz="4" w:space="0" w:color="auto"/>
              <w:right w:val="single" w:sz="4" w:space="0" w:color="000000"/>
            </w:tcBorders>
            <w:shd w:val="clear" w:color="auto" w:fill="auto"/>
            <w:vAlign w:val="bottom"/>
          </w:tcPr>
          <w:tbl>
            <w:tblPr>
              <w:tblW w:w="9689" w:type="dxa"/>
              <w:tblInd w:w="108" w:type="dxa"/>
              <w:tblLayout w:type="fixed"/>
              <w:tblLook w:val="04A0" w:firstRow="1" w:lastRow="0" w:firstColumn="1" w:lastColumn="0" w:noHBand="0" w:noVBand="1"/>
            </w:tblPr>
            <w:tblGrid>
              <w:gridCol w:w="9689"/>
            </w:tblGrid>
            <w:tr w:rsidR="00685B9D" w:rsidRPr="00685B9D" w:rsidTr="006E1E88">
              <w:trPr>
                <w:trHeight w:val="312"/>
              </w:trPr>
              <w:tc>
                <w:tcPr>
                  <w:tcW w:w="9121" w:type="dxa"/>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обеспечению требований пожарной безопасности.</w:t>
                  </w:r>
                </w:p>
              </w:tc>
            </w:tr>
            <w:tr w:rsidR="00685B9D" w:rsidRPr="00685B9D" w:rsidTr="006E1E88">
              <w:trPr>
                <w:trHeight w:val="270"/>
              </w:trPr>
              <w:tc>
                <w:tcPr>
                  <w:tcW w:w="9121" w:type="dxa"/>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раз в неделю</w:t>
                  </w:r>
                </w:p>
              </w:tc>
            </w:tr>
          </w:tbl>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p>
        </w:tc>
      </w:tr>
      <w:tr w:rsidR="00685B9D" w:rsidRPr="00685B9D" w:rsidTr="006E1E88">
        <w:trPr>
          <w:trHeight w:val="168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 Работы, необходимые для надлежащего содержания, аварийного обслуживания  и текущего ремонта оборудования и систем электрического и инженерно-технического обеспечения,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194340</w:t>
            </w:r>
          </w:p>
        </w:tc>
        <w:tc>
          <w:tcPr>
            <w:tcW w:w="1559"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7,9</w:t>
            </w:r>
          </w:p>
        </w:tc>
      </w:tr>
      <w:tr w:rsidR="00685B9D" w:rsidRPr="00685B9D" w:rsidTr="006E1E88">
        <w:trPr>
          <w:trHeight w:val="78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685B9D" w:rsidRPr="00685B9D" w:rsidTr="006E1E88">
        <w:trPr>
          <w:trHeight w:val="3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 мере необходимости</w:t>
            </w:r>
          </w:p>
        </w:tc>
      </w:tr>
      <w:tr w:rsidR="00685B9D" w:rsidRPr="00685B9D" w:rsidTr="006E1E88">
        <w:trPr>
          <w:trHeight w:val="69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685B9D" w:rsidRPr="00685B9D" w:rsidTr="006E1E88">
        <w:trPr>
          <w:trHeight w:val="100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исправности, работоспособности, регулировка и техническое обслуживание  запорной арматуры, контрольно-измерительных приборов,  элементов, скрытых от постоянного наблюдения (разводящих трубопроводов и оборудования на чердаках)</w:t>
            </w:r>
          </w:p>
        </w:tc>
      </w:tr>
      <w:tr w:rsidR="00685B9D" w:rsidRPr="00685B9D" w:rsidTr="006E1E88">
        <w:trPr>
          <w:trHeight w:val="4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месяц</w:t>
            </w:r>
          </w:p>
        </w:tc>
      </w:tr>
      <w:tr w:rsidR="00685B9D" w:rsidRPr="00685B9D" w:rsidTr="006E1E88">
        <w:trPr>
          <w:trHeight w:val="75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Ежедневно</w:t>
            </w:r>
          </w:p>
        </w:tc>
      </w:tr>
      <w:tr w:rsidR="00685B9D" w:rsidRPr="00685B9D" w:rsidTr="006E1E88">
        <w:trPr>
          <w:trHeight w:val="73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51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38"/>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восстановление исправности элементов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Прочистка и промывка внутренней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год</w:t>
            </w:r>
          </w:p>
        </w:tc>
      </w:tr>
      <w:tr w:rsidR="00685B9D" w:rsidRPr="00685B9D" w:rsidTr="006E1E88">
        <w:trPr>
          <w:trHeight w:val="66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Удаление воздуха из системы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Промывка централизованных систем теплоснабжения для удаления </w:t>
            </w:r>
            <w:proofErr w:type="spellStart"/>
            <w:r w:rsidRPr="00685B9D">
              <w:rPr>
                <w:rFonts w:ascii="Times New Roman" w:eastAsia="Times New Roman" w:hAnsi="Times New Roman" w:cs="Times New Roman"/>
                <w:sz w:val="24"/>
                <w:szCs w:val="24"/>
                <w:lang w:eastAsia="ru-RU"/>
              </w:rPr>
              <w:t>накипно</w:t>
            </w:r>
            <w:proofErr w:type="spellEnd"/>
            <w:r w:rsidRPr="00685B9D">
              <w:rPr>
                <w:rFonts w:ascii="Times New Roman" w:eastAsia="Times New Roman" w:hAnsi="Times New Roman" w:cs="Times New Roman"/>
                <w:sz w:val="24"/>
                <w:szCs w:val="24"/>
                <w:lang w:eastAsia="ru-RU"/>
              </w:rPr>
              <w:t>-коррозионных отложений.</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45"/>
        </w:trPr>
        <w:tc>
          <w:tcPr>
            <w:tcW w:w="709" w:type="dxa"/>
            <w:vMerge w:val="restart"/>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2.3</w:t>
            </w:r>
          </w:p>
        </w:tc>
        <w:tc>
          <w:tcPr>
            <w:tcW w:w="83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электрооборудования многоквартирном доме:</w:t>
            </w:r>
          </w:p>
        </w:tc>
      </w:tr>
      <w:tr w:rsidR="00685B9D" w:rsidRPr="00685B9D" w:rsidTr="006E1E88">
        <w:trPr>
          <w:trHeight w:val="660"/>
        </w:trPr>
        <w:tc>
          <w:tcPr>
            <w:tcW w:w="709" w:type="dxa"/>
            <w:vMerge/>
            <w:tcBorders>
              <w:top w:val="single" w:sz="4" w:space="0" w:color="auto"/>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111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обслуживание и ремонт в местах общего пользования электросетей, очистка клемм и соединений в групповых щитках и распределительных шкафах, наладка электрооборудования, обслуживание электросчетчиков в местах общего пользования</w:t>
            </w:r>
          </w:p>
        </w:tc>
      </w:tr>
      <w:tr w:rsidR="00685B9D" w:rsidRPr="00685B9D" w:rsidTr="006E1E88">
        <w:trPr>
          <w:trHeight w:val="30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67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single" w:sz="8"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 Работы и услуги по содержанию иного общего имущества в многоквартирном доме</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86346</w:t>
            </w:r>
          </w:p>
        </w:tc>
        <w:tc>
          <w:tcPr>
            <w:tcW w:w="1559" w:type="dxa"/>
            <w:tcBorders>
              <w:top w:val="nil"/>
              <w:left w:val="nil"/>
              <w:bottom w:val="single" w:sz="4" w:space="0" w:color="auto"/>
              <w:right w:val="single" w:sz="4" w:space="0" w:color="auto"/>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3,51</w:t>
            </w:r>
          </w:p>
        </w:tc>
      </w:tr>
      <w:tr w:rsidR="00685B9D" w:rsidRPr="00685B9D" w:rsidTr="006E1E88">
        <w:trPr>
          <w:trHeight w:val="1014"/>
        </w:trPr>
        <w:tc>
          <w:tcPr>
            <w:tcW w:w="709" w:type="dxa"/>
            <w:vMerge w:val="restart"/>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времени.</w:t>
            </w:r>
          </w:p>
        </w:tc>
      </w:tr>
      <w:tr w:rsidR="00685B9D" w:rsidRPr="00685B9D" w:rsidTr="006E1E88">
        <w:trPr>
          <w:trHeight w:val="300"/>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Подметание свежевыпавшего снега и  в дни без осадков </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85"/>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46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придомовой территории в теплый период года: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без осадков и в дни с осадками до 2 см.</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Выкашивание газонов</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летний период</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газонов</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6804"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обильных осадков</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6804" w:type="dxa"/>
            <w:gridSpan w:val="2"/>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Стрижка кустарников, вырубка поросли, побелка деревьев</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lastRenderedPageBreak/>
              <w:t> </w:t>
            </w: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 (выборочно)</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4.Услуги и работы по управлению МКД</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103812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4,22</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ВСЕГО</w:t>
            </w:r>
          </w:p>
        </w:tc>
        <w:tc>
          <w:tcPr>
            <w:tcW w:w="2410"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472566</w:t>
            </w: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19,21</w:t>
            </w:r>
          </w:p>
        </w:tc>
      </w:tr>
      <w:tr w:rsidR="00685B9D" w:rsidRPr="00685B9D" w:rsidTr="006E1E88">
        <w:trPr>
          <w:trHeight w:val="1170"/>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Примечание:</w:t>
            </w:r>
            <w:r w:rsidRPr="00685B9D">
              <w:rPr>
                <w:rFonts w:ascii="Times New Roman" w:eastAsia="Times New Roman" w:hAnsi="Times New Roman" w:cs="Times New Roman"/>
                <w:iCs/>
                <w:sz w:val="20"/>
                <w:szCs w:val="20"/>
                <w:lang w:eastAsia="ru-RU"/>
              </w:rPr>
              <w:br/>
              <w:t>Стоимость обязательных работ по содержанию и ремонту общего имущества не включает в себя плату за холодную воду,  отведение сточных вод, электрическую энергию, тепловую энергию, потребляемые при содержании общего имущества в многоквартирном доме.</w:t>
            </w:r>
          </w:p>
        </w:tc>
      </w:tr>
      <w:tr w:rsidR="00685B9D" w:rsidRPr="00685B9D" w:rsidTr="006E1E88">
        <w:trPr>
          <w:trHeight w:val="983"/>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Объем работ по текущему ремонту общего имущества многоквартирного дома производится на основании дефектных ведомостей по предложению управляющей организации по решению собственников помещений в многоквартирном доме</w:t>
            </w:r>
          </w:p>
        </w:tc>
      </w:tr>
      <w:tr w:rsidR="00685B9D" w:rsidRPr="00685B9D" w:rsidTr="006E1E88">
        <w:trPr>
          <w:trHeight w:val="255"/>
        </w:trPr>
        <w:tc>
          <w:tcPr>
            <w:tcW w:w="709" w:type="dxa"/>
            <w:tcBorders>
              <w:top w:val="nil"/>
              <w:left w:val="nil"/>
              <w:bottom w:val="nil"/>
              <w:right w:val="nil"/>
            </w:tcBorders>
            <w:shd w:val="clear" w:color="auto" w:fill="auto"/>
            <w:noWrap/>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bl>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w:t>
      </w:r>
    </w:p>
    <w:p w:rsidR="00685B9D" w:rsidRPr="00685B9D" w:rsidRDefault="00685B9D" w:rsidP="00685B9D">
      <w:pPr>
        <w:spacing w:after="0"/>
        <w:ind w:left="482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r w:rsidRPr="00685B9D">
        <w:rPr>
          <w:rFonts w:ascii="Times New Roman" w:eastAsia="Times New Roman" w:hAnsi="Times New Roman" w:cs="Times New Roman"/>
          <w:bCs/>
          <w:sz w:val="24"/>
          <w:szCs w:val="24"/>
          <w:lang w:eastAsia="ru-RU"/>
        </w:rPr>
        <w:lastRenderedPageBreak/>
        <w:t>Приложение № 3</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ЗАЯВКА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 участие в конкурсе по отбору управляющей организации для управления многоквартирными домами</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Заявление об участии в конкурсе</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(организационно-правовая форма, наименование/фирменное наименование организации</w:t>
      </w:r>
      <w:r w:rsidRPr="00685B9D">
        <w:rPr>
          <w:rFonts w:ascii="Times New Roman" w:eastAsia="Times New Roman" w:hAnsi="Times New Roman" w:cs="Times New Roman"/>
          <w:sz w:val="24"/>
          <w:szCs w:val="24"/>
          <w:lang w:eastAsia="ru-RU"/>
        </w:rPr>
        <w:br/>
        <w:t>или ФИО физического лица, данные документа, удостоверяющего личность)</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685B9D">
        <w:rPr>
          <w:rFonts w:ascii="Times New Roman" w:eastAsia="Times New Roman" w:hAnsi="Times New Roman" w:cs="Times New Roman"/>
          <w:sz w:val="24"/>
          <w:szCs w:val="24"/>
          <w:lang w:eastAsia="ru-RU"/>
        </w:rPr>
        <w:br/>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(адрес многоквартирного дома)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685B9D" w:rsidRPr="00685B9D" w:rsidRDefault="00685B9D" w:rsidP="00685B9D">
      <w:pPr>
        <w:pBdr>
          <w:top w:val="single" w:sz="4" w:space="1" w:color="auto"/>
        </w:pBdr>
        <w:spacing w:after="0" w:line="240" w:lineRule="auto"/>
        <w:ind w:left="2098"/>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w:t>
      </w:r>
    </w:p>
    <w:p w:rsidR="00685B9D" w:rsidRPr="00685B9D" w:rsidRDefault="00685B9D" w:rsidP="00685B9D">
      <w:pPr>
        <w:tabs>
          <w:tab w:val="right" w:pos="10206"/>
        </w:tabs>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Предложения претендента</w:t>
      </w:r>
      <w:r w:rsidRPr="00685B9D">
        <w:rPr>
          <w:rFonts w:ascii="Times New Roman" w:eastAsia="Times New Roman" w:hAnsi="Times New Roman" w:cs="Times New Roman"/>
          <w:sz w:val="24"/>
          <w:szCs w:val="24"/>
          <w:lang w:eastAsia="ru-RU"/>
        </w:rPr>
        <w:br/>
        <w:t>по условиям договора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управления многоквартирным домом способа внесения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собственниками помещений в многоквартирном доме и нанимателями жилых помещений по договору социального</w:t>
      </w:r>
      <w:r w:rsidRPr="00685B9D">
        <w:rPr>
          <w:rFonts w:ascii="Times New Roman" w:eastAsia="Times New Roman" w:hAnsi="Times New Roman" w:cs="Times New Roman"/>
          <w:sz w:val="24"/>
          <w:szCs w:val="24"/>
          <w:lang w:eastAsia="ru-RU"/>
        </w:rPr>
        <w:br/>
        <w:t>найма и договору найма жилых помещений государственного или муниципального жилищного фонда платы</w:t>
      </w:r>
      <w:r w:rsidRPr="00685B9D">
        <w:rPr>
          <w:rFonts w:ascii="Times New Roman" w:eastAsia="Times New Roman" w:hAnsi="Times New Roman" w:cs="Times New Roman"/>
          <w:sz w:val="24"/>
          <w:szCs w:val="24"/>
          <w:lang w:eastAsia="ru-RU"/>
        </w:rPr>
        <w:br/>
        <w:t>за содержание и ремонт жилого помещения и коммунальные услуги)</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претендента)</w:t>
      </w: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заявке прилагаются следующие документы:</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4"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утвержденный бухгалтерский баланс за последний год:</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0" w:color="auto"/>
        </w:pBdr>
        <w:spacing w:after="12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Courier New" w:eastAsia="Times New Roman" w:hAnsi="Courier New" w:cs="Courier New"/>
          <w:sz w:val="24"/>
          <w:szCs w:val="24"/>
          <w:lang w:eastAsia="ru-RU"/>
        </w:rPr>
        <w:t xml:space="preserve">    </w:t>
      </w:r>
      <w:r w:rsidRPr="00685B9D">
        <w:rPr>
          <w:rFonts w:ascii="Times New Roman" w:eastAsia="Times New Roman" w:hAnsi="Times New Roman" w:cs="Times New Roman"/>
          <w:sz w:val="24"/>
          <w:szCs w:val="24"/>
          <w:lang w:eastAsia="ru-RU"/>
        </w:rPr>
        <w:t>Настоящим _________________________________________________________________________________________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(организационно-правовая форма, наименование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(фирменное наименование) организации или ФИО физического лица, данные документа, удостоверяющего личность)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0"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685B9D">
        <w:rPr>
          <w:rFonts w:ascii="Times New Roman" w:eastAsia="Times New Roman" w:hAnsi="Times New Roman" w:cs="Times New Roman"/>
          <w:sz w:val="24"/>
          <w:szCs w:val="24"/>
          <w:lang w:eastAsia="ru-RU"/>
        </w:rP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Ind w:w="28" w:type="dxa"/>
        <w:tblLayout w:type="fixed"/>
        <w:tblCellMar>
          <w:left w:w="28" w:type="dxa"/>
          <w:right w:w="28" w:type="dxa"/>
        </w:tblCellMar>
        <w:tblLook w:val="0000" w:firstRow="0" w:lastRow="0" w:firstColumn="0" w:lastColumn="0" w:noHBand="0" w:noVBand="0"/>
      </w:tblPr>
      <w:tblGrid>
        <w:gridCol w:w="159"/>
        <w:gridCol w:w="425"/>
        <w:gridCol w:w="255"/>
        <w:gridCol w:w="1531"/>
        <w:gridCol w:w="182"/>
        <w:gridCol w:w="283"/>
        <w:gridCol w:w="227"/>
        <w:gridCol w:w="255"/>
        <w:gridCol w:w="2920"/>
      </w:tblGrid>
      <w:tr w:rsidR="00685B9D" w:rsidRPr="00685B9D" w:rsidTr="006E1E88">
        <w:trPr>
          <w:trHeight w:val="128"/>
        </w:trPr>
        <w:tc>
          <w:tcPr>
            <w:tcW w:w="2552" w:type="dxa"/>
            <w:gridSpan w:val="5"/>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c>
          <w:tcPr>
            <w:tcW w:w="2552" w:type="dxa"/>
            <w:gridSpan w:val="5"/>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(подпись)</w:t>
            </w:r>
          </w:p>
        </w:tc>
        <w:tc>
          <w:tcPr>
            <w:tcW w:w="283" w:type="dxa"/>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w:t>
            </w:r>
          </w:p>
        </w:tc>
      </w:tr>
      <w:tr w:rsidR="00685B9D" w:rsidRPr="00685B9D" w:rsidTr="006E1E88">
        <w:trPr>
          <w:gridAfter w:val="1"/>
          <w:wAfter w:w="2920" w:type="dxa"/>
        </w:trPr>
        <w:tc>
          <w:tcPr>
            <w:tcW w:w="159"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425"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1531"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465" w:type="dxa"/>
            <w:gridSpan w:val="2"/>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w:t>
            </w:r>
          </w:p>
        </w:tc>
        <w:tc>
          <w:tcPr>
            <w:tcW w:w="227" w:type="dxa"/>
            <w:tcBorders>
              <w:bottom w:val="single" w:sz="4" w:space="0" w:color="auto"/>
            </w:tcBorders>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w:t>
            </w:r>
          </w:p>
        </w:tc>
      </w:tr>
    </w:tbl>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4</w:t>
      </w:r>
    </w:p>
    <w:p w:rsidR="00685B9D" w:rsidRPr="00685B9D" w:rsidRDefault="00685B9D" w:rsidP="00685B9D">
      <w:pPr>
        <w:autoSpaceDE w:val="0"/>
        <w:autoSpaceDN w:val="0"/>
        <w:adjustRightInd w:val="0"/>
        <w:spacing w:after="0" w:line="240" w:lineRule="auto"/>
        <w:ind w:firstLine="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РАСПИСКА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 получении заявки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расписка выдана претенденту 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том, что   в   соответствии с </w:t>
      </w:r>
      <w:hyperlink r:id="rId31" w:history="1">
        <w:r w:rsidRPr="00685B9D">
          <w:rPr>
            <w:rFonts w:ascii="Times New Roman" w:eastAsia="Times New Roman" w:hAnsi="Times New Roman" w:cs="Times New Roman"/>
            <w:color w:val="000000"/>
            <w:sz w:val="24"/>
            <w:szCs w:val="24"/>
            <w:lang w:eastAsia="ru-RU"/>
          </w:rPr>
          <w:t>Правилами</w:t>
        </w:r>
      </w:hyperlink>
      <w:r w:rsidRPr="00685B9D">
        <w:rPr>
          <w:rFonts w:ascii="Times New Roman" w:eastAsia="Times New Roman" w:hAnsi="Times New Roman" w:cs="Times New Roman"/>
          <w:sz w:val="24"/>
          <w:szCs w:val="24"/>
          <w:lang w:eastAsia="ru-RU"/>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организатора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(адрес многоквартирного дома)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Заявка зарегистрирована «__» ____________ 200_ г. в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документа, в котором регистрируется заявка)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 номером 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Лицо, уполномоченное организатором конкурса принимать заявки на участие в конкурсе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  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5</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отбору 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ind w:right="-427"/>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на момент вскрытия конвертов с заявками на участие в конкурсе поступили следующие заявки: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3.__________________________________________________________________________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Разъяснение сведений, содержащихся в документах, представленных претендентами: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Председатель комиссии: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Члены комиссии: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М.П.</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6</w:t>
      </w: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рассмотрения заявок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домом, расположенным по адресу 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признаны участниками конкурса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 обоснование принятого решения)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не допущены к участию в конкурсе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связи с 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в связи с 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7</w:t>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center"/>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 Советская, 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32"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_________________________ 20__ г.</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(дата утверждения)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 № 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конкурса по отбору управляющей организации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для управления многоквартирными домами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Место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Дата проведения конкурса 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Время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Адрес многоквартирного дома (многоквартирных домов) 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Члены конкурсной комиссии</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Лица, признанные участниками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Дата и время подачи заявки на участие в конкурсе</w:t>
            </w: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 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 рублей за кв. метр.</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(цифрами и прописью)</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Участник конкурса, признанный победителем конкурса, 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Участник конкурса, сделавший предыдущее предложение по размеру платы за содержание и ремонт жилого помещения:________________________________________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3 экземплярах на ____ листах.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Председатель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Члены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Победитель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8</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tbl>
      <w:tblPr>
        <w:tblW w:w="9796" w:type="dxa"/>
        <w:tblInd w:w="93" w:type="dxa"/>
        <w:tblLook w:val="04A0" w:firstRow="1" w:lastRow="0" w:firstColumn="1" w:lastColumn="0" w:noHBand="0" w:noVBand="1"/>
      </w:tblPr>
      <w:tblGrid>
        <w:gridCol w:w="9796"/>
      </w:tblGrid>
      <w:tr w:rsidR="00685B9D" w:rsidRPr="00685B9D" w:rsidTr="006E1E88">
        <w:trPr>
          <w:trHeight w:val="570"/>
        </w:trPr>
        <w:tc>
          <w:tcPr>
            <w:tcW w:w="9796" w:type="dxa"/>
            <w:tcBorders>
              <w:top w:val="nil"/>
              <w:left w:val="nil"/>
              <w:bottom w:val="nil"/>
              <w:right w:val="nil"/>
            </w:tcBorders>
            <w:shd w:val="clear" w:color="auto" w:fill="auto"/>
            <w:vAlign w:val="center"/>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обеспечения исполнения обязательств и обеспечения заявки</w:t>
            </w: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bl>
            <w:tblPr>
              <w:tblStyle w:val="af3"/>
              <w:tblW w:w="0" w:type="auto"/>
              <w:tblLook w:val="04A0" w:firstRow="1" w:lastRow="0" w:firstColumn="1" w:lastColumn="0" w:noHBand="0" w:noVBand="1"/>
            </w:tblPr>
            <w:tblGrid>
              <w:gridCol w:w="1637"/>
              <w:gridCol w:w="2977"/>
              <w:gridCol w:w="2718"/>
              <w:gridCol w:w="1818"/>
            </w:tblGrid>
            <w:tr w:rsidR="00685B9D" w:rsidRPr="00685B9D" w:rsidTr="006E1E88">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 п//п</w:t>
                  </w:r>
                </w:p>
              </w:tc>
              <w:tc>
                <w:tcPr>
                  <w:tcW w:w="297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Адрес МКД</w:t>
                  </w: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Размер обеспечения исполнения обязательств по коммунальным услугам, руб.</w:t>
                  </w:r>
                </w:p>
              </w:tc>
              <w:tc>
                <w:tcPr>
                  <w:tcW w:w="1818" w:type="dxa"/>
                </w:tcPr>
                <w:p w:rsidR="00685B9D" w:rsidRPr="00685B9D" w:rsidRDefault="00685B9D" w:rsidP="00685B9D">
                  <w:pPr>
                    <w:jc w:val="center"/>
                    <w:rPr>
                      <w:bCs/>
                      <w:sz w:val="24"/>
                      <w:szCs w:val="24"/>
                    </w:rPr>
                  </w:pPr>
                  <w:r w:rsidRPr="00685B9D">
                    <w:rPr>
                      <w:bCs/>
                      <w:sz w:val="24"/>
                      <w:szCs w:val="24"/>
                    </w:rPr>
                    <w:t>Размер обеспечения заявки на участие в конкурсе, руб.</w:t>
                  </w:r>
                </w:p>
              </w:tc>
            </w:tr>
            <w:tr w:rsidR="00685B9D" w:rsidRPr="00685B9D" w:rsidTr="006E1E88">
              <w:tc>
                <w:tcPr>
                  <w:tcW w:w="1637" w:type="dxa"/>
                  <w:vMerge w:val="restart"/>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Лот №1</w:t>
                  </w:r>
                </w:p>
              </w:tc>
              <w:tc>
                <w:tcPr>
                  <w:tcW w:w="2977"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пер. Пакгаузный, д.4А</w:t>
                  </w:r>
                </w:p>
              </w:tc>
              <w:tc>
                <w:tcPr>
                  <w:tcW w:w="2718"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56019,4</w:t>
                  </w:r>
                </w:p>
              </w:tc>
              <w:tc>
                <w:tcPr>
                  <w:tcW w:w="1818"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1093,3</w:t>
                  </w:r>
                </w:p>
              </w:tc>
            </w:tr>
            <w:tr w:rsidR="00685B9D" w:rsidRPr="00685B9D" w:rsidTr="006E1E88">
              <w:tc>
                <w:tcPr>
                  <w:tcW w:w="1637" w:type="dxa"/>
                  <w:vMerge/>
                </w:tcPr>
                <w:p w:rsidR="00685B9D" w:rsidRPr="00685B9D" w:rsidRDefault="00685B9D" w:rsidP="00685B9D">
                  <w:pPr>
                    <w:jc w:val="center"/>
                    <w:rPr>
                      <w:bCs/>
                      <w:sz w:val="24"/>
                      <w:szCs w:val="24"/>
                    </w:rPr>
                  </w:pPr>
                </w:p>
              </w:tc>
              <w:tc>
                <w:tcPr>
                  <w:tcW w:w="297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пер. Пакгаузный, д.4Б</w:t>
                  </w: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44017,0</w:t>
                  </w:r>
                </w:p>
              </w:tc>
              <w:tc>
                <w:tcPr>
                  <w:tcW w:w="18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875,7</w:t>
                  </w:r>
                </w:p>
              </w:tc>
            </w:tr>
            <w:tr w:rsidR="00685B9D" w:rsidRPr="00685B9D" w:rsidTr="006E1E88">
              <w:trPr>
                <w:trHeight w:val="543"/>
              </w:trPr>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Итого:</w:t>
                  </w:r>
                </w:p>
              </w:tc>
              <w:tc>
                <w:tcPr>
                  <w:tcW w:w="2977" w:type="dxa"/>
                </w:tcPr>
                <w:p w:rsidR="00685B9D" w:rsidRPr="00685B9D" w:rsidRDefault="00685B9D" w:rsidP="00685B9D">
                  <w:pPr>
                    <w:jc w:val="center"/>
                    <w:rPr>
                      <w:bCs/>
                      <w:sz w:val="24"/>
                      <w:szCs w:val="24"/>
                    </w:rPr>
                  </w:pP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100036,5</w:t>
                  </w:r>
                </w:p>
              </w:tc>
              <w:tc>
                <w:tcPr>
                  <w:tcW w:w="18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1969,0</w:t>
                  </w:r>
                </w:p>
              </w:tc>
            </w:tr>
          </w:tbl>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spacing w:after="0" w:line="240" w:lineRule="auto"/>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br w:type="page"/>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9</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Доверенность на уполномоченное лицо, имеющее право подписи</w:t>
      </w: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и представления интересов претендента</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 исх. номер</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ДОВЕРЕННОСТЬ № 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(прописью число, месяц и год выдачи доверенности)</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Юридическое лицо – претендент:</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юридического лица)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доверяет 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(фамилия, имя, отчество, должность)</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паспорт серии ______ №_______________ выдан _______________________________________  «____» __________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представлять интересы _____________________________________________________________________________</w:t>
      </w:r>
    </w:p>
    <w:p w:rsidR="00685B9D" w:rsidRPr="00685B9D" w:rsidRDefault="00685B9D" w:rsidP="00685B9D">
      <w:pPr>
        <w:spacing w:after="0" w:line="240" w:lineRule="auto"/>
        <w:ind w:left="3540"/>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организации)</w:t>
      </w:r>
    </w:p>
    <w:p w:rsidR="00685B9D" w:rsidRPr="00685B9D" w:rsidRDefault="00685B9D" w:rsidP="00685B9D">
      <w:pPr>
        <w:spacing w:after="0" w:line="240" w:lineRule="auto"/>
        <w:jc w:val="both"/>
        <w:rPr>
          <w:rFonts w:ascii="Times New Roman" w:eastAsia="Times New Roman" w:hAnsi="Times New Roman" w:cs="Times New Roman"/>
          <w:i/>
          <w:sz w:val="24"/>
          <w:szCs w:val="24"/>
          <w:lang w:eastAsia="ru-RU"/>
        </w:rPr>
      </w:pPr>
      <w:r w:rsidRPr="00685B9D">
        <w:rPr>
          <w:rFonts w:ascii="Times New Roman" w:eastAsia="Times New Roman" w:hAnsi="Times New Roman" w:cs="Times New Roman"/>
          <w:sz w:val="24"/>
          <w:szCs w:val="24"/>
          <w:lang w:eastAsia="ru-RU"/>
        </w:rPr>
        <w:t xml:space="preserve">на открытом конкурсе по отбору 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пер. Пакгаузный, д. 4А и д. 4Б</w:t>
      </w:r>
      <w:r w:rsidRPr="00685B9D">
        <w:rPr>
          <w:rFonts w:ascii="Times New Roman" w:eastAsia="Times New Roman" w:hAnsi="Times New Roman" w:cs="Times New Roman"/>
          <w:b/>
          <w:sz w:val="24"/>
          <w:szCs w:val="24"/>
          <w:lang w:eastAsia="ru-RU"/>
        </w:rPr>
        <w:t>.</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претендентом, присутствовать и принимать участие при проведении конкурса.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Подпись _____________________________________       ________________________ удостоверяем.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 удостоверяемого)                                                                   (Подпись удостоверяемого)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Доверенность действительна по  «____»  ____________________ _________ г.</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Руководитель организации  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Главный бухгалтер               ______________________________________________________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10</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проект</w:t>
      </w:r>
    </w:p>
    <w:p w:rsidR="00685B9D" w:rsidRPr="00685B9D" w:rsidRDefault="00685B9D" w:rsidP="00685B9D">
      <w:pPr>
        <w:widowControl w:val="0"/>
        <w:autoSpaceDE w:val="0"/>
        <w:autoSpaceDN w:val="0"/>
        <w:adjustRightInd w:val="0"/>
        <w:spacing w:before="300"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ДОГОВОР № _____</w:t>
      </w:r>
    </w:p>
    <w:p w:rsidR="00685B9D" w:rsidRPr="00685B9D" w:rsidRDefault="00685B9D" w:rsidP="00685B9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управление многоквартирными(</w:t>
      </w:r>
      <w:proofErr w:type="spellStart"/>
      <w:r w:rsidRPr="00685B9D">
        <w:rPr>
          <w:rFonts w:ascii="Times New Roman" w:eastAsia="Times New Roman" w:hAnsi="Times New Roman" w:cs="Times New Roman"/>
          <w:sz w:val="24"/>
          <w:szCs w:val="24"/>
          <w:lang w:eastAsia="ru-RU"/>
        </w:rPr>
        <w:t>ым</w:t>
      </w:r>
      <w:proofErr w:type="spellEnd"/>
      <w:r w:rsidRPr="00685B9D">
        <w:rPr>
          <w:rFonts w:ascii="Times New Roman" w:eastAsia="Times New Roman" w:hAnsi="Times New Roman" w:cs="Times New Roman"/>
          <w:sz w:val="24"/>
          <w:szCs w:val="24"/>
          <w:lang w:eastAsia="ru-RU"/>
        </w:rPr>
        <w:t xml:space="preserve">) домами (ом)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w:t>
      </w:r>
    </w:p>
    <w:p w:rsidR="00685B9D" w:rsidRPr="00685B9D" w:rsidRDefault="00685B9D" w:rsidP="00685B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napToGrid w:val="0"/>
          <w:sz w:val="24"/>
          <w:szCs w:val="20"/>
          <w:lang w:eastAsia="ru-RU"/>
        </w:rPr>
      </w:pPr>
      <w:r w:rsidRPr="00685B9D">
        <w:rPr>
          <w:rFonts w:ascii="Times New Roman" w:eastAsia="Times New Roman" w:hAnsi="Times New Roman" w:cs="Times New Roman"/>
          <w:sz w:val="24"/>
          <w:szCs w:val="20"/>
          <w:lang w:eastAsia="ru-RU"/>
        </w:rPr>
        <w:t>Собственники жилых и нежилых помещений в многоквартирном доме, расположенном по адресу: Иркутская область, ______________________________________________, дом № _______, именуемые далее «Собственники», с одной стороны</w:t>
      </w:r>
      <w:r w:rsidRPr="00685B9D">
        <w:rPr>
          <w:rFonts w:ascii="Times New Roman" w:eastAsia="Times New Roman" w:hAnsi="Times New Roman" w:cs="Times New Roman"/>
          <w:snapToGrid w:val="0"/>
          <w:sz w:val="24"/>
          <w:szCs w:val="20"/>
          <w:lang w:eastAsia="ru-RU"/>
        </w:rPr>
        <w:t xml:space="preserve"> и ____________________, именуемое далее «Управляющая организация», в лице ___________, действующего на основании ____________</w:t>
      </w:r>
      <w:r w:rsidRPr="00685B9D">
        <w:rPr>
          <w:rFonts w:ascii="Times New Roman" w:eastAsia="Times New Roman" w:hAnsi="Times New Roman" w:cs="Times New Roman"/>
          <w:b/>
          <w:snapToGrid w:val="0"/>
          <w:sz w:val="24"/>
          <w:szCs w:val="20"/>
          <w:lang w:eastAsia="ru-RU"/>
        </w:rPr>
        <w:t>,</w:t>
      </w:r>
      <w:r w:rsidRPr="00685B9D">
        <w:rPr>
          <w:rFonts w:ascii="Times New Roman" w:eastAsia="Times New Roman" w:hAnsi="Times New Roman" w:cs="Times New Roman"/>
          <w:snapToGrid w:val="0"/>
          <w:sz w:val="24"/>
          <w:szCs w:val="20"/>
          <w:lang w:eastAsia="ru-RU"/>
        </w:rPr>
        <w:t xml:space="preserve"> с другой стороны, далее вместе именуемые  «Стороны», руководствуясь ст. ст. 161, 162 Жилищного кодекса Российской Федерации,  протоколом  конкурса по отбору управляющей организации для управления многоквартирным домом (рассмотрения заявок на участие в конкурсе по отбору управляющей организации для управления многоквартирным домом)  от ______________</w:t>
      </w:r>
      <w:r w:rsidRPr="00685B9D">
        <w:rPr>
          <w:rFonts w:ascii="Times New Roman" w:eastAsia="Times New Roman" w:hAnsi="Times New Roman" w:cs="Times New Roman"/>
          <w:snapToGrid w:val="0"/>
          <w:sz w:val="24"/>
          <w:szCs w:val="20"/>
          <w:u w:val="single"/>
          <w:lang w:eastAsia="ru-RU"/>
        </w:rPr>
        <w:t xml:space="preserve">             </w:t>
      </w:r>
      <w:r w:rsidRPr="00685B9D">
        <w:rPr>
          <w:rFonts w:ascii="Times New Roman" w:eastAsia="Times New Roman" w:hAnsi="Times New Roman" w:cs="Times New Roman"/>
          <w:snapToGrid w:val="0"/>
          <w:sz w:val="24"/>
          <w:szCs w:val="20"/>
          <w:lang w:eastAsia="ru-RU"/>
        </w:rPr>
        <w:t xml:space="preserve"> № ______, заключили настоящий Договор о нижеследующем:</w:t>
      </w:r>
    </w:p>
    <w:p w:rsidR="00685B9D" w:rsidRPr="00685B9D" w:rsidRDefault="00685B9D" w:rsidP="00685B9D">
      <w:pPr>
        <w:spacing w:after="0" w:line="240" w:lineRule="auto"/>
        <w:ind w:firstLine="70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1.Цели и предмет договора</w:t>
      </w:r>
    </w:p>
    <w:p w:rsidR="00685B9D" w:rsidRPr="00685B9D" w:rsidRDefault="00685B9D" w:rsidP="00767CD6">
      <w:pPr>
        <w:numPr>
          <w:ilvl w:val="1"/>
          <w:numId w:val="15"/>
        </w:numPr>
        <w:tabs>
          <w:tab w:val="clear" w:pos="1905"/>
          <w:tab w:val="num" w:pos="1276"/>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настоящему договору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застройщика) в течение согласованного срока за плату обязуется выполнять работы и (или) оказывать услуги по управлению многоквартирным домом (далее – МКД),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85B9D" w:rsidRPr="00685B9D" w:rsidRDefault="00685B9D" w:rsidP="00767CD6">
      <w:pPr>
        <w:numPr>
          <w:ilvl w:val="1"/>
          <w:numId w:val="15"/>
        </w:numPr>
        <w:tabs>
          <w:tab w:val="clear" w:pos="1905"/>
          <w:tab w:val="num" w:pos="1260"/>
        </w:tabs>
        <w:spacing w:after="0" w:line="240" w:lineRule="auto"/>
        <w:ind w:left="0" w:firstLine="2625"/>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Целью настоящего договора является обеспечение благоприятных и безопасных условий проживания Собственников и нанимателей жилых помещений муниципального жилищного фонда (далее – наниматели), </w:t>
      </w:r>
      <w:r w:rsidRPr="00685B9D">
        <w:rPr>
          <w:rFonts w:ascii="Times New Roman" w:eastAsia="Times New Roman" w:hAnsi="Times New Roman" w:cs="Times New Roman"/>
          <w:snapToGrid w:val="0"/>
          <w:sz w:val="24"/>
          <w:szCs w:val="24"/>
          <w:lang w:eastAsia="ru-RU"/>
        </w:rPr>
        <w:t xml:space="preserve">надлежащее содержание общего имущества МКД, решение вопросов пользования указанным имуществом, а также предоставление </w:t>
      </w:r>
      <w:r w:rsidRPr="00685B9D">
        <w:rPr>
          <w:rFonts w:ascii="Times New Roman" w:eastAsia="Times New Roman" w:hAnsi="Times New Roman" w:cs="Times New Roman"/>
          <w:sz w:val="24"/>
          <w:szCs w:val="24"/>
          <w:lang w:eastAsia="ru-RU"/>
        </w:rPr>
        <w:t>собственникам</w:t>
      </w:r>
      <w:r w:rsidRPr="00685B9D">
        <w:rPr>
          <w:rFonts w:ascii="Times New Roman" w:eastAsia="Times New Roman" w:hAnsi="Times New Roman" w:cs="Times New Roman"/>
          <w:snapToGrid w:val="0"/>
          <w:sz w:val="24"/>
          <w:szCs w:val="24"/>
          <w:lang w:eastAsia="ru-RU"/>
        </w:rPr>
        <w:t xml:space="preserve"> жилых и нежилых помещений, нанимателям, коммунальных услуг.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Настоящий договор заключен на основании результатов открытого конкурса по отбору управляющей организации для управления МКД. </w:t>
      </w:r>
    </w:p>
    <w:p w:rsidR="00685B9D" w:rsidRPr="00685B9D" w:rsidRDefault="00685B9D" w:rsidP="00767CD6">
      <w:pPr>
        <w:numPr>
          <w:ilvl w:val="1"/>
          <w:numId w:val="15"/>
        </w:numPr>
        <w:tabs>
          <w:tab w:val="clear" w:pos="1905"/>
          <w:tab w:val="num" w:pos="126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Характеристика, состав и состояние общего имущества собственников помещений в МКД на момент заключения настоящего договора указаны в </w:t>
      </w:r>
      <w:r w:rsidRPr="00685B9D">
        <w:rPr>
          <w:rFonts w:ascii="Times New Roman" w:eastAsia="Times New Roman" w:hAnsi="Times New Roman" w:cs="Times New Roman"/>
          <w:snapToGrid w:val="0"/>
          <w:sz w:val="24"/>
          <w:szCs w:val="24"/>
          <w:lang w:eastAsia="ru-RU"/>
        </w:rPr>
        <w:t>Акте о состоянии общего имущества собственников помещений в многоквартирном доме</w:t>
      </w:r>
      <w:r w:rsidRPr="00685B9D">
        <w:rPr>
          <w:rFonts w:ascii="Times New Roman" w:eastAsia="Times New Roman" w:hAnsi="Times New Roman" w:cs="Times New Roman"/>
          <w:sz w:val="24"/>
          <w:szCs w:val="24"/>
          <w:lang w:eastAsia="ru-RU"/>
        </w:rPr>
        <w:t xml:space="preserve"> (приложении № 1 к настоящему договору).</w:t>
      </w:r>
    </w:p>
    <w:p w:rsidR="00685B9D" w:rsidRPr="00685B9D" w:rsidRDefault="0068351F"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hyperlink r:id="rId33" w:history="1">
        <w:r w:rsidR="00685B9D" w:rsidRPr="00685B9D">
          <w:rPr>
            <w:rFonts w:ascii="Times New Roman" w:eastAsia="Times New Roman" w:hAnsi="Times New Roman" w:cs="Times New Roman"/>
            <w:sz w:val="24"/>
            <w:szCs w:val="24"/>
            <w:lang w:eastAsia="ru-RU"/>
          </w:rPr>
          <w:t>Перечень</w:t>
        </w:r>
      </w:hyperlink>
      <w:r w:rsidR="00685B9D" w:rsidRPr="00685B9D">
        <w:rPr>
          <w:rFonts w:ascii="Times New Roman" w:eastAsia="Times New Roman" w:hAnsi="Times New Roman" w:cs="Times New Roman"/>
          <w:sz w:val="24"/>
          <w:szCs w:val="24"/>
          <w:lang w:eastAsia="ru-RU"/>
        </w:rPr>
        <w:t xml:space="preserve"> услуг и работ по содержанию общего имущества в МКД определен с учетом состава, конструктивных особенностей, степени физического износа и технического состояния общего имущества </w:t>
      </w:r>
      <w:r w:rsidR="00685B9D" w:rsidRPr="00685B9D">
        <w:rPr>
          <w:rFonts w:ascii="Times New Roman" w:eastAsia="Times New Roman" w:hAnsi="Times New Roman" w:cs="Times New Roman"/>
          <w:bCs/>
          <w:sz w:val="24"/>
          <w:szCs w:val="24"/>
          <w:lang w:eastAsia="ru-RU"/>
        </w:rPr>
        <w:t xml:space="preserve">из состава работ и услуг, предусмотренных Минимальным перечнем работ и услуг,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 (приложение № 2 к настоящему договору).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капитальному ремонту общего имущества в МКД проводятся в порядке, установленном действующим законодательством, и в предмет настоящего договора не входят.</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Предоставление коммунальных услуг Собственникам и нанимателям по настоящему договору допускается на условиях и по основаниям, установленным нормами действующего законодательства.</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sz w:val="24"/>
          <w:szCs w:val="24"/>
          <w:lang w:eastAsia="ru-RU"/>
        </w:rPr>
        <w:t>При выполнении условий настоящего договора, помимо положений самого договора, Стороны обязаны руководствоваться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Правилами пользования жилыми помещениями, утвержденными постановлением Правительства РФ от 21.01.2006 № 25,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 290 и прочими действующими нормативно-правовыми актами.</w:t>
      </w:r>
    </w:p>
    <w:p w:rsidR="00685B9D" w:rsidRPr="00685B9D" w:rsidRDefault="00685B9D" w:rsidP="00685B9D">
      <w:pPr>
        <w:spacing w:after="0" w:line="240" w:lineRule="auto"/>
        <w:ind w:left="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 Права и обязанности сторон</w:t>
      </w:r>
    </w:p>
    <w:p w:rsidR="00685B9D" w:rsidRPr="00685B9D" w:rsidRDefault="00685B9D" w:rsidP="00767CD6">
      <w:pPr>
        <w:numPr>
          <w:ilvl w:val="1"/>
          <w:numId w:val="16"/>
        </w:numPr>
        <w:tabs>
          <w:tab w:val="left" w:pos="1440"/>
        </w:tabs>
        <w:spacing w:after="0" w:line="240" w:lineRule="auto"/>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обязана:</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Предоставить гарантию обеспечения исполнения обязательств по настоящему договору в течении действия договора управления многоквартирными домами. В качестве обеспечения исполнения обязательств Управляющей организации выступает: страхование гражданской ответственности Управляющей организации; либо банковская гарантия; либо залог депозита. Способ обеспечения исполнения обязательств определяется Управляющей организацией. Обеспечение исполнения обязательств по оплате Управляющей организацией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w:t>
      </w:r>
      <w:r w:rsidRPr="00685B9D">
        <w:rPr>
          <w:rFonts w:ascii="Times New Roman" w:eastAsia="Times New Roman" w:hAnsi="Times New Roman" w:cs="Times New Roman"/>
          <w:sz w:val="24"/>
          <w:szCs w:val="24"/>
          <w:lang w:eastAsia="ru-RU"/>
        </w:rPr>
        <w:lastRenderedPageBreak/>
        <w:t xml:space="preserve">вреда, причиненного общему имуществу МКД,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 xml:space="preserve">Оказывать услуги по содержанию и ремонту </w:t>
      </w:r>
      <w:r w:rsidRPr="00685B9D">
        <w:rPr>
          <w:rFonts w:ascii="Times New Roman" w:eastAsia="Times New Roman" w:hAnsi="Times New Roman" w:cs="Times New Roman"/>
          <w:sz w:val="24"/>
          <w:szCs w:val="24"/>
          <w:lang w:eastAsia="ru-RU"/>
        </w:rPr>
        <w:t>общего имущества в МКД,</w:t>
      </w:r>
      <w:r w:rsidRPr="00685B9D">
        <w:rPr>
          <w:rFonts w:ascii="Times New Roman" w:eastAsia="Times New Roman" w:hAnsi="Times New Roman" w:cs="Times New Roman"/>
          <w:snapToGrid w:val="0"/>
          <w:sz w:val="24"/>
          <w:szCs w:val="24"/>
          <w:lang w:eastAsia="ru-RU"/>
        </w:rPr>
        <w:t xml:space="preserve"> выполнять работы надлежащего качества </w:t>
      </w:r>
      <w:r w:rsidRPr="00685B9D">
        <w:rPr>
          <w:rFonts w:ascii="Times New Roman" w:eastAsia="Times New Roman" w:hAnsi="Times New Roman" w:cs="Times New Roman"/>
          <w:sz w:val="24"/>
          <w:szCs w:val="24"/>
          <w:lang w:eastAsia="ru-RU"/>
        </w:rPr>
        <w:t>в соответствии с приложением № 2 к настоящему договору.</w:t>
      </w:r>
      <w:r w:rsidRPr="00685B9D">
        <w:rPr>
          <w:rFonts w:ascii="Times New Roman" w:eastAsia="Times New Roman" w:hAnsi="Times New Roman" w:cs="Times New Roman"/>
          <w:snapToGrid w:val="0"/>
          <w:sz w:val="24"/>
          <w:szCs w:val="24"/>
          <w:lang w:eastAsia="ru-RU"/>
        </w:rPr>
        <w:t xml:space="preserve">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При наличии оснований п</w:t>
      </w:r>
      <w:r w:rsidRPr="00685B9D">
        <w:rPr>
          <w:rFonts w:ascii="Times New Roman" w:eastAsia="Times New Roman" w:hAnsi="Times New Roman" w:cs="Times New Roman"/>
          <w:sz w:val="24"/>
          <w:szCs w:val="24"/>
          <w:lang w:eastAsia="ru-RU"/>
        </w:rPr>
        <w:t>редоставлять необходимые коммунальные услуги установленного качества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и в необходимом объеме, безопасные для жизни, здоровья потребителей и не причиняющие вреда их имуществу, в том числе: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холодное водоснабжение;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горячее водоснабжение;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водоотведение;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электроснабжение;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отопление;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color w:val="FF0000"/>
          <w:sz w:val="24"/>
          <w:szCs w:val="24"/>
          <w:lang w:eastAsia="ru-RU"/>
        </w:rPr>
      </w:pPr>
      <w:r w:rsidRPr="00685B9D">
        <w:rPr>
          <w:rFonts w:ascii="Times New Roman" w:eastAsia="Times New Roman" w:hAnsi="Times New Roman" w:cs="Times New Roman"/>
          <w:sz w:val="24"/>
          <w:szCs w:val="24"/>
          <w:lang w:eastAsia="ru-RU"/>
        </w:rPr>
        <w:t>е) обращение с твердыми коммунальными отходами</w:t>
      </w:r>
      <w:r w:rsidRPr="00685B9D">
        <w:rPr>
          <w:rFonts w:ascii="Times New Roman" w:eastAsia="Times New Roman" w:hAnsi="Times New Roman" w:cs="Times New Roman"/>
          <w:color w:val="FF0000"/>
          <w:sz w:val="24"/>
          <w:szCs w:val="24"/>
          <w:lang w:eastAsia="ru-RU"/>
        </w:rPr>
        <w:t>.</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Заключать договоры на предоставление коммунальных услуг с ресурсоснабжающими организациями при наличии оснований, установленных нормами действующего законодательства, в связи с чем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их некачественного выполнения.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от Собственников и нанимателей плату за оказываемые услуги (плату за жилое помещение), при наличии оснований – за коммунальные услуги, и другие услуги, и работы, оказываемые и выполняемые управляющей организацией. </w:t>
      </w:r>
    </w:p>
    <w:p w:rsidR="00685B9D" w:rsidRPr="00685B9D" w:rsidRDefault="00685B9D" w:rsidP="00767CD6">
      <w:pPr>
        <w:numPr>
          <w:ilvl w:val="2"/>
          <w:numId w:val="16"/>
        </w:numPr>
        <w:tabs>
          <w:tab w:val="clear" w:pos="162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деятельность аварийно-диспетчерской службы в многоквартирном доме с соблюдением требований, установленных действующим законодательством.</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осуществление мер пожарной безопасности в соответствии с законодательством Российской Федерации о пожарной безопасности.</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ведение и сохранность технической, бухгалтерской и иной документации (баз данных), в целях исполнения настоящего договора, вносить в техническую документацию изменения, отражающие состояние МКД, в соответствии с результатами проводимых осмотров. </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соблюдение норм действующего законодательства при обработке персональных данных граждан.</w:t>
      </w:r>
      <w:r w:rsidRPr="00685B9D">
        <w:rPr>
          <w:rFonts w:ascii="Calibri" w:eastAsia="Times New Roman" w:hAnsi="Arial" w:cs="Times New Roman"/>
          <w:b/>
          <w:bCs/>
          <w:sz w:val="24"/>
          <w:szCs w:val="24"/>
          <w:lang w:eastAsia="ru-RU"/>
        </w:rPr>
        <w:t xml:space="preserve">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взаимодействие с паспортно-визовой службой (регистрация и снятие с регистрационного учета граждан по месту жительства и месту пребывания, обмен паспортов и др.), с учетом норм действующего законодательства РФ.</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Регистрировать в Журнале учета заявок все поступающие от Собственников и нанимателей помещений устные и письменные заявки на устранение неисправностей и повреждений инженерного оборудования, строительных конструкций и других элементов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Предоставлять по запросу Собственников помещений и/или нанимателей помещений муниципального жилищного фонда документы и информацию, связанные с </w:t>
      </w:r>
      <w:r w:rsidRPr="00685B9D">
        <w:rPr>
          <w:rFonts w:ascii="Times New Roman" w:eastAsia="Times New Roman" w:hAnsi="Times New Roman" w:cs="Times New Roman"/>
          <w:sz w:val="24"/>
          <w:szCs w:val="24"/>
          <w:lang w:eastAsia="ru-RU"/>
        </w:rPr>
        <w:lastRenderedPageBreak/>
        <w:t>выполнением обязательств по договору управления многоквартирным домом в срок, установленный нормами действующего законодательства.</w:t>
      </w:r>
    </w:p>
    <w:p w:rsidR="00685B9D" w:rsidRPr="00685B9D" w:rsidRDefault="00685B9D" w:rsidP="008F164B">
      <w:pPr>
        <w:numPr>
          <w:ilvl w:val="2"/>
          <w:numId w:val="16"/>
        </w:numPr>
        <w:tabs>
          <w:tab w:val="clear" w:pos="1620"/>
          <w:tab w:val="left" w:pos="1418"/>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порядке, определенном действующим законодательством.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Начислять плату за жилое помещение, коммунальные (при наличии оснований) и </w:t>
      </w:r>
      <w:r w:rsidRPr="00685B9D">
        <w:rPr>
          <w:rFonts w:ascii="Times New Roman" w:eastAsia="Times New Roman" w:hAnsi="Times New Roman" w:cs="Times New Roman"/>
          <w:sz w:val="24"/>
          <w:szCs w:val="24"/>
          <w:lang w:eastAsia="ru-RU"/>
        </w:rPr>
        <w:t xml:space="preserve">другие услуги. </w:t>
      </w:r>
    </w:p>
    <w:p w:rsidR="00685B9D" w:rsidRPr="00685B9D" w:rsidRDefault="00685B9D" w:rsidP="008F164B">
      <w:pPr>
        <w:numPr>
          <w:ilvl w:val="2"/>
          <w:numId w:val="16"/>
        </w:numPr>
        <w:tabs>
          <w:tab w:val="clear" w:pos="1620"/>
          <w:tab w:val="num" w:pos="0"/>
          <w:tab w:val="left" w:pos="2268"/>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об изменении размера платы за содержание и ремонт и (или) коммунальные услуги и об основаниях изменения. </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случае предоставления услуг и работ по содержанию и ремонту общего имущества в многоквартирном доме, коммунальных услуг ненадлежащего качества и (или) с перерывами, превышающими установленную продолжительность, произвести перерасчет платы согласно действующему законодательству.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доставку платежных документов не позднее десятого числа месяца, следующего за истекшим месяцем.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Собственников и нанимателей информацией о телефонах аварийных служб путем размещения объявлений в общедоступных местах в МКД.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 требованию Собственников и нанимателей производить сверку платежей за жилое (нежилое) помещение, коммунальные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Вести работу по взысканию задолженности по оплате за жилое помещение, коммунальные и другие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Участвовать во всех проверках, обследованиях МКД, проводимых Собственниками либо их уполномоченными представителями, а также в оформлении документов по результатам данных проверок, составлении акта нанесения ущерба общему имуществу МКД или помещениям, иных актов.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и (или) передавать </w:t>
      </w:r>
      <w:proofErr w:type="spellStart"/>
      <w:r w:rsidRPr="00685B9D">
        <w:rPr>
          <w:rFonts w:ascii="Times New Roman" w:eastAsia="Times New Roman" w:hAnsi="Times New Roman" w:cs="Times New Roman"/>
          <w:sz w:val="24"/>
          <w:szCs w:val="24"/>
          <w:lang w:eastAsia="ru-RU"/>
        </w:rPr>
        <w:t>ресурсонабжающим</w:t>
      </w:r>
      <w:proofErr w:type="spellEnd"/>
      <w:r w:rsidRPr="00685B9D">
        <w:rPr>
          <w:rFonts w:ascii="Times New Roman" w:eastAsia="Times New Roman" w:hAnsi="Times New Roman" w:cs="Times New Roman"/>
          <w:sz w:val="24"/>
          <w:szCs w:val="24"/>
          <w:lang w:eastAsia="ru-RU"/>
        </w:rPr>
        <w:t xml:space="preserve"> организациям. По требованию любого из Собственников в течение одного рабочего дня, следующего за днем обращения, предоставить ему указанный журнал.</w:t>
      </w:r>
    </w:p>
    <w:p w:rsidR="00685B9D" w:rsidRPr="00685B9D" w:rsidRDefault="00685B9D" w:rsidP="008F164B">
      <w:pPr>
        <w:numPr>
          <w:ilvl w:val="2"/>
          <w:numId w:val="16"/>
        </w:numPr>
        <w:tabs>
          <w:tab w:val="num" w:pos="0"/>
          <w:tab w:val="left" w:pos="1620"/>
          <w:tab w:val="left" w:pos="1800"/>
        </w:tabs>
        <w:spacing w:after="0" w:line="240" w:lineRule="auto"/>
        <w:ind w:left="0" w:firstLine="1064"/>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Направлять Собственникам при необходимости предложения о проведении текущего ремонта общего имущества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Представлять Собственникам письменный отчет о выполнении договора управления в течение трех месяцев со дня истечения каждого календарного года или со дня окончания срока действия договора (расторжения). Отчет представляется в письменном виде по требованию Собственников. </w:t>
      </w:r>
    </w:p>
    <w:p w:rsidR="00685B9D" w:rsidRPr="00685B9D" w:rsidRDefault="00685B9D" w:rsidP="008F164B">
      <w:pPr>
        <w:numPr>
          <w:ilvl w:val="2"/>
          <w:numId w:val="16"/>
        </w:numPr>
        <w:tabs>
          <w:tab w:val="clear" w:pos="1620"/>
          <w:tab w:val="num" w:pos="0"/>
          <w:tab w:val="left" w:pos="180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(не реже чем 1 раз в год)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w:t>
      </w:r>
      <w:r w:rsidRPr="00685B9D">
        <w:rPr>
          <w:rFonts w:ascii="Times New Roman" w:eastAsia="Times New Roman" w:hAnsi="Times New Roman" w:cs="Times New Roman"/>
          <w:sz w:val="24"/>
          <w:szCs w:val="24"/>
          <w:lang w:eastAsia="ru-RU"/>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подготовку МКД к сезонной эксплуатации с оформлением паспорта готовности МКД к отопительному сезону в соответствии с действующим законодательством.</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В отопительный сезон проводить действия, направленные на регулирование расхода тепловой энергии в МКД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с учетом периодичности, установленной </w:t>
      </w:r>
      <w:hyperlink r:id="rId34"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и нормами технической эксплуатации жилищного фонда, а также не менее 2 раз в год, проводить осмотры общего имущества в МКД,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восстановительных  работ.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685B9D" w:rsidRPr="00685B9D" w:rsidRDefault="00685B9D" w:rsidP="008F164B">
      <w:pPr>
        <w:numPr>
          <w:ilvl w:val="2"/>
          <w:numId w:val="16"/>
        </w:numPr>
        <w:tabs>
          <w:tab w:val="clear" w:pos="1620"/>
          <w:tab w:val="num" w:pos="0"/>
          <w:tab w:val="left" w:pos="180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Разрабатывать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принятии решения о проведении восстановительных работ. </w:t>
      </w:r>
    </w:p>
    <w:p w:rsidR="00685B9D" w:rsidRPr="00685B9D" w:rsidRDefault="00685B9D" w:rsidP="00685B9D">
      <w:pPr>
        <w:numPr>
          <w:ilvl w:val="1"/>
          <w:numId w:val="16"/>
        </w:num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имеет право:</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Самостоятельно определять порядок и способ выполнения своих обязательств по настоящему договору, в том числе заключать договоры с третьими лицами в целях исполнения настоящего договора. </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Собственниками (или нанимателями) время, а для ликвидации аварий - в любое время.</w:t>
      </w:r>
    </w:p>
    <w:p w:rsidR="00685B9D" w:rsidRPr="00685B9D" w:rsidRDefault="00685B9D" w:rsidP="008F164B">
      <w:pPr>
        <w:numPr>
          <w:ilvl w:val="2"/>
          <w:numId w:val="16"/>
        </w:numPr>
        <w:tabs>
          <w:tab w:val="clear" w:pos="1620"/>
          <w:tab w:val="num" w:pos="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оказания коммунальных услуг в заранее согласованное с Собственниками (нанимателями)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их использовании не по назначению.</w:t>
      </w:r>
    </w:p>
    <w:p w:rsidR="00685B9D" w:rsidRPr="00685B9D" w:rsidRDefault="00685B9D" w:rsidP="008F164B">
      <w:pPr>
        <w:numPr>
          <w:ilvl w:val="2"/>
          <w:numId w:val="16"/>
        </w:numPr>
        <w:tabs>
          <w:tab w:val="clear" w:pos="1620"/>
          <w:tab w:val="left" w:pos="1985"/>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Заключать договоры на основании решений общего собрания собственников помещений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случае определения Управляющей организации в качестве лица, уполномоченного на заключение указанных договоров.</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2.3. Собственники (и наниматели) обязаны:</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2.3.1. </w:t>
      </w:r>
      <w:r w:rsidRPr="00685B9D">
        <w:rPr>
          <w:rFonts w:ascii="Times New Roman" w:eastAsia="Times New Roman" w:hAnsi="Times New Roman" w:cs="Times New Roman"/>
          <w:sz w:val="24"/>
          <w:szCs w:val="24"/>
          <w:lang w:eastAsia="ru-RU"/>
        </w:rPr>
        <w:t>Не позднее пятнадцатого числа месяца, следующего за расчетным, вносить плату за жилое помещение и (при наличии основании) за коммунальные услуги.</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r w:rsidRPr="00685B9D">
        <w:rPr>
          <w:rFonts w:ascii="Times New Roman" w:eastAsia="Times New Roman" w:hAnsi="Times New Roman" w:cs="Times New Roman"/>
          <w:snapToGrid w:val="0"/>
          <w:sz w:val="24"/>
          <w:szCs w:val="24"/>
          <w:lang w:eastAsia="ru-RU"/>
        </w:rPr>
        <w:t xml:space="preserve">.3.2. </w:t>
      </w:r>
      <w:r w:rsidRPr="00685B9D">
        <w:rPr>
          <w:rFonts w:ascii="Times New Roman" w:eastAsia="Times New Roman" w:hAnsi="Times New Roman" w:cs="Times New Roman"/>
          <w:sz w:val="24"/>
          <w:szCs w:val="24"/>
          <w:lang w:eastAsia="ru-RU"/>
        </w:rPr>
        <w:t xml:space="preserve">При неиспользовании помещений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более 24 часов. </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2.3.3. Соблюдать следующие требования: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не производить перенос инженерных сетей;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 создавать повышенного шума в жилых помещениях и местах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 не допускать производства в помещении работ или совершения других действий, приводящих к порче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85B9D">
        <w:rPr>
          <w:rFonts w:ascii="Times New Roman" w:eastAsia="Times New Roman" w:hAnsi="Times New Roman" w:cs="Times New Roman"/>
          <w:sz w:val="24"/>
          <w:szCs w:val="24"/>
          <w:lang w:eastAsia="ru-RU"/>
        </w:rPr>
        <w:t xml:space="preserve">з) </w:t>
      </w:r>
      <w:r w:rsidRPr="00685B9D">
        <w:rPr>
          <w:rFonts w:ascii="Times New Roman" w:eastAsia="Times New Roman" w:hAnsi="Times New Roman" w:cs="Times New Roman"/>
          <w:sz w:val="24"/>
          <w:szCs w:val="20"/>
          <w:lang w:eastAsia="ru-RU"/>
        </w:rPr>
        <w:t>не нарушать установленный в доме порядок распределения потребляемых коммунальных ресурсов (монтаж и демонтаж индивидуальных (квартирных) приборов учета ресурсов) без согласования с Управляющей организацией;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 информировать Управляющую организацию о проведении работ по переустройству и перепланировке помещения;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в случае проведения профилактических и прочих работ в помещениях Собственников (или нанимателей) на инженерном и санитарно-техническом оборудовании, являющимся общим имуществом в МКД, закрытых плиткой, панелями и т.п., а также имеющих отклонения от проекта, обеспечить доступ к стоякам, а свой счет или возместить Управляющей организации по прейскуранту, установленному Управляющей организацией, стоимость указанных работ.</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2.3.4. Предоставлять Управляющей организации в течение трех рабочих дней сведения: </w:t>
      </w:r>
      <w:r w:rsidRPr="00685B9D">
        <w:rPr>
          <w:rFonts w:ascii="Times New Roman" w:eastAsia="Times New Roman" w:hAnsi="Times New Roman" w:cs="Times New Roman"/>
          <w:sz w:val="24"/>
          <w:szCs w:val="20"/>
          <w:lang w:eastAsia="ru-RU"/>
        </w:rPr>
        <w:t xml:space="preserve">об изменении количества граждан, проживающих в жилых помещениях, включая временно проживающих, в случае отсутствия приборов учета потребления ресурсов.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0"/>
          <w:lang w:eastAsia="ru-RU"/>
        </w:rPr>
        <w:t>2.3.5.</w:t>
      </w:r>
      <w:r w:rsidRPr="00685B9D">
        <w:rPr>
          <w:rFonts w:ascii="Times New Roman" w:eastAsia="Times New Roman" w:hAnsi="Times New Roman" w:cs="Times New Roman"/>
          <w:sz w:val="24"/>
          <w:szCs w:val="24"/>
          <w:lang w:eastAsia="ru-RU"/>
        </w:rPr>
        <w:t xml:space="preserve">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химических веществ.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2.3.6. Не допускать складирование крупногабаритных отходов вне специально установленных мест. Отходы, образовавшиеся в результате ремонта помещения, вывозить за свой счет в порядке, установленном действующим законодательством, путем заключения самостоятельного договора с региональным оператором по обращению с твердыми коммунальными отходами.</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2.3.7.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2.3.8. Сообщать Управляющей организации о выявленных неисправностях общего имущества МКД.</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2.3.9. За свой счет осуществлять содержание, текущий и капитальный ремонт принадлежащего Собственнику имущества, инженерного и санитарно-технического оборудования, находящегося внутри помещения, не относящегося к общему имуществу в МКД. Данное правило в соответствии с положениями действующего законодательства в части проведения капитального ремонта помещения и общего имущества в </w:t>
      </w:r>
      <w:r w:rsidRPr="00685B9D">
        <w:rPr>
          <w:rFonts w:ascii="Times New Roman" w:eastAsia="Times New Roman" w:hAnsi="Times New Roman" w:cs="Times New Roman"/>
          <w:sz w:val="24"/>
          <w:szCs w:val="24"/>
          <w:lang w:eastAsia="ru-RU"/>
        </w:rPr>
        <w:lastRenderedPageBreak/>
        <w:t>многоквартирном доме не распространяется на нанимателей муниципального жилищного фонда.</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2.4. Собственники имеют право:</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2.4.1. Осуществлять контроль над использованием и сохранностью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2.4.3. 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2.4.4. Требовать изменения размера платы за жилое помещение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2.4.5. Требовать от Управляющей организации ежегодного представления отчета о выполнении настоящего договора в порядке, установленном действующим законодательством.</w:t>
      </w:r>
    </w:p>
    <w:p w:rsidR="00685B9D" w:rsidRPr="00685B9D" w:rsidRDefault="00685B9D" w:rsidP="00685B9D">
      <w:pPr>
        <w:spacing w:after="0" w:line="240" w:lineRule="auto"/>
        <w:ind w:firstLine="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3. Порядок определения размера платы за жилое помещение, коммунальные услуги и иные услуги. Порядок внесения такой платы.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 Плата за жилое помещение устанавливается в соответствии с приложением № 2 к настоящему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 Плата за коммунальные ресурсы, потребляемые при использовании и содержании общего имущества в многоквартирном доме, устанавливается в порядке, установленном нормами действующего законодательства.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3.3. Размер платы за коммунальные услуги (при наличии оснований на их предоставление)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а также в соответствии с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3.4. Плата за жилое помещение вносится ежемесячно до пятнадцатого числа месяца, следующего за истекшим, на основании платежных документов, представленных Управляющей организацией не позднее десятого числа месяца, следующего за истекшим месяцем.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3.5. Изменение размера платы за коммунальные услуги (при наличии оснований на их предоставление)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Перерасчет платежей за период временного отсутствия граждан допускается в случаях и </w:t>
      </w:r>
      <w:hyperlink r:id="rId35"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которые предусмотрены нормами действующего законодательства.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4. Формы и способы осуществления контроля над выполнением</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Управляющей организацией обязательств по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Контроль над деятельностью Управляющей организации в части исполнения настоящего договора осуществляется Собственниками помещения и уполномоченными ими лицами в соответствии с их полномочиями в случаях, предусмотренных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4.2. Контроль осуществляется путем:</w:t>
      </w:r>
    </w:p>
    <w:p w:rsidR="00685B9D" w:rsidRPr="00685B9D" w:rsidRDefault="00685B9D" w:rsidP="00685B9D">
      <w:pPr>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685B9D">
        <w:rPr>
          <w:rFonts w:ascii="Times New Roman" w:eastAsia="Times New Roman" w:hAnsi="Times New Roman" w:cs="Times New Roman"/>
          <w:sz w:val="24"/>
          <w:szCs w:val="24"/>
          <w:lang w:eastAsia="ru-RU"/>
        </w:rPr>
        <w:t>- получения от Управляющей организации информации о перечнях, объемах, качестве и периодичности оказанных услуг и (или) выполненных работ;</w:t>
      </w:r>
      <w:r w:rsidRPr="00685B9D">
        <w:rPr>
          <w:rFonts w:ascii="Arial" w:eastAsia="Times New Roman" w:hAnsi="Arial" w:cs="Times New Roman"/>
          <w:sz w:val="20"/>
          <w:szCs w:val="20"/>
          <w:lang w:eastAsia="ru-RU"/>
        </w:rPr>
        <w:t xml:space="preserve">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приемке выполненных работ, в том числе по подготовке МКД к сезонной эксплуатации;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составления актов о нарушении условий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обращения в органы, осуществляющие государственный надзор и муниципальный жилищный контроль,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5. Ответственность сторон</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5.2. Ответственность по сделкам, совершенным Управляющей организацией со сторонними организациями, самостоятельно несет Управляющая организация.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5.3. В случае несвоевременного и (или) неполного внесения платы за жилое помещение, коммунальные и другие услуги, Собственники и наниматели обязаны уплатить Управляющей организации пени в размере и в порядке, установленном Жилищным кодексом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5.4. Управляющая организация несет ответственность за ущерб, причиненный имуществу Собственников или нанимателей, возникший в результате ее действий или бездействия,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5.5.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5.6. Стороны самостоятельно друг перед другом, а в случаях, предусмотренных действующим законодательством,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685B9D" w:rsidRPr="00685B9D" w:rsidRDefault="00685B9D" w:rsidP="00685B9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6. Форс-мажор</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7. Срок действия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7.1. Настоящий договор вступает в силу с «____» ________ 20___ года.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lastRenderedPageBreak/>
        <w:t>7.2 Срок действия настоящего договора – ______________________</w:t>
      </w:r>
    </w:p>
    <w:p w:rsidR="00685B9D" w:rsidRPr="00685B9D" w:rsidRDefault="00685B9D" w:rsidP="00685B9D">
      <w:pPr>
        <w:spacing w:after="0" w:line="240" w:lineRule="auto"/>
        <w:ind w:left="-567"/>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8. Порядок расторжения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8.1. Расторжение настоящего договора осуществляется в порядке, предусмотренном жилищным и гражданским законодательством Российской Федерации.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Расторжение </w:t>
      </w:r>
      <w:r w:rsidRPr="00685B9D">
        <w:rPr>
          <w:rFonts w:ascii="Times New Roman" w:eastAsia="Times New Roman" w:hAnsi="Times New Roman" w:cs="Times New Roman"/>
          <w:snapToGrid w:val="0"/>
          <w:sz w:val="24"/>
          <w:szCs w:val="24"/>
          <w:lang w:eastAsia="ru-RU"/>
        </w:rPr>
        <w:t>настоящего договора</w:t>
      </w:r>
      <w:r w:rsidRPr="00685B9D">
        <w:rPr>
          <w:rFonts w:ascii="Arial" w:eastAsia="Times New Roman" w:hAnsi="Arial" w:cs="Times New Roman"/>
          <w:snapToGrid w:val="0"/>
          <w:sz w:val="24"/>
          <w:szCs w:val="24"/>
          <w:lang w:eastAsia="ru-RU"/>
        </w:rPr>
        <w:t xml:space="preserve"> </w:t>
      </w:r>
      <w:r w:rsidRPr="00685B9D">
        <w:rPr>
          <w:rFonts w:ascii="Times New Roman" w:eastAsia="Times New Roman" w:hAnsi="Times New Roman" w:cs="Times New Roman"/>
          <w:sz w:val="24"/>
          <w:szCs w:val="24"/>
          <w:lang w:eastAsia="ru-RU"/>
        </w:rPr>
        <w:t>не является основанием для прекращения обязательств по внесению платы за время действия настоящего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8.3. В случае переплаты Собственниками (нанимателями) средств за услуги по настоящему договору на момент его расторжения, Управляющая организация обязана уведомить Собственников (нанимателей) о сумме переплаты и произвести возврат излишне полученных ею средств на счет, указанный Собственником (нанимателем).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8.4. В случае расторжения или окончания срока действия настоящего договора управляющая организация обязана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возникновения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 с даты внесения изменений в реестр лицензий субъекта Российской Федерации в связи с заключением договора управления таким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возникновения обязательств по договорам, заключенным в случае выбора непосредственного способа управления;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9. Разрешение споров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9.1. При возникновении споров в связи с исполнением обязательств по настоящему договору они разрешаются Сторонами путем переговоров.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9.2. В случае невозможности разрешения спора по соглашению Сторон спор рассматривается в порядке, установленном действующим законодательством.</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уполномоченному лицу под расписку.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10. Прочие условия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10.1. Настоящий договор составлен в двух экземплярах, имеющих одинаковую юридическую силу, один экземпляр хранится у организатора Конкурса, второй – у Управляющей организации.</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10.2. К настоящему договору прилагаются и являются его неотъемлемой частью следующие приложения:</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1. 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Перечень работ и услуг по содержанию и ремонту общего имущества собственников помещений в многоквартирном доме.</w:t>
      </w:r>
    </w:p>
    <w:p w:rsidR="00685B9D" w:rsidRPr="00685B9D" w:rsidRDefault="00685B9D" w:rsidP="00685B9D">
      <w:pPr>
        <w:spacing w:after="0" w:line="240" w:lineRule="auto"/>
        <w:ind w:right="-9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11. Юридические адреса, банковские реквизиты и подписи Сторон</w:t>
      </w:r>
    </w:p>
    <w:tbl>
      <w:tblPr>
        <w:tblStyle w:val="af3"/>
        <w:tblW w:w="0" w:type="auto"/>
        <w:tblLook w:val="04A0" w:firstRow="1" w:lastRow="0" w:firstColumn="1" w:lastColumn="0" w:noHBand="0" w:noVBand="1"/>
      </w:tblPr>
      <w:tblGrid>
        <w:gridCol w:w="4672"/>
        <w:gridCol w:w="4673"/>
      </w:tblGrid>
      <w:tr w:rsidR="00685B9D" w:rsidRPr="00685B9D" w:rsidTr="006E1E88">
        <w:tc>
          <w:tcPr>
            <w:tcW w:w="4672" w:type="dxa"/>
          </w:tcPr>
          <w:p w:rsidR="00685B9D" w:rsidRPr="00685B9D" w:rsidRDefault="00685B9D" w:rsidP="00685B9D">
            <w:pPr>
              <w:ind w:right="-99"/>
              <w:jc w:val="center"/>
              <w:rPr>
                <w:b/>
                <w:snapToGrid w:val="0"/>
                <w:sz w:val="24"/>
                <w:szCs w:val="24"/>
              </w:rPr>
            </w:pPr>
            <w:r w:rsidRPr="00685B9D">
              <w:rPr>
                <w:b/>
                <w:bCs/>
                <w:sz w:val="24"/>
                <w:szCs w:val="24"/>
                <w:lang w:val="x-none" w:eastAsia="x-none"/>
              </w:rPr>
              <w:t>Собственник</w:t>
            </w:r>
          </w:p>
        </w:tc>
        <w:tc>
          <w:tcPr>
            <w:tcW w:w="4673" w:type="dxa"/>
          </w:tcPr>
          <w:p w:rsidR="00685B9D" w:rsidRPr="00685B9D" w:rsidRDefault="00685B9D" w:rsidP="00685B9D">
            <w:pPr>
              <w:ind w:right="-99"/>
              <w:jc w:val="center"/>
              <w:rPr>
                <w:b/>
                <w:snapToGrid w:val="0"/>
                <w:sz w:val="24"/>
                <w:szCs w:val="24"/>
              </w:rPr>
            </w:pPr>
            <w:r w:rsidRPr="00685B9D">
              <w:rPr>
                <w:b/>
                <w:bCs/>
                <w:sz w:val="24"/>
                <w:szCs w:val="24"/>
                <w:lang w:val="x-none" w:eastAsia="x-none"/>
              </w:rPr>
              <w:t>Управляющая организация</w:t>
            </w:r>
          </w:p>
        </w:tc>
      </w:tr>
      <w:tr w:rsidR="00685B9D" w:rsidRPr="00685B9D" w:rsidTr="006E1E88">
        <w:tc>
          <w:tcPr>
            <w:tcW w:w="4672" w:type="dxa"/>
          </w:tcPr>
          <w:p w:rsidR="00685B9D" w:rsidRPr="00685B9D" w:rsidRDefault="00685B9D" w:rsidP="00685B9D">
            <w:pPr>
              <w:ind w:right="-99"/>
              <w:jc w:val="center"/>
              <w:rPr>
                <w:b/>
                <w:snapToGrid w:val="0"/>
                <w:sz w:val="24"/>
                <w:szCs w:val="24"/>
              </w:rPr>
            </w:pPr>
          </w:p>
        </w:tc>
        <w:tc>
          <w:tcPr>
            <w:tcW w:w="4673" w:type="dxa"/>
          </w:tcPr>
          <w:p w:rsidR="00685B9D" w:rsidRPr="00685B9D" w:rsidRDefault="00685B9D" w:rsidP="00685B9D">
            <w:pPr>
              <w:ind w:right="-99"/>
              <w:jc w:val="center"/>
              <w:rPr>
                <w:b/>
                <w:snapToGrid w:val="0"/>
                <w:sz w:val="24"/>
                <w:szCs w:val="24"/>
              </w:rPr>
            </w:pPr>
          </w:p>
        </w:tc>
      </w:tr>
    </w:tbl>
    <w:p w:rsidR="00685B9D" w:rsidRPr="00685B9D" w:rsidRDefault="00685B9D" w:rsidP="00685B9D">
      <w:pP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br w:type="page"/>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lastRenderedPageBreak/>
        <w:t xml:space="preserve">Приложение № 1 к договору </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к договору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Перечень работ и услуг по содержанию и ремонту общего имущества собственников помещений в многоквартирном доме.</w:t>
      </w:r>
    </w:p>
    <w:p w:rsidR="00685B9D" w:rsidRPr="00685B9D" w:rsidRDefault="00685B9D" w:rsidP="0068351F">
      <w:pPr>
        <w:spacing w:after="0"/>
        <w:ind w:left="5954"/>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 xml:space="preserve">                                                                                                                                                                               </w:t>
      </w:r>
      <w:r w:rsidRPr="00685B9D">
        <w:rPr>
          <w:rFonts w:ascii="Times New Roman" w:eastAsia="Times New Roman" w:hAnsi="Times New Roman" w:cs="Times New Roman"/>
          <w:sz w:val="24"/>
          <w:lang w:eastAsia="ru-RU"/>
        </w:rPr>
        <w:br w:type="page"/>
      </w:r>
      <w:bookmarkStart w:id="0" w:name="_GoBack"/>
      <w:bookmarkEnd w:id="0"/>
      <w:r w:rsidR="0068351F" w:rsidRPr="00685B9D">
        <w:rPr>
          <w:rFonts w:ascii="Times New Roman" w:eastAsia="Times New Roman" w:hAnsi="Times New Roman" w:cs="Times New Roman"/>
          <w:sz w:val="24"/>
          <w:lang w:eastAsia="ru-RU"/>
        </w:rPr>
        <w:lastRenderedPageBreak/>
        <w:t xml:space="preserve"> </w:t>
      </w:r>
    </w:p>
    <w:p w:rsidR="00944F2A" w:rsidRDefault="00944F2A"/>
    <w:sectPr w:rsidR="00944F2A" w:rsidSect="006E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87F5B"/>
    <w:multiLevelType w:val="hybridMultilevel"/>
    <w:tmpl w:val="415CCC7E"/>
    <w:lvl w:ilvl="0" w:tplc="72245630">
      <w:start w:val="2"/>
      <w:numFmt w:val="upperRoman"/>
      <w:lvlText w:val="%1."/>
      <w:lvlJc w:val="right"/>
      <w:pPr>
        <w:tabs>
          <w:tab w:val="num" w:pos="720"/>
        </w:tabs>
        <w:ind w:left="720" w:hanging="180"/>
      </w:pPr>
      <w:rPr>
        <w:rFonts w:hint="default"/>
      </w:rPr>
    </w:lvl>
    <w:lvl w:ilvl="1" w:tplc="AF248EAC">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2CC4E9C8">
      <w:start w:val="1"/>
      <w:numFmt w:val="none"/>
      <w:lvlText w:val="17.1%4. "/>
      <w:lvlJc w:val="left"/>
      <w:pPr>
        <w:tabs>
          <w:tab w:val="num" w:pos="1620"/>
        </w:tabs>
        <w:ind w:left="2803" w:hanging="283"/>
      </w:pPr>
      <w:rPr>
        <w:rFonts w:hint="default"/>
        <w:b w:val="0"/>
        <w:i w:val="0"/>
        <w:color w:val="auto"/>
        <w:sz w:val="20"/>
        <w:szCs w:val="20"/>
      </w:rPr>
    </w:lvl>
    <w:lvl w:ilvl="4" w:tplc="433EF44E">
      <w:start w:val="1"/>
      <w:numFmt w:val="decimal"/>
      <w:lvlText w:val="10.%5. "/>
      <w:lvlJc w:val="left"/>
      <w:pPr>
        <w:tabs>
          <w:tab w:val="num" w:pos="2340"/>
        </w:tabs>
        <w:ind w:left="3523" w:hanging="283"/>
      </w:pPr>
      <w:rPr>
        <w:rFonts w:hint="default"/>
        <w:b w:val="0"/>
        <w:i w:val="0"/>
        <w:color w:val="auto"/>
        <w:sz w:val="20"/>
        <w:szCs w:val="20"/>
      </w:rPr>
    </w:lvl>
    <w:lvl w:ilvl="5" w:tplc="D7ECFAAA">
      <w:start w:val="1"/>
      <w:numFmt w:val="decimal"/>
      <w:lvlText w:val="11.%6. "/>
      <w:lvlJc w:val="left"/>
      <w:pPr>
        <w:tabs>
          <w:tab w:val="num" w:pos="3240"/>
        </w:tabs>
        <w:ind w:left="4423" w:hanging="283"/>
      </w:pPr>
      <w:rPr>
        <w:rFonts w:hint="default"/>
        <w:b w:val="0"/>
        <w:i w:val="0"/>
        <w:color w:val="auto"/>
        <w:sz w:val="20"/>
        <w:szCs w:val="20"/>
      </w:rPr>
    </w:lvl>
    <w:lvl w:ilvl="6" w:tplc="7C2C23A2">
      <w:start w:val="1"/>
      <w:numFmt w:val="decimal"/>
      <w:lvlText w:val="12.%7. "/>
      <w:lvlJc w:val="left"/>
      <w:pPr>
        <w:tabs>
          <w:tab w:val="num" w:pos="3780"/>
        </w:tabs>
        <w:ind w:left="4963" w:hanging="283"/>
      </w:pPr>
      <w:rPr>
        <w:rFonts w:hint="default"/>
        <w:b w:val="0"/>
        <w:i w:val="0"/>
        <w:color w:val="auto"/>
        <w:sz w:val="20"/>
        <w:szCs w:val="20"/>
      </w:rPr>
    </w:lvl>
    <w:lvl w:ilvl="7" w:tplc="F2AC559A">
      <w:start w:val="2"/>
      <w:numFmt w:val="none"/>
      <w:lvlText w:val="13.1. "/>
      <w:lvlJc w:val="left"/>
      <w:pPr>
        <w:tabs>
          <w:tab w:val="num" w:pos="4500"/>
        </w:tabs>
        <w:ind w:left="5683" w:hanging="283"/>
      </w:pPr>
      <w:rPr>
        <w:rFonts w:hint="default"/>
        <w:b w:val="0"/>
        <w:i w:val="0"/>
        <w:color w:val="auto"/>
        <w:sz w:val="20"/>
        <w:szCs w:val="20"/>
      </w:rPr>
    </w:lvl>
    <w:lvl w:ilvl="8" w:tplc="F9664E94">
      <w:start w:val="2"/>
      <w:numFmt w:val="none"/>
      <w:lvlText w:val="14.1. "/>
      <w:lvlJc w:val="left"/>
      <w:pPr>
        <w:tabs>
          <w:tab w:val="num" w:pos="5400"/>
        </w:tabs>
        <w:ind w:left="6583" w:hanging="283"/>
      </w:pPr>
      <w:rPr>
        <w:rFonts w:hint="default"/>
        <w:b w:val="0"/>
        <w:i w:val="0"/>
        <w:color w:val="auto"/>
        <w:sz w:val="20"/>
        <w:szCs w:val="20"/>
      </w:rPr>
    </w:lvl>
  </w:abstractNum>
  <w:abstractNum w:abstractNumId="2" w15:restartNumberingAfterBreak="0">
    <w:nsid w:val="07DF2E43"/>
    <w:multiLevelType w:val="multilevel"/>
    <w:tmpl w:val="E9A8940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705394"/>
    <w:multiLevelType w:val="hybridMultilevel"/>
    <w:tmpl w:val="57060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93383"/>
    <w:multiLevelType w:val="hybridMultilevel"/>
    <w:tmpl w:val="5380C274"/>
    <w:lvl w:ilvl="0" w:tplc="A4945F8E">
      <w:start w:val="1"/>
      <w:numFmt w:val="decimal"/>
      <w:lvlText w:val="%1."/>
      <w:lvlJc w:val="left"/>
      <w:pPr>
        <w:ind w:left="1612" w:hanging="90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350C0"/>
    <w:multiLevelType w:val="hybridMultilevel"/>
    <w:tmpl w:val="EAB81784"/>
    <w:lvl w:ilvl="0" w:tplc="29889AB0">
      <w:start w:val="1"/>
      <w:numFmt w:val="decimal"/>
      <w:lvlText w:val="%1)"/>
      <w:lvlJc w:val="left"/>
      <w:pPr>
        <w:ind w:left="1637" w:hanging="929"/>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D32A0B"/>
    <w:multiLevelType w:val="multilevel"/>
    <w:tmpl w:val="51DC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0771A"/>
    <w:multiLevelType w:val="hybridMultilevel"/>
    <w:tmpl w:val="BF5846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C1C50"/>
    <w:multiLevelType w:val="hybridMultilevel"/>
    <w:tmpl w:val="D368C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2473C9"/>
    <w:multiLevelType w:val="hybridMultilevel"/>
    <w:tmpl w:val="5AFE5716"/>
    <w:lvl w:ilvl="0" w:tplc="5D423688">
      <w:start w:val="1"/>
      <w:numFmt w:val="decimal"/>
      <w:lvlText w:val="%1)"/>
      <w:lvlJc w:val="left"/>
      <w:pPr>
        <w:ind w:left="1353" w:hanging="360"/>
      </w:pPr>
      <w:rPr>
        <w:b w:val="0"/>
        <w:color w:val="auto"/>
        <w:sz w:val="2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E6957ED"/>
    <w:multiLevelType w:val="hybridMultilevel"/>
    <w:tmpl w:val="B66A7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D27EF"/>
    <w:multiLevelType w:val="multilevel"/>
    <w:tmpl w:val="7E8E6AD4"/>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A84170"/>
    <w:multiLevelType w:val="hybridMultilevel"/>
    <w:tmpl w:val="48622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A6A0B69"/>
    <w:multiLevelType w:val="multilevel"/>
    <w:tmpl w:val="E6BA0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FF12EC"/>
    <w:multiLevelType w:val="multilevel"/>
    <w:tmpl w:val="7E923C98"/>
    <w:lvl w:ilvl="0">
      <w:start w:val="1"/>
      <w:numFmt w:val="decimal"/>
      <w:lvlText w:val="%1."/>
      <w:lvlJc w:val="left"/>
      <w:pPr>
        <w:tabs>
          <w:tab w:val="num" w:pos="1440"/>
        </w:tabs>
        <w:ind w:left="1440" w:hanging="90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59652F9A"/>
    <w:multiLevelType w:val="singleLevel"/>
    <w:tmpl w:val="04190013"/>
    <w:lvl w:ilvl="0">
      <w:start w:val="11"/>
      <w:numFmt w:val="upperRoman"/>
      <w:lvlText w:val="%1."/>
      <w:lvlJc w:val="left"/>
      <w:pPr>
        <w:tabs>
          <w:tab w:val="num" w:pos="720"/>
        </w:tabs>
        <w:ind w:left="720" w:hanging="720"/>
      </w:pPr>
      <w:rPr>
        <w:rFonts w:hint="default"/>
      </w:rPr>
    </w:lvl>
  </w:abstractNum>
  <w:abstractNum w:abstractNumId="16" w15:restartNumberingAfterBreak="0">
    <w:nsid w:val="5A245F98"/>
    <w:multiLevelType w:val="hybridMultilevel"/>
    <w:tmpl w:val="30EE989A"/>
    <w:lvl w:ilvl="0" w:tplc="F828BA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344F5"/>
    <w:multiLevelType w:val="multilevel"/>
    <w:tmpl w:val="3D3C8E32"/>
    <w:lvl w:ilvl="0">
      <w:start w:val="1"/>
      <w:numFmt w:val="bullet"/>
      <w:lvlText w:val="−"/>
      <w:lvlJc w:val="left"/>
      <w:pPr>
        <w:tabs>
          <w:tab w:val="num" w:pos="720"/>
        </w:tabs>
        <w:ind w:left="643" w:hanging="283"/>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11D81"/>
    <w:multiLevelType w:val="hybridMultilevel"/>
    <w:tmpl w:val="1C86C8C8"/>
    <w:lvl w:ilvl="0" w:tplc="2728A352">
      <w:start w:val="7"/>
      <w:numFmt w:val="decimal"/>
      <w:lvlText w:val="%1."/>
      <w:lvlJc w:val="left"/>
      <w:pPr>
        <w:tabs>
          <w:tab w:val="num" w:pos="720"/>
        </w:tabs>
        <w:ind w:left="720" w:hanging="360"/>
      </w:pPr>
      <w:rPr>
        <w:rFonts w:hint="default"/>
      </w:rPr>
    </w:lvl>
    <w:lvl w:ilvl="1" w:tplc="0CFECAD6">
      <w:numFmt w:val="none"/>
      <w:lvlText w:val=""/>
      <w:lvlJc w:val="left"/>
      <w:pPr>
        <w:tabs>
          <w:tab w:val="num" w:pos="360"/>
        </w:tabs>
      </w:pPr>
    </w:lvl>
    <w:lvl w:ilvl="2" w:tplc="1D8CF010">
      <w:numFmt w:val="none"/>
      <w:lvlText w:val=""/>
      <w:lvlJc w:val="left"/>
      <w:pPr>
        <w:tabs>
          <w:tab w:val="num" w:pos="360"/>
        </w:tabs>
      </w:pPr>
    </w:lvl>
    <w:lvl w:ilvl="3" w:tplc="2488D014">
      <w:numFmt w:val="none"/>
      <w:lvlText w:val=""/>
      <w:lvlJc w:val="left"/>
      <w:pPr>
        <w:tabs>
          <w:tab w:val="num" w:pos="360"/>
        </w:tabs>
      </w:pPr>
    </w:lvl>
    <w:lvl w:ilvl="4" w:tplc="2B0E3664">
      <w:numFmt w:val="none"/>
      <w:lvlText w:val=""/>
      <w:lvlJc w:val="left"/>
      <w:pPr>
        <w:tabs>
          <w:tab w:val="num" w:pos="360"/>
        </w:tabs>
      </w:pPr>
    </w:lvl>
    <w:lvl w:ilvl="5" w:tplc="21A2BE06">
      <w:numFmt w:val="none"/>
      <w:lvlText w:val=""/>
      <w:lvlJc w:val="left"/>
      <w:pPr>
        <w:tabs>
          <w:tab w:val="num" w:pos="360"/>
        </w:tabs>
      </w:pPr>
    </w:lvl>
    <w:lvl w:ilvl="6" w:tplc="9260EF3A">
      <w:numFmt w:val="none"/>
      <w:lvlText w:val=""/>
      <w:lvlJc w:val="left"/>
      <w:pPr>
        <w:tabs>
          <w:tab w:val="num" w:pos="360"/>
        </w:tabs>
      </w:pPr>
    </w:lvl>
    <w:lvl w:ilvl="7" w:tplc="28C69CB2">
      <w:numFmt w:val="none"/>
      <w:lvlText w:val=""/>
      <w:lvlJc w:val="left"/>
      <w:pPr>
        <w:tabs>
          <w:tab w:val="num" w:pos="360"/>
        </w:tabs>
      </w:pPr>
    </w:lvl>
    <w:lvl w:ilvl="8" w:tplc="FCA6F3D2">
      <w:numFmt w:val="none"/>
      <w:lvlText w:val=""/>
      <w:lvlJc w:val="left"/>
      <w:pPr>
        <w:tabs>
          <w:tab w:val="num" w:pos="360"/>
        </w:tabs>
      </w:pPr>
    </w:lvl>
  </w:abstractNum>
  <w:abstractNum w:abstractNumId="19" w15:restartNumberingAfterBreak="0">
    <w:nsid w:val="662E3ADB"/>
    <w:multiLevelType w:val="hybridMultilevel"/>
    <w:tmpl w:val="F01AA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BC2BA9"/>
    <w:multiLevelType w:val="singleLevel"/>
    <w:tmpl w:val="04190013"/>
    <w:lvl w:ilvl="0">
      <w:start w:val="10"/>
      <w:numFmt w:val="upperRoman"/>
      <w:lvlText w:val="%1."/>
      <w:lvlJc w:val="left"/>
      <w:pPr>
        <w:tabs>
          <w:tab w:val="num" w:pos="720"/>
        </w:tabs>
        <w:ind w:left="720" w:hanging="720"/>
      </w:pPr>
      <w:rPr>
        <w:rFonts w:hint="default"/>
      </w:rPr>
    </w:lvl>
  </w:abstractNum>
  <w:abstractNum w:abstractNumId="22" w15:restartNumberingAfterBreak="0">
    <w:nsid w:val="7BC17225"/>
    <w:multiLevelType w:val="hybridMultilevel"/>
    <w:tmpl w:val="192648D8"/>
    <w:lvl w:ilvl="0" w:tplc="3BB4CB9C">
      <w:start w:val="1"/>
      <w:numFmt w:val="decimal"/>
      <w:lvlText w:val="%1."/>
      <w:lvlJc w:val="left"/>
      <w:pPr>
        <w:tabs>
          <w:tab w:val="num" w:pos="720"/>
        </w:tabs>
        <w:ind w:left="720" w:hanging="360"/>
      </w:pPr>
      <w:rPr>
        <w:rFonts w:hint="default"/>
      </w:rPr>
    </w:lvl>
    <w:lvl w:ilvl="1" w:tplc="B6742E4C">
      <w:numFmt w:val="none"/>
      <w:lvlText w:val=""/>
      <w:lvlJc w:val="left"/>
      <w:pPr>
        <w:tabs>
          <w:tab w:val="num" w:pos="360"/>
        </w:tabs>
      </w:pPr>
      <w:rPr>
        <w:rFonts w:hint="default"/>
      </w:rPr>
    </w:lvl>
    <w:lvl w:ilvl="2" w:tplc="A3B84162">
      <w:numFmt w:val="none"/>
      <w:lvlText w:val=""/>
      <w:lvlJc w:val="left"/>
      <w:pPr>
        <w:tabs>
          <w:tab w:val="num" w:pos="360"/>
        </w:tabs>
      </w:pPr>
    </w:lvl>
    <w:lvl w:ilvl="3" w:tplc="B3A8A968">
      <w:numFmt w:val="none"/>
      <w:lvlText w:val=""/>
      <w:lvlJc w:val="left"/>
      <w:pPr>
        <w:tabs>
          <w:tab w:val="num" w:pos="360"/>
        </w:tabs>
      </w:pPr>
    </w:lvl>
    <w:lvl w:ilvl="4" w:tplc="7BE46380">
      <w:numFmt w:val="none"/>
      <w:lvlText w:val=""/>
      <w:lvlJc w:val="left"/>
      <w:pPr>
        <w:tabs>
          <w:tab w:val="num" w:pos="360"/>
        </w:tabs>
      </w:pPr>
    </w:lvl>
    <w:lvl w:ilvl="5" w:tplc="AE34AC92">
      <w:numFmt w:val="none"/>
      <w:lvlText w:val=""/>
      <w:lvlJc w:val="left"/>
      <w:pPr>
        <w:tabs>
          <w:tab w:val="num" w:pos="360"/>
        </w:tabs>
      </w:pPr>
    </w:lvl>
    <w:lvl w:ilvl="6" w:tplc="FE1AD2DC">
      <w:numFmt w:val="none"/>
      <w:lvlText w:val=""/>
      <w:lvlJc w:val="left"/>
      <w:pPr>
        <w:tabs>
          <w:tab w:val="num" w:pos="360"/>
        </w:tabs>
      </w:pPr>
    </w:lvl>
    <w:lvl w:ilvl="7" w:tplc="F1C2386E">
      <w:numFmt w:val="none"/>
      <w:lvlText w:val=""/>
      <w:lvlJc w:val="left"/>
      <w:pPr>
        <w:tabs>
          <w:tab w:val="num" w:pos="360"/>
        </w:tabs>
      </w:pPr>
    </w:lvl>
    <w:lvl w:ilvl="8" w:tplc="3E3CF6EA">
      <w:numFmt w:val="none"/>
      <w:lvlText w:val=""/>
      <w:lvlJc w:val="left"/>
      <w:pPr>
        <w:tabs>
          <w:tab w:val="num" w:pos="360"/>
        </w:tabs>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5"/>
  </w:num>
  <w:num w:numId="5">
    <w:abstractNumId w:val="21"/>
  </w:num>
  <w:num w:numId="6">
    <w:abstractNumId w:val="1"/>
  </w:num>
  <w:num w:numId="7">
    <w:abstractNumId w:val="20"/>
  </w:num>
  <w:num w:numId="8">
    <w:abstractNumId w:val="7"/>
  </w:num>
  <w:num w:numId="9">
    <w:abstractNumId w:val="10"/>
  </w:num>
  <w:num w:numId="10">
    <w:abstractNumId w:val="4"/>
  </w:num>
  <w:num w:numId="11">
    <w:abstractNumId w:val="9"/>
  </w:num>
  <w:num w:numId="12">
    <w:abstractNumId w:val="5"/>
  </w:num>
  <w:num w:numId="13">
    <w:abstractNumId w:val="12"/>
  </w:num>
  <w:num w:numId="14">
    <w:abstractNumId w:val="8"/>
  </w:num>
  <w:num w:numId="15">
    <w:abstractNumId w:val="2"/>
  </w:num>
  <w:num w:numId="16">
    <w:abstractNumId w:val="13"/>
  </w:num>
  <w:num w:numId="17">
    <w:abstractNumId w:val="3"/>
  </w:num>
  <w:num w:numId="18">
    <w:abstractNumId w:val="6"/>
  </w:num>
  <w:num w:numId="19">
    <w:abstractNumId w:val="22"/>
  </w:num>
  <w:num w:numId="20">
    <w:abstractNumId w:val="18"/>
  </w:num>
  <w:num w:numId="21">
    <w:abstractNumId w:val="1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D"/>
    <w:rsid w:val="001130F9"/>
    <w:rsid w:val="001B4E59"/>
    <w:rsid w:val="00441938"/>
    <w:rsid w:val="00472105"/>
    <w:rsid w:val="00547449"/>
    <w:rsid w:val="00560927"/>
    <w:rsid w:val="005C2996"/>
    <w:rsid w:val="00661C0B"/>
    <w:rsid w:val="0068351F"/>
    <w:rsid w:val="00685B9D"/>
    <w:rsid w:val="006B3E42"/>
    <w:rsid w:val="006D6373"/>
    <w:rsid w:val="006E1B98"/>
    <w:rsid w:val="006E1E88"/>
    <w:rsid w:val="00767CD6"/>
    <w:rsid w:val="007A10A8"/>
    <w:rsid w:val="008B7DE0"/>
    <w:rsid w:val="008F164B"/>
    <w:rsid w:val="00944F2A"/>
    <w:rsid w:val="00A02755"/>
    <w:rsid w:val="00B01C02"/>
    <w:rsid w:val="00C10B6B"/>
    <w:rsid w:val="00DD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9F546-3BAE-4E40-B465-B0E0B4C8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685B9D"/>
    <w:pPr>
      <w:keepNext/>
      <w:tabs>
        <w:tab w:val="left" w:pos="4678"/>
      </w:tabs>
      <w:spacing w:after="0" w:line="240" w:lineRule="auto"/>
      <w:jc w:val="center"/>
      <w:outlineLvl w:val="0"/>
    </w:pPr>
    <w:rPr>
      <w:rFonts w:ascii="Times New Roman" w:eastAsia="Times New Roman" w:hAnsi="Times New Roman" w:cs="Times New Roman"/>
      <w:b/>
      <w:color w:val="0000FF"/>
      <w:spacing w:val="8"/>
      <w:kern w:val="144"/>
      <w:szCs w:val="20"/>
      <w:lang w:eastAsia="ru-RU"/>
    </w:rPr>
  </w:style>
  <w:style w:type="paragraph" w:styleId="20">
    <w:name w:val="heading 2"/>
    <w:basedOn w:val="a"/>
    <w:next w:val="a"/>
    <w:link w:val="21"/>
    <w:qFormat/>
    <w:rsid w:val="00685B9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685B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5B9D"/>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rsid w:val="00685B9D"/>
    <w:rPr>
      <w:rFonts w:ascii="Arial" w:eastAsia="Times New Roman" w:hAnsi="Arial" w:cs="Arial"/>
      <w:b/>
      <w:bCs/>
      <w:i/>
      <w:iCs/>
      <w:sz w:val="28"/>
      <w:szCs w:val="28"/>
      <w:lang w:eastAsia="ru-RU"/>
    </w:rPr>
  </w:style>
  <w:style w:type="character" w:customStyle="1" w:styleId="31">
    <w:name w:val="Заголовок 3 Знак"/>
    <w:basedOn w:val="a0"/>
    <w:link w:val="30"/>
    <w:rsid w:val="00685B9D"/>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685B9D"/>
  </w:style>
  <w:style w:type="paragraph" w:customStyle="1" w:styleId="13">
    <w:name w:val="Без интервала1"/>
    <w:next w:val="a3"/>
    <w:uiPriority w:val="1"/>
    <w:qFormat/>
    <w:rsid w:val="00685B9D"/>
    <w:pPr>
      <w:spacing w:after="0" w:line="240" w:lineRule="auto"/>
    </w:pPr>
    <w:rPr>
      <w:rFonts w:eastAsia="Times New Roman"/>
      <w:lang w:eastAsia="ru-RU"/>
    </w:rPr>
  </w:style>
  <w:style w:type="numbering" w:customStyle="1" w:styleId="110">
    <w:name w:val="Нет списка11"/>
    <w:next w:val="a2"/>
    <w:uiPriority w:val="99"/>
    <w:semiHidden/>
    <w:unhideWhenUsed/>
    <w:rsid w:val="00685B9D"/>
  </w:style>
  <w:style w:type="paragraph" w:styleId="a4">
    <w:name w:val="Body Text Indent"/>
    <w:basedOn w:val="a"/>
    <w:link w:val="a5"/>
    <w:rsid w:val="00685B9D"/>
    <w:pPr>
      <w:autoSpaceDE w:val="0"/>
      <w:autoSpaceDN w:val="0"/>
      <w:adjustRightInd w:val="0"/>
      <w:spacing w:after="0" w:line="240" w:lineRule="auto"/>
      <w:ind w:firstLine="540"/>
      <w:jc w:val="both"/>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rsid w:val="00685B9D"/>
    <w:rPr>
      <w:rFonts w:ascii="Times New Roman" w:eastAsia="Times New Roman" w:hAnsi="Times New Roman" w:cs="Times New Roman"/>
      <w:szCs w:val="20"/>
      <w:lang w:eastAsia="ru-RU"/>
    </w:rPr>
  </w:style>
  <w:style w:type="paragraph" w:styleId="a6">
    <w:name w:val="Title"/>
    <w:basedOn w:val="a"/>
    <w:link w:val="a7"/>
    <w:qFormat/>
    <w:rsid w:val="00685B9D"/>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685B9D"/>
    <w:rPr>
      <w:rFonts w:ascii="Times New Roman" w:eastAsia="Times New Roman" w:hAnsi="Times New Roman" w:cs="Times New Roman"/>
      <w:b/>
      <w:sz w:val="28"/>
      <w:szCs w:val="20"/>
      <w:lang w:eastAsia="ru-RU"/>
    </w:rPr>
  </w:style>
  <w:style w:type="paragraph" w:styleId="a8">
    <w:name w:val="Body Text"/>
    <w:basedOn w:val="a"/>
    <w:link w:val="a9"/>
    <w:rsid w:val="00685B9D"/>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85B9D"/>
    <w:rPr>
      <w:rFonts w:ascii="Times New Roman" w:eastAsia="Times New Roman" w:hAnsi="Times New Roman" w:cs="Times New Roman"/>
      <w:sz w:val="24"/>
      <w:szCs w:val="20"/>
      <w:lang w:eastAsia="ru-RU"/>
    </w:rPr>
  </w:style>
  <w:style w:type="paragraph" w:customStyle="1" w:styleId="ConsPlusNormal">
    <w:name w:val="ConsPlusNormal"/>
    <w:rsid w:val="00685B9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footnote text"/>
    <w:basedOn w:val="a"/>
    <w:link w:val="ab"/>
    <w:semiHidden/>
    <w:rsid w:val="00685B9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685B9D"/>
    <w:rPr>
      <w:rFonts w:ascii="Times New Roman" w:eastAsia="Times New Roman" w:hAnsi="Times New Roman" w:cs="Times New Roman"/>
      <w:sz w:val="20"/>
      <w:szCs w:val="20"/>
      <w:lang w:eastAsia="ru-RU"/>
    </w:rPr>
  </w:style>
  <w:style w:type="paragraph" w:styleId="ac">
    <w:name w:val="header"/>
    <w:basedOn w:val="a"/>
    <w:link w:val="ad"/>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685B9D"/>
    <w:rPr>
      <w:rFonts w:ascii="Times New Roman" w:eastAsia="Times New Roman" w:hAnsi="Times New Roman" w:cs="Times New Roman"/>
      <w:sz w:val="24"/>
      <w:szCs w:val="20"/>
      <w:lang w:eastAsia="ru-RU"/>
    </w:rPr>
  </w:style>
  <w:style w:type="character" w:styleId="ae">
    <w:name w:val="page number"/>
    <w:basedOn w:val="a0"/>
    <w:rsid w:val="00685B9D"/>
  </w:style>
  <w:style w:type="paragraph" w:styleId="af">
    <w:name w:val="footer"/>
    <w:basedOn w:val="a"/>
    <w:link w:val="af0"/>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uiPriority w:val="99"/>
    <w:rsid w:val="00685B9D"/>
    <w:rPr>
      <w:rFonts w:ascii="Times New Roman" w:eastAsia="Times New Roman" w:hAnsi="Times New Roman" w:cs="Times New Roman"/>
      <w:sz w:val="24"/>
      <w:szCs w:val="20"/>
      <w:lang w:eastAsia="ru-RU"/>
    </w:rPr>
  </w:style>
  <w:style w:type="paragraph" w:styleId="af1">
    <w:name w:val="Document Map"/>
    <w:basedOn w:val="a"/>
    <w:link w:val="af2"/>
    <w:semiHidden/>
    <w:rsid w:val="00685B9D"/>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85B9D"/>
    <w:rPr>
      <w:rFonts w:ascii="Tahoma" w:eastAsia="Times New Roman" w:hAnsi="Tahoma" w:cs="Tahoma"/>
      <w:sz w:val="20"/>
      <w:szCs w:val="20"/>
      <w:shd w:val="clear" w:color="auto" w:fill="000080"/>
      <w:lang w:eastAsia="ru-RU"/>
    </w:rPr>
  </w:style>
  <w:style w:type="table" w:styleId="af3">
    <w:name w:val="Table Grid"/>
    <w:basedOn w:val="a1"/>
    <w:rsid w:val="00685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685B9D"/>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rsid w:val="00685B9D"/>
    <w:pPr>
      <w:keepNext/>
      <w:keepLines/>
      <w:widowControl w:val="0"/>
      <w:numPr>
        <w:ilvl w:val="1"/>
        <w:numId w:val="7"/>
      </w:numPr>
      <w:suppressLineNumbers/>
      <w:suppressAutoHyphens/>
      <w:spacing w:after="60"/>
      <w:jc w:val="both"/>
    </w:pPr>
    <w:rPr>
      <w:b/>
      <w:sz w:val="24"/>
    </w:rPr>
  </w:style>
  <w:style w:type="paragraph" w:customStyle="1" w:styleId="3">
    <w:name w:val="Стиль3"/>
    <w:basedOn w:val="23"/>
    <w:rsid w:val="00685B9D"/>
    <w:pPr>
      <w:widowControl w:val="0"/>
      <w:numPr>
        <w:ilvl w:val="2"/>
        <w:numId w:val="7"/>
      </w:numPr>
      <w:adjustRightInd w:val="0"/>
      <w:spacing w:after="0" w:line="240" w:lineRule="auto"/>
      <w:jc w:val="both"/>
      <w:textAlignment w:val="baseline"/>
    </w:pPr>
    <w:rPr>
      <w:sz w:val="24"/>
    </w:rPr>
  </w:style>
  <w:style w:type="paragraph" w:customStyle="1" w:styleId="ConsNormal">
    <w:name w:val="ConsNormal"/>
    <w:rsid w:val="00685B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List Number 2"/>
    <w:basedOn w:val="a"/>
    <w:rsid w:val="00685B9D"/>
    <w:pPr>
      <w:tabs>
        <w:tab w:val="num" w:pos="720"/>
      </w:tabs>
      <w:spacing w:after="0" w:line="240" w:lineRule="auto"/>
      <w:ind w:left="720" w:hanging="180"/>
    </w:pPr>
    <w:rPr>
      <w:rFonts w:ascii="Times New Roman" w:eastAsia="Times New Roman" w:hAnsi="Times New Roman" w:cs="Times New Roman"/>
      <w:sz w:val="20"/>
      <w:szCs w:val="20"/>
      <w:lang w:eastAsia="ru-RU"/>
    </w:rPr>
  </w:style>
  <w:style w:type="paragraph" w:styleId="23">
    <w:name w:val="Body Text Indent 2"/>
    <w:basedOn w:val="a"/>
    <w:link w:val="24"/>
    <w:rsid w:val="00685B9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85B9D"/>
    <w:rPr>
      <w:rFonts w:ascii="Times New Roman" w:eastAsia="Times New Roman" w:hAnsi="Times New Roman" w:cs="Times New Roman"/>
      <w:sz w:val="20"/>
      <w:szCs w:val="20"/>
      <w:lang w:eastAsia="ru-RU"/>
    </w:rPr>
  </w:style>
  <w:style w:type="paragraph" w:customStyle="1" w:styleId="af4">
    <w:name w:val="Знак Знак 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5">
    <w:name w:val="Hyperlink"/>
    <w:uiPriority w:val="99"/>
    <w:unhideWhenUsed/>
    <w:rsid w:val="00685B9D"/>
    <w:rPr>
      <w:color w:val="0000FF"/>
      <w:u w:val="single"/>
    </w:rPr>
  </w:style>
  <w:style w:type="character" w:styleId="af6">
    <w:name w:val="line number"/>
    <w:basedOn w:val="a0"/>
    <w:rsid w:val="00685B9D"/>
  </w:style>
  <w:style w:type="paragraph" w:styleId="af7">
    <w:name w:val="Balloon Text"/>
    <w:basedOn w:val="a"/>
    <w:link w:val="af8"/>
    <w:rsid w:val="00685B9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685B9D"/>
    <w:rPr>
      <w:rFonts w:ascii="Tahoma" w:eastAsia="Times New Roman" w:hAnsi="Tahoma" w:cs="Tahoma"/>
      <w:sz w:val="16"/>
      <w:szCs w:val="16"/>
      <w:lang w:eastAsia="ru-RU"/>
    </w:rPr>
  </w:style>
  <w:style w:type="paragraph" w:customStyle="1" w:styleId="ConsPlusNonformat">
    <w:name w:val="ConsPlusNonformat"/>
    <w:rsid w:val="00685B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2">
    <w:name w:val="Body Text Indent 3"/>
    <w:basedOn w:val="a"/>
    <w:link w:val="33"/>
    <w:rsid w:val="00685B9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685B9D"/>
    <w:rPr>
      <w:rFonts w:ascii="Times New Roman" w:eastAsia="Times New Roman" w:hAnsi="Times New Roman" w:cs="Times New Roman"/>
      <w:sz w:val="16"/>
      <w:szCs w:val="16"/>
      <w:lang w:eastAsia="ru-RU"/>
    </w:rPr>
  </w:style>
  <w:style w:type="paragraph" w:customStyle="1" w:styleId="afa">
    <w:name w:val="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685B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b">
    <w:name w:val="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5">
    <w:name w:val="Знак Знак Знак2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c">
    <w:name w:val="Normal (Web)"/>
    <w:basedOn w:val="a"/>
    <w:rsid w:val="0068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B9D"/>
  </w:style>
  <w:style w:type="character" w:styleId="afd">
    <w:name w:val="Emphasis"/>
    <w:basedOn w:val="a0"/>
    <w:qFormat/>
    <w:rsid w:val="00685B9D"/>
    <w:rPr>
      <w:i/>
      <w:iCs/>
    </w:rPr>
  </w:style>
  <w:style w:type="paragraph" w:styleId="afe">
    <w:name w:val="List Paragraph"/>
    <w:basedOn w:val="a"/>
    <w:uiPriority w:val="34"/>
    <w:qFormat/>
    <w:rsid w:val="00685B9D"/>
    <w:pPr>
      <w:spacing w:after="0" w:line="240" w:lineRule="auto"/>
      <w:ind w:left="720"/>
      <w:contextualSpacing/>
    </w:pPr>
    <w:rPr>
      <w:rFonts w:ascii="Times New Roman" w:eastAsia="Times New Roman" w:hAnsi="Times New Roman" w:cs="Times New Roman"/>
      <w:sz w:val="20"/>
      <w:szCs w:val="20"/>
      <w:lang w:eastAsia="ru-RU"/>
    </w:rPr>
  </w:style>
  <w:style w:type="character" w:styleId="aff">
    <w:name w:val="Unresolved Mention"/>
    <w:basedOn w:val="a0"/>
    <w:uiPriority w:val="99"/>
    <w:semiHidden/>
    <w:unhideWhenUsed/>
    <w:rsid w:val="00685B9D"/>
    <w:rPr>
      <w:color w:val="605E5C"/>
      <w:shd w:val="clear" w:color="auto" w:fill="E1DFDD"/>
    </w:rPr>
  </w:style>
  <w:style w:type="paragraph" w:styleId="a3">
    <w:name w:val="No Spacing"/>
    <w:uiPriority w:val="1"/>
    <w:qFormat/>
    <w:rsid w:val="00685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610FFE6EF633F363F8640C080FA52A42771B5B3771D32EE71253E38334D1DD754C0EF97D7CEBE3AFFEC75EA9E09159F988EEF39WBA" TargetMode="External"/><Relationship Id="rId18" Type="http://schemas.openxmlformats.org/officeDocument/2006/relationships/hyperlink" Target="consultantplus://offline/ref=2EC613266274468A54B7859DF3253456B36F71C55C4236ED7BB0A648C77AC67B7E5E5DC5E371E4D64D91A0D0F44F50A54B642CF5sDYDA" TargetMode="External"/><Relationship Id="rId26" Type="http://schemas.openxmlformats.org/officeDocument/2006/relationships/hyperlink" Target="consultantplus://offline/ref=24724A5659D15D848384565C3449799150C1C43187E7ED2F79B93B19979CD97E0807FF94587E617510AC81C47F2DCBE0C94E467FF7CEE48Bx6Q6C" TargetMode="External"/><Relationship Id="rId21" Type="http://schemas.openxmlformats.org/officeDocument/2006/relationships/hyperlink" Target="consultantplus://offline/ref=F3EE00BE45725BB44E7CBF6F0794643C9494F4B5A7567049996A2720BF541A061ECC5CFD05056D8C3EDD380AB91782ADFFD25E1167C04231y2wDA" TargetMode="External"/><Relationship Id="rId34" Type="http://schemas.openxmlformats.org/officeDocument/2006/relationships/hyperlink" Target="consultantplus://offline/main?base=LAW;n=44772;fld=134;dst=100012" TargetMode="External"/><Relationship Id="rId7" Type="http://schemas.openxmlformats.org/officeDocument/2006/relationships/hyperlink" Target="consultantplus://offline/main?base=LAW;n=69904;fld=134;dst=100160" TargetMode="External"/><Relationship Id="rId12" Type="http://schemas.openxmlformats.org/officeDocument/2006/relationships/hyperlink" Target="consultantplus://offline/ref=9BA610FFE6EF633F363F8640C080FA52A42771B5B3771D32EE71253E38334D1DD754C0EE97D7CEBE3AFFEC75EA9E09159F988EEF39WBA" TargetMode="External"/><Relationship Id="rId17" Type="http://schemas.openxmlformats.org/officeDocument/2006/relationships/hyperlink" Target="consultantplus://offline/ref=2EC613266274468A54B7859DF3253456B36F71C55C4236ED7BB0A648C77AC67B7E5E5DC4E371E4D64D91A0D0F44F50A54B642CF5sDYDA" TargetMode="External"/><Relationship Id="rId25" Type="http://schemas.openxmlformats.org/officeDocument/2006/relationships/hyperlink" Target="consultantplus://offline/ref=CEA056AF63D1DC14FB38A1950D8A8DF97A9060CBADEB49D8C3F04CCBE2880945604EADAACE9878F3E3C77ED700BF22C251AF3432AAE9C" TargetMode="External"/><Relationship Id="rId33" Type="http://schemas.openxmlformats.org/officeDocument/2006/relationships/hyperlink" Target="consultantplus://offline/main?base=RLAW284;n=38470;fld=134;dst=100318" TargetMode="External"/><Relationship Id="rId2" Type="http://schemas.openxmlformats.org/officeDocument/2006/relationships/styles" Target="styles.xml"/><Relationship Id="rId16" Type="http://schemas.openxmlformats.org/officeDocument/2006/relationships/hyperlink" Target="consultantplus://offline/ref=2EC613266274468A54B7859DF3253456B36F71C55C4236ED7BB0A648C77AC67B7E5E5DC5E571E4D64D91A0D0F44F50A54B642CF5sDYDA" TargetMode="External"/><Relationship Id="rId20" Type="http://schemas.openxmlformats.org/officeDocument/2006/relationships/hyperlink" Target="consultantplus://offline/ref=6238F43183ED393B54422113B06522295BFF1CD9882A75DB0ACF4BD02263CB58A25E7F59AA7ED2EF24A25E5899409506973BC1ABD7DCC7CAB8u8A" TargetMode="External"/><Relationship Id="rId29" Type="http://schemas.openxmlformats.org/officeDocument/2006/relationships/hyperlink" Target="mailto:mogorod@slud.ru" TargetMode="External"/><Relationship Id="rId1" Type="http://schemas.openxmlformats.org/officeDocument/2006/relationships/numbering" Target="numbering.xml"/><Relationship Id="rId6" Type="http://schemas.openxmlformats.org/officeDocument/2006/relationships/hyperlink" Target="consultantplus://offline/main?base=LAW;n=69904;fld=134;dst=100067" TargetMode="External"/><Relationship Id="rId11" Type="http://schemas.openxmlformats.org/officeDocument/2006/relationships/hyperlink" Target="consultantplus://offline/ref=C031775C7693B37191372525A0FF79E343EB518AEBAEB33EB8846E0386F3885030E4F2BB991106EB4F5087B1EF1B054B5ACEA5C1O0V5A" TargetMode="External"/><Relationship Id="rId24" Type="http://schemas.openxmlformats.org/officeDocument/2006/relationships/hyperlink" Target="consultantplus://offline/ref=338DE46F8943427756106E3EE1A75E2C23E808F06671FF2CD3F445F762E41438220DD4CE6739218256DB4CFF34418B2ECDCBFED0409169D0h1jEH" TargetMode="External"/><Relationship Id="rId32" Type="http://schemas.openxmlformats.org/officeDocument/2006/relationships/hyperlink" Target="mailto:mogorod@slud.ru" TargetMode="External"/><Relationship Id="rId37" Type="http://schemas.openxmlformats.org/officeDocument/2006/relationships/theme" Target="theme/theme1.xml"/><Relationship Id="rId5" Type="http://schemas.openxmlformats.org/officeDocument/2006/relationships/hyperlink" Target="consultantplus://offline/main?base=LAW;n=69904;fld=134;dst=100161" TargetMode="External"/><Relationship Id="rId15" Type="http://schemas.openxmlformats.org/officeDocument/2006/relationships/hyperlink" Target="consultantplus://offline/ref=2EC613266274468A54B7859DF3253456B36F71C55C4236ED7BB0A648C77AC67B7E5E5DC4E271E4D64D91A0D0F44F50A54B642CF5sDYDA" TargetMode="External"/><Relationship Id="rId23" Type="http://schemas.openxmlformats.org/officeDocument/2006/relationships/hyperlink" Target="consultantplus://offline/ref=F3EE00BE45725BB44E7CBF6F0794643C9494F4B5A7567049996A2720BF541A061ECC5CFD0505698E3FDD380AB91782ADFFD25E1167C04231y2wDA" TargetMode="External"/><Relationship Id="rId28" Type="http://schemas.openxmlformats.org/officeDocument/2006/relationships/hyperlink" Target="mailto:mogorod@slud.ru" TargetMode="External"/><Relationship Id="rId36" Type="http://schemas.openxmlformats.org/officeDocument/2006/relationships/fontTable" Target="fontTable.xml"/><Relationship Id="rId10" Type="http://schemas.openxmlformats.org/officeDocument/2006/relationships/hyperlink" Target="consultantplus://offline/ref=C031775C7693B37191372525A0FF79E343EB518AEBAEB33EB8846E0386F3885030E4F2BA991106EB4F5087B1EF1B054B5ACEA5C1O0V5A" TargetMode="External"/><Relationship Id="rId19" Type="http://schemas.openxmlformats.org/officeDocument/2006/relationships/hyperlink" Target="consultantplus://offline/ref=2EC613266274468A54B7859DF3253456B36F71C55C4236ED7BB0A648C77AC67B7E5E5DC7E371E4D64D91A0D0F44F50A54B642CF5sDYDA" TargetMode="External"/><Relationship Id="rId31" Type="http://schemas.openxmlformats.org/officeDocument/2006/relationships/hyperlink" Target="consultantplus://offline/ref=87B01148CB1FC6A5573FC08494B5958E544999D71932FB3EF75967F70AE64865D0486207B0B334EC04C574155E449E0E98C6FA301B7A10EAx017H" TargetMode="External"/><Relationship Id="rId4" Type="http://schemas.openxmlformats.org/officeDocument/2006/relationships/webSettings" Target="webSettings.xml"/><Relationship Id="rId9" Type="http://schemas.openxmlformats.org/officeDocument/2006/relationships/hyperlink" Target="mailto:gorod@slud.ru" TargetMode="External"/><Relationship Id="rId14" Type="http://schemas.openxmlformats.org/officeDocument/2006/relationships/hyperlink" Target="consultantplus://offline/ref=9BA610FFE6EF633F363F8640C080FA52A42275B5B8731D32EE71253E38334D1DD754C0E991DE9AE67FA1B525A7D5041788848EEE85AB6AAC35W5A" TargetMode="External"/><Relationship Id="rId22" Type="http://schemas.openxmlformats.org/officeDocument/2006/relationships/hyperlink" Target="consultantplus://offline/ref=F3EE00BE45725BB44E7CBF6F0794643C9494F4B5A7567049996A2720BF541A061ECC5CFD05056D8A3DDD380AB91782ADFFD25E1167C04231y2wDA" TargetMode="External"/><Relationship Id="rId27" Type="http://schemas.openxmlformats.org/officeDocument/2006/relationships/hyperlink" Target="consultantplus://offline/ref=174BBBFF1CCCBAB0D8C50D29A8A3046E7FDDF280D1FA3CD21BE14107DF4EBDD22F5AE89B9CF5BAEC13783DEE59B85C120B1C5C1DFF86828D79l0C" TargetMode="External"/><Relationship Id="rId30" Type="http://schemas.openxmlformats.org/officeDocument/2006/relationships/hyperlink" Target="consultantplus://offline/ref=2B9C129EA7BFBEB65D33697A2ACD09E1EB5038EE71F59C13ACB881F91A59A2D6695C07BCCDA02460F624D1711B0AD82A299CE71872EBF26FFCYDB" TargetMode="External"/><Relationship Id="rId35" Type="http://schemas.openxmlformats.org/officeDocument/2006/relationships/hyperlink" Target="consultantplus://offline/ref=D554F2A8CDB94D804B2BEA20A7E9F22B7F6749FDED10C2233B3448DCBB61AEAE7310C98E6E4B46F8y5i5F" TargetMode="External"/><Relationship Id="rId8" Type="http://schemas.openxmlformats.org/officeDocument/2006/relationships/hyperlink" Target="consultantplus://offline/ref=B6FB107765CAD3CDC8C13186FE7DEB812B6CE824AB62B078BB27DAAAADCCBF8EED37239015B3B61613FBF72BDArA2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21045</Words>
  <Characters>119960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Кокорева</dc:creator>
  <cp:keywords/>
  <dc:description/>
  <cp:lastModifiedBy>Наталья Борисовна Кокорева</cp:lastModifiedBy>
  <cp:revision>2</cp:revision>
  <cp:lastPrinted>2021-11-22T00:25:00Z</cp:lastPrinted>
  <dcterms:created xsi:type="dcterms:W3CDTF">2021-11-29T00:33:00Z</dcterms:created>
  <dcterms:modified xsi:type="dcterms:W3CDTF">2021-11-29T00:33:00Z</dcterms:modified>
</cp:coreProperties>
</file>