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3727" w:rsidRPr="00126E51" w:rsidRDefault="00113727" w:rsidP="00146E8C">
      <w:pPr>
        <w:pStyle w:val="ConsPlusNormal"/>
        <w:jc w:val="both"/>
        <w:rPr>
          <w:rFonts w:ascii="Times New Roman" w:hAnsi="Times New Roman" w:cs="Times New Roman"/>
        </w:rPr>
      </w:pPr>
    </w:p>
    <w:p w:rsidR="00113727" w:rsidRPr="00126E51" w:rsidRDefault="00113727" w:rsidP="00113727">
      <w:pPr>
        <w:pStyle w:val="ConsPlusNormal"/>
        <w:jc w:val="center"/>
        <w:rPr>
          <w:rFonts w:ascii="Times New Roman" w:hAnsi="Times New Roman" w:cs="Times New Roman"/>
          <w:b/>
          <w:bCs/>
        </w:rPr>
      </w:pPr>
      <w:r w:rsidRPr="00126E51">
        <w:rPr>
          <w:rFonts w:ascii="Times New Roman" w:hAnsi="Times New Roman" w:cs="Times New Roman"/>
          <w:b/>
          <w:bCs/>
        </w:rPr>
        <w:t>ФОРМЫ</w:t>
      </w:r>
    </w:p>
    <w:p w:rsidR="00113727" w:rsidRPr="00126E51" w:rsidRDefault="00113727" w:rsidP="00113727">
      <w:pPr>
        <w:pStyle w:val="ConsPlusNormal"/>
        <w:jc w:val="center"/>
        <w:rPr>
          <w:rFonts w:ascii="Times New Roman" w:hAnsi="Times New Roman" w:cs="Times New Roman"/>
          <w:b/>
          <w:bCs/>
        </w:rPr>
      </w:pPr>
      <w:r w:rsidRPr="00126E51">
        <w:rPr>
          <w:rFonts w:ascii="Times New Roman" w:hAnsi="Times New Roman" w:cs="Times New Roman"/>
          <w:b/>
          <w:bCs/>
        </w:rPr>
        <w:t>ПРЕДОСТАВЛЕНИЯ ИНФОРМАЦИИ, ПОДЛЕЖАЩЕЙ РАСКРЫТИЮ,</w:t>
      </w:r>
    </w:p>
    <w:p w:rsidR="00113727" w:rsidRPr="00126E51" w:rsidRDefault="00113727" w:rsidP="00113727">
      <w:pPr>
        <w:pStyle w:val="ConsPlusNormal"/>
        <w:jc w:val="center"/>
        <w:rPr>
          <w:rFonts w:ascii="Times New Roman" w:hAnsi="Times New Roman" w:cs="Times New Roman"/>
          <w:b/>
          <w:bCs/>
        </w:rPr>
      </w:pPr>
      <w:r w:rsidRPr="00126E51">
        <w:rPr>
          <w:rFonts w:ascii="Times New Roman" w:hAnsi="Times New Roman" w:cs="Times New Roman"/>
          <w:b/>
          <w:bCs/>
        </w:rPr>
        <w:t>ОРГАНИЗАЦИЯМИ, ОСУЩЕСТВЛЯЮЩИМИ ВОДООТВЕДЕНИЕ</w:t>
      </w:r>
    </w:p>
    <w:p w:rsidR="00113727" w:rsidRDefault="000C3BCC" w:rsidP="000C3BCC">
      <w:pPr>
        <w:pStyle w:val="ConsPlusNormal"/>
        <w:ind w:firstLine="540"/>
        <w:jc w:val="center"/>
        <w:rPr>
          <w:rFonts w:ascii="Times New Roman" w:hAnsi="Times New Roman" w:cs="Times New Roman"/>
          <w:b/>
          <w:sz w:val="24"/>
          <w:szCs w:val="24"/>
        </w:rPr>
      </w:pPr>
      <w:r w:rsidRPr="000C3BCC">
        <w:rPr>
          <w:rFonts w:ascii="Times New Roman" w:hAnsi="Times New Roman" w:cs="Times New Roman"/>
          <w:b/>
          <w:sz w:val="24"/>
          <w:szCs w:val="24"/>
        </w:rPr>
        <w:t>ООО «Стоки» 2017г.</w:t>
      </w:r>
    </w:p>
    <w:p w:rsidR="000C3BCC" w:rsidRPr="000C3BCC" w:rsidRDefault="000C3BCC" w:rsidP="000C3BCC">
      <w:pPr>
        <w:pStyle w:val="ConsPlusNormal"/>
        <w:ind w:firstLine="540"/>
        <w:jc w:val="center"/>
        <w:rPr>
          <w:rFonts w:ascii="Times New Roman" w:hAnsi="Times New Roman" w:cs="Times New Roman"/>
          <w:b/>
          <w:sz w:val="24"/>
          <w:szCs w:val="24"/>
        </w:rPr>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3.1. Общая информация о регулируемой организации</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79"/>
        <w:gridCol w:w="2741"/>
      </w:tblGrid>
      <w:tr w:rsidR="00113727" w:rsidRPr="00126E51" w:rsidTr="00F63FC2">
        <w:trPr>
          <w:trHeight w:val="400"/>
          <w:tblCellSpacing w:w="5" w:type="nil"/>
        </w:trPr>
        <w:tc>
          <w:tcPr>
            <w:tcW w:w="6379"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Фирменное наименование юридического </w:t>
            </w:r>
            <w:proofErr w:type="gramStart"/>
            <w:r w:rsidRPr="00126E51">
              <w:rPr>
                <w:rFonts w:ascii="Times New Roman" w:hAnsi="Times New Roman" w:cs="Times New Roman"/>
                <w:sz w:val="20"/>
                <w:szCs w:val="20"/>
              </w:rPr>
              <w:t>лица  (</w:t>
            </w:r>
            <w:proofErr w:type="gramEnd"/>
            <w:r w:rsidRPr="00126E51">
              <w:rPr>
                <w:rFonts w:ascii="Times New Roman" w:hAnsi="Times New Roman" w:cs="Times New Roman"/>
                <w:sz w:val="20"/>
                <w:szCs w:val="20"/>
              </w:rPr>
              <w:t>согласно</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уставу регулируемой организации)                   </w:t>
            </w:r>
          </w:p>
        </w:tc>
        <w:tc>
          <w:tcPr>
            <w:tcW w:w="2741" w:type="dxa"/>
            <w:tcBorders>
              <w:top w:val="single" w:sz="8" w:space="0" w:color="auto"/>
              <w:left w:val="single" w:sz="8" w:space="0" w:color="auto"/>
              <w:bottom w:val="single" w:sz="8" w:space="0" w:color="auto"/>
              <w:right w:val="single" w:sz="8" w:space="0" w:color="auto"/>
            </w:tcBorders>
          </w:tcPr>
          <w:p w:rsidR="00113727" w:rsidRPr="00C41EB9" w:rsidRDefault="001B02DA" w:rsidP="00E9295C">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Общество с ограниченной ответственностью «</w:t>
            </w:r>
            <w:r w:rsidR="00E9295C" w:rsidRPr="00C41EB9">
              <w:rPr>
                <w:rFonts w:ascii="Times New Roman" w:hAnsi="Times New Roman" w:cs="Times New Roman"/>
                <w:sz w:val="20"/>
                <w:szCs w:val="20"/>
              </w:rPr>
              <w:t>Стоки</w:t>
            </w:r>
            <w:r w:rsidRPr="00C41EB9">
              <w:rPr>
                <w:rFonts w:ascii="Times New Roman" w:hAnsi="Times New Roman" w:cs="Times New Roman"/>
                <w:sz w:val="20"/>
                <w:szCs w:val="20"/>
              </w:rPr>
              <w:t>»</w:t>
            </w:r>
          </w:p>
        </w:tc>
      </w:tr>
      <w:tr w:rsidR="00113727" w:rsidRPr="00126E51" w:rsidTr="00F63FC2">
        <w:trPr>
          <w:trHeight w:val="4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Фамилия, имя и </w:t>
            </w:r>
            <w:proofErr w:type="gramStart"/>
            <w:r w:rsidRPr="00126E51">
              <w:rPr>
                <w:rFonts w:ascii="Times New Roman" w:hAnsi="Times New Roman" w:cs="Times New Roman"/>
                <w:sz w:val="20"/>
                <w:szCs w:val="20"/>
              </w:rPr>
              <w:t>отчество  руководителя</w:t>
            </w:r>
            <w:proofErr w:type="gramEnd"/>
            <w:r w:rsidRPr="00126E51">
              <w:rPr>
                <w:rFonts w:ascii="Times New Roman" w:hAnsi="Times New Roman" w:cs="Times New Roman"/>
                <w:sz w:val="20"/>
                <w:szCs w:val="20"/>
              </w:rPr>
              <w:t xml:space="preserve">  регулируемой</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организации                                        </w:t>
            </w:r>
          </w:p>
        </w:tc>
        <w:tc>
          <w:tcPr>
            <w:tcW w:w="2741" w:type="dxa"/>
            <w:tcBorders>
              <w:left w:val="single" w:sz="8" w:space="0" w:color="auto"/>
              <w:bottom w:val="single" w:sz="8" w:space="0" w:color="auto"/>
              <w:right w:val="single" w:sz="8" w:space="0" w:color="auto"/>
            </w:tcBorders>
          </w:tcPr>
          <w:p w:rsidR="00113727" w:rsidRPr="00C41EB9" w:rsidRDefault="00E9295C"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Устинов Евгений Владимирович</w:t>
            </w:r>
          </w:p>
        </w:tc>
      </w:tr>
      <w:tr w:rsidR="00113727" w:rsidRPr="00126E51" w:rsidTr="00F63FC2">
        <w:trPr>
          <w:trHeight w:val="10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Основной  государственный  регистрационный   номер,</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дата  его   присвоения   и   наименование   органа,</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принявшего решение о регистрации, в соответствии со</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126E51">
              <w:rPr>
                <w:rFonts w:ascii="Times New Roman" w:hAnsi="Times New Roman" w:cs="Times New Roman"/>
                <w:sz w:val="20"/>
                <w:szCs w:val="20"/>
              </w:rPr>
              <w:t>свидетельством  о</w:t>
            </w:r>
            <w:proofErr w:type="gramEnd"/>
            <w:r w:rsidRPr="00126E51">
              <w:rPr>
                <w:rFonts w:ascii="Times New Roman" w:hAnsi="Times New Roman" w:cs="Times New Roman"/>
                <w:sz w:val="20"/>
                <w:szCs w:val="20"/>
              </w:rPr>
              <w:t xml:space="preserve">  государственной  регистрации   в</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качестве юридического лица                         </w:t>
            </w:r>
          </w:p>
        </w:tc>
        <w:tc>
          <w:tcPr>
            <w:tcW w:w="2741" w:type="dxa"/>
            <w:tcBorders>
              <w:left w:val="single" w:sz="8" w:space="0" w:color="auto"/>
              <w:bottom w:val="single" w:sz="8" w:space="0" w:color="auto"/>
              <w:right w:val="single" w:sz="8" w:space="0" w:color="auto"/>
            </w:tcBorders>
          </w:tcPr>
          <w:p w:rsidR="00F04FA8" w:rsidRPr="00C41EB9" w:rsidRDefault="00F04FA8" w:rsidP="00F04FA8">
            <w:pPr>
              <w:widowControl w:val="0"/>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112385004</w:t>
            </w:r>
            <w:r w:rsidR="00E9295C" w:rsidRPr="00C41EB9">
              <w:rPr>
                <w:rFonts w:ascii="Times New Roman" w:hAnsi="Times New Roman" w:cs="Times New Roman"/>
                <w:sz w:val="20"/>
                <w:szCs w:val="20"/>
              </w:rPr>
              <w:t>6000</w:t>
            </w:r>
          </w:p>
          <w:p w:rsidR="00113727" w:rsidRPr="00C41EB9" w:rsidRDefault="00F04FA8" w:rsidP="00E9295C">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 xml:space="preserve">От </w:t>
            </w:r>
            <w:r w:rsidR="00E9295C" w:rsidRPr="00C41EB9">
              <w:rPr>
                <w:rFonts w:ascii="Times New Roman" w:hAnsi="Times New Roman" w:cs="Times New Roman"/>
                <w:sz w:val="20"/>
                <w:szCs w:val="20"/>
              </w:rPr>
              <w:t>05</w:t>
            </w:r>
            <w:r w:rsidRPr="00C41EB9">
              <w:rPr>
                <w:rFonts w:ascii="Times New Roman" w:hAnsi="Times New Roman" w:cs="Times New Roman"/>
                <w:sz w:val="20"/>
                <w:szCs w:val="20"/>
              </w:rPr>
              <w:t xml:space="preserve"> </w:t>
            </w:r>
            <w:r w:rsidR="00E9295C" w:rsidRPr="00C41EB9">
              <w:rPr>
                <w:rFonts w:ascii="Times New Roman" w:hAnsi="Times New Roman" w:cs="Times New Roman"/>
                <w:sz w:val="20"/>
                <w:szCs w:val="20"/>
              </w:rPr>
              <w:t>декабря</w:t>
            </w:r>
            <w:r w:rsidRPr="00C41EB9">
              <w:rPr>
                <w:rFonts w:ascii="Times New Roman" w:hAnsi="Times New Roman" w:cs="Times New Roman"/>
                <w:sz w:val="20"/>
                <w:szCs w:val="20"/>
              </w:rPr>
              <w:t xml:space="preserve"> 2012 года. Межрайонная инспекция Федеральной налоговой службы № 17 по Иркутской обл.</w:t>
            </w: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Почтовый адрес регулируемой организации            </w:t>
            </w:r>
          </w:p>
        </w:tc>
        <w:tc>
          <w:tcPr>
            <w:tcW w:w="2741" w:type="dxa"/>
            <w:tcBorders>
              <w:left w:val="single" w:sz="8" w:space="0" w:color="auto"/>
              <w:bottom w:val="single" w:sz="8" w:space="0" w:color="auto"/>
              <w:right w:val="single" w:sz="8" w:space="0" w:color="auto"/>
            </w:tcBorders>
          </w:tcPr>
          <w:p w:rsidR="00113727" w:rsidRPr="00C41EB9" w:rsidRDefault="001B02DA" w:rsidP="00E9295C">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 xml:space="preserve">665904 Иркутская обл. г. </w:t>
            </w:r>
            <w:proofErr w:type="spellStart"/>
            <w:r w:rsidRPr="00C41EB9">
              <w:rPr>
                <w:rFonts w:ascii="Times New Roman" w:hAnsi="Times New Roman" w:cs="Times New Roman"/>
                <w:sz w:val="20"/>
                <w:szCs w:val="20"/>
              </w:rPr>
              <w:t>Слюдянка</w:t>
            </w:r>
            <w:proofErr w:type="spellEnd"/>
            <w:r w:rsidRPr="00C41EB9">
              <w:rPr>
                <w:rFonts w:ascii="Times New Roman" w:hAnsi="Times New Roman" w:cs="Times New Roman"/>
                <w:sz w:val="20"/>
                <w:szCs w:val="20"/>
              </w:rPr>
              <w:t xml:space="preserve">, ул. Пролетарская </w:t>
            </w:r>
            <w:r w:rsidR="00E9295C" w:rsidRPr="00C41EB9">
              <w:rPr>
                <w:rFonts w:ascii="Times New Roman" w:hAnsi="Times New Roman" w:cs="Times New Roman"/>
                <w:sz w:val="20"/>
                <w:szCs w:val="20"/>
              </w:rPr>
              <w:t>53</w:t>
            </w:r>
          </w:p>
        </w:tc>
      </w:tr>
      <w:tr w:rsidR="00113727" w:rsidRPr="00126E51" w:rsidTr="00F63FC2">
        <w:trPr>
          <w:trHeight w:val="4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Адрес    фактического    местонахождения    органов</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управления регулируемой организации                </w:t>
            </w:r>
          </w:p>
        </w:tc>
        <w:tc>
          <w:tcPr>
            <w:tcW w:w="2741" w:type="dxa"/>
            <w:tcBorders>
              <w:left w:val="single" w:sz="8" w:space="0" w:color="auto"/>
              <w:bottom w:val="single" w:sz="8" w:space="0" w:color="auto"/>
              <w:right w:val="single" w:sz="8" w:space="0" w:color="auto"/>
            </w:tcBorders>
          </w:tcPr>
          <w:p w:rsidR="00113727" w:rsidRPr="00C41EB9" w:rsidRDefault="001B02DA"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 xml:space="preserve">665904 Иркутская обл. г. </w:t>
            </w:r>
            <w:proofErr w:type="spellStart"/>
            <w:r w:rsidRPr="00C41EB9">
              <w:rPr>
                <w:rFonts w:ascii="Times New Roman" w:hAnsi="Times New Roman" w:cs="Times New Roman"/>
                <w:sz w:val="20"/>
                <w:szCs w:val="20"/>
              </w:rPr>
              <w:t>Слюдянка</w:t>
            </w:r>
            <w:proofErr w:type="spellEnd"/>
            <w:r w:rsidRPr="00C41EB9">
              <w:rPr>
                <w:rFonts w:ascii="Times New Roman" w:hAnsi="Times New Roman" w:cs="Times New Roman"/>
                <w:sz w:val="20"/>
                <w:szCs w:val="20"/>
              </w:rPr>
              <w:t>, ул. Пролетарская 42</w:t>
            </w: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Контактные телефоны                                </w:t>
            </w:r>
          </w:p>
        </w:tc>
        <w:tc>
          <w:tcPr>
            <w:tcW w:w="2741" w:type="dxa"/>
            <w:tcBorders>
              <w:left w:val="single" w:sz="8" w:space="0" w:color="auto"/>
              <w:bottom w:val="single" w:sz="8" w:space="0" w:color="auto"/>
              <w:right w:val="single" w:sz="8" w:space="0" w:color="auto"/>
            </w:tcBorders>
          </w:tcPr>
          <w:p w:rsidR="00113727" w:rsidRPr="00C41EB9" w:rsidRDefault="00E6099C" w:rsidP="00E9295C">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8</w:t>
            </w:r>
            <w:r w:rsidR="00E9295C" w:rsidRPr="00C41EB9">
              <w:rPr>
                <w:rFonts w:ascii="Times New Roman" w:hAnsi="Times New Roman" w:cs="Times New Roman"/>
                <w:sz w:val="20"/>
                <w:szCs w:val="20"/>
              </w:rPr>
              <w:t>9041130207</w:t>
            </w:r>
          </w:p>
        </w:tc>
      </w:tr>
      <w:tr w:rsidR="00113727" w:rsidRPr="00126E51" w:rsidTr="00F63FC2">
        <w:trPr>
          <w:trHeight w:val="4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Официальный сайт регулируемой  организации  в  сети</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"Интернет"                                         </w:t>
            </w:r>
          </w:p>
        </w:tc>
        <w:tc>
          <w:tcPr>
            <w:tcW w:w="2741" w:type="dxa"/>
            <w:tcBorders>
              <w:left w:val="single" w:sz="8" w:space="0" w:color="auto"/>
              <w:bottom w:val="single" w:sz="8" w:space="0" w:color="auto"/>
              <w:right w:val="single" w:sz="8" w:space="0" w:color="auto"/>
            </w:tcBorders>
          </w:tcPr>
          <w:p w:rsidR="00113727" w:rsidRPr="00C41EB9"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Адрес электронной почты регулируемой организации   </w:t>
            </w:r>
          </w:p>
        </w:tc>
        <w:tc>
          <w:tcPr>
            <w:tcW w:w="2741" w:type="dxa"/>
            <w:tcBorders>
              <w:left w:val="single" w:sz="8" w:space="0" w:color="auto"/>
              <w:bottom w:val="single" w:sz="8" w:space="0" w:color="auto"/>
              <w:right w:val="single" w:sz="8" w:space="0" w:color="auto"/>
            </w:tcBorders>
          </w:tcPr>
          <w:p w:rsidR="00113727" w:rsidRPr="00C41EB9" w:rsidRDefault="000C3BCC" w:rsidP="00993AD4">
            <w:pPr>
              <w:autoSpaceDE w:val="0"/>
              <w:autoSpaceDN w:val="0"/>
              <w:adjustRightInd w:val="0"/>
              <w:spacing w:after="0" w:line="240" w:lineRule="auto"/>
              <w:jc w:val="both"/>
              <w:rPr>
                <w:rFonts w:ascii="Times New Roman" w:hAnsi="Times New Roman" w:cs="Times New Roman"/>
                <w:sz w:val="20"/>
                <w:szCs w:val="20"/>
              </w:rPr>
            </w:pPr>
            <w:hyperlink r:id="rId4" w:tgtFrame="_blank" w:history="1">
              <w:r w:rsidR="000A2959" w:rsidRPr="00C41EB9">
                <w:rPr>
                  <w:rStyle w:val="a3"/>
                  <w:rFonts w:ascii="Times New Roman" w:hAnsi="Times New Roman" w:cs="Times New Roman"/>
                  <w:color w:val="auto"/>
                </w:rPr>
                <w:t>ustinslud@yandex.ru</w:t>
              </w:r>
            </w:hyperlink>
            <w:r w:rsidR="000A2959" w:rsidRPr="00C41EB9">
              <w:rPr>
                <w:rFonts w:ascii="Times New Roman" w:hAnsi="Times New Roman" w:cs="Times New Roman"/>
              </w:rPr>
              <w:t> </w:t>
            </w:r>
          </w:p>
        </w:tc>
      </w:tr>
      <w:tr w:rsidR="00113727" w:rsidRPr="00126E51" w:rsidTr="00F63FC2">
        <w:trPr>
          <w:trHeight w:val="6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Режим работы регулируемой </w:t>
            </w:r>
            <w:proofErr w:type="gramStart"/>
            <w:r w:rsidRPr="00126E51">
              <w:rPr>
                <w:rFonts w:ascii="Times New Roman" w:hAnsi="Times New Roman" w:cs="Times New Roman"/>
                <w:sz w:val="20"/>
                <w:szCs w:val="20"/>
              </w:rPr>
              <w:t>организации  (</w:t>
            </w:r>
            <w:proofErr w:type="gramEnd"/>
            <w:r w:rsidRPr="00126E51">
              <w:rPr>
                <w:rFonts w:ascii="Times New Roman" w:hAnsi="Times New Roman" w:cs="Times New Roman"/>
                <w:sz w:val="20"/>
                <w:szCs w:val="20"/>
              </w:rPr>
              <w:t>абонентских</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отделов, сбытовых подразделений), в том числе  часы</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работы диспетчерских служб                         </w:t>
            </w:r>
          </w:p>
        </w:tc>
        <w:tc>
          <w:tcPr>
            <w:tcW w:w="2741" w:type="dxa"/>
            <w:tcBorders>
              <w:left w:val="single" w:sz="8" w:space="0" w:color="auto"/>
              <w:bottom w:val="single" w:sz="8" w:space="0" w:color="auto"/>
              <w:right w:val="single" w:sz="8" w:space="0" w:color="auto"/>
            </w:tcBorders>
          </w:tcPr>
          <w:p w:rsidR="00113727" w:rsidRPr="00C41EB9" w:rsidRDefault="00E6099C"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8.00 до 17.00, обед с 12.00 до 13.00. Выходной день– суббота, воскресенье.</w:t>
            </w: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Вид регулируемой деятельности                      </w:t>
            </w:r>
          </w:p>
        </w:tc>
        <w:tc>
          <w:tcPr>
            <w:tcW w:w="2741" w:type="dxa"/>
            <w:tcBorders>
              <w:left w:val="single" w:sz="8" w:space="0" w:color="auto"/>
              <w:bottom w:val="single" w:sz="8" w:space="0" w:color="auto"/>
              <w:right w:val="single" w:sz="8" w:space="0" w:color="auto"/>
            </w:tcBorders>
          </w:tcPr>
          <w:p w:rsidR="00113727" w:rsidRPr="00C41EB9" w:rsidRDefault="00E6099C"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Очистка и транспортировка сточных вод.</w:t>
            </w:r>
          </w:p>
        </w:tc>
      </w:tr>
      <w:tr w:rsidR="00113727" w:rsidRPr="00126E51" w:rsidTr="00F63FC2">
        <w:trPr>
          <w:trHeight w:val="400"/>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Протяженность канализационных сетей (</w:t>
            </w:r>
            <w:proofErr w:type="gramStart"/>
            <w:r w:rsidRPr="00126E51">
              <w:rPr>
                <w:rFonts w:ascii="Times New Roman" w:hAnsi="Times New Roman" w:cs="Times New Roman"/>
                <w:sz w:val="20"/>
                <w:szCs w:val="20"/>
              </w:rPr>
              <w:t>в  однотрубном</w:t>
            </w:r>
            <w:proofErr w:type="gramEnd"/>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исчислении) (</w:t>
            </w:r>
            <w:proofErr w:type="gramStart"/>
            <w:r w:rsidRPr="00126E51">
              <w:rPr>
                <w:rFonts w:ascii="Times New Roman" w:hAnsi="Times New Roman" w:cs="Times New Roman"/>
                <w:sz w:val="20"/>
                <w:szCs w:val="20"/>
              </w:rPr>
              <w:t xml:space="preserve">километров)   </w:t>
            </w:r>
            <w:proofErr w:type="gramEnd"/>
            <w:r w:rsidRPr="00126E51">
              <w:rPr>
                <w:rFonts w:ascii="Times New Roman" w:hAnsi="Times New Roman" w:cs="Times New Roman"/>
                <w:sz w:val="20"/>
                <w:szCs w:val="20"/>
              </w:rPr>
              <w:t xml:space="preserve">                        </w:t>
            </w:r>
          </w:p>
        </w:tc>
        <w:tc>
          <w:tcPr>
            <w:tcW w:w="2741" w:type="dxa"/>
            <w:tcBorders>
              <w:left w:val="single" w:sz="8" w:space="0" w:color="auto"/>
              <w:bottom w:val="single" w:sz="8" w:space="0" w:color="auto"/>
              <w:right w:val="single" w:sz="8" w:space="0" w:color="auto"/>
            </w:tcBorders>
          </w:tcPr>
          <w:p w:rsidR="00113727" w:rsidRPr="00C41EB9" w:rsidRDefault="00144C74"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38,9</w:t>
            </w: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Количество насосных станций (штук)                 </w:t>
            </w:r>
          </w:p>
        </w:tc>
        <w:tc>
          <w:tcPr>
            <w:tcW w:w="2741" w:type="dxa"/>
            <w:tcBorders>
              <w:left w:val="single" w:sz="8" w:space="0" w:color="auto"/>
              <w:bottom w:val="single" w:sz="8" w:space="0" w:color="auto"/>
              <w:right w:val="single" w:sz="8" w:space="0" w:color="auto"/>
            </w:tcBorders>
          </w:tcPr>
          <w:p w:rsidR="00113727" w:rsidRPr="00C41EB9" w:rsidRDefault="00144C74"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5</w:t>
            </w:r>
          </w:p>
        </w:tc>
      </w:tr>
      <w:tr w:rsidR="00113727" w:rsidRPr="00126E51" w:rsidTr="00F63FC2">
        <w:trPr>
          <w:tblCellSpacing w:w="5" w:type="nil"/>
        </w:trPr>
        <w:tc>
          <w:tcPr>
            <w:tcW w:w="6379"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Количество очистных сооружений (штук)              </w:t>
            </w:r>
          </w:p>
        </w:tc>
        <w:tc>
          <w:tcPr>
            <w:tcW w:w="2741" w:type="dxa"/>
            <w:tcBorders>
              <w:left w:val="single" w:sz="8" w:space="0" w:color="auto"/>
              <w:bottom w:val="single" w:sz="8" w:space="0" w:color="auto"/>
              <w:right w:val="single" w:sz="8" w:space="0" w:color="auto"/>
            </w:tcBorders>
          </w:tcPr>
          <w:p w:rsidR="00113727" w:rsidRPr="00C41EB9" w:rsidRDefault="00144C74"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2</w:t>
            </w: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3.2. Информация о тарифе на водоотведение</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126E51" w:rsidTr="00993AD4">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Наименование органа регулирования, принявшего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решение об утверждении тарифа на водоотведение     </w:t>
            </w:r>
          </w:p>
        </w:tc>
        <w:tc>
          <w:tcPr>
            <w:tcW w:w="2760" w:type="dxa"/>
            <w:tcBorders>
              <w:top w:val="single" w:sz="8" w:space="0" w:color="auto"/>
              <w:left w:val="single" w:sz="8" w:space="0" w:color="auto"/>
              <w:bottom w:val="single" w:sz="8" w:space="0" w:color="auto"/>
              <w:right w:val="single" w:sz="8" w:space="0" w:color="auto"/>
            </w:tcBorders>
          </w:tcPr>
          <w:p w:rsidR="00113727" w:rsidRPr="00C41EB9" w:rsidRDefault="00313DFA" w:rsidP="00993AD4">
            <w:pPr>
              <w:autoSpaceDE w:val="0"/>
              <w:autoSpaceDN w:val="0"/>
              <w:adjustRightInd w:val="0"/>
              <w:spacing w:after="0" w:line="240" w:lineRule="auto"/>
              <w:jc w:val="both"/>
              <w:rPr>
                <w:rFonts w:ascii="Times New Roman" w:hAnsi="Times New Roman" w:cs="Times New Roman"/>
                <w:sz w:val="20"/>
                <w:szCs w:val="20"/>
              </w:rPr>
            </w:pPr>
            <w:r w:rsidRPr="00C41EB9">
              <w:rPr>
                <w:rFonts w:ascii="Times New Roman" w:hAnsi="Times New Roman" w:cs="Times New Roman"/>
                <w:sz w:val="20"/>
                <w:szCs w:val="20"/>
              </w:rPr>
              <w:t xml:space="preserve">Администрация </w:t>
            </w:r>
            <w:proofErr w:type="spellStart"/>
            <w:r w:rsidRPr="00C41EB9">
              <w:rPr>
                <w:rFonts w:ascii="Times New Roman" w:hAnsi="Times New Roman" w:cs="Times New Roman"/>
                <w:sz w:val="20"/>
                <w:szCs w:val="20"/>
              </w:rPr>
              <w:t>Слюдянского</w:t>
            </w:r>
            <w:proofErr w:type="spellEnd"/>
            <w:r w:rsidRPr="00C41EB9">
              <w:rPr>
                <w:rFonts w:ascii="Times New Roman" w:hAnsi="Times New Roman" w:cs="Times New Roman"/>
                <w:sz w:val="20"/>
                <w:szCs w:val="20"/>
              </w:rPr>
              <w:t xml:space="preserve"> городского поселения</w:t>
            </w: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Реквизиты (дата, номер) решения об утверждении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тарифа на водоотведение                            </w:t>
            </w:r>
          </w:p>
        </w:tc>
        <w:tc>
          <w:tcPr>
            <w:tcW w:w="2760" w:type="dxa"/>
            <w:tcBorders>
              <w:left w:val="single" w:sz="8" w:space="0" w:color="auto"/>
              <w:bottom w:val="single" w:sz="8" w:space="0" w:color="auto"/>
              <w:right w:val="single" w:sz="8" w:space="0" w:color="auto"/>
            </w:tcBorders>
          </w:tcPr>
          <w:p w:rsidR="00113727" w:rsidRPr="00494AAC" w:rsidRDefault="00313DFA" w:rsidP="006473D0">
            <w:pPr>
              <w:autoSpaceDE w:val="0"/>
              <w:autoSpaceDN w:val="0"/>
              <w:adjustRightInd w:val="0"/>
              <w:spacing w:after="0" w:line="240" w:lineRule="auto"/>
              <w:jc w:val="both"/>
              <w:rPr>
                <w:rFonts w:ascii="Times New Roman" w:hAnsi="Times New Roman" w:cs="Times New Roman"/>
                <w:sz w:val="20"/>
                <w:szCs w:val="20"/>
              </w:rPr>
            </w:pPr>
            <w:r w:rsidRPr="00494AAC">
              <w:rPr>
                <w:rFonts w:ascii="Times New Roman" w:hAnsi="Times New Roman" w:cs="Times New Roman"/>
                <w:sz w:val="20"/>
                <w:szCs w:val="20"/>
              </w:rPr>
              <w:t xml:space="preserve">Постановление от </w:t>
            </w:r>
            <w:r w:rsidR="006473D0" w:rsidRPr="00494AAC">
              <w:rPr>
                <w:rFonts w:ascii="Times New Roman" w:hAnsi="Times New Roman" w:cs="Times New Roman"/>
                <w:sz w:val="20"/>
                <w:szCs w:val="20"/>
              </w:rPr>
              <w:t>16</w:t>
            </w:r>
            <w:r w:rsidRPr="00494AAC">
              <w:rPr>
                <w:rFonts w:ascii="Times New Roman" w:hAnsi="Times New Roman" w:cs="Times New Roman"/>
                <w:sz w:val="20"/>
                <w:szCs w:val="20"/>
              </w:rPr>
              <w:t>.</w:t>
            </w:r>
            <w:r w:rsidR="006473D0" w:rsidRPr="00494AAC">
              <w:rPr>
                <w:rFonts w:ascii="Times New Roman" w:hAnsi="Times New Roman" w:cs="Times New Roman"/>
                <w:sz w:val="20"/>
                <w:szCs w:val="20"/>
              </w:rPr>
              <w:t>1</w:t>
            </w:r>
            <w:r w:rsidR="00E9295C" w:rsidRPr="00494AAC">
              <w:rPr>
                <w:rFonts w:ascii="Times New Roman" w:hAnsi="Times New Roman" w:cs="Times New Roman"/>
                <w:sz w:val="20"/>
                <w:szCs w:val="20"/>
              </w:rPr>
              <w:t>2</w:t>
            </w:r>
            <w:r w:rsidRPr="00494AAC">
              <w:rPr>
                <w:rFonts w:ascii="Times New Roman" w:hAnsi="Times New Roman" w:cs="Times New Roman"/>
                <w:sz w:val="20"/>
                <w:szCs w:val="20"/>
              </w:rPr>
              <w:t>.201</w:t>
            </w:r>
            <w:r w:rsidR="00E9295C" w:rsidRPr="00494AAC">
              <w:rPr>
                <w:rFonts w:ascii="Times New Roman" w:hAnsi="Times New Roman" w:cs="Times New Roman"/>
                <w:sz w:val="20"/>
                <w:szCs w:val="20"/>
              </w:rPr>
              <w:t>6</w:t>
            </w:r>
            <w:r w:rsidRPr="00494AAC">
              <w:rPr>
                <w:rFonts w:ascii="Times New Roman" w:hAnsi="Times New Roman" w:cs="Times New Roman"/>
                <w:sz w:val="20"/>
                <w:szCs w:val="20"/>
              </w:rPr>
              <w:t xml:space="preserve"> г. № </w:t>
            </w:r>
            <w:r w:rsidR="006473D0" w:rsidRPr="00494AAC">
              <w:rPr>
                <w:rFonts w:ascii="Times New Roman" w:hAnsi="Times New Roman" w:cs="Times New Roman"/>
                <w:sz w:val="20"/>
                <w:szCs w:val="20"/>
              </w:rPr>
              <w:t>1807</w:t>
            </w:r>
          </w:p>
        </w:tc>
      </w:tr>
      <w:tr w:rsidR="00113727" w:rsidRPr="00126E51" w:rsidTr="005C54AD">
        <w:trPr>
          <w:tblCellSpacing w:w="5" w:type="nil"/>
        </w:trPr>
        <w:tc>
          <w:tcPr>
            <w:tcW w:w="6360" w:type="dxa"/>
            <w:tcBorders>
              <w:top w:val="single" w:sz="4"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Величина установленного тарифа на водоотведение    </w:t>
            </w:r>
          </w:p>
        </w:tc>
        <w:tc>
          <w:tcPr>
            <w:tcW w:w="2760" w:type="dxa"/>
            <w:tcBorders>
              <w:top w:val="single" w:sz="4" w:space="0" w:color="auto"/>
              <w:left w:val="single" w:sz="8" w:space="0" w:color="auto"/>
              <w:bottom w:val="single" w:sz="8" w:space="0" w:color="auto"/>
              <w:right w:val="single" w:sz="8" w:space="0" w:color="auto"/>
            </w:tcBorders>
          </w:tcPr>
          <w:p w:rsidR="00113727" w:rsidRDefault="00313DFA" w:rsidP="00993AD4">
            <w:pPr>
              <w:autoSpaceDE w:val="0"/>
              <w:autoSpaceDN w:val="0"/>
              <w:adjustRightInd w:val="0"/>
              <w:spacing w:after="0" w:line="240" w:lineRule="auto"/>
              <w:jc w:val="both"/>
              <w:rPr>
                <w:rFonts w:ascii="Times New Roman" w:hAnsi="Times New Roman" w:cs="Times New Roman"/>
                <w:sz w:val="20"/>
                <w:szCs w:val="20"/>
              </w:rPr>
            </w:pPr>
            <w:r w:rsidRPr="00494AAC">
              <w:rPr>
                <w:rFonts w:ascii="Times New Roman" w:hAnsi="Times New Roman" w:cs="Times New Roman"/>
                <w:sz w:val="20"/>
                <w:szCs w:val="20"/>
              </w:rPr>
              <w:t xml:space="preserve"> </w:t>
            </w:r>
            <w:r w:rsidR="002D5680">
              <w:rPr>
                <w:rFonts w:ascii="Times New Roman" w:hAnsi="Times New Roman" w:cs="Times New Roman"/>
                <w:sz w:val="20"/>
                <w:szCs w:val="20"/>
              </w:rPr>
              <w:t xml:space="preserve">Экономически обоснованный </w:t>
            </w:r>
            <w:r w:rsidR="00904045" w:rsidRPr="00494AAC">
              <w:rPr>
                <w:rFonts w:ascii="Times New Roman" w:hAnsi="Times New Roman" w:cs="Times New Roman"/>
                <w:sz w:val="20"/>
                <w:szCs w:val="20"/>
              </w:rPr>
              <w:t xml:space="preserve">21,47 </w:t>
            </w:r>
            <w:r w:rsidRPr="00494AAC">
              <w:rPr>
                <w:rFonts w:ascii="Times New Roman" w:hAnsi="Times New Roman" w:cs="Times New Roman"/>
                <w:sz w:val="20"/>
                <w:szCs w:val="20"/>
              </w:rPr>
              <w:t>руб./м3</w:t>
            </w:r>
            <w:r w:rsidR="002D5680">
              <w:rPr>
                <w:rFonts w:ascii="Times New Roman" w:hAnsi="Times New Roman" w:cs="Times New Roman"/>
                <w:sz w:val="20"/>
                <w:szCs w:val="20"/>
              </w:rPr>
              <w:t xml:space="preserve"> 01.01.17-30.06.17 </w:t>
            </w:r>
            <w:r w:rsidR="006473D0" w:rsidRPr="00494AAC">
              <w:rPr>
                <w:rFonts w:ascii="Times New Roman" w:hAnsi="Times New Roman" w:cs="Times New Roman"/>
                <w:sz w:val="20"/>
                <w:szCs w:val="20"/>
              </w:rPr>
              <w:t>22,32 руб./м3</w:t>
            </w:r>
            <w:r w:rsidR="002D5680">
              <w:rPr>
                <w:rFonts w:ascii="Times New Roman" w:hAnsi="Times New Roman" w:cs="Times New Roman"/>
                <w:sz w:val="20"/>
                <w:szCs w:val="20"/>
              </w:rPr>
              <w:t xml:space="preserve"> 01.07.17-31.12.17</w:t>
            </w:r>
          </w:p>
          <w:p w:rsidR="002D5680" w:rsidRDefault="002D5680"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Для населения</w:t>
            </w:r>
          </w:p>
          <w:p w:rsidR="002D5680" w:rsidRPr="00494AAC" w:rsidRDefault="002D5680"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20,46</w:t>
            </w:r>
            <w:r w:rsidRPr="00494AAC">
              <w:rPr>
                <w:rFonts w:ascii="Times New Roman" w:hAnsi="Times New Roman" w:cs="Times New Roman"/>
                <w:sz w:val="20"/>
                <w:szCs w:val="20"/>
              </w:rPr>
              <w:t xml:space="preserve"> руб./м3</w:t>
            </w:r>
            <w:r>
              <w:rPr>
                <w:rFonts w:ascii="Times New Roman" w:hAnsi="Times New Roman" w:cs="Times New Roman"/>
                <w:sz w:val="20"/>
                <w:szCs w:val="20"/>
              </w:rPr>
              <w:t xml:space="preserve"> 01.01.17-30.06.17 21,48</w:t>
            </w:r>
            <w:r w:rsidRPr="00494AAC">
              <w:rPr>
                <w:rFonts w:ascii="Times New Roman" w:hAnsi="Times New Roman" w:cs="Times New Roman"/>
                <w:sz w:val="20"/>
                <w:szCs w:val="20"/>
              </w:rPr>
              <w:t xml:space="preserve"> руб./м3</w:t>
            </w:r>
            <w:r>
              <w:rPr>
                <w:rFonts w:ascii="Times New Roman" w:hAnsi="Times New Roman" w:cs="Times New Roman"/>
                <w:sz w:val="20"/>
                <w:szCs w:val="20"/>
              </w:rPr>
              <w:t xml:space="preserve"> 01.07.17-31.12.17</w:t>
            </w:r>
          </w:p>
        </w:tc>
      </w:tr>
      <w:tr w:rsidR="002D5680"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2D5680" w:rsidRPr="00126E51" w:rsidRDefault="002D5680" w:rsidP="002D5680">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lastRenderedPageBreak/>
              <w:t xml:space="preserve">Срок действия установленного тарифа на             </w:t>
            </w:r>
          </w:p>
          <w:p w:rsidR="002D5680" w:rsidRPr="00126E51" w:rsidRDefault="002D5680" w:rsidP="002D5680">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водоотведение                                      </w:t>
            </w:r>
          </w:p>
        </w:tc>
        <w:tc>
          <w:tcPr>
            <w:tcW w:w="2760" w:type="dxa"/>
            <w:tcBorders>
              <w:left w:val="single" w:sz="8" w:space="0" w:color="auto"/>
              <w:bottom w:val="single" w:sz="8" w:space="0" w:color="auto"/>
              <w:right w:val="single" w:sz="8" w:space="0" w:color="auto"/>
            </w:tcBorders>
          </w:tcPr>
          <w:p w:rsidR="002D5680" w:rsidRDefault="002D5680" w:rsidP="002D5680">
            <w:pPr>
              <w:autoSpaceDE w:val="0"/>
              <w:autoSpaceDN w:val="0"/>
              <w:adjustRightInd w:val="0"/>
              <w:spacing w:after="0" w:line="240" w:lineRule="auto"/>
              <w:jc w:val="both"/>
              <w:rPr>
                <w:rFonts w:ascii="Times New Roman" w:hAnsi="Times New Roman" w:cs="Times New Roman"/>
                <w:sz w:val="20"/>
                <w:szCs w:val="20"/>
              </w:rPr>
            </w:pPr>
            <w:r w:rsidRPr="00494AAC">
              <w:rPr>
                <w:rFonts w:ascii="Times New Roman" w:hAnsi="Times New Roman" w:cs="Times New Roman"/>
                <w:sz w:val="20"/>
                <w:szCs w:val="20"/>
              </w:rPr>
              <w:t xml:space="preserve"> </w:t>
            </w:r>
            <w:r>
              <w:rPr>
                <w:rFonts w:ascii="Times New Roman" w:hAnsi="Times New Roman" w:cs="Times New Roman"/>
                <w:sz w:val="20"/>
                <w:szCs w:val="20"/>
              </w:rPr>
              <w:t xml:space="preserve">Экономически обоснованный 01.01.17-30.06.17 </w:t>
            </w:r>
          </w:p>
          <w:p w:rsidR="002D5680" w:rsidRDefault="002D5680" w:rsidP="002D56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01.07.17-31.12.17</w:t>
            </w:r>
          </w:p>
          <w:p w:rsidR="002D5680" w:rsidRDefault="002D5680" w:rsidP="002D56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Для населения</w:t>
            </w:r>
          </w:p>
          <w:p w:rsidR="002D5680" w:rsidRDefault="002D5680" w:rsidP="002D56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01.01.17-30.06.17 </w:t>
            </w:r>
          </w:p>
          <w:p w:rsidR="002D5680" w:rsidRPr="00494AAC" w:rsidRDefault="002D5680" w:rsidP="002D5680">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01.07.17-31.12.17</w:t>
            </w: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Источник официального опубликования решения об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установлении тарифа на водоотведение               </w:t>
            </w:r>
          </w:p>
        </w:tc>
        <w:tc>
          <w:tcPr>
            <w:tcW w:w="2760" w:type="dxa"/>
            <w:tcBorders>
              <w:left w:val="single" w:sz="8" w:space="0" w:color="auto"/>
              <w:bottom w:val="single" w:sz="8" w:space="0" w:color="auto"/>
              <w:right w:val="single" w:sz="8" w:space="0" w:color="auto"/>
            </w:tcBorders>
          </w:tcPr>
          <w:p w:rsidR="00113727" w:rsidRPr="00494AAC" w:rsidRDefault="000C3BCC"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Газета «Славное море</w:t>
            </w:r>
            <w:r w:rsidR="005A20A4" w:rsidRPr="00494AAC">
              <w:rPr>
                <w:rFonts w:ascii="Times New Roman" w:hAnsi="Times New Roman" w:cs="Times New Roman"/>
                <w:sz w:val="20"/>
                <w:szCs w:val="20"/>
              </w:rPr>
              <w:t>»</w:t>
            </w:r>
            <w:r w:rsidR="00313DFA" w:rsidRPr="00494AAC">
              <w:rPr>
                <w:rFonts w:ascii="Times New Roman" w:hAnsi="Times New Roman" w:cs="Times New Roman"/>
                <w:sz w:val="20"/>
                <w:szCs w:val="20"/>
              </w:rPr>
              <w:t>.</w:t>
            </w: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3.3. Информация о тарифе на транспортировку</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сточных вод</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126E51" w:rsidTr="00993AD4">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Наименование   органа   регулирования,   принявшего</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решение об утверждении  тарифа  на  транспортировку</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сточных вод                                        </w:t>
            </w:r>
          </w:p>
        </w:tc>
        <w:tc>
          <w:tcPr>
            <w:tcW w:w="2760" w:type="dxa"/>
            <w:tcBorders>
              <w:top w:val="single" w:sz="8" w:space="0" w:color="auto"/>
              <w:left w:val="single" w:sz="8" w:space="0" w:color="auto"/>
              <w:bottom w:val="single" w:sz="8" w:space="0" w:color="auto"/>
              <w:right w:val="single" w:sz="8" w:space="0" w:color="auto"/>
            </w:tcBorders>
          </w:tcPr>
          <w:p w:rsidR="00113727"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proofErr w:type="gramStart"/>
            <w:r w:rsidRPr="00126E51">
              <w:rPr>
                <w:rFonts w:ascii="Times New Roman" w:hAnsi="Times New Roman" w:cs="Times New Roman"/>
                <w:sz w:val="20"/>
                <w:szCs w:val="20"/>
              </w:rPr>
              <w:t>Реквизиты  (</w:t>
            </w:r>
            <w:proofErr w:type="gramEnd"/>
            <w:r w:rsidRPr="00126E51">
              <w:rPr>
                <w:rFonts w:ascii="Times New Roman" w:hAnsi="Times New Roman" w:cs="Times New Roman"/>
                <w:sz w:val="20"/>
                <w:szCs w:val="20"/>
              </w:rPr>
              <w:t>дата,  номер)  решения  об  утверждении</w:t>
            </w:r>
          </w:p>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тарифа на транспортировку сточных вод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Величина установленного тарифа  на  транспортировку</w:t>
            </w:r>
          </w:p>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сточных вод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Срок    действия    установленного    тарифа     на</w:t>
            </w:r>
          </w:p>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транспортировку сточных вод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proofErr w:type="gramStart"/>
            <w:r w:rsidRPr="00126E51">
              <w:rPr>
                <w:rFonts w:ascii="Times New Roman" w:hAnsi="Times New Roman" w:cs="Times New Roman"/>
                <w:sz w:val="20"/>
                <w:szCs w:val="20"/>
              </w:rPr>
              <w:t>Источник  официального</w:t>
            </w:r>
            <w:proofErr w:type="gramEnd"/>
            <w:r w:rsidRPr="00126E51">
              <w:rPr>
                <w:rFonts w:ascii="Times New Roman" w:hAnsi="Times New Roman" w:cs="Times New Roman"/>
                <w:sz w:val="20"/>
                <w:szCs w:val="20"/>
              </w:rPr>
              <w:t xml:space="preserve">  опубликования  решения   об</w:t>
            </w:r>
          </w:p>
          <w:p w:rsidR="000C3BCC" w:rsidRPr="00126E51" w:rsidRDefault="000C3BCC" w:rsidP="000C3BCC">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установлении тарифа на транспортировку сточных вод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02882" w:rsidRDefault="00113727" w:rsidP="00113727">
      <w:pPr>
        <w:pStyle w:val="ConsPlusNormal"/>
        <w:ind w:firstLine="540"/>
        <w:jc w:val="both"/>
        <w:rPr>
          <w:rFonts w:ascii="Times New Roman" w:hAnsi="Times New Roman" w:cs="Times New Roman"/>
        </w:rPr>
      </w:pPr>
    </w:p>
    <w:p w:rsidR="00113727" w:rsidRPr="00102882" w:rsidRDefault="00113727" w:rsidP="00113727">
      <w:pPr>
        <w:pStyle w:val="ConsPlusNormal"/>
        <w:jc w:val="center"/>
        <w:outlineLvl w:val="1"/>
        <w:rPr>
          <w:rFonts w:ascii="Times New Roman" w:hAnsi="Times New Roman" w:cs="Times New Roman"/>
        </w:rPr>
      </w:pPr>
      <w:r w:rsidRPr="00102882">
        <w:rPr>
          <w:rFonts w:ascii="Times New Roman" w:hAnsi="Times New Roman" w:cs="Times New Roman"/>
        </w:rPr>
        <w:t>Форма 3.4. Информация о тарифах на подключение</w:t>
      </w:r>
    </w:p>
    <w:p w:rsidR="00113727" w:rsidRPr="00102882" w:rsidRDefault="00113727" w:rsidP="00113727">
      <w:pPr>
        <w:pStyle w:val="ConsPlusNormal"/>
        <w:jc w:val="center"/>
        <w:rPr>
          <w:rFonts w:ascii="Times New Roman" w:hAnsi="Times New Roman" w:cs="Times New Roman"/>
        </w:rPr>
      </w:pPr>
      <w:r w:rsidRPr="00102882">
        <w:rPr>
          <w:rFonts w:ascii="Times New Roman" w:hAnsi="Times New Roman" w:cs="Times New Roman"/>
        </w:rPr>
        <w:t>к централизованной системе водоотведения</w:t>
      </w:r>
    </w:p>
    <w:p w:rsidR="00113727" w:rsidRPr="00102882"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0C3BCC" w:rsidRPr="00B045F6" w:rsidTr="00993AD4">
        <w:trPr>
          <w:trHeight w:val="800"/>
          <w:tblCellSpacing w:w="5" w:type="nil"/>
        </w:trPr>
        <w:tc>
          <w:tcPr>
            <w:tcW w:w="6360" w:type="dxa"/>
            <w:tcBorders>
              <w:top w:val="single" w:sz="8" w:space="0" w:color="auto"/>
              <w:left w:val="single" w:sz="8" w:space="0" w:color="auto"/>
              <w:bottom w:val="single" w:sz="8" w:space="0" w:color="auto"/>
              <w:right w:val="single" w:sz="8" w:space="0" w:color="auto"/>
            </w:tcBorders>
          </w:tcPr>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Наименование органа регулирования тарифов,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принявшего решение об утверждении тарифа на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подключение к централизованной системе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водоотведения                                      </w:t>
            </w:r>
          </w:p>
        </w:tc>
        <w:tc>
          <w:tcPr>
            <w:tcW w:w="2760" w:type="dxa"/>
            <w:tcBorders>
              <w:top w:val="single" w:sz="8" w:space="0" w:color="auto"/>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Реквизиты решения об утверждении тарифа на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подключение к централизованной системе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водоотведения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Величина установленного тарифа на подключение к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централизованной системе водоотведения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Срок действия установленного тарифа на подключение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к централизованной системе водоотведения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0C3BCC"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Источник официального опубликования решения об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установлении тарифа на подключение к               </w:t>
            </w:r>
          </w:p>
          <w:p w:rsidR="000C3BCC" w:rsidRPr="00B045F6" w:rsidRDefault="000C3BCC" w:rsidP="000C3BCC">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централизованной системе водоотведения             </w:t>
            </w:r>
          </w:p>
        </w:tc>
        <w:tc>
          <w:tcPr>
            <w:tcW w:w="2760" w:type="dxa"/>
            <w:tcBorders>
              <w:left w:val="single" w:sz="8" w:space="0" w:color="auto"/>
              <w:bottom w:val="single" w:sz="8" w:space="0" w:color="auto"/>
              <w:right w:val="single" w:sz="8" w:space="0" w:color="auto"/>
            </w:tcBorders>
          </w:tcPr>
          <w:p w:rsidR="000C3BCC" w:rsidRPr="00126E51" w:rsidRDefault="000C3BCC" w:rsidP="000C3BCC">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bl>
    <w:p w:rsidR="00113727" w:rsidRPr="00B045F6" w:rsidRDefault="00113727" w:rsidP="00113727">
      <w:pPr>
        <w:pStyle w:val="ConsPlusNormal"/>
        <w:ind w:firstLine="540"/>
        <w:jc w:val="both"/>
        <w:rPr>
          <w:rFonts w:ascii="Times New Roman" w:hAnsi="Times New Roman" w:cs="Times New Roman"/>
        </w:rPr>
      </w:pPr>
    </w:p>
    <w:p w:rsidR="00113727" w:rsidRPr="00B045F6" w:rsidRDefault="00113727" w:rsidP="00113727">
      <w:pPr>
        <w:pStyle w:val="ConsPlusNormal"/>
        <w:ind w:firstLine="540"/>
        <w:jc w:val="both"/>
        <w:rPr>
          <w:rFonts w:ascii="Times New Roman" w:hAnsi="Times New Roman" w:cs="Times New Roman"/>
        </w:rPr>
      </w:pPr>
    </w:p>
    <w:p w:rsidR="00113727" w:rsidRPr="00B045F6" w:rsidRDefault="00113727" w:rsidP="00113727">
      <w:pPr>
        <w:pStyle w:val="ConsPlusNormal"/>
        <w:ind w:firstLine="540"/>
        <w:jc w:val="both"/>
        <w:rPr>
          <w:rFonts w:ascii="Times New Roman" w:hAnsi="Times New Roman" w:cs="Times New Roman"/>
        </w:rPr>
      </w:pPr>
    </w:p>
    <w:p w:rsidR="00113727" w:rsidRPr="00B045F6" w:rsidRDefault="00113727" w:rsidP="00113727">
      <w:pPr>
        <w:pStyle w:val="ConsPlusNormal"/>
        <w:jc w:val="center"/>
        <w:outlineLvl w:val="1"/>
        <w:rPr>
          <w:rFonts w:ascii="Times New Roman" w:hAnsi="Times New Roman" w:cs="Times New Roman"/>
        </w:rPr>
      </w:pPr>
      <w:r w:rsidRPr="00B045F6">
        <w:rPr>
          <w:rFonts w:ascii="Times New Roman" w:hAnsi="Times New Roman" w:cs="Times New Roman"/>
        </w:rPr>
        <w:lastRenderedPageBreak/>
        <w:t>Форма 3.5. Информация об основных</w:t>
      </w:r>
    </w:p>
    <w:p w:rsidR="00113727" w:rsidRPr="00B045F6" w:rsidRDefault="00113727" w:rsidP="00113727">
      <w:pPr>
        <w:pStyle w:val="ConsPlusNormal"/>
        <w:jc w:val="center"/>
        <w:rPr>
          <w:rFonts w:ascii="Times New Roman" w:hAnsi="Times New Roman" w:cs="Times New Roman"/>
        </w:rPr>
      </w:pPr>
      <w:r w:rsidRPr="00B045F6">
        <w:rPr>
          <w:rFonts w:ascii="Times New Roman" w:hAnsi="Times New Roman" w:cs="Times New Roman"/>
        </w:rPr>
        <w:t>показателях финансово-хозяйственной деятельности</w:t>
      </w:r>
    </w:p>
    <w:p w:rsidR="00113727" w:rsidRPr="00B045F6" w:rsidRDefault="00113727" w:rsidP="00113727">
      <w:pPr>
        <w:pStyle w:val="ConsPlusNormal"/>
        <w:jc w:val="center"/>
        <w:rPr>
          <w:rFonts w:ascii="Times New Roman" w:hAnsi="Times New Roman" w:cs="Times New Roman"/>
        </w:rPr>
      </w:pPr>
      <w:r w:rsidRPr="00B045F6">
        <w:rPr>
          <w:rFonts w:ascii="Times New Roman" w:hAnsi="Times New Roman" w:cs="Times New Roman"/>
        </w:rPr>
        <w:t>регулируемой организации</w:t>
      </w:r>
      <w:r w:rsidR="00344255" w:rsidRPr="00B045F6">
        <w:rPr>
          <w:rFonts w:ascii="Times New Roman" w:hAnsi="Times New Roman" w:cs="Times New Roman"/>
        </w:rPr>
        <w:t xml:space="preserve"> за 201</w:t>
      </w:r>
      <w:r w:rsidR="000C3BCC">
        <w:rPr>
          <w:rFonts w:ascii="Times New Roman" w:hAnsi="Times New Roman" w:cs="Times New Roman"/>
        </w:rPr>
        <w:t>7</w:t>
      </w:r>
      <w:r w:rsidR="00344255" w:rsidRPr="00B045F6">
        <w:rPr>
          <w:rFonts w:ascii="Times New Roman" w:hAnsi="Times New Roman" w:cs="Times New Roman"/>
        </w:rPr>
        <w:t xml:space="preserve"> год.</w:t>
      </w:r>
    </w:p>
    <w:p w:rsidR="00113727" w:rsidRPr="00B045F6"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B045F6" w:rsidTr="00993AD4">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1)  Выручка  от  регулируемой  деятельности   (тыс.</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рублей) с разбивкой по видам деятельности          </w:t>
            </w:r>
          </w:p>
        </w:tc>
        <w:tc>
          <w:tcPr>
            <w:tcW w:w="2760" w:type="dxa"/>
            <w:tcBorders>
              <w:top w:val="single" w:sz="8" w:space="0" w:color="auto"/>
              <w:left w:val="single" w:sz="8" w:space="0" w:color="auto"/>
              <w:bottom w:val="single" w:sz="8" w:space="0" w:color="auto"/>
              <w:right w:val="single" w:sz="8" w:space="0" w:color="auto"/>
            </w:tcBorders>
          </w:tcPr>
          <w:p w:rsidR="00113727" w:rsidRPr="00974A70" w:rsidRDefault="00974A70" w:rsidP="00993AD4">
            <w:pPr>
              <w:autoSpaceDE w:val="0"/>
              <w:autoSpaceDN w:val="0"/>
              <w:adjustRightInd w:val="0"/>
              <w:spacing w:after="0" w:line="240" w:lineRule="auto"/>
              <w:jc w:val="center"/>
              <w:rPr>
                <w:rFonts w:ascii="Times New Roman" w:hAnsi="Times New Roman" w:cs="Times New Roman"/>
                <w:sz w:val="20"/>
                <w:szCs w:val="20"/>
              </w:rPr>
            </w:pPr>
            <w:r w:rsidRPr="00974A70">
              <w:rPr>
                <w:rFonts w:ascii="Times New Roman" w:hAnsi="Times New Roman" w:cs="Times New Roman"/>
                <w:sz w:val="20"/>
                <w:szCs w:val="20"/>
              </w:rPr>
              <w:t>16 502</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2) Себестоимость производимых товаров  (оказываемых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услуг) по  регулируемому  виду  деятельности  (тыс.</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рублей), включая:                                  </w:t>
            </w:r>
          </w:p>
        </w:tc>
        <w:tc>
          <w:tcPr>
            <w:tcW w:w="2760" w:type="dxa"/>
            <w:tcBorders>
              <w:left w:val="single" w:sz="8" w:space="0" w:color="auto"/>
              <w:bottom w:val="single" w:sz="8" w:space="0" w:color="auto"/>
              <w:right w:val="single" w:sz="8" w:space="0" w:color="auto"/>
            </w:tcBorders>
          </w:tcPr>
          <w:p w:rsidR="00113727" w:rsidRPr="00974A70" w:rsidRDefault="00974A70" w:rsidP="00993AD4">
            <w:pPr>
              <w:autoSpaceDE w:val="0"/>
              <w:autoSpaceDN w:val="0"/>
              <w:adjustRightInd w:val="0"/>
              <w:spacing w:after="0" w:line="240" w:lineRule="auto"/>
              <w:jc w:val="center"/>
              <w:rPr>
                <w:rFonts w:ascii="Times New Roman" w:hAnsi="Times New Roman" w:cs="Times New Roman"/>
                <w:sz w:val="20"/>
                <w:szCs w:val="20"/>
              </w:rPr>
            </w:pPr>
            <w:r w:rsidRPr="00974A70">
              <w:rPr>
                <w:rFonts w:ascii="Times New Roman" w:hAnsi="Times New Roman" w:cs="Times New Roman"/>
                <w:sz w:val="20"/>
                <w:szCs w:val="20"/>
              </w:rPr>
              <w:t>19 116</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а)   расходы   на   оплату   услуг    по    приему,</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транспортировке  и  очистке  сточных  вод   другими</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организациями                                      </w:t>
            </w:r>
          </w:p>
        </w:tc>
        <w:tc>
          <w:tcPr>
            <w:tcW w:w="2760" w:type="dxa"/>
            <w:tcBorders>
              <w:left w:val="single" w:sz="8" w:space="0" w:color="auto"/>
              <w:bottom w:val="single" w:sz="8" w:space="0" w:color="auto"/>
              <w:right w:val="single" w:sz="8" w:space="0" w:color="auto"/>
            </w:tcBorders>
          </w:tcPr>
          <w:p w:rsidR="00113727" w:rsidRPr="00102882"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8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б)  расходы  на  покупаемую  электрическую  энергию</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(мощность), используемую в технологическом процессе</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(с указанием средневзвешенной стоимости 1 кВт·ч), и</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объем приобретаемой электрической энергии          </w:t>
            </w:r>
          </w:p>
        </w:tc>
        <w:tc>
          <w:tcPr>
            <w:tcW w:w="2760" w:type="dxa"/>
            <w:tcBorders>
              <w:left w:val="single" w:sz="8" w:space="0" w:color="auto"/>
              <w:bottom w:val="single" w:sz="8" w:space="0" w:color="auto"/>
              <w:right w:val="single" w:sz="8" w:space="0" w:color="auto"/>
            </w:tcBorders>
          </w:tcPr>
          <w:p w:rsidR="00113727" w:rsidRPr="00594A89" w:rsidRDefault="00594A89" w:rsidP="00993AD4">
            <w:pPr>
              <w:autoSpaceDE w:val="0"/>
              <w:autoSpaceDN w:val="0"/>
              <w:adjustRightInd w:val="0"/>
              <w:spacing w:after="0" w:line="240" w:lineRule="auto"/>
              <w:jc w:val="center"/>
              <w:rPr>
                <w:rFonts w:ascii="Times New Roman" w:hAnsi="Times New Roman" w:cs="Times New Roman"/>
                <w:sz w:val="20"/>
                <w:szCs w:val="20"/>
              </w:rPr>
            </w:pPr>
            <w:r w:rsidRPr="00594A89">
              <w:rPr>
                <w:rFonts w:ascii="Times New Roman" w:hAnsi="Times New Roman" w:cs="Times New Roman"/>
                <w:sz w:val="20"/>
                <w:szCs w:val="20"/>
              </w:rPr>
              <w:t>787827</w:t>
            </w:r>
            <w:r w:rsidR="00B045F6" w:rsidRPr="00594A89">
              <w:rPr>
                <w:rFonts w:ascii="Times New Roman" w:hAnsi="Times New Roman" w:cs="Times New Roman"/>
                <w:sz w:val="20"/>
                <w:szCs w:val="20"/>
              </w:rPr>
              <w:t xml:space="preserve"> </w:t>
            </w:r>
            <w:r w:rsidR="00076BB8" w:rsidRPr="00594A89">
              <w:rPr>
                <w:rFonts w:ascii="Times New Roman" w:hAnsi="Times New Roman" w:cs="Times New Roman"/>
                <w:sz w:val="20"/>
                <w:szCs w:val="20"/>
              </w:rPr>
              <w:t>кВт.</w:t>
            </w:r>
          </w:p>
          <w:p w:rsidR="006A628D" w:rsidRPr="00594A89" w:rsidRDefault="006A628D" w:rsidP="00993AD4">
            <w:pPr>
              <w:autoSpaceDE w:val="0"/>
              <w:autoSpaceDN w:val="0"/>
              <w:adjustRightInd w:val="0"/>
              <w:spacing w:after="0" w:line="240" w:lineRule="auto"/>
              <w:jc w:val="center"/>
              <w:rPr>
                <w:rFonts w:ascii="Times New Roman" w:hAnsi="Times New Roman" w:cs="Times New Roman"/>
                <w:sz w:val="20"/>
                <w:szCs w:val="20"/>
              </w:rPr>
            </w:pPr>
            <w:r w:rsidRPr="00594A89">
              <w:rPr>
                <w:rFonts w:ascii="Times New Roman" w:hAnsi="Times New Roman" w:cs="Times New Roman"/>
                <w:sz w:val="20"/>
                <w:szCs w:val="20"/>
              </w:rPr>
              <w:t>Средняя цена за</w:t>
            </w:r>
          </w:p>
          <w:p w:rsidR="006A628D" w:rsidRPr="00102882" w:rsidRDefault="006A628D" w:rsidP="00594A89">
            <w:pPr>
              <w:autoSpaceDE w:val="0"/>
              <w:autoSpaceDN w:val="0"/>
              <w:adjustRightInd w:val="0"/>
              <w:spacing w:after="0" w:line="240" w:lineRule="auto"/>
              <w:jc w:val="center"/>
              <w:rPr>
                <w:rFonts w:ascii="Times New Roman" w:hAnsi="Times New Roman" w:cs="Times New Roman"/>
                <w:sz w:val="20"/>
                <w:szCs w:val="20"/>
              </w:rPr>
            </w:pPr>
            <w:r w:rsidRPr="00594A89">
              <w:rPr>
                <w:rFonts w:ascii="Times New Roman" w:hAnsi="Times New Roman" w:cs="Times New Roman"/>
                <w:sz w:val="20"/>
                <w:szCs w:val="20"/>
              </w:rPr>
              <w:t xml:space="preserve"> 1 кВт.= </w:t>
            </w:r>
            <w:r w:rsidR="00594A89" w:rsidRPr="00594A89">
              <w:rPr>
                <w:rFonts w:ascii="Times New Roman" w:hAnsi="Times New Roman" w:cs="Times New Roman"/>
                <w:sz w:val="20"/>
                <w:szCs w:val="20"/>
              </w:rPr>
              <w:t>3,03</w:t>
            </w:r>
            <w:r w:rsidRPr="00594A89">
              <w:rPr>
                <w:rFonts w:ascii="Times New Roman" w:hAnsi="Times New Roman" w:cs="Times New Roman"/>
                <w:sz w:val="20"/>
                <w:szCs w:val="20"/>
              </w:rPr>
              <w:t xml:space="preserve"> руб</w:t>
            </w:r>
            <w:r w:rsidRPr="00102882">
              <w:rPr>
                <w:rFonts w:ascii="Times New Roman" w:hAnsi="Times New Roman" w:cs="Times New Roman"/>
                <w:sz w:val="20"/>
                <w:szCs w:val="20"/>
              </w:rPr>
              <w:t>.</w:t>
            </w: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в) </w:t>
            </w:r>
            <w:r w:rsidR="000C3BCC">
              <w:rPr>
                <w:rFonts w:ascii="Times New Roman" w:hAnsi="Times New Roman" w:cs="Times New Roman"/>
                <w:sz w:val="20"/>
                <w:szCs w:val="20"/>
              </w:rPr>
              <w:t>расходы на химические реагенты,</w:t>
            </w:r>
            <w:r w:rsidRPr="00B045F6">
              <w:rPr>
                <w:rFonts w:ascii="Times New Roman" w:hAnsi="Times New Roman" w:cs="Times New Roman"/>
                <w:sz w:val="20"/>
                <w:szCs w:val="20"/>
              </w:rPr>
              <w:t xml:space="preserve"> </w:t>
            </w:r>
            <w:proofErr w:type="gramStart"/>
            <w:r w:rsidRPr="00B045F6">
              <w:rPr>
                <w:rFonts w:ascii="Times New Roman" w:hAnsi="Times New Roman" w:cs="Times New Roman"/>
                <w:sz w:val="20"/>
                <w:szCs w:val="20"/>
              </w:rPr>
              <w:t>используемые  в</w:t>
            </w:r>
            <w:proofErr w:type="gramEnd"/>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технологическом процессе                           </w:t>
            </w:r>
          </w:p>
        </w:tc>
        <w:tc>
          <w:tcPr>
            <w:tcW w:w="2760" w:type="dxa"/>
            <w:tcBorders>
              <w:left w:val="single" w:sz="8" w:space="0" w:color="auto"/>
              <w:bottom w:val="single" w:sz="8" w:space="0" w:color="auto"/>
              <w:right w:val="single" w:sz="8" w:space="0" w:color="auto"/>
            </w:tcBorders>
          </w:tcPr>
          <w:p w:rsidR="00113727" w:rsidRPr="00242CBA" w:rsidRDefault="00974A70" w:rsidP="00993AD4">
            <w:pPr>
              <w:autoSpaceDE w:val="0"/>
              <w:autoSpaceDN w:val="0"/>
              <w:adjustRightInd w:val="0"/>
              <w:spacing w:after="0" w:line="240" w:lineRule="auto"/>
              <w:jc w:val="center"/>
              <w:rPr>
                <w:rFonts w:ascii="Times New Roman" w:hAnsi="Times New Roman" w:cs="Times New Roman"/>
                <w:color w:val="000000" w:themeColor="text1"/>
                <w:sz w:val="20"/>
                <w:szCs w:val="20"/>
              </w:rPr>
            </w:pPr>
            <w:r w:rsidRPr="00242CBA">
              <w:rPr>
                <w:rFonts w:ascii="Times New Roman" w:hAnsi="Times New Roman" w:cs="Times New Roman"/>
                <w:color w:val="000000" w:themeColor="text1"/>
                <w:sz w:val="20"/>
                <w:szCs w:val="20"/>
              </w:rPr>
              <w:t>1 097</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B045F6">
              <w:rPr>
                <w:rFonts w:ascii="Times New Roman" w:hAnsi="Times New Roman" w:cs="Times New Roman"/>
                <w:sz w:val="20"/>
                <w:szCs w:val="20"/>
              </w:rPr>
              <w:t>г)  расходы</w:t>
            </w:r>
            <w:proofErr w:type="gramEnd"/>
            <w:r w:rsidRPr="00B045F6">
              <w:rPr>
                <w:rFonts w:ascii="Times New Roman" w:hAnsi="Times New Roman" w:cs="Times New Roman"/>
                <w:sz w:val="20"/>
                <w:szCs w:val="20"/>
              </w:rPr>
              <w:t xml:space="preserve">  на  оплату  труда  и   отчисления   на</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социальные   нужды   основного    производственного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113727" w:rsidRPr="002152DA" w:rsidRDefault="00974A70" w:rsidP="00993AD4">
            <w:pPr>
              <w:autoSpaceDE w:val="0"/>
              <w:autoSpaceDN w:val="0"/>
              <w:adjustRightInd w:val="0"/>
              <w:spacing w:after="0" w:line="240" w:lineRule="auto"/>
              <w:jc w:val="center"/>
              <w:rPr>
                <w:rFonts w:ascii="Times New Roman" w:hAnsi="Times New Roman" w:cs="Times New Roman"/>
                <w:sz w:val="20"/>
                <w:szCs w:val="20"/>
              </w:rPr>
            </w:pPr>
            <w:r w:rsidRPr="002152DA">
              <w:rPr>
                <w:rFonts w:ascii="Times New Roman" w:hAnsi="Times New Roman" w:cs="Times New Roman"/>
                <w:sz w:val="20"/>
                <w:szCs w:val="20"/>
              </w:rPr>
              <w:t>5 568</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B045F6">
              <w:rPr>
                <w:rFonts w:ascii="Times New Roman" w:hAnsi="Times New Roman" w:cs="Times New Roman"/>
                <w:sz w:val="20"/>
                <w:szCs w:val="20"/>
              </w:rPr>
              <w:t>д)  расходы</w:t>
            </w:r>
            <w:proofErr w:type="gramEnd"/>
            <w:r w:rsidRPr="00B045F6">
              <w:rPr>
                <w:rFonts w:ascii="Times New Roman" w:hAnsi="Times New Roman" w:cs="Times New Roman"/>
                <w:sz w:val="20"/>
                <w:szCs w:val="20"/>
              </w:rPr>
              <w:t xml:space="preserve">  на  оплату  труда  и   отчисления   на</w:t>
            </w:r>
          </w:p>
          <w:p w:rsidR="00113727" w:rsidRPr="00B045F6" w:rsidRDefault="000C3BCC"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социальные </w:t>
            </w:r>
            <w:r w:rsidR="00113727" w:rsidRPr="00B045F6">
              <w:rPr>
                <w:rFonts w:ascii="Times New Roman" w:hAnsi="Times New Roman" w:cs="Times New Roman"/>
                <w:sz w:val="20"/>
                <w:szCs w:val="20"/>
              </w:rPr>
              <w:t>нужды   административно-управленческого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персонала                                          </w:t>
            </w:r>
          </w:p>
        </w:tc>
        <w:tc>
          <w:tcPr>
            <w:tcW w:w="2760" w:type="dxa"/>
            <w:tcBorders>
              <w:left w:val="single" w:sz="8" w:space="0" w:color="auto"/>
              <w:bottom w:val="single" w:sz="8" w:space="0" w:color="auto"/>
              <w:right w:val="single" w:sz="8" w:space="0" w:color="auto"/>
            </w:tcBorders>
          </w:tcPr>
          <w:p w:rsidR="00113727" w:rsidRPr="00FD3C1A" w:rsidRDefault="00FD3C1A" w:rsidP="00993AD4">
            <w:pPr>
              <w:autoSpaceDE w:val="0"/>
              <w:autoSpaceDN w:val="0"/>
              <w:adjustRightInd w:val="0"/>
              <w:spacing w:after="0" w:line="240" w:lineRule="auto"/>
              <w:jc w:val="center"/>
              <w:rPr>
                <w:rFonts w:ascii="Times New Roman" w:hAnsi="Times New Roman" w:cs="Times New Roman"/>
                <w:sz w:val="20"/>
                <w:szCs w:val="20"/>
              </w:rPr>
            </w:pPr>
            <w:r w:rsidRPr="00FD3C1A">
              <w:rPr>
                <w:rFonts w:ascii="Times New Roman" w:hAnsi="Times New Roman" w:cs="Times New Roman"/>
                <w:sz w:val="20"/>
                <w:szCs w:val="20"/>
              </w:rPr>
              <w:t>1006,5</w:t>
            </w: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е) расходы на амортизацию основных производственных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средств                                            </w:t>
            </w:r>
          </w:p>
        </w:tc>
        <w:tc>
          <w:tcPr>
            <w:tcW w:w="2760" w:type="dxa"/>
            <w:tcBorders>
              <w:left w:val="single" w:sz="8" w:space="0" w:color="auto"/>
              <w:bottom w:val="single" w:sz="8" w:space="0" w:color="auto"/>
              <w:right w:val="single" w:sz="8" w:space="0" w:color="auto"/>
            </w:tcBorders>
          </w:tcPr>
          <w:p w:rsidR="00113727" w:rsidRPr="00102882" w:rsidRDefault="00076BB8" w:rsidP="00993AD4">
            <w:pPr>
              <w:autoSpaceDE w:val="0"/>
              <w:autoSpaceDN w:val="0"/>
              <w:adjustRightInd w:val="0"/>
              <w:spacing w:after="0" w:line="240" w:lineRule="auto"/>
              <w:jc w:val="center"/>
              <w:rPr>
                <w:rFonts w:ascii="Times New Roman" w:hAnsi="Times New Roman" w:cs="Times New Roman"/>
                <w:sz w:val="20"/>
                <w:szCs w:val="20"/>
              </w:rPr>
            </w:pPr>
            <w:r w:rsidRPr="00102882">
              <w:rPr>
                <w:rFonts w:ascii="Times New Roman" w:hAnsi="Times New Roman" w:cs="Times New Roman"/>
                <w:sz w:val="20"/>
                <w:szCs w:val="20"/>
              </w:rPr>
              <w:t>нет</w:t>
            </w: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ж) расходы на аренду </w:t>
            </w:r>
            <w:proofErr w:type="gramStart"/>
            <w:r w:rsidRPr="00B045F6">
              <w:rPr>
                <w:rFonts w:ascii="Times New Roman" w:hAnsi="Times New Roman" w:cs="Times New Roman"/>
                <w:sz w:val="20"/>
                <w:szCs w:val="20"/>
              </w:rPr>
              <w:t>имущества,  используемого</w:t>
            </w:r>
            <w:proofErr w:type="gramEnd"/>
            <w:r w:rsidRPr="00B045F6">
              <w:rPr>
                <w:rFonts w:ascii="Times New Roman" w:hAnsi="Times New Roman" w:cs="Times New Roman"/>
                <w:sz w:val="20"/>
                <w:szCs w:val="20"/>
              </w:rPr>
              <w:t xml:space="preserve">  для</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осуществления регулируемого вида деятельности      </w:t>
            </w:r>
          </w:p>
        </w:tc>
        <w:tc>
          <w:tcPr>
            <w:tcW w:w="2760" w:type="dxa"/>
            <w:tcBorders>
              <w:left w:val="single" w:sz="8" w:space="0" w:color="auto"/>
              <w:bottom w:val="single" w:sz="8" w:space="0" w:color="auto"/>
              <w:right w:val="single" w:sz="8" w:space="0" w:color="auto"/>
            </w:tcBorders>
          </w:tcPr>
          <w:p w:rsidR="00113727" w:rsidRPr="00102882" w:rsidRDefault="00076BB8" w:rsidP="00993AD4">
            <w:pPr>
              <w:autoSpaceDE w:val="0"/>
              <w:autoSpaceDN w:val="0"/>
              <w:adjustRightInd w:val="0"/>
              <w:spacing w:after="0" w:line="240" w:lineRule="auto"/>
              <w:jc w:val="center"/>
              <w:rPr>
                <w:rFonts w:ascii="Times New Roman" w:hAnsi="Times New Roman" w:cs="Times New Roman"/>
                <w:sz w:val="20"/>
                <w:szCs w:val="20"/>
              </w:rPr>
            </w:pPr>
            <w:r w:rsidRPr="00102882">
              <w:rPr>
                <w:rFonts w:ascii="Times New Roman" w:hAnsi="Times New Roman" w:cs="Times New Roman"/>
                <w:sz w:val="20"/>
                <w:szCs w:val="20"/>
              </w:rPr>
              <w:t>нет</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з)  общепроизводственные  расходы,  в   том   числе</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отнесенные к ним расходы на </w:t>
            </w:r>
            <w:proofErr w:type="gramStart"/>
            <w:r w:rsidRPr="00B045F6">
              <w:rPr>
                <w:rFonts w:ascii="Times New Roman" w:hAnsi="Times New Roman" w:cs="Times New Roman"/>
                <w:sz w:val="20"/>
                <w:szCs w:val="20"/>
              </w:rPr>
              <w:t>текущий  и</w:t>
            </w:r>
            <w:proofErr w:type="gramEnd"/>
            <w:r w:rsidRPr="00B045F6">
              <w:rPr>
                <w:rFonts w:ascii="Times New Roman" w:hAnsi="Times New Roman" w:cs="Times New Roman"/>
                <w:sz w:val="20"/>
                <w:szCs w:val="20"/>
              </w:rPr>
              <w:t xml:space="preserve">  капитальный</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113727" w:rsidRPr="009E2623" w:rsidRDefault="009E2623" w:rsidP="00993AD4">
            <w:pPr>
              <w:autoSpaceDE w:val="0"/>
              <w:autoSpaceDN w:val="0"/>
              <w:adjustRightInd w:val="0"/>
              <w:spacing w:after="0" w:line="240" w:lineRule="auto"/>
              <w:jc w:val="center"/>
              <w:rPr>
                <w:rFonts w:ascii="Times New Roman" w:hAnsi="Times New Roman" w:cs="Times New Roman"/>
                <w:sz w:val="20"/>
                <w:szCs w:val="20"/>
              </w:rPr>
            </w:pPr>
            <w:r w:rsidRPr="009E2623">
              <w:rPr>
                <w:rFonts w:ascii="Times New Roman" w:hAnsi="Times New Roman" w:cs="Times New Roman"/>
                <w:sz w:val="20"/>
                <w:szCs w:val="20"/>
              </w:rPr>
              <w:t>245</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и)   общехозяйственные   расходы,   в   том   числе</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отнесенные к ним расходы на </w:t>
            </w:r>
            <w:proofErr w:type="gramStart"/>
            <w:r w:rsidRPr="00B045F6">
              <w:rPr>
                <w:rFonts w:ascii="Times New Roman" w:hAnsi="Times New Roman" w:cs="Times New Roman"/>
                <w:sz w:val="20"/>
                <w:szCs w:val="20"/>
              </w:rPr>
              <w:t>текущий  и</w:t>
            </w:r>
            <w:proofErr w:type="gramEnd"/>
            <w:r w:rsidRPr="00B045F6">
              <w:rPr>
                <w:rFonts w:ascii="Times New Roman" w:hAnsi="Times New Roman" w:cs="Times New Roman"/>
                <w:sz w:val="20"/>
                <w:szCs w:val="20"/>
              </w:rPr>
              <w:t xml:space="preserve">  капитальный</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ремонт                                             </w:t>
            </w:r>
          </w:p>
        </w:tc>
        <w:tc>
          <w:tcPr>
            <w:tcW w:w="2760" w:type="dxa"/>
            <w:tcBorders>
              <w:left w:val="single" w:sz="8" w:space="0" w:color="auto"/>
              <w:bottom w:val="single" w:sz="8" w:space="0" w:color="auto"/>
              <w:right w:val="single" w:sz="8" w:space="0" w:color="auto"/>
            </w:tcBorders>
          </w:tcPr>
          <w:p w:rsidR="00113727" w:rsidRPr="00512406" w:rsidRDefault="00242CBA" w:rsidP="00993A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694</w:t>
            </w:r>
          </w:p>
          <w:p w:rsidR="00512406" w:rsidRPr="00D71B48" w:rsidRDefault="00512406" w:rsidP="00993AD4">
            <w:pPr>
              <w:autoSpaceDE w:val="0"/>
              <w:autoSpaceDN w:val="0"/>
              <w:adjustRightInd w:val="0"/>
              <w:spacing w:after="0" w:line="240" w:lineRule="auto"/>
              <w:jc w:val="center"/>
              <w:rPr>
                <w:rFonts w:ascii="Times New Roman" w:hAnsi="Times New Roman" w:cs="Times New Roman"/>
                <w:color w:val="FF0000"/>
                <w:sz w:val="20"/>
                <w:szCs w:val="20"/>
              </w:rPr>
            </w:pPr>
          </w:p>
        </w:tc>
      </w:tr>
      <w:tr w:rsidR="00113727" w:rsidRPr="00B045F6" w:rsidTr="00993AD4">
        <w:trPr>
          <w:trHeight w:val="12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к) расходы на капитальный и текущий ремонт основных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производственных средств (в том числе информация об</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объемах товаров и услуг, </w:t>
            </w:r>
            <w:proofErr w:type="gramStart"/>
            <w:r w:rsidRPr="00B045F6">
              <w:rPr>
                <w:rFonts w:ascii="Times New Roman" w:hAnsi="Times New Roman" w:cs="Times New Roman"/>
                <w:sz w:val="20"/>
                <w:szCs w:val="20"/>
              </w:rPr>
              <w:t>их  стоимости</w:t>
            </w:r>
            <w:proofErr w:type="gramEnd"/>
            <w:r w:rsidRPr="00B045F6">
              <w:rPr>
                <w:rFonts w:ascii="Times New Roman" w:hAnsi="Times New Roman" w:cs="Times New Roman"/>
                <w:sz w:val="20"/>
                <w:szCs w:val="20"/>
              </w:rPr>
              <w:t xml:space="preserve">  и  способах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приобретения у тех организаций, сумма оплаты  услуг</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которых превышает 20 </w:t>
            </w:r>
            <w:proofErr w:type="gramStart"/>
            <w:r w:rsidRPr="00B045F6">
              <w:rPr>
                <w:rFonts w:ascii="Times New Roman" w:hAnsi="Times New Roman" w:cs="Times New Roman"/>
                <w:sz w:val="20"/>
                <w:szCs w:val="20"/>
              </w:rPr>
              <w:t>процентов  суммы</w:t>
            </w:r>
            <w:proofErr w:type="gramEnd"/>
            <w:r w:rsidRPr="00B045F6">
              <w:rPr>
                <w:rFonts w:ascii="Times New Roman" w:hAnsi="Times New Roman" w:cs="Times New Roman"/>
                <w:sz w:val="20"/>
                <w:szCs w:val="20"/>
              </w:rPr>
              <w:t xml:space="preserve">  расходов  по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113727" w:rsidRPr="00102882"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1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л) расходы на услуги  производственного  характера,</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B045F6">
              <w:rPr>
                <w:rFonts w:ascii="Times New Roman" w:hAnsi="Times New Roman" w:cs="Times New Roman"/>
                <w:sz w:val="20"/>
                <w:szCs w:val="20"/>
              </w:rPr>
              <w:t>оказываемые  по</w:t>
            </w:r>
            <w:proofErr w:type="gramEnd"/>
            <w:r w:rsidRPr="00B045F6">
              <w:rPr>
                <w:rFonts w:ascii="Times New Roman" w:hAnsi="Times New Roman" w:cs="Times New Roman"/>
                <w:sz w:val="20"/>
                <w:szCs w:val="20"/>
              </w:rPr>
              <w:t xml:space="preserve">  договорам   с   организациями   на</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проведение    регламентных    работ    в     рамках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технологического процесса (в </w:t>
            </w:r>
            <w:proofErr w:type="gramStart"/>
            <w:r w:rsidRPr="00B045F6">
              <w:rPr>
                <w:rFonts w:ascii="Times New Roman" w:hAnsi="Times New Roman" w:cs="Times New Roman"/>
                <w:sz w:val="20"/>
                <w:szCs w:val="20"/>
              </w:rPr>
              <w:t>том  числе</w:t>
            </w:r>
            <w:proofErr w:type="gramEnd"/>
            <w:r w:rsidRPr="00B045F6">
              <w:rPr>
                <w:rFonts w:ascii="Times New Roman" w:hAnsi="Times New Roman" w:cs="Times New Roman"/>
                <w:sz w:val="20"/>
                <w:szCs w:val="20"/>
              </w:rPr>
              <w:t xml:space="preserve">  информация</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об объемах товаров и услуг, их стоимости и способах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приобретения у тех организаций, сумма оплаты  услуг</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которых превышает 20 </w:t>
            </w:r>
            <w:proofErr w:type="gramStart"/>
            <w:r w:rsidRPr="00B045F6">
              <w:rPr>
                <w:rFonts w:ascii="Times New Roman" w:hAnsi="Times New Roman" w:cs="Times New Roman"/>
                <w:sz w:val="20"/>
                <w:szCs w:val="20"/>
              </w:rPr>
              <w:t>процентов  суммы</w:t>
            </w:r>
            <w:proofErr w:type="gramEnd"/>
            <w:r w:rsidRPr="00B045F6">
              <w:rPr>
                <w:rFonts w:ascii="Times New Roman" w:hAnsi="Times New Roman" w:cs="Times New Roman"/>
                <w:sz w:val="20"/>
                <w:szCs w:val="20"/>
              </w:rPr>
              <w:t xml:space="preserve">  расходов  по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указанной статье расходов)                         </w:t>
            </w:r>
          </w:p>
        </w:tc>
        <w:tc>
          <w:tcPr>
            <w:tcW w:w="2760" w:type="dxa"/>
            <w:tcBorders>
              <w:left w:val="single" w:sz="8" w:space="0" w:color="auto"/>
              <w:bottom w:val="single" w:sz="8" w:space="0" w:color="auto"/>
              <w:right w:val="single" w:sz="8" w:space="0" w:color="auto"/>
            </w:tcBorders>
          </w:tcPr>
          <w:p w:rsidR="00113727" w:rsidRPr="00102882"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5C54AD">
        <w:trPr>
          <w:trHeight w:val="1400"/>
          <w:tblCellSpacing w:w="5" w:type="nil"/>
        </w:trPr>
        <w:tc>
          <w:tcPr>
            <w:tcW w:w="6360" w:type="dxa"/>
            <w:tcBorders>
              <w:top w:val="single" w:sz="4" w:space="0" w:color="auto"/>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lastRenderedPageBreak/>
              <w:t xml:space="preserve">м) прочие </w:t>
            </w:r>
            <w:proofErr w:type="gramStart"/>
            <w:r w:rsidRPr="00B045F6">
              <w:rPr>
                <w:rFonts w:ascii="Times New Roman" w:hAnsi="Times New Roman" w:cs="Times New Roman"/>
                <w:sz w:val="20"/>
                <w:szCs w:val="20"/>
              </w:rPr>
              <w:t>расходы,  которые</w:t>
            </w:r>
            <w:proofErr w:type="gramEnd"/>
            <w:r w:rsidRPr="00B045F6">
              <w:rPr>
                <w:rFonts w:ascii="Times New Roman" w:hAnsi="Times New Roman" w:cs="Times New Roman"/>
                <w:sz w:val="20"/>
                <w:szCs w:val="20"/>
              </w:rPr>
              <w:t xml:space="preserve">  подлежат  отнесению  к</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регулируемым видам </w:t>
            </w:r>
            <w:proofErr w:type="gramStart"/>
            <w:r w:rsidRPr="00B045F6">
              <w:rPr>
                <w:rFonts w:ascii="Times New Roman" w:hAnsi="Times New Roman" w:cs="Times New Roman"/>
                <w:sz w:val="20"/>
                <w:szCs w:val="20"/>
              </w:rPr>
              <w:t>деятельности  в</w:t>
            </w:r>
            <w:proofErr w:type="gramEnd"/>
            <w:r w:rsidRPr="00B045F6">
              <w:rPr>
                <w:rFonts w:ascii="Times New Roman" w:hAnsi="Times New Roman" w:cs="Times New Roman"/>
                <w:sz w:val="20"/>
                <w:szCs w:val="20"/>
              </w:rPr>
              <w:t xml:space="preserve">  соответствии  с</w:t>
            </w:r>
          </w:p>
          <w:p w:rsidR="00113727" w:rsidRPr="00B045F6" w:rsidRDefault="000C3BCC" w:rsidP="00993AD4">
            <w:pPr>
              <w:autoSpaceDE w:val="0"/>
              <w:autoSpaceDN w:val="0"/>
              <w:adjustRightInd w:val="0"/>
              <w:spacing w:after="0" w:line="240" w:lineRule="auto"/>
              <w:jc w:val="both"/>
              <w:rPr>
                <w:rFonts w:ascii="Times New Roman" w:hAnsi="Times New Roman" w:cs="Times New Roman"/>
                <w:sz w:val="20"/>
                <w:szCs w:val="20"/>
              </w:rPr>
            </w:pPr>
            <w:hyperlink r:id="rId5" w:history="1">
              <w:r w:rsidR="00113727" w:rsidRPr="00B045F6">
                <w:rPr>
                  <w:rFonts w:ascii="Times New Roman" w:hAnsi="Times New Roman" w:cs="Times New Roman"/>
                  <w:color w:val="0000FF"/>
                  <w:sz w:val="20"/>
                  <w:szCs w:val="20"/>
                </w:rPr>
                <w:t>основами</w:t>
              </w:r>
            </w:hyperlink>
            <w:r w:rsidR="00113727" w:rsidRPr="00B045F6">
              <w:rPr>
                <w:rFonts w:ascii="Times New Roman" w:hAnsi="Times New Roman" w:cs="Times New Roman"/>
                <w:sz w:val="20"/>
                <w:szCs w:val="20"/>
              </w:rPr>
              <w:t xml:space="preserve"> ценообразования в  сфере  водоснабжения  и</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B045F6">
              <w:rPr>
                <w:rFonts w:ascii="Times New Roman" w:hAnsi="Times New Roman" w:cs="Times New Roman"/>
                <w:sz w:val="20"/>
                <w:szCs w:val="20"/>
              </w:rPr>
              <w:t xml:space="preserve">водоотведения,   </w:t>
            </w:r>
            <w:proofErr w:type="gramEnd"/>
            <w:r w:rsidRPr="00B045F6">
              <w:rPr>
                <w:rFonts w:ascii="Times New Roman" w:hAnsi="Times New Roman" w:cs="Times New Roman"/>
                <w:sz w:val="20"/>
                <w:szCs w:val="20"/>
              </w:rPr>
              <w:t xml:space="preserve">  утвержденными     постановлением</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Правительства Российской Федерации от 13  мая  2013</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N   406</w:t>
            </w:r>
            <w:proofErr w:type="gramStart"/>
            <w:r w:rsidRPr="00B045F6">
              <w:rPr>
                <w:rFonts w:ascii="Times New Roman" w:hAnsi="Times New Roman" w:cs="Times New Roman"/>
                <w:sz w:val="20"/>
                <w:szCs w:val="20"/>
              </w:rPr>
              <w:t xml:space="preserve">   (</w:t>
            </w:r>
            <w:proofErr w:type="gramEnd"/>
            <w:r w:rsidRPr="00B045F6">
              <w:rPr>
                <w:rFonts w:ascii="Times New Roman" w:hAnsi="Times New Roman" w:cs="Times New Roman"/>
                <w:sz w:val="20"/>
                <w:szCs w:val="20"/>
              </w:rPr>
              <w:t>Официальный   интернет-портал   правовой</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информации http://www.pravo.gov.ru, 15.05.2013)    </w:t>
            </w:r>
          </w:p>
        </w:tc>
        <w:tc>
          <w:tcPr>
            <w:tcW w:w="2760" w:type="dxa"/>
            <w:tcBorders>
              <w:top w:val="single" w:sz="4" w:space="0" w:color="auto"/>
              <w:left w:val="single" w:sz="8" w:space="0" w:color="auto"/>
              <w:bottom w:val="single" w:sz="8" w:space="0" w:color="auto"/>
              <w:right w:val="single" w:sz="8" w:space="0" w:color="auto"/>
            </w:tcBorders>
          </w:tcPr>
          <w:p w:rsidR="00113727" w:rsidRPr="00A72E76" w:rsidRDefault="00094300" w:rsidP="00993AD4">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8114,5</w:t>
            </w:r>
          </w:p>
        </w:tc>
      </w:tr>
      <w:tr w:rsidR="00113727" w:rsidRPr="00B045F6" w:rsidTr="00993AD4">
        <w:trPr>
          <w:trHeight w:val="10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3) Чистая прибыль, полученная от регулируемого вида</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деятельности, с указанием размера  ее  расходования</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на  финансирование   мероприятий,   предусмотренных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инвестиционной программой регулируемой  организации</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(тыс. рублей)                                      </w:t>
            </w:r>
          </w:p>
        </w:tc>
        <w:tc>
          <w:tcPr>
            <w:tcW w:w="2760" w:type="dxa"/>
            <w:tcBorders>
              <w:left w:val="single" w:sz="8" w:space="0" w:color="auto"/>
              <w:bottom w:val="single" w:sz="8" w:space="0" w:color="auto"/>
              <w:right w:val="single" w:sz="8" w:space="0" w:color="auto"/>
            </w:tcBorders>
          </w:tcPr>
          <w:p w:rsidR="00113727" w:rsidRPr="00974E14" w:rsidRDefault="00113727" w:rsidP="00974E1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4) Сведения об изменении стоимости основных  фондов</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(в том числе за счет ввода </w:t>
            </w:r>
            <w:proofErr w:type="gramStart"/>
            <w:r w:rsidRPr="00B045F6">
              <w:rPr>
                <w:rFonts w:ascii="Times New Roman" w:hAnsi="Times New Roman" w:cs="Times New Roman"/>
                <w:sz w:val="20"/>
                <w:szCs w:val="20"/>
              </w:rPr>
              <w:t>в  эксплуатацию</w:t>
            </w:r>
            <w:proofErr w:type="gramEnd"/>
            <w:r w:rsidRPr="00B045F6">
              <w:rPr>
                <w:rFonts w:ascii="Times New Roman" w:hAnsi="Times New Roman" w:cs="Times New Roman"/>
                <w:sz w:val="20"/>
                <w:szCs w:val="20"/>
              </w:rPr>
              <w:t xml:space="preserve">  (вывода</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из эксплуатации)), их переоценки (тыс. </w:t>
            </w:r>
            <w:proofErr w:type="gramStart"/>
            <w:r w:rsidRPr="00B045F6">
              <w:rPr>
                <w:rFonts w:ascii="Times New Roman" w:hAnsi="Times New Roman" w:cs="Times New Roman"/>
                <w:sz w:val="20"/>
                <w:szCs w:val="20"/>
              </w:rPr>
              <w:t xml:space="preserve">рублей)   </w:t>
            </w:r>
            <w:proofErr w:type="gramEnd"/>
            <w:r w:rsidRPr="00B045F6">
              <w:rPr>
                <w:rFonts w:ascii="Times New Roman" w:hAnsi="Times New Roman" w:cs="Times New Roman"/>
                <w:sz w:val="20"/>
                <w:szCs w:val="20"/>
              </w:rPr>
              <w:t xml:space="preserve">  </w:t>
            </w:r>
          </w:p>
        </w:tc>
        <w:tc>
          <w:tcPr>
            <w:tcW w:w="2760" w:type="dxa"/>
            <w:tcBorders>
              <w:left w:val="single" w:sz="8" w:space="0" w:color="auto"/>
              <w:bottom w:val="single" w:sz="8" w:space="0" w:color="auto"/>
              <w:right w:val="single" w:sz="8" w:space="0" w:color="auto"/>
            </w:tcBorders>
          </w:tcPr>
          <w:p w:rsidR="00113727" w:rsidRPr="00102882"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5) Валовая прибыль от продажи </w:t>
            </w:r>
            <w:proofErr w:type="gramStart"/>
            <w:r w:rsidRPr="00B045F6">
              <w:rPr>
                <w:rFonts w:ascii="Times New Roman" w:hAnsi="Times New Roman" w:cs="Times New Roman"/>
                <w:sz w:val="20"/>
                <w:szCs w:val="20"/>
              </w:rPr>
              <w:t>товаров  и</w:t>
            </w:r>
            <w:proofErr w:type="gramEnd"/>
            <w:r w:rsidRPr="00B045F6">
              <w:rPr>
                <w:rFonts w:ascii="Times New Roman" w:hAnsi="Times New Roman" w:cs="Times New Roman"/>
                <w:sz w:val="20"/>
                <w:szCs w:val="20"/>
              </w:rPr>
              <w:t xml:space="preserve">  услуг  по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регулируемому виду деятельности (тыс. рублей)      </w:t>
            </w:r>
          </w:p>
        </w:tc>
        <w:tc>
          <w:tcPr>
            <w:tcW w:w="2760" w:type="dxa"/>
            <w:tcBorders>
              <w:left w:val="single" w:sz="8" w:space="0" w:color="auto"/>
              <w:bottom w:val="single" w:sz="8" w:space="0" w:color="auto"/>
              <w:right w:val="single" w:sz="8" w:space="0" w:color="auto"/>
            </w:tcBorders>
          </w:tcPr>
          <w:p w:rsidR="00113727" w:rsidRPr="00A52DAE" w:rsidRDefault="00113727" w:rsidP="00A52DAE">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10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6)  Годовая   бухгалтерская   отчетность,   включая</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бухгалтерский   баланс   и   приложения   к    нему</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(раскрывается регулируемой организацией, выручка от</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B045F6">
              <w:rPr>
                <w:rFonts w:ascii="Times New Roman" w:hAnsi="Times New Roman" w:cs="Times New Roman"/>
                <w:sz w:val="20"/>
                <w:szCs w:val="20"/>
              </w:rPr>
              <w:t>регулируемой  деятельности</w:t>
            </w:r>
            <w:proofErr w:type="gramEnd"/>
            <w:r w:rsidRPr="00B045F6">
              <w:rPr>
                <w:rFonts w:ascii="Times New Roman" w:hAnsi="Times New Roman" w:cs="Times New Roman"/>
                <w:sz w:val="20"/>
                <w:szCs w:val="20"/>
              </w:rPr>
              <w:t xml:space="preserve">  которой  превышает   80</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процентов совокупной выручки за отчетный год)      </w:t>
            </w:r>
          </w:p>
        </w:tc>
        <w:tc>
          <w:tcPr>
            <w:tcW w:w="2760" w:type="dxa"/>
            <w:tcBorders>
              <w:left w:val="single" w:sz="8" w:space="0" w:color="auto"/>
              <w:bottom w:val="single" w:sz="8" w:space="0" w:color="auto"/>
              <w:right w:val="single" w:sz="8" w:space="0" w:color="auto"/>
            </w:tcBorders>
          </w:tcPr>
          <w:p w:rsidR="00113727" w:rsidRPr="00102882"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7) Объем  сточных  вод,  принятых  от  потребителей</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оказываемых услуг (тыс. куб. метров)               </w:t>
            </w:r>
          </w:p>
        </w:tc>
        <w:tc>
          <w:tcPr>
            <w:tcW w:w="2760" w:type="dxa"/>
            <w:tcBorders>
              <w:left w:val="single" w:sz="8" w:space="0" w:color="auto"/>
              <w:bottom w:val="single" w:sz="8" w:space="0" w:color="auto"/>
              <w:right w:val="single" w:sz="8" w:space="0" w:color="auto"/>
            </w:tcBorders>
          </w:tcPr>
          <w:p w:rsidR="00113727" w:rsidRPr="001B1C26" w:rsidRDefault="001B1C26" w:rsidP="00993AD4">
            <w:pPr>
              <w:autoSpaceDE w:val="0"/>
              <w:autoSpaceDN w:val="0"/>
              <w:adjustRightInd w:val="0"/>
              <w:spacing w:after="0" w:line="240" w:lineRule="auto"/>
              <w:jc w:val="center"/>
              <w:rPr>
                <w:rFonts w:ascii="Times New Roman" w:hAnsi="Times New Roman" w:cs="Times New Roman"/>
                <w:sz w:val="20"/>
                <w:szCs w:val="20"/>
              </w:rPr>
            </w:pPr>
            <w:r w:rsidRPr="001B1C26">
              <w:rPr>
                <w:rFonts w:ascii="Times New Roman" w:hAnsi="Times New Roman" w:cs="Times New Roman"/>
                <w:sz w:val="20"/>
                <w:szCs w:val="20"/>
              </w:rPr>
              <w:t>780,34</w:t>
            </w:r>
          </w:p>
        </w:tc>
      </w:tr>
      <w:tr w:rsidR="00113727" w:rsidRPr="00B045F6"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8)  Объем   сточных   вод,   принятых   от   других</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регулируемых организаций в  сфере  водоотведения  и</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(или) очистки сточных вод (тыс. куб. метров)       </w:t>
            </w:r>
          </w:p>
        </w:tc>
        <w:tc>
          <w:tcPr>
            <w:tcW w:w="2760" w:type="dxa"/>
            <w:tcBorders>
              <w:left w:val="single" w:sz="8" w:space="0" w:color="auto"/>
              <w:bottom w:val="single" w:sz="8" w:space="0" w:color="auto"/>
              <w:right w:val="single" w:sz="8" w:space="0" w:color="auto"/>
            </w:tcBorders>
          </w:tcPr>
          <w:p w:rsidR="00113727" w:rsidRPr="001B1C26" w:rsidRDefault="00113727" w:rsidP="00993AD4">
            <w:pPr>
              <w:autoSpaceDE w:val="0"/>
              <w:autoSpaceDN w:val="0"/>
              <w:adjustRightInd w:val="0"/>
              <w:spacing w:after="0" w:line="240" w:lineRule="auto"/>
              <w:jc w:val="center"/>
              <w:rPr>
                <w:rFonts w:ascii="Times New Roman" w:hAnsi="Times New Roman" w:cs="Times New Roman"/>
                <w:sz w:val="20"/>
                <w:szCs w:val="20"/>
              </w:rPr>
            </w:pP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094300"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9) Объем сточных вод, </w:t>
            </w:r>
            <w:proofErr w:type="gramStart"/>
            <w:r w:rsidR="00113727" w:rsidRPr="00B045F6">
              <w:rPr>
                <w:rFonts w:ascii="Times New Roman" w:hAnsi="Times New Roman" w:cs="Times New Roman"/>
                <w:sz w:val="20"/>
                <w:szCs w:val="20"/>
              </w:rPr>
              <w:t>пропущенных  через</w:t>
            </w:r>
            <w:proofErr w:type="gramEnd"/>
            <w:r w:rsidR="00113727" w:rsidRPr="00B045F6">
              <w:rPr>
                <w:rFonts w:ascii="Times New Roman" w:hAnsi="Times New Roman" w:cs="Times New Roman"/>
                <w:sz w:val="20"/>
                <w:szCs w:val="20"/>
              </w:rPr>
              <w:t xml:space="preserve">  очистные</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сооружения (тыс. куб. метров)                      </w:t>
            </w:r>
          </w:p>
        </w:tc>
        <w:tc>
          <w:tcPr>
            <w:tcW w:w="2760" w:type="dxa"/>
            <w:tcBorders>
              <w:left w:val="single" w:sz="8" w:space="0" w:color="auto"/>
              <w:bottom w:val="single" w:sz="8" w:space="0" w:color="auto"/>
              <w:right w:val="single" w:sz="8" w:space="0" w:color="auto"/>
            </w:tcBorders>
          </w:tcPr>
          <w:p w:rsidR="00113727" w:rsidRPr="001B1C26" w:rsidRDefault="001B1C26" w:rsidP="00993AD4">
            <w:pPr>
              <w:autoSpaceDE w:val="0"/>
              <w:autoSpaceDN w:val="0"/>
              <w:adjustRightInd w:val="0"/>
              <w:spacing w:after="0" w:line="240" w:lineRule="auto"/>
              <w:jc w:val="center"/>
              <w:rPr>
                <w:rFonts w:ascii="Times New Roman" w:hAnsi="Times New Roman" w:cs="Times New Roman"/>
                <w:sz w:val="20"/>
                <w:szCs w:val="20"/>
              </w:rPr>
            </w:pPr>
            <w:r w:rsidRPr="001B1C26">
              <w:rPr>
                <w:rFonts w:ascii="Times New Roman" w:hAnsi="Times New Roman" w:cs="Times New Roman"/>
                <w:sz w:val="20"/>
                <w:szCs w:val="20"/>
              </w:rPr>
              <w:t>780,34</w:t>
            </w:r>
          </w:p>
        </w:tc>
      </w:tr>
      <w:tr w:rsidR="00113727" w:rsidRPr="00B045F6"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10)    Среднесписочная    численность     основного</w:t>
            </w:r>
          </w:p>
          <w:p w:rsidR="00113727" w:rsidRPr="00B045F6" w:rsidRDefault="00113727" w:rsidP="00993AD4">
            <w:pPr>
              <w:autoSpaceDE w:val="0"/>
              <w:autoSpaceDN w:val="0"/>
              <w:adjustRightInd w:val="0"/>
              <w:spacing w:after="0" w:line="240" w:lineRule="auto"/>
              <w:jc w:val="both"/>
              <w:rPr>
                <w:rFonts w:ascii="Times New Roman" w:hAnsi="Times New Roman" w:cs="Times New Roman"/>
                <w:sz w:val="20"/>
                <w:szCs w:val="20"/>
              </w:rPr>
            </w:pPr>
            <w:r w:rsidRPr="00B045F6">
              <w:rPr>
                <w:rFonts w:ascii="Times New Roman" w:hAnsi="Times New Roman" w:cs="Times New Roman"/>
                <w:sz w:val="20"/>
                <w:szCs w:val="20"/>
              </w:rPr>
              <w:t xml:space="preserve">производственного персонала (человек)              </w:t>
            </w:r>
          </w:p>
        </w:tc>
        <w:tc>
          <w:tcPr>
            <w:tcW w:w="2760" w:type="dxa"/>
            <w:tcBorders>
              <w:left w:val="single" w:sz="8" w:space="0" w:color="auto"/>
              <w:bottom w:val="single" w:sz="8" w:space="0" w:color="auto"/>
              <w:right w:val="single" w:sz="8" w:space="0" w:color="auto"/>
            </w:tcBorders>
          </w:tcPr>
          <w:p w:rsidR="00113727" w:rsidRPr="009E332D" w:rsidRDefault="006F3D22" w:rsidP="00993AD4">
            <w:pPr>
              <w:autoSpaceDE w:val="0"/>
              <w:autoSpaceDN w:val="0"/>
              <w:adjustRightInd w:val="0"/>
              <w:spacing w:after="0" w:line="240" w:lineRule="auto"/>
              <w:jc w:val="center"/>
              <w:rPr>
                <w:rFonts w:ascii="Times New Roman" w:hAnsi="Times New Roman" w:cs="Times New Roman"/>
                <w:sz w:val="20"/>
                <w:szCs w:val="20"/>
              </w:rPr>
            </w:pPr>
            <w:r w:rsidRPr="009E332D">
              <w:rPr>
                <w:rFonts w:ascii="Times New Roman" w:hAnsi="Times New Roman" w:cs="Times New Roman"/>
                <w:sz w:val="20"/>
                <w:szCs w:val="20"/>
              </w:rPr>
              <w:t>22</w:t>
            </w:r>
          </w:p>
        </w:tc>
      </w:tr>
    </w:tbl>
    <w:p w:rsidR="00113727" w:rsidRPr="00B045F6" w:rsidRDefault="00113727" w:rsidP="00113727">
      <w:pPr>
        <w:pStyle w:val="ConsPlusNormal"/>
        <w:ind w:firstLine="540"/>
        <w:jc w:val="both"/>
        <w:rPr>
          <w:rFonts w:ascii="Times New Roman" w:hAnsi="Times New Roman" w:cs="Times New Roman"/>
        </w:rPr>
      </w:pP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3.6. Информация об основных потребительских</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характеристиках регулируемых товаров и услуг регулируемых</w:t>
      </w:r>
    </w:p>
    <w:p w:rsidR="00113727" w:rsidRDefault="00113727" w:rsidP="00113727">
      <w:pPr>
        <w:pStyle w:val="ConsPlusNormal"/>
        <w:jc w:val="center"/>
      </w:pPr>
      <w:r w:rsidRPr="00126E51">
        <w:rPr>
          <w:rFonts w:ascii="Times New Roman" w:hAnsi="Times New Roman" w:cs="Times New Roman"/>
        </w:rPr>
        <w:t>организаций и их соответствии установленным требованиям</w:t>
      </w:r>
      <w:r w:rsidR="000B179C" w:rsidRPr="00126E51">
        <w:rPr>
          <w:rFonts w:ascii="Times New Roman" w:hAnsi="Times New Roman" w:cs="Times New Roman"/>
        </w:rPr>
        <w:t xml:space="preserve"> за 201</w:t>
      </w:r>
      <w:r w:rsidR="00094300">
        <w:rPr>
          <w:rFonts w:ascii="Times New Roman" w:hAnsi="Times New Roman" w:cs="Times New Roman"/>
        </w:rPr>
        <w:t>7</w:t>
      </w:r>
      <w:r w:rsidR="000B179C" w:rsidRPr="00126E51">
        <w:rPr>
          <w:rFonts w:ascii="Times New Roman" w:hAnsi="Times New Roman" w:cs="Times New Roman"/>
        </w:rPr>
        <w:t xml:space="preserve"> год</w:t>
      </w:r>
      <w:r w:rsidR="000B179C">
        <w:t>.</w:t>
      </w:r>
    </w:p>
    <w:p w:rsidR="00113727" w:rsidRDefault="00113727" w:rsidP="00113727">
      <w:pPr>
        <w:pStyle w:val="ConsPlusNormal"/>
        <w:ind w:firstLine="540"/>
        <w:jc w:val="both"/>
      </w:pP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│1) Показатели аварийности на канализационных  сетях</w:t>
      </w:r>
      <w:r w:rsidRPr="00AC18C7">
        <w:rPr>
          <w:rFonts w:ascii="Courier New" w:hAnsi="Courier New" w:cs="Courier New"/>
        </w:rPr>
        <w:t xml:space="preserve">│    </w:t>
      </w:r>
      <w:r w:rsidR="001802C2" w:rsidRPr="00AC18C7">
        <w:rPr>
          <w:rFonts w:ascii="Courier New" w:hAnsi="Courier New" w:cs="Courier New"/>
        </w:rPr>
        <w:t xml:space="preserve">  </w:t>
      </w:r>
      <w:r w:rsidRPr="00AC18C7">
        <w:rPr>
          <w:rFonts w:ascii="Courier New" w:hAnsi="Courier New" w:cs="Courier New"/>
        </w:rPr>
        <w:t xml:space="preserve"> </w:t>
      </w:r>
      <w:r w:rsidR="00AC18C7" w:rsidRPr="00AC18C7">
        <w:rPr>
          <w:rFonts w:ascii="Courier New" w:hAnsi="Courier New" w:cs="Courier New"/>
        </w:rPr>
        <w:t>0,13</w:t>
      </w:r>
      <w:r w:rsidR="00AC18C7">
        <w:rPr>
          <w:rFonts w:ascii="Courier New" w:hAnsi="Courier New" w:cs="Courier New"/>
        </w:rPr>
        <w:t xml:space="preserve">      </w:t>
      </w:r>
      <w:r w:rsidR="001214E8">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│и кол</w:t>
      </w:r>
      <w:r w:rsidR="00094300">
        <w:rPr>
          <w:rFonts w:ascii="Courier New" w:hAnsi="Courier New" w:cs="Courier New"/>
        </w:rPr>
        <w:t xml:space="preserve">ичество засоров для самотечных </w:t>
      </w:r>
      <w:proofErr w:type="gramStart"/>
      <w:r>
        <w:rPr>
          <w:rFonts w:ascii="Courier New" w:hAnsi="Courier New" w:cs="Courier New"/>
        </w:rPr>
        <w:t>сетей  (</w:t>
      </w:r>
      <w:proofErr w:type="gramEnd"/>
      <w:r>
        <w:rPr>
          <w:rFonts w:ascii="Courier New" w:hAnsi="Courier New" w:cs="Courier New"/>
        </w:rPr>
        <w:t>единиц</w:t>
      </w:r>
      <w:r w:rsidR="000F7FC5">
        <w:rPr>
          <w:rFonts w:ascii="Courier New" w:hAnsi="Courier New" w:cs="Courier New"/>
        </w:rPr>
        <w:t xml:space="preserve"> </w:t>
      </w:r>
      <w:r>
        <w:rPr>
          <w:rFonts w:ascii="Courier New" w:hAnsi="Courier New" w:cs="Courier New"/>
        </w:rPr>
        <w:t>│                     │</w:t>
      </w:r>
    </w:p>
    <w:p w:rsidR="00113727" w:rsidRDefault="00113727" w:rsidP="00113727">
      <w:pPr>
        <w:pStyle w:val="ConsPlusCell"/>
        <w:jc w:val="both"/>
        <w:rPr>
          <w:rFonts w:ascii="Courier New" w:hAnsi="Courier New" w:cs="Courier New"/>
        </w:rPr>
      </w:pPr>
      <w:r>
        <w:rPr>
          <w:rFonts w:ascii="Courier New" w:hAnsi="Courier New" w:cs="Courier New"/>
        </w:rPr>
        <w:t>│на километр)                                       │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│2) Общее  количество  проведенных  проб  на  сбросе│                     │</w:t>
      </w:r>
    </w:p>
    <w:p w:rsidR="00113727" w:rsidRDefault="00113727" w:rsidP="00113727">
      <w:pPr>
        <w:pStyle w:val="ConsPlusCell"/>
        <w:jc w:val="both"/>
        <w:rPr>
          <w:rFonts w:ascii="Courier New" w:hAnsi="Courier New" w:cs="Courier New"/>
        </w:rPr>
      </w:pPr>
      <w:r>
        <w:rPr>
          <w:rFonts w:ascii="Courier New" w:hAnsi="Courier New" w:cs="Courier New"/>
        </w:rPr>
        <w:t xml:space="preserve">│очищенных  (частично  очищенных)  сточных  вод   по│     </w:t>
      </w:r>
      <w:r w:rsidR="001802C2">
        <w:rPr>
          <w:rFonts w:ascii="Courier New" w:hAnsi="Courier New" w:cs="Courier New"/>
        </w:rPr>
        <w:t xml:space="preserve"> </w:t>
      </w:r>
      <w:r w:rsidR="00C41EB9">
        <w:rPr>
          <w:rFonts w:ascii="Courier New" w:hAnsi="Courier New" w:cs="Courier New"/>
        </w:rPr>
        <w:t>1109</w:t>
      </w:r>
      <w:r w:rsidR="001802C2">
        <w:rPr>
          <w:rFonts w:ascii="Courier New" w:hAnsi="Courier New" w:cs="Courier New"/>
        </w:rPr>
        <w:t xml:space="preserve">   </w:t>
      </w:r>
      <w:r w:rsidR="00102882">
        <w:rPr>
          <w:rFonts w:ascii="Courier New" w:hAnsi="Courier New" w:cs="Courier New"/>
        </w:rPr>
        <w:t xml:space="preserve"> </w:t>
      </w:r>
      <w:r w:rsidR="001802C2">
        <w:rPr>
          <w:rFonts w:ascii="Courier New" w:hAnsi="Courier New" w:cs="Courier New"/>
        </w:rPr>
        <w:t xml:space="preserve"> </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│следующим показателям:                             │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│а) взвешенные вещества                             │   </w:t>
      </w:r>
      <w:r w:rsidR="001802C2">
        <w:rPr>
          <w:rFonts w:ascii="Courier New" w:hAnsi="Courier New" w:cs="Courier New"/>
        </w:rPr>
        <w:t xml:space="preserve">   </w:t>
      </w:r>
      <w:r w:rsidR="00C41EB9">
        <w:rPr>
          <w:rFonts w:ascii="Courier New" w:hAnsi="Courier New" w:cs="Courier New"/>
        </w:rPr>
        <w:t>259</w:t>
      </w:r>
      <w:r w:rsidR="001802C2">
        <w:rPr>
          <w:rFonts w:ascii="Courier New" w:hAnsi="Courier New" w:cs="Courier New"/>
        </w:rPr>
        <w:t xml:space="preserve">       </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│б) БПК5                                            │      </w:t>
      </w:r>
      <w:r w:rsidR="00C41EB9">
        <w:rPr>
          <w:rFonts w:ascii="Courier New" w:hAnsi="Courier New" w:cs="Courier New"/>
        </w:rPr>
        <w:t>80</w:t>
      </w:r>
      <w:r w:rsidR="00B71874">
        <w:rPr>
          <w:rFonts w:ascii="Courier New" w:hAnsi="Courier New" w:cs="Courier New"/>
        </w:rPr>
        <w:t xml:space="preserve">   </w:t>
      </w:r>
      <w:r w:rsidR="00102882">
        <w:rPr>
          <w:rFonts w:ascii="Courier New" w:hAnsi="Courier New" w:cs="Courier New"/>
        </w:rPr>
        <w:t xml:space="preserve">     </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│в) аммоний-ион                                     │      </w:t>
      </w:r>
      <w:r w:rsidR="00C41EB9">
        <w:rPr>
          <w:rFonts w:ascii="Courier New" w:hAnsi="Courier New" w:cs="Courier New"/>
        </w:rPr>
        <w:t>259</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│г) нитрит-анион                        </w:t>
      </w:r>
      <w:r w:rsidR="00B71874">
        <w:rPr>
          <w:rFonts w:ascii="Courier New" w:hAnsi="Courier New" w:cs="Courier New"/>
        </w:rPr>
        <w:t xml:space="preserve">            │    </w:t>
      </w:r>
      <w:r>
        <w:rPr>
          <w:rFonts w:ascii="Courier New" w:hAnsi="Courier New" w:cs="Courier New"/>
        </w:rPr>
        <w:t xml:space="preserve">  </w:t>
      </w:r>
      <w:r w:rsidR="00C41EB9">
        <w:rPr>
          <w:rFonts w:ascii="Courier New" w:hAnsi="Courier New" w:cs="Courier New"/>
        </w:rPr>
        <w:t>259</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lastRenderedPageBreak/>
        <w:t>├───────────────────────────────────────────────────┼─────────────────────┤</w:t>
      </w:r>
    </w:p>
    <w:p w:rsidR="00113727" w:rsidRDefault="00113727" w:rsidP="00113727">
      <w:pPr>
        <w:pStyle w:val="ConsPlusCell"/>
        <w:jc w:val="both"/>
        <w:rPr>
          <w:rFonts w:ascii="Courier New" w:hAnsi="Courier New" w:cs="Courier New"/>
        </w:rPr>
      </w:pPr>
      <w:r>
        <w:rPr>
          <w:rFonts w:ascii="Courier New" w:hAnsi="Courier New" w:cs="Courier New"/>
        </w:rPr>
        <w:t xml:space="preserve">│д) фосфаты (по P)           </w:t>
      </w:r>
      <w:r w:rsidR="00B71874">
        <w:rPr>
          <w:rFonts w:ascii="Courier New" w:hAnsi="Courier New" w:cs="Courier New"/>
        </w:rPr>
        <w:t xml:space="preserve">                       │     </w:t>
      </w:r>
      <w:r w:rsidR="00C41EB9">
        <w:rPr>
          <w:rFonts w:ascii="Courier New" w:hAnsi="Courier New" w:cs="Courier New"/>
        </w:rPr>
        <w:t xml:space="preserve"> 99</w:t>
      </w:r>
      <w:r w:rsidR="0076079C">
        <w:rPr>
          <w:rFonts w:ascii="Courier New" w:hAnsi="Courier New" w:cs="Courier New"/>
        </w:rPr>
        <w:t xml:space="preserve">   </w:t>
      </w:r>
      <w:r w:rsidR="00B71874">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│е) нефтепродукты           </w:t>
      </w:r>
      <w:r w:rsidR="00102882">
        <w:rPr>
          <w:rFonts w:ascii="Courier New" w:hAnsi="Courier New" w:cs="Courier New"/>
        </w:rPr>
        <w:t xml:space="preserve">                        │     </w:t>
      </w:r>
      <w:r w:rsidR="00C41EB9">
        <w:rPr>
          <w:rFonts w:ascii="Courier New" w:hAnsi="Courier New" w:cs="Courier New"/>
        </w:rPr>
        <w:t xml:space="preserve"> 80</w:t>
      </w:r>
      <w:r w:rsidR="00B71874">
        <w:rPr>
          <w:rFonts w:ascii="Courier New" w:hAnsi="Courier New" w:cs="Courier New"/>
        </w:rPr>
        <w:t xml:space="preserve">          </w:t>
      </w:r>
      <w:r w:rsidR="00C41EB9">
        <w:rPr>
          <w:rFonts w:ascii="Courier New" w:hAnsi="Courier New" w:cs="Courier New"/>
        </w:rPr>
        <w:t xml:space="preserve"> </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│ж) микробиология            </w:t>
      </w:r>
      <w:r w:rsidR="0076079C">
        <w:rPr>
          <w:rFonts w:ascii="Courier New" w:hAnsi="Courier New" w:cs="Courier New"/>
        </w:rPr>
        <w:t xml:space="preserve">                       │     </w:t>
      </w:r>
      <w:r w:rsidR="00C41EB9">
        <w:rPr>
          <w:rFonts w:ascii="Courier New" w:hAnsi="Courier New" w:cs="Courier New"/>
        </w:rPr>
        <w:t xml:space="preserve"> 73</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│3)   Количество   проведенных    проб, </w:t>
      </w:r>
      <w:r w:rsidR="00C41EB9">
        <w:rPr>
          <w:rFonts w:ascii="Courier New" w:hAnsi="Courier New" w:cs="Courier New"/>
        </w:rPr>
        <w:t xml:space="preserve">   выявивших│                  </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w:t>
      </w:r>
    </w:p>
    <w:p w:rsidR="00113727" w:rsidRDefault="000F7FC5" w:rsidP="00113727">
      <w:pPr>
        <w:pStyle w:val="ConsPlusCell"/>
        <w:jc w:val="both"/>
        <w:rPr>
          <w:rFonts w:ascii="Courier New" w:hAnsi="Courier New" w:cs="Courier New"/>
        </w:rPr>
      </w:pPr>
      <w:r>
        <w:rPr>
          <w:rFonts w:ascii="Courier New" w:hAnsi="Courier New" w:cs="Courier New"/>
        </w:rPr>
        <w:t xml:space="preserve">│несоответствие очищенных </w:t>
      </w:r>
      <w:r w:rsidR="00113727">
        <w:rPr>
          <w:rFonts w:ascii="Courier New" w:hAnsi="Courier New" w:cs="Courier New"/>
        </w:rPr>
        <w:t xml:space="preserve">(частично   </w:t>
      </w:r>
      <w:proofErr w:type="gramStart"/>
      <w:r w:rsidR="00113727">
        <w:rPr>
          <w:rFonts w:ascii="Courier New" w:hAnsi="Courier New" w:cs="Courier New"/>
        </w:rPr>
        <w:t>очищенных)</w:t>
      </w:r>
      <w:r>
        <w:rPr>
          <w:rFonts w:ascii="Courier New" w:hAnsi="Courier New" w:cs="Courier New"/>
        </w:rPr>
        <w:t xml:space="preserve">   </w:t>
      </w:r>
      <w:proofErr w:type="gramEnd"/>
      <w:r>
        <w:rPr>
          <w:rFonts w:ascii="Courier New" w:hAnsi="Courier New" w:cs="Courier New"/>
        </w:rPr>
        <w:t xml:space="preserve"> </w:t>
      </w:r>
      <w:r w:rsidR="00113727">
        <w:rPr>
          <w:rFonts w:ascii="Courier New" w:hAnsi="Courier New" w:cs="Courier New"/>
        </w:rPr>
        <w:t xml:space="preserve">│   </w:t>
      </w:r>
      <w:r w:rsidR="00B71874">
        <w:rPr>
          <w:rFonts w:ascii="Courier New" w:hAnsi="Courier New" w:cs="Courier New"/>
        </w:rPr>
        <w:t xml:space="preserve">  </w:t>
      </w:r>
      <w:r w:rsidR="00C41EB9">
        <w:rPr>
          <w:rFonts w:ascii="Courier New" w:hAnsi="Courier New" w:cs="Courier New"/>
        </w:rPr>
        <w:t xml:space="preserve"> 826</w:t>
      </w:r>
      <w:r w:rsidR="00B71874">
        <w:rPr>
          <w:rFonts w:ascii="Courier New" w:hAnsi="Courier New" w:cs="Courier New"/>
        </w:rPr>
        <w:t xml:space="preserve">       </w:t>
      </w:r>
      <w:r w:rsidR="00113727">
        <w:rPr>
          <w:rFonts w:ascii="Courier New" w:hAnsi="Courier New" w:cs="Courier New"/>
        </w:rPr>
        <w:t xml:space="preserve">   </w:t>
      </w:r>
      <w:r w:rsidR="00C41EB9">
        <w:rPr>
          <w:rFonts w:ascii="Courier New" w:hAnsi="Courier New" w:cs="Courier New"/>
        </w:rPr>
        <w:t xml:space="preserve"> </w:t>
      </w:r>
      <w:r w:rsidR="00113727">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│сточных вод санитарным нормам (предельно допустимой│                     │</w:t>
      </w:r>
    </w:p>
    <w:p w:rsidR="00113727" w:rsidRDefault="000F7FC5" w:rsidP="00113727">
      <w:pPr>
        <w:pStyle w:val="ConsPlusCell"/>
        <w:jc w:val="both"/>
        <w:rPr>
          <w:rFonts w:ascii="Courier New" w:hAnsi="Courier New" w:cs="Courier New"/>
        </w:rPr>
      </w:pPr>
      <w:r>
        <w:rPr>
          <w:rFonts w:ascii="Courier New" w:hAnsi="Courier New" w:cs="Courier New"/>
        </w:rPr>
        <w:t xml:space="preserve">│концентрации) на   сбросе   очищенных </w:t>
      </w:r>
      <w:r w:rsidR="00113727">
        <w:rPr>
          <w:rFonts w:ascii="Courier New" w:hAnsi="Courier New" w:cs="Courier New"/>
        </w:rPr>
        <w:t>(частично</w:t>
      </w:r>
      <w:r>
        <w:rPr>
          <w:rFonts w:ascii="Courier New" w:hAnsi="Courier New" w:cs="Courier New"/>
        </w:rPr>
        <w:t xml:space="preserve">    </w:t>
      </w:r>
      <w:r w:rsidR="00113727">
        <w:rPr>
          <w:rFonts w:ascii="Courier New" w:hAnsi="Courier New" w:cs="Courier New"/>
        </w:rPr>
        <w:t>│                     │</w:t>
      </w:r>
    </w:p>
    <w:p w:rsidR="00113727" w:rsidRDefault="00113727" w:rsidP="00113727">
      <w:pPr>
        <w:pStyle w:val="ConsPlusCell"/>
        <w:jc w:val="both"/>
        <w:rPr>
          <w:rFonts w:ascii="Courier New" w:hAnsi="Courier New" w:cs="Courier New"/>
        </w:rPr>
      </w:pPr>
      <w:r>
        <w:rPr>
          <w:rFonts w:ascii="Courier New" w:hAnsi="Courier New" w:cs="Courier New"/>
        </w:rPr>
        <w:t>│очищенных) сточных вод, по следующим показателям:  │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│а) взвешенные вещества                             │      </w:t>
      </w:r>
      <w:r w:rsidR="00B71874">
        <w:rPr>
          <w:rFonts w:ascii="Courier New" w:hAnsi="Courier New" w:cs="Courier New"/>
        </w:rPr>
        <w:t xml:space="preserve"> </w:t>
      </w:r>
      <w:r w:rsidR="00C41EB9">
        <w:rPr>
          <w:rFonts w:ascii="Courier New" w:hAnsi="Courier New" w:cs="Courier New"/>
        </w:rPr>
        <w:t>174</w:t>
      </w:r>
      <w:r w:rsidR="00B71874">
        <w:rPr>
          <w:rFonts w:ascii="Courier New" w:hAnsi="Courier New" w:cs="Courier New"/>
        </w:rPr>
        <w:t xml:space="preserve">     </w:t>
      </w:r>
      <w:r w:rsidR="00102882">
        <w:rPr>
          <w:rFonts w:ascii="Courier New" w:hAnsi="Courier New" w:cs="Courier New"/>
        </w:rPr>
        <w:t xml:space="preserve"> </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│б) БПК5                                            │       </w:t>
      </w:r>
      <w:r w:rsidR="00C41EB9">
        <w:rPr>
          <w:rFonts w:ascii="Courier New" w:hAnsi="Courier New" w:cs="Courier New"/>
        </w:rPr>
        <w:t>25</w:t>
      </w:r>
      <w:r w:rsidR="00B71874">
        <w:rPr>
          <w:rFonts w:ascii="Courier New" w:hAnsi="Courier New" w:cs="Courier New"/>
        </w:rPr>
        <w:t xml:space="preserve">       </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│в) аммоний-ион                                     │       </w:t>
      </w:r>
      <w:r w:rsidR="00C41EB9">
        <w:rPr>
          <w:rFonts w:ascii="Courier New" w:hAnsi="Courier New" w:cs="Courier New"/>
        </w:rPr>
        <w:t>250</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│г) нитрит-анион             </w:t>
      </w:r>
      <w:r w:rsidR="00B71874">
        <w:rPr>
          <w:rFonts w:ascii="Courier New" w:hAnsi="Courier New" w:cs="Courier New"/>
        </w:rPr>
        <w:t xml:space="preserve">                       │       </w:t>
      </w:r>
      <w:r w:rsidR="00C41EB9">
        <w:rPr>
          <w:rFonts w:ascii="Courier New" w:hAnsi="Courier New" w:cs="Courier New"/>
        </w:rPr>
        <w:t>190</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│д) фосфаты (по P)           </w:t>
      </w:r>
      <w:r w:rsidR="0076079C">
        <w:rPr>
          <w:rFonts w:ascii="Courier New" w:hAnsi="Courier New" w:cs="Courier New"/>
        </w:rPr>
        <w:t xml:space="preserve">                       │       </w:t>
      </w:r>
      <w:r w:rsidR="00C41EB9">
        <w:rPr>
          <w:rFonts w:ascii="Courier New" w:hAnsi="Courier New" w:cs="Courier New"/>
        </w:rPr>
        <w:t>92</w:t>
      </w:r>
      <w:r w:rsidR="0076079C">
        <w:rPr>
          <w:rFonts w:ascii="Courier New" w:hAnsi="Courier New" w:cs="Courier New"/>
        </w:rPr>
        <w:t xml:space="preserve">  </w:t>
      </w:r>
      <w:r w:rsidR="00B71874">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│е) нефтепродукты            </w:t>
      </w:r>
      <w:r w:rsidR="00B71874">
        <w:rPr>
          <w:rFonts w:ascii="Courier New" w:hAnsi="Courier New" w:cs="Courier New"/>
        </w:rPr>
        <w:t xml:space="preserve">                       │       </w:t>
      </w:r>
      <w:r w:rsidR="00C41EB9">
        <w:rPr>
          <w:rFonts w:ascii="Courier New" w:hAnsi="Courier New" w:cs="Courier New"/>
        </w:rPr>
        <w:t>47</w:t>
      </w:r>
      <w:r w:rsidR="00B71874">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 xml:space="preserve">│ж) микробиология                           </w:t>
      </w:r>
      <w:r w:rsidR="00B71874">
        <w:rPr>
          <w:rFonts w:ascii="Courier New" w:hAnsi="Courier New" w:cs="Courier New"/>
        </w:rPr>
        <w:t xml:space="preserve">        │       </w:t>
      </w:r>
      <w:r w:rsidR="00C41EB9">
        <w:rPr>
          <w:rFonts w:ascii="Courier New" w:hAnsi="Courier New" w:cs="Courier New"/>
        </w:rPr>
        <w:t>48</w:t>
      </w:r>
      <w:r>
        <w:rPr>
          <w:rFonts w:ascii="Courier New" w:hAnsi="Courier New" w:cs="Courier New"/>
        </w:rPr>
        <w:t xml:space="preserve">         </w:t>
      </w:r>
      <w:r w:rsidR="00C41EB9">
        <w:rPr>
          <w:rFonts w:ascii="Courier New" w:hAnsi="Courier New" w:cs="Courier New"/>
        </w:rPr>
        <w:t xml:space="preserve"> </w:t>
      </w:r>
      <w:r>
        <w:rPr>
          <w:rFonts w:ascii="Courier New" w:hAnsi="Courier New" w:cs="Courier New"/>
        </w:rPr>
        <w:t xml:space="preserve">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pBdr>
          <w:top w:val="single" w:sz="6" w:space="0" w:color="auto"/>
        </w:pBdr>
        <w:spacing w:before="100" w:after="100"/>
        <w:jc w:val="both"/>
        <w:rPr>
          <w:rFonts w:ascii="Courier New" w:hAnsi="Courier New" w:cs="Courier New"/>
          <w:sz w:val="2"/>
          <w:szCs w:val="2"/>
        </w:rPr>
      </w:pPr>
    </w:p>
    <w:p w:rsidR="00113727" w:rsidRDefault="00113727" w:rsidP="00113727">
      <w:pPr>
        <w:pStyle w:val="ConsPlusCell"/>
        <w:jc w:val="both"/>
        <w:rPr>
          <w:rFonts w:ascii="Courier New" w:hAnsi="Courier New" w:cs="Courier New"/>
        </w:rPr>
      </w:pPr>
      <w:r>
        <w:rPr>
          <w:rFonts w:ascii="Courier New" w:hAnsi="Courier New" w:cs="Courier New"/>
        </w:rPr>
        <w:t xml:space="preserve">    </w:t>
      </w:r>
      <w:proofErr w:type="spellStart"/>
      <w:r>
        <w:rPr>
          <w:rFonts w:ascii="Courier New" w:hAnsi="Courier New" w:cs="Courier New"/>
        </w:rPr>
        <w:t>КонсультантПлюс</w:t>
      </w:r>
      <w:proofErr w:type="spellEnd"/>
      <w:r>
        <w:rPr>
          <w:rFonts w:ascii="Courier New" w:hAnsi="Courier New" w:cs="Courier New"/>
        </w:rPr>
        <w:t>: примечание.</w:t>
      </w:r>
    </w:p>
    <w:p w:rsidR="00113727" w:rsidRDefault="00113727" w:rsidP="00113727">
      <w:pPr>
        <w:pStyle w:val="ConsPlusCell"/>
        <w:jc w:val="both"/>
        <w:rPr>
          <w:rFonts w:ascii="Courier New" w:hAnsi="Courier New" w:cs="Courier New"/>
        </w:rPr>
      </w:pPr>
      <w:r>
        <w:rPr>
          <w:rFonts w:ascii="Courier New" w:hAnsi="Courier New" w:cs="Courier New"/>
        </w:rPr>
        <w:t xml:space="preserve">    </w:t>
      </w:r>
      <w:proofErr w:type="gramStart"/>
      <w:r>
        <w:rPr>
          <w:rFonts w:ascii="Courier New" w:hAnsi="Courier New" w:cs="Courier New"/>
        </w:rPr>
        <w:t>Нумерация  подпунктов</w:t>
      </w:r>
      <w:proofErr w:type="gramEnd"/>
      <w:r>
        <w:rPr>
          <w:rFonts w:ascii="Courier New" w:hAnsi="Courier New" w:cs="Courier New"/>
        </w:rPr>
        <w:t xml:space="preserve"> в  таблице  дана  в  соответствии  с  официальным</w:t>
      </w:r>
    </w:p>
    <w:p w:rsidR="00113727" w:rsidRDefault="00113727" w:rsidP="00113727">
      <w:pPr>
        <w:pStyle w:val="ConsPlusCell"/>
        <w:jc w:val="both"/>
        <w:rPr>
          <w:rFonts w:ascii="Courier New" w:hAnsi="Courier New" w:cs="Courier New"/>
        </w:rPr>
      </w:pPr>
      <w:r>
        <w:rPr>
          <w:rFonts w:ascii="Courier New" w:hAnsi="Courier New" w:cs="Courier New"/>
        </w:rPr>
        <w:t>текстом документа.</w:t>
      </w:r>
    </w:p>
    <w:p w:rsidR="00113727" w:rsidRDefault="00113727" w:rsidP="00113727">
      <w:pPr>
        <w:pStyle w:val="ConsPlusCell"/>
        <w:pBdr>
          <w:top w:val="single" w:sz="6" w:space="0" w:color="auto"/>
        </w:pBdr>
        <w:spacing w:before="100" w:after="100"/>
        <w:jc w:val="both"/>
        <w:rPr>
          <w:rFonts w:ascii="Courier New" w:hAnsi="Courier New" w:cs="Courier New"/>
          <w:sz w:val="2"/>
          <w:szCs w:val="2"/>
        </w:rPr>
      </w:pPr>
    </w:p>
    <w:p w:rsidR="00113727" w:rsidRDefault="00113727" w:rsidP="00113727">
      <w:pPr>
        <w:pStyle w:val="ConsPlusCell"/>
        <w:jc w:val="both"/>
        <w:rPr>
          <w:rFonts w:ascii="Courier New" w:hAnsi="Courier New" w:cs="Courier New"/>
        </w:rPr>
      </w:pPr>
      <w:r>
        <w:rPr>
          <w:rFonts w:ascii="Courier New" w:hAnsi="Courier New" w:cs="Courier New"/>
        </w:rPr>
        <w:t xml:space="preserve">│6) Доля исполненных в срок договоров </w:t>
      </w:r>
      <w:proofErr w:type="gramStart"/>
      <w:r>
        <w:rPr>
          <w:rFonts w:ascii="Courier New" w:hAnsi="Courier New" w:cs="Courier New"/>
        </w:rPr>
        <w:t>о  подключении</w:t>
      </w:r>
      <w:proofErr w:type="gramEnd"/>
      <w:r>
        <w:rPr>
          <w:rFonts w:ascii="Courier New" w:hAnsi="Courier New" w:cs="Courier New"/>
        </w:rPr>
        <w:t>│                     │</w:t>
      </w:r>
    </w:p>
    <w:p w:rsidR="00113727" w:rsidRDefault="00113727" w:rsidP="00113727">
      <w:pPr>
        <w:pStyle w:val="ConsPlusCell"/>
        <w:jc w:val="both"/>
        <w:rPr>
          <w:rFonts w:ascii="Courier New" w:hAnsi="Courier New" w:cs="Courier New"/>
        </w:rPr>
      </w:pPr>
      <w:proofErr w:type="gramStart"/>
      <w:r>
        <w:rPr>
          <w:rFonts w:ascii="Courier New" w:hAnsi="Courier New" w:cs="Courier New"/>
        </w:rPr>
        <w:t>│(</w:t>
      </w:r>
      <w:proofErr w:type="gramEnd"/>
      <w:r>
        <w:rPr>
          <w:rFonts w:ascii="Courier New" w:hAnsi="Courier New" w:cs="Courier New"/>
        </w:rPr>
        <w:t>процент общего количества заключенных договоров  о│                     │</w:t>
      </w:r>
    </w:p>
    <w:p w:rsidR="00113727" w:rsidRDefault="00113727" w:rsidP="00113727">
      <w:pPr>
        <w:pStyle w:val="ConsPlusCell"/>
        <w:jc w:val="both"/>
        <w:rPr>
          <w:rFonts w:ascii="Courier New" w:hAnsi="Courier New" w:cs="Courier New"/>
        </w:rPr>
      </w:pPr>
      <w:r>
        <w:rPr>
          <w:rFonts w:ascii="Courier New" w:hAnsi="Courier New" w:cs="Courier New"/>
        </w:rPr>
        <w:t>│</w:t>
      </w:r>
      <w:proofErr w:type="gramStart"/>
      <w:r>
        <w:rPr>
          <w:rFonts w:ascii="Courier New" w:hAnsi="Courier New" w:cs="Courier New"/>
        </w:rPr>
        <w:t xml:space="preserve">подключении)   </w:t>
      </w:r>
      <w:proofErr w:type="gramEnd"/>
      <w:r>
        <w:rPr>
          <w:rFonts w:ascii="Courier New" w:hAnsi="Courier New" w:cs="Courier New"/>
        </w:rPr>
        <w:t xml:space="preserve">                                    │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Cell"/>
        <w:jc w:val="both"/>
        <w:rPr>
          <w:rFonts w:ascii="Courier New" w:hAnsi="Courier New" w:cs="Courier New"/>
        </w:rPr>
      </w:pPr>
      <w:r>
        <w:rPr>
          <w:rFonts w:ascii="Courier New" w:hAnsi="Courier New" w:cs="Courier New"/>
        </w:rPr>
        <w:t>│7) Средняя продолжительности рассмотрения заявлений│                     │</w:t>
      </w:r>
    </w:p>
    <w:p w:rsidR="00113727" w:rsidRDefault="00113727" w:rsidP="00113727">
      <w:pPr>
        <w:pStyle w:val="ConsPlusCell"/>
        <w:jc w:val="both"/>
        <w:rPr>
          <w:rFonts w:ascii="Courier New" w:hAnsi="Courier New" w:cs="Courier New"/>
        </w:rPr>
      </w:pPr>
      <w:r>
        <w:rPr>
          <w:rFonts w:ascii="Courier New" w:hAnsi="Courier New" w:cs="Courier New"/>
        </w:rPr>
        <w:t>│о подключении (дней)                               │                     │</w:t>
      </w:r>
    </w:p>
    <w:p w:rsidR="00113727" w:rsidRDefault="00113727" w:rsidP="00113727">
      <w:pPr>
        <w:pStyle w:val="ConsPlusCell"/>
        <w:jc w:val="both"/>
        <w:rPr>
          <w:rFonts w:ascii="Courier New" w:hAnsi="Courier New" w:cs="Courier New"/>
        </w:rPr>
      </w:pPr>
      <w:r>
        <w:rPr>
          <w:rFonts w:ascii="Courier New" w:hAnsi="Courier New" w:cs="Courier New"/>
        </w:rPr>
        <w:t>└───────────────────────────────────────────────────┴─────────────────────┘</w:t>
      </w: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3.7. Информация об инвестиционных программах</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и отчетах об их реализации</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126E51" w:rsidTr="00993AD4">
        <w:trPr>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Наименование инвестиционной программы              </w:t>
            </w:r>
          </w:p>
        </w:tc>
        <w:tc>
          <w:tcPr>
            <w:tcW w:w="2760" w:type="dxa"/>
            <w:tcBorders>
              <w:top w:val="single" w:sz="8" w:space="0" w:color="auto"/>
              <w:left w:val="single" w:sz="8" w:space="0" w:color="auto"/>
              <w:bottom w:val="single" w:sz="8" w:space="0" w:color="auto"/>
              <w:right w:val="single" w:sz="8" w:space="0" w:color="auto"/>
            </w:tcBorders>
          </w:tcPr>
          <w:p w:rsidR="00113727" w:rsidRPr="00126E51" w:rsidRDefault="00C722AE" w:rsidP="00993AD4">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нет</w:t>
            </w:r>
          </w:p>
        </w:tc>
      </w:tr>
      <w:tr w:rsidR="00113727" w:rsidRPr="00126E51" w:rsidTr="00993AD4">
        <w:trPr>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Дата утверждения инвестиционной программы          </w:t>
            </w:r>
          </w:p>
        </w:tc>
        <w:tc>
          <w:tcPr>
            <w:tcW w:w="27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126E51" w:rsidTr="00993AD4">
        <w:trPr>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Цели инвестиционной программы                      </w:t>
            </w:r>
          </w:p>
        </w:tc>
        <w:tc>
          <w:tcPr>
            <w:tcW w:w="27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126E51"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Наименование органа исполнительной власти  субъекта</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Российской </w:t>
            </w:r>
            <w:proofErr w:type="gramStart"/>
            <w:r w:rsidRPr="00126E51">
              <w:rPr>
                <w:rFonts w:ascii="Times New Roman" w:hAnsi="Times New Roman" w:cs="Times New Roman"/>
                <w:sz w:val="20"/>
                <w:szCs w:val="20"/>
              </w:rPr>
              <w:t>Федерации,  утвердившего</w:t>
            </w:r>
            <w:proofErr w:type="gramEnd"/>
            <w:r w:rsidRPr="00126E51">
              <w:rPr>
                <w:rFonts w:ascii="Times New Roman" w:hAnsi="Times New Roman" w:cs="Times New Roman"/>
                <w:sz w:val="20"/>
                <w:szCs w:val="20"/>
              </w:rPr>
              <w:t xml:space="preserve">  инвестиционную</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программу                                          </w:t>
            </w:r>
          </w:p>
        </w:tc>
        <w:tc>
          <w:tcPr>
            <w:tcW w:w="27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Наименование   органа   местного    самоуправления,</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согласовавшего инвестиционную программу            </w:t>
            </w:r>
          </w:p>
        </w:tc>
        <w:tc>
          <w:tcPr>
            <w:tcW w:w="27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Сроки начала и окончания реализации  инвестиционной</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программы                                          </w:t>
            </w:r>
          </w:p>
        </w:tc>
        <w:tc>
          <w:tcPr>
            <w:tcW w:w="27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2"/>
        <w:rPr>
          <w:rFonts w:ascii="Times New Roman" w:hAnsi="Times New Roman" w:cs="Times New Roman"/>
        </w:rPr>
      </w:pPr>
      <w:r w:rsidRPr="00126E51">
        <w:rPr>
          <w:rFonts w:ascii="Times New Roman" w:hAnsi="Times New Roman" w:cs="Times New Roman"/>
        </w:rPr>
        <w:t>Потребности в финансовых средствах, необходимых</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lastRenderedPageBreak/>
        <w:t>для реализации инвестиционной программы</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3000"/>
        <w:gridCol w:w="3120"/>
        <w:gridCol w:w="3120"/>
      </w:tblGrid>
      <w:tr w:rsidR="00113727" w:rsidRPr="00126E51" w:rsidTr="00993AD4">
        <w:trPr>
          <w:trHeight w:val="600"/>
          <w:tblCellSpacing w:w="5" w:type="nil"/>
        </w:trPr>
        <w:tc>
          <w:tcPr>
            <w:tcW w:w="300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Наименование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мероприятия      </w:t>
            </w:r>
          </w:p>
        </w:tc>
        <w:tc>
          <w:tcPr>
            <w:tcW w:w="312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Потребность в финансовых</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средствах на ____ год,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тыс. руб.       </w:t>
            </w:r>
          </w:p>
        </w:tc>
        <w:tc>
          <w:tcPr>
            <w:tcW w:w="312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Источник финансирования</w:t>
            </w:r>
          </w:p>
        </w:tc>
      </w:tr>
      <w:tr w:rsidR="00113727" w:rsidRPr="00126E51" w:rsidTr="00993AD4">
        <w:trPr>
          <w:trHeight w:val="400"/>
          <w:tblCellSpacing w:w="5" w:type="nil"/>
        </w:trPr>
        <w:tc>
          <w:tcPr>
            <w:tcW w:w="300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312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126E51" w:rsidRDefault="00113727" w:rsidP="00113727">
      <w:pPr>
        <w:pStyle w:val="ConsPlusNormal"/>
        <w:jc w:val="center"/>
        <w:rPr>
          <w:rFonts w:ascii="Times New Roman" w:hAnsi="Times New Roman" w:cs="Times New Roman"/>
        </w:rPr>
      </w:pPr>
    </w:p>
    <w:p w:rsidR="00113727" w:rsidRPr="00126E51" w:rsidRDefault="00113727" w:rsidP="00113727">
      <w:pPr>
        <w:pStyle w:val="ConsPlusNormal"/>
        <w:jc w:val="center"/>
        <w:outlineLvl w:val="2"/>
        <w:rPr>
          <w:rFonts w:ascii="Times New Roman" w:hAnsi="Times New Roman" w:cs="Times New Roman"/>
        </w:rPr>
      </w:pPr>
      <w:r w:rsidRPr="00126E51">
        <w:rPr>
          <w:rFonts w:ascii="Times New Roman" w:hAnsi="Times New Roman" w:cs="Times New Roman"/>
        </w:rPr>
        <w:t>Показатели эффективности реализации</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инвестиционной программы</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280"/>
        <w:gridCol w:w="2640"/>
      </w:tblGrid>
      <w:tr w:rsidR="00113727" w:rsidRPr="00126E51" w:rsidTr="00993AD4">
        <w:trPr>
          <w:trHeight w:val="1000"/>
          <w:tblCellSpacing w:w="5" w:type="nil"/>
        </w:trPr>
        <w:tc>
          <w:tcPr>
            <w:tcW w:w="21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Наименование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мероприятия  </w:t>
            </w:r>
          </w:p>
        </w:tc>
        <w:tc>
          <w:tcPr>
            <w:tcW w:w="228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Наименование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показателей   </w:t>
            </w:r>
          </w:p>
        </w:tc>
        <w:tc>
          <w:tcPr>
            <w:tcW w:w="228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Плановые значения</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целевых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показателей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инвестиционной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программы    </w:t>
            </w:r>
          </w:p>
        </w:tc>
        <w:tc>
          <w:tcPr>
            <w:tcW w:w="264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Фактические значения</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целевых показателей</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инвестиционной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программы     </w:t>
            </w:r>
          </w:p>
        </w:tc>
      </w:tr>
      <w:tr w:rsidR="00113727" w:rsidRPr="00126E51" w:rsidTr="00993AD4">
        <w:trPr>
          <w:tblCellSpacing w:w="5" w:type="nil"/>
        </w:trPr>
        <w:tc>
          <w:tcPr>
            <w:tcW w:w="21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64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2"/>
        <w:rPr>
          <w:rFonts w:ascii="Times New Roman" w:hAnsi="Times New Roman" w:cs="Times New Roman"/>
        </w:rPr>
      </w:pPr>
      <w:r w:rsidRPr="00126E51">
        <w:rPr>
          <w:rFonts w:ascii="Times New Roman" w:hAnsi="Times New Roman" w:cs="Times New Roman"/>
        </w:rPr>
        <w:t>Информация об использовании инвестиционных средств</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за отчетный год</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2160"/>
        <w:gridCol w:w="2280"/>
        <w:gridCol w:w="2400"/>
        <w:gridCol w:w="2520"/>
      </w:tblGrid>
      <w:tr w:rsidR="00113727" w:rsidRPr="00126E51" w:rsidTr="00993AD4">
        <w:trPr>
          <w:trHeight w:val="1200"/>
          <w:tblCellSpacing w:w="5" w:type="nil"/>
        </w:trPr>
        <w:tc>
          <w:tcPr>
            <w:tcW w:w="21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Квартал    </w:t>
            </w:r>
          </w:p>
        </w:tc>
        <w:tc>
          <w:tcPr>
            <w:tcW w:w="228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Наименование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мероприятия   </w:t>
            </w:r>
          </w:p>
        </w:tc>
        <w:tc>
          <w:tcPr>
            <w:tcW w:w="240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Сведения об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использовании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инвестиционных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средств за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отчетный год,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тыс. руб.    </w:t>
            </w:r>
          </w:p>
        </w:tc>
        <w:tc>
          <w:tcPr>
            <w:tcW w:w="252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Источник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финансирования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инвестиционной  </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программы     </w:t>
            </w:r>
          </w:p>
        </w:tc>
      </w:tr>
      <w:tr w:rsidR="00113727" w:rsidRPr="00126E51" w:rsidTr="00993AD4">
        <w:trPr>
          <w:tblCellSpacing w:w="5" w:type="nil"/>
        </w:trPr>
        <w:tc>
          <w:tcPr>
            <w:tcW w:w="21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28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40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252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2"/>
        <w:rPr>
          <w:rFonts w:ascii="Times New Roman" w:hAnsi="Times New Roman" w:cs="Times New Roman"/>
        </w:rPr>
      </w:pPr>
      <w:r w:rsidRPr="00126E51">
        <w:rPr>
          <w:rFonts w:ascii="Times New Roman" w:hAnsi="Times New Roman" w:cs="Times New Roman"/>
        </w:rPr>
        <w:t>Внесение изменений в инвестиционную программу</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4560"/>
        <w:gridCol w:w="4560"/>
      </w:tblGrid>
      <w:tr w:rsidR="00113727" w:rsidRPr="00126E51" w:rsidTr="00993AD4">
        <w:trPr>
          <w:tblCellSpacing w:w="5" w:type="nil"/>
        </w:trPr>
        <w:tc>
          <w:tcPr>
            <w:tcW w:w="45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Дата внесения изменений      </w:t>
            </w:r>
          </w:p>
        </w:tc>
        <w:tc>
          <w:tcPr>
            <w:tcW w:w="45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         Внесенные изменения        </w:t>
            </w:r>
          </w:p>
        </w:tc>
      </w:tr>
      <w:tr w:rsidR="00113727" w:rsidRPr="00126E51" w:rsidTr="00993AD4">
        <w:trPr>
          <w:tblCellSpacing w:w="5" w:type="nil"/>
        </w:trPr>
        <w:tc>
          <w:tcPr>
            <w:tcW w:w="45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c>
          <w:tcPr>
            <w:tcW w:w="45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ind w:firstLine="540"/>
        <w:jc w:val="both"/>
        <w:rPr>
          <w:rFonts w:ascii="Times New Roman" w:hAnsi="Times New Roman" w:cs="Times New Roman"/>
        </w:rPr>
      </w:pPr>
    </w:p>
    <w:p w:rsidR="00113727" w:rsidRPr="00126E51" w:rsidRDefault="00113727" w:rsidP="00113727">
      <w:pPr>
        <w:pStyle w:val="ConsPlusNormal"/>
        <w:jc w:val="center"/>
        <w:outlineLvl w:val="1"/>
        <w:rPr>
          <w:rFonts w:ascii="Times New Roman" w:hAnsi="Times New Roman" w:cs="Times New Roman"/>
        </w:rPr>
      </w:pPr>
      <w:r w:rsidRPr="00126E51">
        <w:rPr>
          <w:rFonts w:ascii="Times New Roman" w:hAnsi="Times New Roman" w:cs="Times New Roman"/>
        </w:rPr>
        <w:t>Форма 3.8. Информация о наличии (отсутствии)</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технической возможности подключения к централизованной</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системе водоотведения, а также о регистрации и ходе</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реализации заявок о подключении к централизованной</w:t>
      </w:r>
    </w:p>
    <w:p w:rsidR="00113727" w:rsidRPr="00126E51" w:rsidRDefault="00113727" w:rsidP="00113727">
      <w:pPr>
        <w:pStyle w:val="ConsPlusNormal"/>
        <w:jc w:val="center"/>
        <w:rPr>
          <w:rFonts w:ascii="Times New Roman" w:hAnsi="Times New Roman" w:cs="Times New Roman"/>
        </w:rPr>
      </w:pPr>
      <w:r w:rsidRPr="00126E51">
        <w:rPr>
          <w:rFonts w:ascii="Times New Roman" w:hAnsi="Times New Roman" w:cs="Times New Roman"/>
        </w:rPr>
        <w:t>системе водоотведения</w:t>
      </w:r>
      <w:r w:rsidR="005A20A4" w:rsidRPr="00126E51">
        <w:rPr>
          <w:rFonts w:ascii="Times New Roman" w:hAnsi="Times New Roman" w:cs="Times New Roman"/>
        </w:rPr>
        <w:t xml:space="preserve"> за 4 квартал 201</w:t>
      </w:r>
      <w:r w:rsidR="000A2959">
        <w:rPr>
          <w:rFonts w:ascii="Times New Roman" w:hAnsi="Times New Roman" w:cs="Times New Roman"/>
        </w:rPr>
        <w:t>6</w:t>
      </w:r>
      <w:r w:rsidR="005A20A4" w:rsidRPr="00126E51">
        <w:rPr>
          <w:rFonts w:ascii="Times New Roman" w:hAnsi="Times New Roman" w:cs="Times New Roman"/>
        </w:rPr>
        <w:t xml:space="preserve"> года.</w:t>
      </w:r>
    </w:p>
    <w:p w:rsidR="00113727" w:rsidRPr="00126E51"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126E51" w:rsidTr="00993AD4">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126E51">
              <w:rPr>
                <w:rFonts w:ascii="Times New Roman" w:hAnsi="Times New Roman" w:cs="Times New Roman"/>
                <w:sz w:val="20"/>
                <w:szCs w:val="20"/>
              </w:rPr>
              <w:t>Количество  поданных</w:t>
            </w:r>
            <w:proofErr w:type="gramEnd"/>
            <w:r w:rsidRPr="00126E51">
              <w:rPr>
                <w:rFonts w:ascii="Times New Roman" w:hAnsi="Times New Roman" w:cs="Times New Roman"/>
                <w:sz w:val="20"/>
                <w:szCs w:val="20"/>
              </w:rPr>
              <w:t xml:space="preserve">  заявок   на   подключение   к</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централизованной системе водоотведения             </w:t>
            </w:r>
          </w:p>
        </w:tc>
        <w:tc>
          <w:tcPr>
            <w:tcW w:w="2760" w:type="dxa"/>
            <w:tcBorders>
              <w:top w:val="single" w:sz="8" w:space="0" w:color="auto"/>
              <w:left w:val="single" w:sz="8" w:space="0" w:color="auto"/>
              <w:bottom w:val="single" w:sz="8" w:space="0" w:color="auto"/>
              <w:right w:val="single" w:sz="8" w:space="0" w:color="auto"/>
            </w:tcBorders>
          </w:tcPr>
          <w:p w:rsidR="00113727" w:rsidRPr="00FA3EB2" w:rsidRDefault="008D45FE" w:rsidP="006242C9">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w:t>
            </w: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126E51">
              <w:rPr>
                <w:rFonts w:ascii="Times New Roman" w:hAnsi="Times New Roman" w:cs="Times New Roman"/>
                <w:sz w:val="20"/>
                <w:szCs w:val="20"/>
              </w:rPr>
              <w:t>Количество  исполненных</w:t>
            </w:r>
            <w:proofErr w:type="gramEnd"/>
            <w:r w:rsidRPr="00126E51">
              <w:rPr>
                <w:rFonts w:ascii="Times New Roman" w:hAnsi="Times New Roman" w:cs="Times New Roman"/>
                <w:sz w:val="20"/>
                <w:szCs w:val="20"/>
              </w:rPr>
              <w:t xml:space="preserve">  заявок  на  подключение  к</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центральной системе водоотведения                  </w:t>
            </w:r>
          </w:p>
        </w:tc>
        <w:tc>
          <w:tcPr>
            <w:tcW w:w="2760" w:type="dxa"/>
            <w:tcBorders>
              <w:left w:val="single" w:sz="8" w:space="0" w:color="auto"/>
              <w:bottom w:val="single" w:sz="8" w:space="0" w:color="auto"/>
              <w:right w:val="single" w:sz="8" w:space="0" w:color="auto"/>
            </w:tcBorders>
          </w:tcPr>
          <w:p w:rsidR="00113727" w:rsidRPr="00126E51" w:rsidRDefault="00113727" w:rsidP="006242C9">
            <w:pPr>
              <w:autoSpaceDE w:val="0"/>
              <w:autoSpaceDN w:val="0"/>
              <w:adjustRightInd w:val="0"/>
              <w:spacing w:after="0" w:line="240" w:lineRule="auto"/>
              <w:jc w:val="center"/>
              <w:rPr>
                <w:rFonts w:ascii="Times New Roman" w:hAnsi="Times New Roman" w:cs="Times New Roman"/>
                <w:sz w:val="20"/>
                <w:szCs w:val="20"/>
              </w:rPr>
            </w:pPr>
          </w:p>
        </w:tc>
      </w:tr>
      <w:tr w:rsidR="00113727" w:rsidRPr="00126E51" w:rsidTr="00993AD4">
        <w:trPr>
          <w:trHeight w:val="8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Количество заявок о подключении </w:t>
            </w:r>
            <w:proofErr w:type="gramStart"/>
            <w:r w:rsidRPr="00126E51">
              <w:rPr>
                <w:rFonts w:ascii="Times New Roman" w:hAnsi="Times New Roman" w:cs="Times New Roman"/>
                <w:sz w:val="20"/>
                <w:szCs w:val="20"/>
              </w:rPr>
              <w:t>к  централизованной</w:t>
            </w:r>
            <w:proofErr w:type="gramEnd"/>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системе водоотведения, по которым  принято  решение</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об отказе </w:t>
            </w:r>
            <w:proofErr w:type="gramStart"/>
            <w:r w:rsidRPr="00126E51">
              <w:rPr>
                <w:rFonts w:ascii="Times New Roman" w:hAnsi="Times New Roman" w:cs="Times New Roman"/>
                <w:sz w:val="20"/>
                <w:szCs w:val="20"/>
              </w:rPr>
              <w:t>в  подключении</w:t>
            </w:r>
            <w:proofErr w:type="gramEnd"/>
            <w:r w:rsidRPr="00126E51">
              <w:rPr>
                <w:rFonts w:ascii="Times New Roman" w:hAnsi="Times New Roman" w:cs="Times New Roman"/>
                <w:sz w:val="20"/>
                <w:szCs w:val="20"/>
              </w:rPr>
              <w:t xml:space="preserve">  (с  указанием  причин)  в</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течение квартала                                   </w:t>
            </w:r>
          </w:p>
        </w:tc>
        <w:tc>
          <w:tcPr>
            <w:tcW w:w="2760" w:type="dxa"/>
            <w:tcBorders>
              <w:left w:val="single" w:sz="8" w:space="0" w:color="auto"/>
              <w:bottom w:val="single" w:sz="8" w:space="0" w:color="auto"/>
              <w:right w:val="single" w:sz="8" w:space="0" w:color="auto"/>
            </w:tcBorders>
          </w:tcPr>
          <w:p w:rsidR="00113727" w:rsidRPr="00126E51" w:rsidRDefault="007151FB" w:rsidP="006242C9">
            <w:pPr>
              <w:autoSpaceDE w:val="0"/>
              <w:autoSpaceDN w:val="0"/>
              <w:adjustRightInd w:val="0"/>
              <w:spacing w:after="0" w:line="240" w:lineRule="auto"/>
              <w:jc w:val="center"/>
              <w:rPr>
                <w:rFonts w:ascii="Times New Roman" w:hAnsi="Times New Roman" w:cs="Times New Roman"/>
                <w:sz w:val="20"/>
                <w:szCs w:val="20"/>
              </w:rPr>
            </w:pPr>
            <w:r w:rsidRPr="00126E51">
              <w:rPr>
                <w:rFonts w:ascii="Times New Roman" w:hAnsi="Times New Roman" w:cs="Times New Roman"/>
                <w:sz w:val="20"/>
                <w:szCs w:val="20"/>
              </w:rPr>
              <w:t>0</w:t>
            </w:r>
          </w:p>
        </w:tc>
      </w:tr>
      <w:tr w:rsidR="00113727" w:rsidRPr="00126E51"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Резерв    мощности     централизованной     системы</w:t>
            </w:r>
          </w:p>
          <w:p w:rsidR="00113727" w:rsidRPr="00126E51" w:rsidRDefault="00113727" w:rsidP="00993AD4">
            <w:pPr>
              <w:autoSpaceDE w:val="0"/>
              <w:autoSpaceDN w:val="0"/>
              <w:adjustRightInd w:val="0"/>
              <w:spacing w:after="0" w:line="240" w:lineRule="auto"/>
              <w:jc w:val="both"/>
              <w:rPr>
                <w:rFonts w:ascii="Times New Roman" w:hAnsi="Times New Roman" w:cs="Times New Roman"/>
                <w:sz w:val="20"/>
                <w:szCs w:val="20"/>
              </w:rPr>
            </w:pPr>
            <w:r w:rsidRPr="00126E51">
              <w:rPr>
                <w:rFonts w:ascii="Times New Roman" w:hAnsi="Times New Roman" w:cs="Times New Roman"/>
                <w:sz w:val="20"/>
                <w:szCs w:val="20"/>
              </w:rPr>
              <w:t xml:space="preserve">водоотведения в течение квартала                   </w:t>
            </w:r>
          </w:p>
        </w:tc>
        <w:tc>
          <w:tcPr>
            <w:tcW w:w="2760" w:type="dxa"/>
            <w:tcBorders>
              <w:left w:val="single" w:sz="8" w:space="0" w:color="auto"/>
              <w:bottom w:val="single" w:sz="8" w:space="0" w:color="auto"/>
              <w:right w:val="single" w:sz="8" w:space="0" w:color="auto"/>
            </w:tcBorders>
          </w:tcPr>
          <w:p w:rsidR="008F633C" w:rsidRPr="00126E51" w:rsidRDefault="008F633C" w:rsidP="006242C9">
            <w:pPr>
              <w:autoSpaceDE w:val="0"/>
              <w:autoSpaceDN w:val="0"/>
              <w:adjustRightInd w:val="0"/>
              <w:spacing w:after="0" w:line="240" w:lineRule="auto"/>
              <w:jc w:val="center"/>
              <w:rPr>
                <w:rFonts w:ascii="Times New Roman" w:hAnsi="Times New Roman" w:cs="Times New Roman"/>
                <w:color w:val="FF0000"/>
                <w:sz w:val="20"/>
                <w:szCs w:val="20"/>
              </w:rPr>
            </w:pPr>
          </w:p>
        </w:tc>
      </w:tr>
    </w:tbl>
    <w:p w:rsidR="00EF0922" w:rsidRPr="00EF0922" w:rsidRDefault="00EF0922" w:rsidP="00EF0922">
      <w:pPr>
        <w:autoSpaceDE w:val="0"/>
        <w:autoSpaceDN w:val="0"/>
        <w:adjustRightInd w:val="0"/>
        <w:spacing w:after="0" w:line="240" w:lineRule="auto"/>
        <w:jc w:val="center"/>
        <w:outlineLvl w:val="0"/>
        <w:rPr>
          <w:rFonts w:ascii="Times New Roman" w:hAnsi="Times New Roman" w:cs="Times New Roman"/>
          <w:sz w:val="20"/>
          <w:szCs w:val="20"/>
        </w:rPr>
      </w:pPr>
      <w:r w:rsidRPr="00EF0922">
        <w:rPr>
          <w:rFonts w:ascii="Times New Roman" w:hAnsi="Times New Roman" w:cs="Times New Roman"/>
          <w:sz w:val="20"/>
          <w:szCs w:val="20"/>
        </w:rPr>
        <w:lastRenderedPageBreak/>
        <w:t>Форма 3.9. Информация об условиях,</w:t>
      </w:r>
    </w:p>
    <w:p w:rsidR="00EF0922" w:rsidRPr="00EF0922" w:rsidRDefault="00EF0922" w:rsidP="00EF0922">
      <w:pPr>
        <w:autoSpaceDE w:val="0"/>
        <w:autoSpaceDN w:val="0"/>
        <w:adjustRightInd w:val="0"/>
        <w:spacing w:after="0" w:line="240" w:lineRule="auto"/>
        <w:jc w:val="center"/>
        <w:rPr>
          <w:rFonts w:ascii="Times New Roman" w:hAnsi="Times New Roman" w:cs="Times New Roman"/>
          <w:sz w:val="20"/>
          <w:szCs w:val="20"/>
        </w:rPr>
      </w:pPr>
      <w:r w:rsidRPr="00EF0922">
        <w:rPr>
          <w:rFonts w:ascii="Times New Roman" w:hAnsi="Times New Roman" w:cs="Times New Roman"/>
          <w:sz w:val="20"/>
          <w:szCs w:val="20"/>
        </w:rPr>
        <w:t>на которых осуществляется поставка регулируемых товаров</w:t>
      </w:r>
    </w:p>
    <w:p w:rsidR="00EF0922" w:rsidRPr="00EF0922" w:rsidRDefault="00EF0922" w:rsidP="00EF0922">
      <w:pPr>
        <w:autoSpaceDE w:val="0"/>
        <w:autoSpaceDN w:val="0"/>
        <w:adjustRightInd w:val="0"/>
        <w:spacing w:after="0" w:line="240" w:lineRule="auto"/>
        <w:jc w:val="center"/>
        <w:rPr>
          <w:rFonts w:ascii="Times New Roman" w:hAnsi="Times New Roman" w:cs="Times New Roman"/>
          <w:sz w:val="20"/>
          <w:szCs w:val="20"/>
        </w:rPr>
      </w:pPr>
      <w:r w:rsidRPr="00EF0922">
        <w:rPr>
          <w:rFonts w:ascii="Times New Roman" w:hAnsi="Times New Roman" w:cs="Times New Roman"/>
          <w:sz w:val="20"/>
          <w:szCs w:val="20"/>
        </w:rPr>
        <w:t>и (или) оказание регулируемых услуг</w:t>
      </w:r>
    </w:p>
    <w:p w:rsidR="00EF0922" w:rsidRPr="00EF0922" w:rsidRDefault="00EF0922" w:rsidP="00EF0922">
      <w:pPr>
        <w:autoSpaceDE w:val="0"/>
        <w:autoSpaceDN w:val="0"/>
        <w:adjustRightInd w:val="0"/>
        <w:spacing w:after="0" w:line="240" w:lineRule="auto"/>
        <w:jc w:val="both"/>
        <w:rPr>
          <w:rFonts w:ascii="Times New Roman" w:hAnsi="Times New Roman" w:cs="Times New Roman"/>
          <w:sz w:val="20"/>
          <w:szCs w:val="20"/>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272"/>
        <w:gridCol w:w="3798"/>
      </w:tblGrid>
      <w:tr w:rsidR="00EF0922" w:rsidRPr="00EF0922">
        <w:tc>
          <w:tcPr>
            <w:tcW w:w="5272" w:type="dxa"/>
            <w:tcBorders>
              <w:top w:val="single" w:sz="4" w:space="0" w:color="auto"/>
              <w:left w:val="single" w:sz="4" w:space="0" w:color="auto"/>
              <w:bottom w:val="single" w:sz="4" w:space="0" w:color="auto"/>
              <w:right w:val="single" w:sz="4" w:space="0" w:color="auto"/>
            </w:tcBorders>
          </w:tcPr>
          <w:p w:rsidR="00EF0922" w:rsidRPr="00EF0922" w:rsidRDefault="00EF0922" w:rsidP="00EF0922">
            <w:pPr>
              <w:autoSpaceDE w:val="0"/>
              <w:autoSpaceDN w:val="0"/>
              <w:adjustRightInd w:val="0"/>
              <w:spacing w:after="0" w:line="240" w:lineRule="auto"/>
              <w:jc w:val="both"/>
              <w:rPr>
                <w:rFonts w:ascii="Times New Roman" w:hAnsi="Times New Roman" w:cs="Times New Roman"/>
                <w:sz w:val="20"/>
                <w:szCs w:val="20"/>
              </w:rPr>
            </w:pPr>
            <w:r w:rsidRPr="00EF0922">
              <w:rPr>
                <w:rFonts w:ascii="Times New Roman" w:hAnsi="Times New Roman" w:cs="Times New Roman"/>
                <w:sz w:val="20"/>
                <w:szCs w:val="20"/>
              </w:rPr>
              <w:t>Сведения об условиях публичных договоров поставок регулируемых товаров, оказания регулируемых услуг, в том числе, договоров о подключении к централизованной системе водоотведения</w:t>
            </w:r>
          </w:p>
        </w:tc>
        <w:tc>
          <w:tcPr>
            <w:tcW w:w="3798" w:type="dxa"/>
            <w:tcBorders>
              <w:top w:val="single" w:sz="4" w:space="0" w:color="auto"/>
              <w:left w:val="single" w:sz="4" w:space="0" w:color="auto"/>
              <w:bottom w:val="single" w:sz="4" w:space="0" w:color="auto"/>
              <w:right w:val="single" w:sz="4" w:space="0" w:color="auto"/>
            </w:tcBorders>
          </w:tcPr>
          <w:p w:rsidR="00EF0922" w:rsidRPr="00EF0922" w:rsidRDefault="00EF0922" w:rsidP="00EF0922">
            <w:pPr>
              <w:autoSpaceDE w:val="0"/>
              <w:autoSpaceDN w:val="0"/>
              <w:adjustRightInd w:val="0"/>
              <w:spacing w:after="0" w:line="240" w:lineRule="auto"/>
              <w:rPr>
                <w:rFonts w:ascii="Times New Roman" w:hAnsi="Times New Roman" w:cs="Times New Roman"/>
                <w:sz w:val="20"/>
                <w:szCs w:val="20"/>
              </w:rPr>
            </w:pPr>
          </w:p>
        </w:tc>
      </w:tr>
    </w:tbl>
    <w:p w:rsidR="00EF0922" w:rsidRDefault="00EF0922" w:rsidP="00113727">
      <w:pPr>
        <w:pStyle w:val="ConsPlusNormal"/>
        <w:jc w:val="center"/>
        <w:rPr>
          <w:rFonts w:ascii="Times New Roman" w:hAnsi="Times New Roman" w:cs="Times New Roman"/>
        </w:rPr>
      </w:pPr>
    </w:p>
    <w:p w:rsidR="00EF0922" w:rsidRPr="00C05EC2" w:rsidRDefault="00EF0922" w:rsidP="00113727">
      <w:pPr>
        <w:pStyle w:val="ConsPlusNormal"/>
        <w:jc w:val="center"/>
        <w:rPr>
          <w:rFonts w:ascii="Times New Roman" w:hAnsi="Times New Roman" w:cs="Times New Roman"/>
        </w:rPr>
      </w:pPr>
    </w:p>
    <w:p w:rsidR="00EF0922" w:rsidRDefault="00EF0922" w:rsidP="00EF0922">
      <w:pPr>
        <w:autoSpaceDE w:val="0"/>
        <w:autoSpaceDN w:val="0"/>
        <w:adjustRightInd w:val="0"/>
        <w:spacing w:after="0" w:line="240" w:lineRule="auto"/>
        <w:jc w:val="both"/>
        <w:rPr>
          <w:rFonts w:ascii="Courier New" w:hAnsi="Courier New" w:cs="Courier New"/>
          <w:sz w:val="20"/>
          <w:szCs w:val="20"/>
        </w:rPr>
      </w:pPr>
    </w:p>
    <w:p w:rsidR="00EF0922" w:rsidRDefault="00EF0922" w:rsidP="00EF0922">
      <w:pPr>
        <w:autoSpaceDE w:val="0"/>
        <w:autoSpaceDN w:val="0"/>
        <w:adjustRightInd w:val="0"/>
        <w:spacing w:after="0" w:line="240" w:lineRule="auto"/>
        <w:jc w:val="both"/>
        <w:rPr>
          <w:rFonts w:ascii="Courier New" w:hAnsi="Courier New" w:cs="Courier New"/>
          <w:sz w:val="20"/>
          <w:szCs w:val="20"/>
        </w:rPr>
      </w:pPr>
    </w:p>
    <w:p w:rsidR="00FC337E" w:rsidRDefault="00FC337E" w:rsidP="00121790">
      <w:pPr>
        <w:pStyle w:val="ConsPlusNormal"/>
        <w:rPr>
          <w:b/>
          <w:bCs/>
        </w:rPr>
      </w:pPr>
    </w:p>
    <w:p w:rsidR="005A20A4" w:rsidRDefault="005A20A4" w:rsidP="005A20A4">
      <w:pPr>
        <w:pStyle w:val="ConsPlusNormal"/>
        <w:jc w:val="center"/>
        <w:rPr>
          <w:b/>
          <w:bCs/>
        </w:rPr>
      </w:pPr>
      <w:r>
        <w:rPr>
          <w:b/>
          <w:bCs/>
        </w:rPr>
        <w:t>ТИПОВОЙ ДОГОВОР</w:t>
      </w:r>
    </w:p>
    <w:p w:rsidR="005A20A4" w:rsidRDefault="005A20A4" w:rsidP="005A20A4">
      <w:pPr>
        <w:pStyle w:val="ConsPlusNormal"/>
        <w:jc w:val="center"/>
        <w:rPr>
          <w:b/>
          <w:bCs/>
        </w:rPr>
      </w:pPr>
      <w:r>
        <w:rPr>
          <w:b/>
          <w:bCs/>
        </w:rPr>
        <w:t>водоотведения</w:t>
      </w:r>
    </w:p>
    <w:p w:rsidR="005A20A4" w:rsidRDefault="005A20A4" w:rsidP="005A20A4">
      <w:pPr>
        <w:pStyle w:val="ConsPlusNormal"/>
        <w:ind w:firstLine="540"/>
        <w:jc w:val="both"/>
      </w:pPr>
    </w:p>
    <w:p w:rsidR="005A20A4" w:rsidRDefault="005A20A4" w:rsidP="005A20A4">
      <w:pPr>
        <w:pStyle w:val="ConsPlusNonformat"/>
        <w:jc w:val="both"/>
      </w:pPr>
      <w:r>
        <w:t>_______________________________                  "__" _____________ 20__ г.</w:t>
      </w:r>
    </w:p>
    <w:p w:rsidR="005A20A4" w:rsidRDefault="005A20A4" w:rsidP="005A20A4">
      <w:pPr>
        <w:pStyle w:val="ConsPlusNonformat"/>
        <w:jc w:val="both"/>
      </w:pPr>
      <w:r>
        <w:t xml:space="preserve">  (место заключения договора)</w:t>
      </w:r>
    </w:p>
    <w:p w:rsidR="005A20A4" w:rsidRDefault="005A20A4" w:rsidP="005A20A4">
      <w:pPr>
        <w:pStyle w:val="ConsPlusNonformat"/>
        <w:jc w:val="both"/>
      </w:pP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r>
        <w:t xml:space="preserve">                        (наименование организации)</w:t>
      </w:r>
    </w:p>
    <w:p w:rsidR="005A20A4" w:rsidRDefault="005A20A4" w:rsidP="005A20A4">
      <w:pPr>
        <w:pStyle w:val="ConsPlusNonformat"/>
        <w:jc w:val="both"/>
      </w:pPr>
      <w:r>
        <w:t>именуемое    в    дальнейшем   организацией   водопроводно-канализационного</w:t>
      </w:r>
    </w:p>
    <w:p w:rsidR="005A20A4" w:rsidRDefault="005A20A4" w:rsidP="005A20A4">
      <w:pPr>
        <w:pStyle w:val="ConsPlusNonformat"/>
        <w:jc w:val="both"/>
      </w:pPr>
      <w:r>
        <w:t>хозяйства, в лице ________________________________________________________,</w:t>
      </w:r>
    </w:p>
    <w:p w:rsidR="005A20A4" w:rsidRDefault="005A20A4" w:rsidP="005A20A4">
      <w:pPr>
        <w:pStyle w:val="ConsPlusNonformat"/>
        <w:jc w:val="both"/>
      </w:pPr>
      <w:r>
        <w:t xml:space="preserve">                      (наименование должности, фамилия, имя, отчество)</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w:t>
      </w:r>
    </w:p>
    <w:p w:rsidR="005A20A4" w:rsidRDefault="005A20A4" w:rsidP="005A20A4">
      <w:pPr>
        <w:pStyle w:val="ConsPlusNonformat"/>
        <w:jc w:val="both"/>
      </w:pPr>
      <w:r>
        <w:t xml:space="preserve">                                              нужное)</w:t>
      </w:r>
    </w:p>
    <w:p w:rsidR="005A20A4" w:rsidRDefault="005A20A4" w:rsidP="005A20A4">
      <w:pPr>
        <w:pStyle w:val="ConsPlusNonformat"/>
        <w:jc w:val="both"/>
      </w:pPr>
      <w:r>
        <w:t>с одной стороны, и _______________________________________________________,</w:t>
      </w:r>
    </w:p>
    <w:p w:rsidR="005A20A4" w:rsidRDefault="005A20A4" w:rsidP="005A20A4">
      <w:pPr>
        <w:pStyle w:val="ConsPlusNonformat"/>
        <w:jc w:val="both"/>
      </w:pPr>
      <w:r>
        <w:t xml:space="preserve">                    (фамилия, имя, отчество, паспортные данные - в случае</w:t>
      </w:r>
    </w:p>
    <w:p w:rsidR="005A20A4" w:rsidRDefault="005A20A4" w:rsidP="005A20A4">
      <w:pPr>
        <w:pStyle w:val="ConsPlusNonformat"/>
        <w:jc w:val="both"/>
      </w:pPr>
      <w:r>
        <w:t xml:space="preserve">                     заключения договора со стороны абонента физическим</w:t>
      </w:r>
    </w:p>
    <w:p w:rsidR="005A20A4" w:rsidRDefault="005A20A4" w:rsidP="005A20A4">
      <w:pPr>
        <w:pStyle w:val="ConsPlusNonformat"/>
        <w:jc w:val="both"/>
      </w:pPr>
      <w:r>
        <w:t xml:space="preserve">                    лицом; наименование организации - в случае заключения</w:t>
      </w:r>
    </w:p>
    <w:p w:rsidR="005A20A4" w:rsidRDefault="005A20A4" w:rsidP="005A20A4">
      <w:pPr>
        <w:pStyle w:val="ConsPlusNonformat"/>
        <w:jc w:val="both"/>
      </w:pPr>
      <w:r>
        <w:t xml:space="preserve">                       договора со стороны абонента юридическим лицом)</w:t>
      </w:r>
    </w:p>
    <w:p w:rsidR="005A20A4" w:rsidRDefault="005A20A4" w:rsidP="005A20A4">
      <w:pPr>
        <w:pStyle w:val="ConsPlusNonformat"/>
        <w:jc w:val="both"/>
      </w:pPr>
      <w:r>
        <w:t>именуемое в дальнейшем абонентом, в лице __________________________________</w:t>
      </w: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r>
        <w:t xml:space="preserve">   (наименование должности, фамилия, имя, отчество - в случае заключения</w:t>
      </w:r>
    </w:p>
    <w:p w:rsidR="005A20A4" w:rsidRDefault="005A20A4" w:rsidP="005A20A4">
      <w:pPr>
        <w:pStyle w:val="ConsPlusNonformat"/>
        <w:jc w:val="both"/>
      </w:pPr>
      <w:r>
        <w:t xml:space="preserve">              договора со стороны абонента юридическим лицом)</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 нужное</w:t>
      </w:r>
    </w:p>
    <w:p w:rsidR="005A20A4" w:rsidRDefault="005A20A4" w:rsidP="005A20A4">
      <w:pPr>
        <w:pStyle w:val="ConsPlusNonformat"/>
        <w:jc w:val="both"/>
      </w:pPr>
      <w:r>
        <w:t xml:space="preserve">                          в случае заключения договора со стороны абонента</w:t>
      </w:r>
    </w:p>
    <w:p w:rsidR="005A20A4" w:rsidRDefault="005A20A4" w:rsidP="005A20A4">
      <w:pPr>
        <w:pStyle w:val="ConsPlusNonformat"/>
        <w:jc w:val="both"/>
      </w:pPr>
      <w:r>
        <w:t xml:space="preserve">                                          юридическим лицом)</w:t>
      </w:r>
    </w:p>
    <w:p w:rsidR="005A20A4" w:rsidRDefault="005A20A4" w:rsidP="005A20A4">
      <w:pPr>
        <w:pStyle w:val="ConsPlusNonformat"/>
        <w:jc w:val="both"/>
      </w:pPr>
      <w:proofErr w:type="gramStart"/>
      <w:r>
        <w:t>с  другой</w:t>
      </w:r>
      <w:proofErr w:type="gramEnd"/>
      <w:r>
        <w:t xml:space="preserve">  стороны,  именуемые  в дальнейшем сторонами, заключили настоящий</w:t>
      </w:r>
    </w:p>
    <w:p w:rsidR="005A20A4" w:rsidRDefault="005A20A4" w:rsidP="005A20A4">
      <w:pPr>
        <w:pStyle w:val="ConsPlusNonformat"/>
        <w:jc w:val="both"/>
      </w:pPr>
      <w:r>
        <w:t>договор о нижеследующем:</w:t>
      </w:r>
    </w:p>
    <w:p w:rsidR="005A20A4" w:rsidRDefault="005A20A4" w:rsidP="005A20A4">
      <w:pPr>
        <w:pStyle w:val="ConsPlusNormal"/>
        <w:jc w:val="center"/>
      </w:pPr>
    </w:p>
    <w:p w:rsidR="005A20A4" w:rsidRDefault="005A20A4" w:rsidP="005A20A4">
      <w:pPr>
        <w:pStyle w:val="ConsPlusNormal"/>
        <w:jc w:val="center"/>
        <w:outlineLvl w:val="1"/>
      </w:pPr>
      <w:r>
        <w:t>I. Предмет договора</w:t>
      </w:r>
    </w:p>
    <w:p w:rsidR="005A20A4" w:rsidRDefault="005A20A4" w:rsidP="005A20A4">
      <w:pPr>
        <w:pStyle w:val="ConsPlusNormal"/>
        <w:jc w:val="center"/>
      </w:pPr>
    </w:p>
    <w:p w:rsidR="005A20A4" w:rsidRDefault="005A20A4" w:rsidP="005A20A4">
      <w:pPr>
        <w:pStyle w:val="ConsPlusNormal"/>
        <w:ind w:firstLine="540"/>
        <w:jc w:val="both"/>
      </w:pPr>
      <w: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по объему и составу отводимых в централизованную систему водоотведения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5A20A4" w:rsidRDefault="005A20A4" w:rsidP="005A20A4">
      <w:pPr>
        <w:pStyle w:val="ConsPlusNormal"/>
        <w:ind w:firstLine="540"/>
        <w:jc w:val="both"/>
      </w:pPr>
      <w:r>
        <w:t xml:space="preserve">2. Граница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балансовой принадлежности согласно </w:t>
      </w:r>
      <w:hyperlink w:anchor="Par286" w:history="1">
        <w:r>
          <w:rPr>
            <w:color w:val="0000FF"/>
          </w:rPr>
          <w:t>приложению N 1</w:t>
        </w:r>
      </w:hyperlink>
      <w:r>
        <w:t>.</w:t>
      </w:r>
    </w:p>
    <w:p w:rsidR="005A20A4" w:rsidRDefault="005A20A4" w:rsidP="005A20A4">
      <w:pPr>
        <w:pStyle w:val="ConsPlusNormal"/>
        <w:ind w:firstLine="540"/>
        <w:jc w:val="both"/>
      </w:pPr>
      <w:r>
        <w:t xml:space="preserve">3. Граница эксплуатационной ответственности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согласно </w:t>
      </w:r>
      <w:hyperlink w:anchor="Par329" w:history="1">
        <w:r>
          <w:rPr>
            <w:color w:val="0000FF"/>
          </w:rPr>
          <w:t>приложению N 2</w:t>
        </w:r>
      </w:hyperlink>
      <w:r>
        <w:t>.</w:t>
      </w:r>
    </w:p>
    <w:p w:rsidR="005A20A4" w:rsidRDefault="005A20A4" w:rsidP="005A20A4">
      <w:pPr>
        <w:pStyle w:val="ConsPlusNonformat"/>
        <w:jc w:val="both"/>
      </w:pPr>
      <w:r>
        <w:t xml:space="preserve">    Местом   исполнения   обязательств   по  настоящему  договору  является</w:t>
      </w:r>
    </w:p>
    <w:p w:rsidR="005A20A4" w:rsidRDefault="005A20A4" w:rsidP="005A20A4">
      <w:pPr>
        <w:pStyle w:val="ConsPlusNonformat"/>
        <w:jc w:val="both"/>
      </w:pPr>
      <w:r>
        <w:lastRenderedPageBreak/>
        <w:t>__________________________________________________________________________.</w:t>
      </w:r>
    </w:p>
    <w:p w:rsidR="005A20A4" w:rsidRDefault="005A20A4" w:rsidP="005A20A4">
      <w:pPr>
        <w:pStyle w:val="ConsPlusNonformat"/>
        <w:jc w:val="both"/>
      </w:pPr>
      <w:r>
        <w:t xml:space="preserve">                  (указать место на канализационной сети)</w:t>
      </w:r>
    </w:p>
    <w:p w:rsidR="005A20A4" w:rsidRDefault="005A20A4" w:rsidP="005A20A4">
      <w:pPr>
        <w:pStyle w:val="ConsPlusNormal"/>
        <w:jc w:val="center"/>
      </w:pPr>
    </w:p>
    <w:p w:rsidR="005A20A4" w:rsidRDefault="005A20A4" w:rsidP="005A20A4">
      <w:pPr>
        <w:pStyle w:val="ConsPlusNormal"/>
        <w:jc w:val="center"/>
        <w:outlineLvl w:val="1"/>
      </w:pPr>
      <w:r>
        <w:t>II. Сроки и режим приема сточных вод</w:t>
      </w:r>
    </w:p>
    <w:p w:rsidR="005A20A4" w:rsidRDefault="005A20A4" w:rsidP="005A20A4">
      <w:pPr>
        <w:pStyle w:val="ConsPlusNormal"/>
        <w:jc w:val="center"/>
      </w:pPr>
    </w:p>
    <w:p w:rsidR="005A20A4" w:rsidRDefault="005A20A4" w:rsidP="005A20A4">
      <w:pPr>
        <w:pStyle w:val="ConsPlusNormal"/>
        <w:ind w:firstLine="540"/>
        <w:jc w:val="both"/>
      </w:pPr>
      <w:r>
        <w:t>4. Датой начала приема сточных вод является "__" ________ 20__ г.</w:t>
      </w:r>
    </w:p>
    <w:p w:rsidR="005A20A4" w:rsidRDefault="005A20A4" w:rsidP="005A20A4">
      <w:pPr>
        <w:pStyle w:val="ConsPlusNormal"/>
        <w:ind w:firstLine="540"/>
        <w:jc w:val="both"/>
      </w:pPr>
      <w:r>
        <w:t xml:space="preserve">5. Сведения о режиме приема сточных вод определяются в соответствии с условиями подключения (технологического присоединения) к централизованной системе водоотведения согласно </w:t>
      </w:r>
      <w:hyperlink w:anchor="Par372" w:history="1">
        <w:r>
          <w:rPr>
            <w:color w:val="0000FF"/>
          </w:rPr>
          <w:t>приложению N 3</w:t>
        </w:r>
      </w:hyperlink>
      <w:r>
        <w:t>.</w:t>
      </w:r>
    </w:p>
    <w:p w:rsidR="005A20A4" w:rsidRDefault="005A20A4" w:rsidP="005A20A4">
      <w:pPr>
        <w:pStyle w:val="ConsPlusNormal"/>
        <w:jc w:val="center"/>
      </w:pPr>
    </w:p>
    <w:p w:rsidR="005A20A4" w:rsidRDefault="005A20A4" w:rsidP="005A20A4">
      <w:pPr>
        <w:pStyle w:val="ConsPlusNormal"/>
        <w:jc w:val="center"/>
        <w:outlineLvl w:val="1"/>
      </w:pPr>
      <w:r>
        <w:t>III. Тарифы, сроки и порядок оплаты</w:t>
      </w:r>
    </w:p>
    <w:p w:rsidR="005A20A4" w:rsidRDefault="005A20A4" w:rsidP="005A20A4">
      <w:pPr>
        <w:pStyle w:val="ConsPlusNormal"/>
        <w:jc w:val="center"/>
      </w:pPr>
    </w:p>
    <w:p w:rsidR="005A20A4" w:rsidRDefault="005A20A4" w:rsidP="005A20A4">
      <w:pPr>
        <w:pStyle w:val="ConsPlusNormal"/>
        <w:ind w:firstLine="540"/>
        <w:jc w:val="both"/>
      </w:pPr>
      <w: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организацией водопроводно-канализационного хозяйства </w:t>
      </w:r>
      <w:proofErr w:type="spellStart"/>
      <w:r>
        <w:t>двухставочных</w:t>
      </w:r>
      <w:proofErr w:type="spellEnd"/>
      <w: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5A20A4" w:rsidRDefault="005A20A4" w:rsidP="005A20A4">
      <w:pPr>
        <w:pStyle w:val="ConsPlusNormal"/>
        <w:ind w:firstLine="540"/>
        <w:jc w:val="both"/>
      </w:pPr>
      <w:r>
        <w:t>Тариф на водоотведение, установленный на момент заключения настоящего договора, - _____________________ руб./куб. м.</w:t>
      </w:r>
    </w:p>
    <w:p w:rsidR="005A20A4" w:rsidRDefault="005A20A4" w:rsidP="005A20A4">
      <w:pPr>
        <w:pStyle w:val="ConsPlusNormal"/>
        <w:ind w:firstLine="540"/>
        <w:jc w:val="both"/>
      </w:pPr>
      <w:r>
        <w:t>7. Расчетный период, установленный настоящим договором, равен 1 календарному месяцу. Абонент оплачивает отведенные сточные воды в объеме отведенных сточных вод до 10-го числа месяца, следующего за расчетным месяцем, на основании счетов, выставляемых к оплате организацией водопроводно-канализационного хозяйства не позднее 5-го числа месяца, следующего за расчетным. Датой оплаты считается дата поступления денежных средств на расчетный счет организации водопроводно-канализационного хозяйства.</w:t>
      </w:r>
    </w:p>
    <w:p w:rsidR="005A20A4" w:rsidRDefault="005A20A4" w:rsidP="005A20A4">
      <w:pPr>
        <w:pStyle w:val="ConsPlusNormal"/>
        <w:ind w:firstLine="540"/>
        <w:jc w:val="both"/>
      </w:pPr>
      <w: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либо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5A20A4" w:rsidRDefault="005A20A4" w:rsidP="005A20A4">
      <w:pPr>
        <w:pStyle w:val="ConsPlusNormal"/>
        <w:ind w:firstLine="540"/>
        <w:jc w:val="both"/>
      </w:pPr>
      <w:r>
        <w:t>9. Размер платы за негативное воздействие на работу централизованной системы водоотведения, а также размер платы абонента воды в связи с нарушением абонентом нормативов по объему и составу отводимых в централизованную систему водоотведения сточных вод рассчитываются в соответствии с требованиями законодательства Российской Федерации.</w:t>
      </w:r>
    </w:p>
    <w:p w:rsidR="005A20A4" w:rsidRDefault="005A20A4" w:rsidP="005A20A4">
      <w:pPr>
        <w:pStyle w:val="ConsPlusNormal"/>
        <w:jc w:val="center"/>
      </w:pPr>
    </w:p>
    <w:p w:rsidR="005A20A4" w:rsidRDefault="005A20A4" w:rsidP="005A20A4">
      <w:pPr>
        <w:pStyle w:val="ConsPlusNormal"/>
        <w:jc w:val="center"/>
        <w:outlineLvl w:val="1"/>
      </w:pPr>
      <w:r>
        <w:t>IV. Права и обязанности сторон</w:t>
      </w:r>
    </w:p>
    <w:p w:rsidR="005A20A4" w:rsidRDefault="005A20A4" w:rsidP="005A20A4">
      <w:pPr>
        <w:pStyle w:val="ConsPlusNormal"/>
        <w:jc w:val="center"/>
      </w:pPr>
    </w:p>
    <w:p w:rsidR="005A20A4" w:rsidRDefault="005A20A4" w:rsidP="005A20A4">
      <w:pPr>
        <w:pStyle w:val="ConsPlusNormal"/>
        <w:ind w:firstLine="540"/>
        <w:jc w:val="both"/>
      </w:pPr>
      <w:r>
        <w:t>10. Организация водопроводно-канализационного хозяйства обязана:</w:t>
      </w:r>
    </w:p>
    <w:p w:rsidR="005A20A4" w:rsidRDefault="005A20A4" w:rsidP="005A20A4">
      <w:pPr>
        <w:pStyle w:val="ConsPlusNormal"/>
        <w:ind w:firstLine="540"/>
        <w:jc w:val="both"/>
      </w:pPr>
      <w: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5A20A4" w:rsidRDefault="005A20A4" w:rsidP="005A20A4">
      <w:pPr>
        <w:pStyle w:val="ConsPlusNormal"/>
        <w:ind w:firstLine="540"/>
        <w:jc w:val="both"/>
      </w:pPr>
      <w: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5A20A4" w:rsidRDefault="005A20A4" w:rsidP="005A20A4">
      <w:pPr>
        <w:pStyle w:val="ConsPlusNormal"/>
        <w:ind w:firstLine="540"/>
        <w:jc w:val="both"/>
      </w:pPr>
      <w:r>
        <w:t>в) соблюдать установленный режим приема сточных вод;</w:t>
      </w:r>
    </w:p>
    <w:p w:rsidR="005A20A4" w:rsidRDefault="005A20A4" w:rsidP="005A20A4">
      <w:pPr>
        <w:pStyle w:val="ConsPlusNormal"/>
        <w:ind w:firstLine="540"/>
        <w:jc w:val="both"/>
      </w:pPr>
      <w: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5A20A4" w:rsidRDefault="005A20A4" w:rsidP="005A20A4">
      <w:pPr>
        <w:pStyle w:val="ConsPlusNormal"/>
        <w:ind w:firstLine="540"/>
        <w:jc w:val="both"/>
      </w:pPr>
      <w: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5A20A4" w:rsidRDefault="005A20A4" w:rsidP="005A20A4">
      <w:pPr>
        <w:pStyle w:val="ConsPlusNormal"/>
        <w:ind w:firstLine="540"/>
        <w:jc w:val="both"/>
      </w:pPr>
      <w:r>
        <w:lastRenderedPageBreak/>
        <w:t>е) требовать от абонента реализации мероприятий, направленных на достижение установленных нормативов допустимых сбросов абонента, нормативов водоотведения по объему и составу сточных вод, требований к составу и свойствам сточных вод, установленных в целях предотвращения негативного воздействия на централизованную систему водоотведения;</w:t>
      </w:r>
    </w:p>
    <w:p w:rsidR="005A20A4" w:rsidRDefault="005A20A4" w:rsidP="005A20A4">
      <w:pPr>
        <w:pStyle w:val="ConsPlusNormal"/>
        <w:ind w:firstLine="540"/>
        <w:jc w:val="both"/>
      </w:pPr>
      <w:r>
        <w:t>ж) осуществлять контроль за соблюдением абонентом режима водоотведения и нормативов по объему и составу отводимых в централизованную систему водоотведения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5A20A4" w:rsidRDefault="005A20A4" w:rsidP="005A20A4">
      <w:pPr>
        <w:pStyle w:val="ConsPlusNormal"/>
        <w:ind w:firstLine="540"/>
        <w:jc w:val="both"/>
      </w:pPr>
      <w: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5A20A4" w:rsidRDefault="005A20A4" w:rsidP="005A20A4">
      <w:pPr>
        <w:pStyle w:val="ConsPlusNormal"/>
        <w:ind w:firstLine="540"/>
        <w:jc w:val="both"/>
      </w:pPr>
      <w: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5A20A4" w:rsidRDefault="005A20A4" w:rsidP="005A20A4">
      <w:pPr>
        <w:pStyle w:val="ConsPlusNormal"/>
        <w:ind w:firstLine="540"/>
        <w:jc w:val="both"/>
      </w:pPr>
      <w: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5A20A4" w:rsidRDefault="005A20A4" w:rsidP="005A20A4">
      <w:pPr>
        <w:pStyle w:val="ConsPlusNormal"/>
        <w:ind w:firstLine="540"/>
        <w:jc w:val="both"/>
      </w:pPr>
      <w:r>
        <w:t xml:space="preserve">л) опломбировать абоненту приборы учета сточных вод без взимания платы, за исключением случаев, предусмотренных </w:t>
      </w:r>
      <w:hyperlink r:id="rId6"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при которых взимается плата за опломбирование приборов учета.</w:t>
      </w:r>
    </w:p>
    <w:p w:rsidR="005A20A4" w:rsidRDefault="005A20A4" w:rsidP="005A20A4">
      <w:pPr>
        <w:pStyle w:val="ConsPlusNormal"/>
        <w:ind w:firstLine="540"/>
        <w:jc w:val="both"/>
      </w:pPr>
      <w:r>
        <w:t>11. Организация водопроводно-канализационного хозяйства имеет право:</w:t>
      </w:r>
    </w:p>
    <w:p w:rsidR="005A20A4" w:rsidRDefault="005A20A4" w:rsidP="005A20A4">
      <w:pPr>
        <w:pStyle w:val="ConsPlusNormal"/>
        <w:ind w:firstLine="540"/>
        <w:jc w:val="both"/>
      </w:pPr>
      <w:r>
        <w:t>а) осуществлять контроль за правильностью осуществления абонентом учета объемов отведенных сточных вод;</w:t>
      </w:r>
    </w:p>
    <w:p w:rsidR="005A20A4" w:rsidRDefault="005A20A4" w:rsidP="005A20A4">
      <w:pPr>
        <w:pStyle w:val="ConsPlusNormal"/>
        <w:ind w:firstLine="540"/>
        <w:jc w:val="both"/>
      </w:pPr>
      <w: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5A20A4" w:rsidRDefault="005A20A4" w:rsidP="005A20A4">
      <w:pPr>
        <w:pStyle w:val="ConsPlusNormal"/>
        <w:ind w:firstLine="540"/>
        <w:jc w:val="both"/>
      </w:pPr>
      <w:r>
        <w:t>в) временно прекращать или ограничивать водоотведение в случаях, предусмотренных законодательством Российской Федерации;</w:t>
      </w:r>
    </w:p>
    <w:p w:rsidR="005A20A4" w:rsidRDefault="005A20A4" w:rsidP="005A20A4">
      <w:pPr>
        <w:pStyle w:val="ConsPlusNormal"/>
        <w:ind w:firstLine="540"/>
        <w:jc w:val="both"/>
      </w:pPr>
      <w:r>
        <w:t>г) взимать с абонента плату за отведение сточных вод сверх установленных нормативов по объему и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5A20A4" w:rsidRDefault="005A20A4" w:rsidP="005A20A4">
      <w:pPr>
        <w:pStyle w:val="ConsPlusNormal"/>
        <w:ind w:firstLine="540"/>
        <w:jc w:val="both"/>
      </w:pPr>
      <w:r>
        <w:t>д) инициировать проведение сверки расчетов по настоящему договору.</w:t>
      </w:r>
    </w:p>
    <w:p w:rsidR="005A20A4" w:rsidRDefault="005A20A4" w:rsidP="005A20A4">
      <w:pPr>
        <w:pStyle w:val="ConsPlusNormal"/>
        <w:ind w:firstLine="540"/>
        <w:jc w:val="both"/>
      </w:pPr>
      <w:r>
        <w:t>12. Абонент обязан:</w:t>
      </w:r>
    </w:p>
    <w:p w:rsidR="005A20A4" w:rsidRDefault="005A20A4" w:rsidP="005A20A4">
      <w:pPr>
        <w:pStyle w:val="ConsPlusNormal"/>
        <w:ind w:firstLine="540"/>
        <w:jc w:val="both"/>
      </w:pPr>
      <w: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5A20A4" w:rsidRDefault="005A20A4" w:rsidP="005A20A4">
      <w:pPr>
        <w:pStyle w:val="ConsPlusNormal"/>
        <w:ind w:firstLine="540"/>
        <w:jc w:val="both"/>
      </w:pPr>
      <w: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w:t>
      </w:r>
    </w:p>
    <w:p w:rsidR="005A20A4" w:rsidRDefault="005A20A4" w:rsidP="005A20A4">
      <w:pPr>
        <w:pStyle w:val="ConsPlusNormal"/>
        <w:ind w:firstLine="540"/>
        <w:jc w:val="both"/>
      </w:pPr>
      <w:r>
        <w:t xml:space="preserve">в) обеспечивать учет отводимых сточных вод в порядке, установленном </w:t>
      </w:r>
      <w:hyperlink w:anchor="Par105" w:history="1">
        <w:r>
          <w:rPr>
            <w:color w:val="0000FF"/>
          </w:rPr>
          <w:t>разделом V</w:t>
        </w:r>
      </w:hyperlink>
      <w:r>
        <w:t xml:space="preserve"> настоящего договора, и в соответствии с </w:t>
      </w:r>
      <w:hyperlink r:id="rId7"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если иное не предусмотрено настоящим договором;</w:t>
      </w:r>
    </w:p>
    <w:p w:rsidR="005A20A4" w:rsidRDefault="005A20A4" w:rsidP="005A20A4">
      <w:pPr>
        <w:pStyle w:val="ConsPlusNormal"/>
        <w:ind w:firstLine="540"/>
        <w:jc w:val="both"/>
      </w:pPr>
      <w: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5A20A4" w:rsidRDefault="005A20A4" w:rsidP="005A20A4">
      <w:pPr>
        <w:pStyle w:val="ConsPlusNormal"/>
        <w:ind w:firstLine="540"/>
        <w:jc w:val="both"/>
      </w:pPr>
      <w:r>
        <w:t>д) соблюдать установленный настоящим договором режим водоотведения;</w:t>
      </w:r>
    </w:p>
    <w:p w:rsidR="005A20A4" w:rsidRDefault="005A20A4" w:rsidP="005A20A4">
      <w:pPr>
        <w:pStyle w:val="ConsPlusNormal"/>
        <w:ind w:firstLine="540"/>
        <w:jc w:val="both"/>
      </w:pPr>
      <w:r>
        <w:t>е) производить оплату по настоящему договору в сроки, порядке и размере, которые определены в соответствии с настоящим договором, а также вносить плату за негативное воздействие на работу централизованной системы и плату за нарушение нормативов по объему и составу сточных вод, отводимых в централизованную систему водоотведения, а также в случаях, установленных законодательством Российской Федерации, вносить плату за вред, причиненный водному объекту;</w:t>
      </w:r>
    </w:p>
    <w:p w:rsidR="005A20A4" w:rsidRDefault="005A20A4" w:rsidP="005A20A4">
      <w:pPr>
        <w:pStyle w:val="ConsPlusNormal"/>
        <w:ind w:firstLine="540"/>
        <w:jc w:val="both"/>
      </w:pPr>
      <w:r>
        <w:t xml:space="preserve">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w:t>
      </w:r>
      <w:hyperlink w:anchor="Par133" w:history="1">
        <w:r>
          <w:rPr>
            <w:color w:val="0000FF"/>
          </w:rPr>
          <w:t>разделом VI</w:t>
        </w:r>
      </w:hyperlink>
      <w:r>
        <w:t xml:space="preserve"> настоящего договора;</w:t>
      </w:r>
    </w:p>
    <w:p w:rsidR="005A20A4" w:rsidRDefault="005A20A4" w:rsidP="005A20A4">
      <w:pPr>
        <w:pStyle w:val="ConsPlusNormal"/>
        <w:ind w:firstLine="540"/>
        <w:jc w:val="both"/>
      </w:pPr>
      <w:r>
        <w:t xml:space="preserve">з) соблюдать установленные нормативы допустимых сбросов и лимиты на сбросы сточных вод, принимать меры по соблюдению указанных нормативов и требований,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соблюдать нормативы по </w:t>
      </w:r>
      <w:r>
        <w:lastRenderedPageBreak/>
        <w:t>объему и составу отводимых в централизованную систему водоотведения сточных вод, требования к составу и свойствам сточных вод, установленные в целях предотвращения негативного воздействия на централизованную систему водоотведения;</w:t>
      </w:r>
    </w:p>
    <w:p w:rsidR="005A20A4" w:rsidRDefault="005A20A4" w:rsidP="005A20A4">
      <w:pPr>
        <w:pStyle w:val="ConsPlusNormal"/>
        <w:ind w:firstLine="540"/>
        <w:jc w:val="both"/>
      </w:pPr>
      <w:r>
        <w:t>и) уведомлять организацию водопроводно-канализационного хозяйства в случае передачи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5A20A4" w:rsidRDefault="005A20A4" w:rsidP="005A20A4">
      <w:pPr>
        <w:pStyle w:val="ConsPlusNormal"/>
        <w:ind w:firstLine="540"/>
        <w:jc w:val="both"/>
      </w:pPr>
      <w: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5A20A4" w:rsidRDefault="005A20A4" w:rsidP="005A20A4">
      <w:pPr>
        <w:pStyle w:val="ConsPlusNormal"/>
        <w:ind w:firstLine="540"/>
        <w:jc w:val="both"/>
      </w:pPr>
      <w: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5A20A4" w:rsidRDefault="005A20A4" w:rsidP="005A20A4">
      <w:pPr>
        <w:pStyle w:val="ConsPlusNormal"/>
        <w:ind w:firstLine="540"/>
        <w:jc w:val="both"/>
      </w:pPr>
      <w: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5A20A4" w:rsidRDefault="005A20A4" w:rsidP="005A20A4">
      <w:pPr>
        <w:pStyle w:val="ConsPlusNormal"/>
        <w:ind w:firstLine="540"/>
        <w:jc w:val="both"/>
      </w:pPr>
      <w: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5A20A4" w:rsidRDefault="005A20A4" w:rsidP="005A20A4">
      <w:pPr>
        <w:pStyle w:val="ConsPlusNormal"/>
        <w:ind w:firstLine="540"/>
        <w:jc w:val="both"/>
      </w:pPr>
      <w: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5A20A4" w:rsidRDefault="005A20A4" w:rsidP="005A20A4">
      <w:pPr>
        <w:pStyle w:val="ConsPlusNormal"/>
        <w:ind w:firstLine="540"/>
        <w:jc w:val="both"/>
      </w:pPr>
      <w:r>
        <w:t xml:space="preserve">п) не допускать возведения построек, гаражей, стоянок транспортных средств, складирования материалов, мусора, </w:t>
      </w:r>
      <w:proofErr w:type="spellStart"/>
      <w:r>
        <w:t>древопосадок</w:t>
      </w:r>
      <w:proofErr w:type="spellEnd"/>
      <w: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5A20A4" w:rsidRDefault="005A20A4" w:rsidP="005A20A4">
      <w:pPr>
        <w:pStyle w:val="ConsPlusNormal"/>
        <w:ind w:firstLine="540"/>
        <w:jc w:val="both"/>
      </w:pPr>
      <w: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5A20A4" w:rsidRDefault="005A20A4" w:rsidP="005A20A4">
      <w:pPr>
        <w:pStyle w:val="ConsPlusNormal"/>
        <w:ind w:firstLine="540"/>
        <w:jc w:val="both"/>
      </w:pPr>
      <w:r>
        <w:t xml:space="preserve">с) обеспечивать локальную очистку сточных вод в случаях, предусмотренных </w:t>
      </w:r>
      <w:hyperlink r:id="rId9" w:history="1">
        <w:r>
          <w:rPr>
            <w:color w:val="0000FF"/>
          </w:rPr>
          <w:t>правилами</w:t>
        </w:r>
      </w:hyperlink>
      <w:r>
        <w:t xml:space="preserve"> холодного водоснабжения и водоотведения, утверждаемыми Правительством Российской Федерации;</w:t>
      </w:r>
    </w:p>
    <w:p w:rsidR="005A20A4" w:rsidRDefault="005A20A4" w:rsidP="005A20A4">
      <w:pPr>
        <w:pStyle w:val="ConsPlusNormal"/>
        <w:ind w:firstLine="540"/>
        <w:jc w:val="both"/>
      </w:pPr>
      <w:r>
        <w:t xml:space="preserve">т) в случаях, установленных </w:t>
      </w:r>
      <w:hyperlink r:id="rId10" w:history="1">
        <w:r>
          <w:rPr>
            <w:color w:val="0000FF"/>
          </w:rPr>
          <w:t>правилами</w:t>
        </w:r>
      </w:hyperlink>
      <w:r>
        <w:t xml:space="preserve"> холодного водоснабжения и водоотведения, утверждаемыми Правительством Российской Федерации, подавать декларацию о составе и свойствах сточных вод и уведомлять организацию водопроводно-канализационного хозяйства в случае нарушения этой декларации.</w:t>
      </w:r>
    </w:p>
    <w:p w:rsidR="005A20A4" w:rsidRDefault="005A20A4" w:rsidP="005A20A4">
      <w:pPr>
        <w:pStyle w:val="ConsPlusNormal"/>
        <w:ind w:firstLine="540"/>
        <w:jc w:val="both"/>
      </w:pPr>
      <w:r>
        <w:t>13. Абонент имеет право:</w:t>
      </w:r>
    </w:p>
    <w:p w:rsidR="005A20A4" w:rsidRDefault="005A20A4" w:rsidP="005A20A4">
      <w:pPr>
        <w:pStyle w:val="ConsPlusNormal"/>
        <w:ind w:firstLine="540"/>
        <w:jc w:val="both"/>
      </w:pPr>
      <w:r>
        <w:t xml:space="preserve">а) получать от организации водопроводно-канализационного хозяйства информацию о результатах производственного контроля состава и свойств сточных вод, осуществляемого организацией водопроводно-канализационного хозяйства, в соответствии с </w:t>
      </w:r>
      <w:hyperlink r:id="rId11"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5A20A4" w:rsidRDefault="005A20A4" w:rsidP="005A20A4">
      <w:pPr>
        <w:pStyle w:val="ConsPlusNormal"/>
        <w:ind w:firstLine="540"/>
        <w:jc w:val="both"/>
      </w:pPr>
      <w:r>
        <w:t>б) получать от организации водопроводно-канализационного хозяйства информацию об изменении установленных тарифов на водоотведение;</w:t>
      </w:r>
    </w:p>
    <w:p w:rsidR="005A20A4" w:rsidRDefault="005A20A4" w:rsidP="005A20A4">
      <w:pPr>
        <w:pStyle w:val="ConsPlusNonformat"/>
        <w:jc w:val="both"/>
      </w:pPr>
      <w:r>
        <w:t xml:space="preserve">    в) привлекать третьих лиц для выполнения работ по устройству узла учета</w:t>
      </w:r>
    </w:p>
    <w:p w:rsidR="005A20A4" w:rsidRDefault="005A20A4" w:rsidP="005A20A4">
      <w:pPr>
        <w:pStyle w:val="ConsPlusNonformat"/>
        <w:jc w:val="both"/>
      </w:pPr>
      <w:r>
        <w:t>______________________________;</w:t>
      </w:r>
    </w:p>
    <w:p w:rsidR="005A20A4" w:rsidRDefault="005A20A4" w:rsidP="005A20A4">
      <w:pPr>
        <w:pStyle w:val="ConsPlusNonformat"/>
        <w:jc w:val="both"/>
      </w:pPr>
      <w:r>
        <w:t xml:space="preserve">  (да, нет - указать нужное)</w:t>
      </w:r>
    </w:p>
    <w:p w:rsidR="005A20A4" w:rsidRDefault="005A20A4" w:rsidP="005A20A4">
      <w:pPr>
        <w:pStyle w:val="ConsPlusNormal"/>
        <w:ind w:firstLine="540"/>
        <w:jc w:val="both"/>
      </w:pPr>
      <w:r>
        <w:t>г) инициировать проведение сверки расчетов по настоящему договору;</w:t>
      </w:r>
    </w:p>
    <w:p w:rsidR="005A20A4" w:rsidRDefault="005A20A4" w:rsidP="005A20A4">
      <w:pPr>
        <w:pStyle w:val="ConsPlusNormal"/>
        <w:ind w:firstLine="540"/>
        <w:jc w:val="both"/>
      </w:pPr>
      <w:r>
        <w:t>д) осуществлять в целях контроля состава и свойств сточных вод отбор проб сточных вод, в том числе параллельных проб, принимать участие в отборе проб сточных вод, осуществляемом организацией водопроводно-канализационного хозяйства.</w:t>
      </w:r>
    </w:p>
    <w:p w:rsidR="005A20A4" w:rsidRDefault="005A20A4" w:rsidP="005A20A4">
      <w:pPr>
        <w:pStyle w:val="ConsPlusNormal"/>
        <w:jc w:val="center"/>
      </w:pPr>
    </w:p>
    <w:p w:rsidR="005A20A4" w:rsidRDefault="005A20A4" w:rsidP="005A20A4">
      <w:pPr>
        <w:pStyle w:val="ConsPlusNormal"/>
        <w:jc w:val="center"/>
        <w:outlineLvl w:val="1"/>
      </w:pPr>
      <w:bookmarkStart w:id="0" w:name="Par105"/>
      <w:bookmarkEnd w:id="0"/>
      <w:r>
        <w:t>V. Порядок осуществления учета принимаемых</w:t>
      </w:r>
    </w:p>
    <w:p w:rsidR="005A20A4" w:rsidRDefault="005A20A4" w:rsidP="005A20A4">
      <w:pPr>
        <w:pStyle w:val="ConsPlusNormal"/>
        <w:jc w:val="center"/>
      </w:pPr>
      <w:r>
        <w:t>сточных вод, сроки и способы предоставления организации</w:t>
      </w:r>
    </w:p>
    <w:p w:rsidR="005A20A4" w:rsidRDefault="005A20A4" w:rsidP="005A20A4">
      <w:pPr>
        <w:pStyle w:val="ConsPlusNormal"/>
        <w:jc w:val="center"/>
      </w:pPr>
      <w:r>
        <w:t>водопроводно-канализационного хозяйства</w:t>
      </w:r>
    </w:p>
    <w:p w:rsidR="005A20A4" w:rsidRDefault="005A20A4" w:rsidP="005A20A4">
      <w:pPr>
        <w:pStyle w:val="ConsPlusNormal"/>
        <w:jc w:val="center"/>
      </w:pPr>
      <w:r>
        <w:t>показаний приборов учета</w:t>
      </w:r>
    </w:p>
    <w:p w:rsidR="005A20A4" w:rsidRDefault="005A20A4" w:rsidP="005A20A4">
      <w:pPr>
        <w:pStyle w:val="ConsPlusNormal"/>
        <w:jc w:val="center"/>
      </w:pPr>
    </w:p>
    <w:p w:rsidR="005A20A4" w:rsidRDefault="005A20A4" w:rsidP="005A20A4">
      <w:pPr>
        <w:pStyle w:val="ConsPlusNormal"/>
        <w:ind w:firstLine="540"/>
        <w:jc w:val="both"/>
      </w:pPr>
      <w:r>
        <w:t xml:space="preserve">14. Для учета объемов принятых сточных вод стороны используют приборы учета, если иное не предусмотрено </w:t>
      </w:r>
      <w:hyperlink r:id="rId12"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5A20A4" w:rsidRDefault="005A20A4" w:rsidP="005A20A4">
      <w:pPr>
        <w:pStyle w:val="ConsPlusNormal"/>
        <w:ind w:firstLine="540"/>
        <w:jc w:val="both"/>
      </w:pPr>
      <w:r>
        <w:lastRenderedPageBreak/>
        <w:t xml:space="preserve">15. Сведения об узлах учета и приборах учета сточных вод и о местах отбора проб сточных вод указываются согласно </w:t>
      </w:r>
      <w:hyperlink w:anchor="Par403" w:history="1">
        <w:r>
          <w:rPr>
            <w:color w:val="0000FF"/>
          </w:rPr>
          <w:t>приложению N 4</w:t>
        </w:r>
      </w:hyperlink>
      <w:r>
        <w:t>.</w:t>
      </w:r>
    </w:p>
    <w:p w:rsidR="005A20A4" w:rsidRDefault="005A20A4" w:rsidP="005A20A4">
      <w:pPr>
        <w:pStyle w:val="ConsPlusNonformat"/>
        <w:jc w:val="both"/>
      </w:pPr>
      <w:r>
        <w:t xml:space="preserve">    16.  Коммерческий  учет   сточных  вод   в  узлах  учета   обеспечивает</w:t>
      </w: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r>
        <w:t xml:space="preserve">                     (указать одну из сторон договора)</w:t>
      </w:r>
    </w:p>
    <w:p w:rsidR="005A20A4" w:rsidRDefault="005A20A4" w:rsidP="005A20A4">
      <w:pPr>
        <w:pStyle w:val="ConsPlusNormal"/>
        <w:ind w:firstLine="540"/>
        <w:jc w:val="both"/>
      </w:pPr>
      <w: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 коммерческий учет осуществляется расчетным способом.</w:t>
      </w:r>
    </w:p>
    <w:p w:rsidR="005A20A4" w:rsidRDefault="005A20A4" w:rsidP="005A20A4">
      <w:pPr>
        <w:pStyle w:val="ConsPlusNonformat"/>
        <w:jc w:val="both"/>
      </w:pPr>
      <w:r>
        <w:t xml:space="preserve">    18.  В  случае отсутствия у абонента приборов учета сточных вод абонент</w:t>
      </w:r>
    </w:p>
    <w:p w:rsidR="005A20A4" w:rsidRDefault="005A20A4" w:rsidP="005A20A4">
      <w:pPr>
        <w:pStyle w:val="ConsPlusNonformat"/>
        <w:jc w:val="both"/>
      </w:pPr>
      <w:r>
        <w:t>обязан до ______________________________ установить и ввести в эксплуатацию</w:t>
      </w:r>
    </w:p>
    <w:p w:rsidR="005A20A4" w:rsidRDefault="005A20A4" w:rsidP="005A20A4">
      <w:pPr>
        <w:pStyle w:val="ConsPlusNonformat"/>
        <w:jc w:val="both"/>
      </w:pPr>
      <w:r>
        <w:t xml:space="preserve">                  (указать дату)</w:t>
      </w:r>
    </w:p>
    <w:p w:rsidR="005A20A4" w:rsidRDefault="005A20A4" w:rsidP="005A20A4">
      <w:pPr>
        <w:pStyle w:val="ConsPlusNonformat"/>
        <w:jc w:val="both"/>
      </w:pPr>
      <w:r>
        <w:t xml:space="preserve">приборы   </w:t>
      </w:r>
      <w:proofErr w:type="gramStart"/>
      <w:r>
        <w:t>учета  сточных</w:t>
      </w:r>
      <w:proofErr w:type="gramEnd"/>
      <w:r>
        <w:t xml:space="preserve">  вод   (распространяется   только   на   категории</w:t>
      </w:r>
    </w:p>
    <w:p w:rsidR="005A20A4" w:rsidRDefault="005A20A4" w:rsidP="005A20A4">
      <w:pPr>
        <w:pStyle w:val="ConsPlusNonformat"/>
        <w:jc w:val="both"/>
      </w:pPr>
      <w:r>
        <w:t>абонентов,  для  которых  установка  приборов  учета  сточных  вод является</w:t>
      </w:r>
    </w:p>
    <w:p w:rsidR="005A20A4" w:rsidRDefault="005A20A4" w:rsidP="005A20A4">
      <w:pPr>
        <w:pStyle w:val="ConsPlusNonformat"/>
        <w:jc w:val="both"/>
      </w:pPr>
      <w:r>
        <w:t>обязательной в соответствии с законодательством Российской Федерации).</w:t>
      </w:r>
    </w:p>
    <w:p w:rsidR="005A20A4" w:rsidRDefault="005A20A4" w:rsidP="005A20A4">
      <w:pPr>
        <w:pStyle w:val="ConsPlusNonformat"/>
        <w:jc w:val="both"/>
      </w:pPr>
      <w:r>
        <w:t xml:space="preserve">    19.  </w:t>
      </w:r>
      <w:proofErr w:type="gramStart"/>
      <w:r>
        <w:t>Сторона,  осуществляющая</w:t>
      </w:r>
      <w:proofErr w:type="gramEnd"/>
      <w:r>
        <w:t xml:space="preserve">  коммерческий  учет принятых (отведенных)</w:t>
      </w:r>
    </w:p>
    <w:p w:rsidR="005A20A4" w:rsidRDefault="005A20A4" w:rsidP="005A20A4">
      <w:pPr>
        <w:pStyle w:val="ConsPlusNonformat"/>
        <w:jc w:val="both"/>
      </w:pPr>
      <w:r>
        <w:t>сточных вод, снимает показания приборов учета на последнее число расчетного</w:t>
      </w:r>
    </w:p>
    <w:p w:rsidR="005A20A4" w:rsidRDefault="005A20A4" w:rsidP="005A20A4">
      <w:pPr>
        <w:pStyle w:val="ConsPlusNonformat"/>
        <w:jc w:val="both"/>
      </w:pPr>
      <w:r>
        <w:t>периода,  установленного  настоящим договором, либо осуществляет в случаях,</w:t>
      </w:r>
    </w:p>
    <w:p w:rsidR="005A20A4" w:rsidRDefault="005A20A4" w:rsidP="005A20A4">
      <w:pPr>
        <w:pStyle w:val="ConsPlusNonformat"/>
        <w:jc w:val="both"/>
      </w:pPr>
      <w:proofErr w:type="gramStart"/>
      <w:r>
        <w:t>предусмотренных  правилами</w:t>
      </w:r>
      <w:proofErr w:type="gramEnd"/>
      <w:r>
        <w:t xml:space="preserve">  организации  коммерческого учета воды и сточных</w:t>
      </w:r>
    </w:p>
    <w:p w:rsidR="005A20A4" w:rsidRDefault="005A20A4" w:rsidP="005A20A4">
      <w:pPr>
        <w:pStyle w:val="ConsPlusNonformat"/>
        <w:jc w:val="both"/>
      </w:pPr>
      <w:proofErr w:type="gramStart"/>
      <w:r>
        <w:t>вод,  утверждаемыми</w:t>
      </w:r>
      <w:proofErr w:type="gramEnd"/>
      <w:r>
        <w:t xml:space="preserve">  Правительством  Российской  Федерации,  расчет  объема</w:t>
      </w:r>
    </w:p>
    <w:p w:rsidR="005A20A4" w:rsidRDefault="005A20A4" w:rsidP="005A20A4">
      <w:pPr>
        <w:pStyle w:val="ConsPlusNonformat"/>
        <w:jc w:val="both"/>
      </w:pPr>
      <w:r>
        <w:t>принятых  (отведенных)  сточных  вод  расчетным  способом, вносит показания</w:t>
      </w:r>
    </w:p>
    <w:p w:rsidR="005A20A4" w:rsidRDefault="005A20A4" w:rsidP="005A20A4">
      <w:pPr>
        <w:pStyle w:val="ConsPlusNonformat"/>
        <w:jc w:val="both"/>
      </w:pPr>
      <w:r>
        <w:t>приборов  учета  в журнал учета принятых сточных вод, передает эти сведения</w:t>
      </w:r>
    </w:p>
    <w:p w:rsidR="005A20A4" w:rsidRDefault="005A20A4" w:rsidP="005A20A4">
      <w:pPr>
        <w:pStyle w:val="ConsPlusNonformat"/>
        <w:jc w:val="both"/>
      </w:pPr>
      <w:r>
        <w:t>другой стороне не позднее __________________.</w:t>
      </w:r>
    </w:p>
    <w:p w:rsidR="005A20A4" w:rsidRDefault="005A20A4" w:rsidP="005A20A4">
      <w:pPr>
        <w:pStyle w:val="ConsPlusNonformat"/>
        <w:jc w:val="both"/>
      </w:pPr>
      <w:r>
        <w:t xml:space="preserve">                            (указать дату)</w:t>
      </w:r>
    </w:p>
    <w:p w:rsidR="005A20A4" w:rsidRDefault="005A20A4" w:rsidP="005A20A4">
      <w:pPr>
        <w:pStyle w:val="ConsPlusNormal"/>
        <w:ind w:firstLine="540"/>
        <w:jc w:val="both"/>
      </w:pPr>
      <w: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A20A4" w:rsidRDefault="005A20A4" w:rsidP="005A20A4">
      <w:pPr>
        <w:pStyle w:val="ConsPlusNormal"/>
        <w:jc w:val="center"/>
      </w:pPr>
    </w:p>
    <w:p w:rsidR="005A20A4" w:rsidRDefault="005A20A4" w:rsidP="005A20A4">
      <w:pPr>
        <w:pStyle w:val="ConsPlusNormal"/>
        <w:jc w:val="center"/>
        <w:outlineLvl w:val="1"/>
      </w:pPr>
      <w:bookmarkStart w:id="1" w:name="Par133"/>
      <w:bookmarkEnd w:id="1"/>
      <w:r>
        <w:t>VI. Порядок обеспечения абонентом доступа</w:t>
      </w:r>
    </w:p>
    <w:p w:rsidR="005A20A4" w:rsidRDefault="005A20A4" w:rsidP="005A20A4">
      <w:pPr>
        <w:pStyle w:val="ConsPlusNormal"/>
        <w:jc w:val="center"/>
      </w:pPr>
      <w:r>
        <w:t>организации водопроводно-канализационного хозяйства</w:t>
      </w:r>
    </w:p>
    <w:p w:rsidR="005A20A4" w:rsidRDefault="005A20A4" w:rsidP="005A20A4">
      <w:pPr>
        <w:pStyle w:val="ConsPlusNormal"/>
        <w:jc w:val="center"/>
      </w:pPr>
      <w:r>
        <w:t>к канализационным сетям (контрольным канализационным</w:t>
      </w:r>
    </w:p>
    <w:p w:rsidR="005A20A4" w:rsidRDefault="005A20A4" w:rsidP="005A20A4">
      <w:pPr>
        <w:pStyle w:val="ConsPlusNormal"/>
        <w:jc w:val="center"/>
      </w:pPr>
      <w:r>
        <w:t>колодцам) и приборам учета сточных вод в целях определения</w:t>
      </w:r>
    </w:p>
    <w:p w:rsidR="005A20A4" w:rsidRDefault="005A20A4" w:rsidP="005A20A4">
      <w:pPr>
        <w:pStyle w:val="ConsPlusNormal"/>
        <w:jc w:val="center"/>
      </w:pPr>
      <w:r>
        <w:t>объема отводимых сточных вод, их состава и свойств</w:t>
      </w:r>
    </w:p>
    <w:p w:rsidR="005A20A4" w:rsidRDefault="005A20A4" w:rsidP="005A20A4">
      <w:pPr>
        <w:pStyle w:val="ConsPlusNormal"/>
        <w:jc w:val="center"/>
      </w:pPr>
    </w:p>
    <w:p w:rsidR="005A20A4" w:rsidRDefault="005A20A4" w:rsidP="005A20A4">
      <w:pPr>
        <w:pStyle w:val="ConsPlusNormal"/>
        <w:ind w:firstLine="540"/>
        <w:jc w:val="both"/>
      </w:pPr>
      <w:r>
        <w:t>21. Абонент обязан обеспечить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в следующем порядке:</w:t>
      </w:r>
    </w:p>
    <w:p w:rsidR="005A20A4" w:rsidRDefault="005A20A4" w:rsidP="005A20A4">
      <w:pPr>
        <w:pStyle w:val="ConsPlusNormal"/>
        <w:ind w:firstLine="540"/>
        <w:jc w:val="both"/>
      </w:pPr>
      <w:r>
        <w:t>а) организация водопроводно-канализационного хозяйства или по ее указанию иная организация предварительно, не позднее 15 минут до начала процедуры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позволяющим подтвердить получение такого уведомления адресатом;</w:t>
      </w:r>
    </w:p>
    <w:p w:rsidR="005A20A4" w:rsidRDefault="005A20A4" w:rsidP="005A20A4">
      <w:pPr>
        <w:pStyle w:val="ConsPlusNormal"/>
        <w:ind w:firstLine="540"/>
        <w:jc w:val="both"/>
      </w:pPr>
      <w: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w:t>
      </w:r>
    </w:p>
    <w:p w:rsidR="005A20A4" w:rsidRDefault="005A20A4" w:rsidP="005A20A4">
      <w:pPr>
        <w:pStyle w:val="ConsPlusNormal"/>
        <w:ind w:firstLine="540"/>
        <w:jc w:val="both"/>
      </w:pPr>
      <w:r>
        <w:t>в)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(контрольным канализационным колодцам) и приборам учета сточных вод осуществляется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5A20A4" w:rsidRDefault="005A20A4" w:rsidP="005A20A4">
      <w:pPr>
        <w:pStyle w:val="ConsPlusNormal"/>
        <w:ind w:firstLine="540"/>
        <w:jc w:val="both"/>
      </w:pPr>
      <w: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5A20A4" w:rsidRDefault="005A20A4" w:rsidP="005A20A4">
      <w:pPr>
        <w:pStyle w:val="ConsPlusNormal"/>
        <w:ind w:firstLine="540"/>
        <w:jc w:val="both"/>
      </w:pPr>
      <w:r>
        <w:t>д) отказ в доступе (</w:t>
      </w:r>
      <w:proofErr w:type="spellStart"/>
      <w:r>
        <w:t>недопуске</w:t>
      </w:r>
      <w:proofErr w:type="spellEnd"/>
      <w:r>
        <w:t xml:space="preserve">) организации водопроводно-канализационного хозяйства приравнивается к неисправности прибора учета,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4" w:history="1">
        <w:r>
          <w:rPr>
            <w:color w:val="0000FF"/>
          </w:rPr>
          <w:t>правилами</w:t>
        </w:r>
      </w:hyperlink>
      <w:r>
        <w:t xml:space="preserve"> организации коммерческого учета воды и сточных вод, утверждаемыми Правительством Российской Федерации;</w:t>
      </w:r>
    </w:p>
    <w:p w:rsidR="005A20A4" w:rsidRDefault="005A20A4" w:rsidP="005A20A4">
      <w:pPr>
        <w:pStyle w:val="ConsPlusNormal"/>
        <w:ind w:firstLine="540"/>
        <w:jc w:val="both"/>
      </w:pPr>
      <w: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5" w:history="1">
        <w:r>
          <w:rPr>
            <w:color w:val="0000FF"/>
          </w:rPr>
          <w:t>Правилами</w:t>
        </w:r>
      </w:hyperlink>
      <w:r>
        <w:t xml:space="preserve"> осуществления контроля состава и свойств сточных вод, утвержденными постановлением </w:t>
      </w:r>
      <w:r>
        <w:lastRenderedPageBreak/>
        <w:t>Правительства Российской Федерации от 21 июня 2013 г. N 525 "Об утверждении Правил осуществления контроля состава и свойств сточных вод".</w:t>
      </w:r>
    </w:p>
    <w:p w:rsidR="005A20A4" w:rsidRDefault="005A20A4" w:rsidP="005A20A4">
      <w:pPr>
        <w:pStyle w:val="ConsPlusNormal"/>
        <w:jc w:val="center"/>
      </w:pPr>
    </w:p>
    <w:p w:rsidR="005A20A4" w:rsidRDefault="005A20A4" w:rsidP="005A20A4">
      <w:pPr>
        <w:pStyle w:val="ConsPlusNormal"/>
        <w:jc w:val="center"/>
        <w:outlineLvl w:val="1"/>
      </w:pPr>
      <w:r>
        <w:t>VII. Контроль состава и свойств сточных вод, места</w:t>
      </w:r>
    </w:p>
    <w:p w:rsidR="005A20A4" w:rsidRDefault="005A20A4" w:rsidP="005A20A4">
      <w:pPr>
        <w:pStyle w:val="ConsPlusNormal"/>
        <w:jc w:val="center"/>
      </w:pPr>
      <w:r>
        <w:t>и порядок отбора проб сточных вод</w:t>
      </w:r>
    </w:p>
    <w:p w:rsidR="005A20A4" w:rsidRDefault="005A20A4" w:rsidP="005A20A4">
      <w:pPr>
        <w:pStyle w:val="ConsPlusNormal"/>
        <w:jc w:val="center"/>
      </w:pPr>
    </w:p>
    <w:p w:rsidR="005A20A4" w:rsidRDefault="005A20A4" w:rsidP="005A20A4">
      <w:pPr>
        <w:pStyle w:val="ConsPlusNormal"/>
        <w:ind w:firstLine="540"/>
        <w:jc w:val="both"/>
      </w:pPr>
      <w:r>
        <w:t xml:space="preserve">22. Контроль состава и свойств сточных вод в отношении абонентов, для объектов которых установлены нормативы допустимых сбросов загрязняющих веществ, иных веществ и микроорганизмов и нормативы допустимых сбросов по составу сточных вод (далее - нормативы допустимых сбросов), осуществляется в соответствии с </w:t>
      </w:r>
      <w:hyperlink r:id="rId16"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5A20A4" w:rsidRDefault="005A20A4" w:rsidP="005A20A4">
      <w:pPr>
        <w:pStyle w:val="ConsPlusNormal"/>
        <w:ind w:firstLine="540"/>
        <w:jc w:val="both"/>
      </w:pPr>
      <w:r>
        <w:t xml:space="preserve">23. Отбор проб сточных вод, анализ отобранных проб сточных вод, оформление результатов анализа проб сточных вод и информирование о таких результатах абонентов и уполномоченных органов государственной власти в рамках контроля состава и свойств сточных вод в отношении абонентов, для объектов которых нормы допустимых сбросов не устанавливаются, осуществляются в порядке, предусмотренном </w:t>
      </w:r>
      <w:hyperlink r:id="rId17" w:history="1">
        <w:r>
          <w:rPr>
            <w:color w:val="0000FF"/>
          </w:rPr>
          <w:t>Правилами</w:t>
        </w:r>
      </w:hyperlink>
      <w: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w:t>
      </w:r>
    </w:p>
    <w:p w:rsidR="005A20A4" w:rsidRDefault="005A20A4" w:rsidP="005A20A4">
      <w:pPr>
        <w:pStyle w:val="ConsPlusNormal"/>
        <w:ind w:firstLine="540"/>
        <w:jc w:val="both"/>
      </w:pPr>
      <w:r>
        <w:t xml:space="preserve">24. Сведения об узлах учета и приборах учета сточных вод и о местах отбора проб сточных вод приводятся по форме, указанной в </w:t>
      </w:r>
      <w:hyperlink w:anchor="Par403" w:history="1">
        <w:r>
          <w:rPr>
            <w:color w:val="0000FF"/>
          </w:rPr>
          <w:t>приложении N 4</w:t>
        </w:r>
      </w:hyperlink>
      <w:r>
        <w:t xml:space="preserve"> к настоящему договору.</w:t>
      </w:r>
    </w:p>
    <w:p w:rsidR="005A20A4" w:rsidRDefault="005A20A4" w:rsidP="005A20A4">
      <w:pPr>
        <w:pStyle w:val="ConsPlusNormal"/>
        <w:jc w:val="center"/>
      </w:pPr>
    </w:p>
    <w:p w:rsidR="005A20A4" w:rsidRDefault="005A20A4" w:rsidP="005A20A4">
      <w:pPr>
        <w:pStyle w:val="ConsPlusNormal"/>
        <w:jc w:val="center"/>
        <w:outlineLvl w:val="1"/>
      </w:pPr>
      <w:r>
        <w:t>VIII. Порядок контроля за соблюдением</w:t>
      </w:r>
    </w:p>
    <w:p w:rsidR="005A20A4" w:rsidRDefault="005A20A4" w:rsidP="005A20A4">
      <w:pPr>
        <w:pStyle w:val="ConsPlusNormal"/>
        <w:jc w:val="center"/>
      </w:pPr>
      <w:r>
        <w:t>абонентами нормативов допустимых сбросов, лимитов на сбросы</w:t>
      </w:r>
    </w:p>
    <w:p w:rsidR="005A20A4" w:rsidRDefault="005A20A4" w:rsidP="005A20A4">
      <w:pPr>
        <w:pStyle w:val="ConsPlusNormal"/>
        <w:jc w:val="center"/>
      </w:pPr>
      <w:r>
        <w:t>и показателей декларации о составе и свойствах сточных вод,</w:t>
      </w:r>
    </w:p>
    <w:p w:rsidR="005A20A4" w:rsidRDefault="005A20A4" w:rsidP="005A20A4">
      <w:pPr>
        <w:pStyle w:val="ConsPlusNormal"/>
        <w:jc w:val="center"/>
      </w:pPr>
      <w:r>
        <w:t>нормативов по объему отводимых в централизованную систему</w:t>
      </w:r>
    </w:p>
    <w:p w:rsidR="005A20A4" w:rsidRDefault="005A20A4" w:rsidP="005A20A4">
      <w:pPr>
        <w:pStyle w:val="ConsPlusNormal"/>
        <w:jc w:val="center"/>
      </w:pPr>
      <w:r>
        <w:t>водоотведения сточных вод, требований к составу и свойствам</w:t>
      </w:r>
    </w:p>
    <w:p w:rsidR="005A20A4" w:rsidRDefault="005A20A4" w:rsidP="005A20A4">
      <w:pPr>
        <w:pStyle w:val="ConsPlusNormal"/>
        <w:jc w:val="center"/>
      </w:pPr>
      <w:r>
        <w:t>сточных вод, установленных в целях предотвращения</w:t>
      </w:r>
    </w:p>
    <w:p w:rsidR="005A20A4" w:rsidRDefault="005A20A4" w:rsidP="005A20A4">
      <w:pPr>
        <w:pStyle w:val="ConsPlusNormal"/>
        <w:jc w:val="center"/>
      </w:pPr>
      <w:r>
        <w:t>негативного воздействия на работу централизованной</w:t>
      </w:r>
    </w:p>
    <w:p w:rsidR="005A20A4" w:rsidRDefault="005A20A4" w:rsidP="005A20A4">
      <w:pPr>
        <w:pStyle w:val="ConsPlusNormal"/>
        <w:jc w:val="center"/>
      </w:pPr>
      <w:r>
        <w:t>системы водоотведения</w:t>
      </w:r>
    </w:p>
    <w:p w:rsidR="005A20A4" w:rsidRDefault="005A20A4" w:rsidP="005A20A4">
      <w:pPr>
        <w:pStyle w:val="ConsPlusNormal"/>
        <w:jc w:val="center"/>
      </w:pPr>
    </w:p>
    <w:p w:rsidR="005A20A4" w:rsidRDefault="005A20A4" w:rsidP="005A20A4">
      <w:pPr>
        <w:pStyle w:val="ConsPlusNormal"/>
        <w:ind w:firstLine="540"/>
        <w:jc w:val="both"/>
      </w:pPr>
      <w:r>
        <w:t xml:space="preserve">25. Нормативы водоотведения по объему и составу отводимых в централизованную систему водоотведения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и составу отводимых в централизованную систему водоотведения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отводимых в централизованную систему водоотведения сточных вод, установленных для абонента, приводятся по форме согласно </w:t>
      </w:r>
      <w:hyperlink w:anchor="Par466" w:history="1">
        <w:r>
          <w:rPr>
            <w:color w:val="0000FF"/>
          </w:rPr>
          <w:t>приложению N 5</w:t>
        </w:r>
      </w:hyperlink>
      <w:r>
        <w:t>.</w:t>
      </w:r>
    </w:p>
    <w:p w:rsidR="005A20A4" w:rsidRDefault="005A20A4" w:rsidP="005A20A4">
      <w:pPr>
        <w:pStyle w:val="ConsPlusNormal"/>
        <w:ind w:firstLine="540"/>
        <w:jc w:val="both"/>
      </w:pPr>
      <w:r>
        <w:t xml:space="preserve">26. Сведения о нормативах допустимых сбросов и требованиях к составу и свойствам сточных вод, установленных для абонента, приводятся по форме согласно </w:t>
      </w:r>
      <w:hyperlink w:anchor="Par516" w:history="1">
        <w:r>
          <w:rPr>
            <w:color w:val="0000FF"/>
          </w:rPr>
          <w:t>приложению N 6</w:t>
        </w:r>
      </w:hyperlink>
      <w:r>
        <w:t>.</w:t>
      </w:r>
    </w:p>
    <w:p w:rsidR="005A20A4" w:rsidRDefault="005A20A4" w:rsidP="005A20A4">
      <w:pPr>
        <w:pStyle w:val="ConsPlusNormal"/>
        <w:ind w:firstLine="540"/>
        <w:jc w:val="both"/>
      </w:pPr>
      <w:r>
        <w:t>27. Контроль за соблюдением абонентом установленных для него нормативов водоотведения по объему и составу сточных вод осуществляет организация водопроводно-канализационного хозяйства или по ее поручению транзитная организация, осуществляющая транспортировку сточных вод абонента.</w:t>
      </w:r>
    </w:p>
    <w:p w:rsidR="005A20A4" w:rsidRDefault="005A20A4" w:rsidP="005A20A4">
      <w:pPr>
        <w:pStyle w:val="ConsPlusNormal"/>
        <w:ind w:firstLine="540"/>
        <w:jc w:val="both"/>
      </w:pPr>
      <w:r>
        <w:t>В ходе осуществления контроля за соблюдением абонентом установленных для него нормативов водоотведения по объему и составу сточных вод организация водопроводно-канализационного хозяйства ежемесячно определяет объем отведенных (принятых) сточных вод абонента сверх установленного для него норматива водоотведения по объему и составу сточных вод.</w:t>
      </w:r>
    </w:p>
    <w:p w:rsidR="005A20A4" w:rsidRDefault="005A20A4" w:rsidP="005A20A4">
      <w:pPr>
        <w:pStyle w:val="ConsPlusNormal"/>
        <w:ind w:firstLine="540"/>
        <w:jc w:val="both"/>
      </w:pPr>
      <w:r>
        <w:t>28. При наличии у абонента объектов, для которых не устанавливаются нормативы водоотведения по объему сточных вод, контроль за соблюдением нормативов водоотведения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водоотведения по объему сточных вод.</w:t>
      </w:r>
    </w:p>
    <w:p w:rsidR="005A20A4" w:rsidRDefault="005A20A4" w:rsidP="005A20A4">
      <w:pPr>
        <w:pStyle w:val="ConsPlusNormal"/>
        <w:ind w:firstLine="540"/>
        <w:jc w:val="both"/>
      </w:pPr>
      <w:r>
        <w:t xml:space="preserve">29. При превышении абонентом установленных нормативов водоотведения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8" w:history="1">
        <w:r>
          <w:rPr>
            <w:color w:val="0000FF"/>
          </w:rPr>
          <w:t>Основами</w:t>
        </w:r>
      </w:hyperlink>
      <w:r>
        <w:t xml:space="preserve"> ценообразования в сфере водоснабжения и водоотведения, утвержденными </w:t>
      </w:r>
      <w:r>
        <w:lastRenderedPageBreak/>
        <w:t>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5A20A4" w:rsidRDefault="005A20A4" w:rsidP="005A20A4">
      <w:pPr>
        <w:pStyle w:val="ConsPlusNormal"/>
        <w:jc w:val="center"/>
      </w:pPr>
    </w:p>
    <w:p w:rsidR="005A20A4" w:rsidRDefault="005A20A4" w:rsidP="005A20A4">
      <w:pPr>
        <w:pStyle w:val="ConsPlusNormal"/>
        <w:jc w:val="center"/>
        <w:outlineLvl w:val="1"/>
      </w:pPr>
      <w:r>
        <w:t>IX. Условия прекращения или ограничения приема сточных вод</w:t>
      </w:r>
    </w:p>
    <w:p w:rsidR="005A20A4" w:rsidRDefault="005A20A4" w:rsidP="005A20A4">
      <w:pPr>
        <w:pStyle w:val="ConsPlusNormal"/>
        <w:jc w:val="center"/>
      </w:pPr>
    </w:p>
    <w:p w:rsidR="005A20A4" w:rsidRDefault="005A20A4" w:rsidP="005A20A4">
      <w:pPr>
        <w:pStyle w:val="ConsPlusNormal"/>
        <w:ind w:firstLine="540"/>
        <w:jc w:val="both"/>
      </w:pPr>
      <w:r>
        <w:t xml:space="preserve">30.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Pr>
            <w:color w:val="0000FF"/>
          </w:rPr>
          <w:t>законом</w:t>
        </w:r>
      </w:hyperlink>
      <w: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 утверждаемыми Правительством Российской Федерации.</w:t>
      </w:r>
    </w:p>
    <w:p w:rsidR="005A20A4" w:rsidRDefault="005A20A4" w:rsidP="005A20A4">
      <w:pPr>
        <w:pStyle w:val="ConsPlusNormal"/>
        <w:ind w:firstLine="540"/>
        <w:jc w:val="both"/>
      </w:pPr>
      <w:r>
        <w:t>31. Организация водопроводно-канализационного хозяйства в течение одних суток со дня временного прекращения или ограничения приема сточных вод уведомляет о таком прекращении или ограничении:</w:t>
      </w:r>
    </w:p>
    <w:p w:rsidR="005A20A4" w:rsidRDefault="005A20A4" w:rsidP="005A20A4">
      <w:pPr>
        <w:pStyle w:val="ConsPlusNormal"/>
        <w:ind w:firstLine="540"/>
        <w:jc w:val="both"/>
      </w:pPr>
      <w:r>
        <w:t>а) абонента;</w:t>
      </w:r>
    </w:p>
    <w:p w:rsidR="005A20A4" w:rsidRDefault="005A20A4" w:rsidP="005A20A4">
      <w:pPr>
        <w:pStyle w:val="ConsPlusNonformat"/>
        <w:jc w:val="both"/>
      </w:pPr>
      <w:r>
        <w:t xml:space="preserve">    б) ___________________________________________________________________;</w:t>
      </w:r>
    </w:p>
    <w:p w:rsidR="005A20A4" w:rsidRDefault="005A20A4" w:rsidP="005A20A4">
      <w:pPr>
        <w:pStyle w:val="ConsPlusNonformat"/>
        <w:jc w:val="both"/>
      </w:pPr>
      <w:r>
        <w:t xml:space="preserve">          (указать орган местного самоуправления поселения, городского</w:t>
      </w:r>
    </w:p>
    <w:p w:rsidR="005A20A4" w:rsidRDefault="005A20A4" w:rsidP="005A20A4">
      <w:pPr>
        <w:pStyle w:val="ConsPlusNonformat"/>
        <w:jc w:val="both"/>
      </w:pPr>
      <w:r>
        <w:t xml:space="preserve">                                     округа)</w:t>
      </w:r>
    </w:p>
    <w:p w:rsidR="005A20A4" w:rsidRDefault="005A20A4" w:rsidP="005A20A4">
      <w:pPr>
        <w:pStyle w:val="ConsPlusNonformat"/>
        <w:jc w:val="both"/>
      </w:pPr>
      <w:r>
        <w:t xml:space="preserve">    в) ___________________________________________________________________.</w:t>
      </w:r>
    </w:p>
    <w:p w:rsidR="005A20A4" w:rsidRDefault="005A20A4" w:rsidP="005A20A4">
      <w:pPr>
        <w:pStyle w:val="ConsPlusNonformat"/>
        <w:jc w:val="both"/>
      </w:pPr>
      <w:r>
        <w:t xml:space="preserve">        (указать территориальный орган федерального органа исполнительной</w:t>
      </w:r>
    </w:p>
    <w:p w:rsidR="005A20A4" w:rsidRDefault="005A20A4" w:rsidP="005A20A4">
      <w:pPr>
        <w:pStyle w:val="ConsPlusNonformat"/>
        <w:jc w:val="both"/>
      </w:pPr>
      <w:r>
        <w:t xml:space="preserve">               власти, осуществляющего федеральный государственный</w:t>
      </w:r>
    </w:p>
    <w:p w:rsidR="005A20A4" w:rsidRDefault="005A20A4" w:rsidP="005A20A4">
      <w:pPr>
        <w:pStyle w:val="ConsPlusNonformat"/>
        <w:jc w:val="both"/>
      </w:pPr>
      <w:r>
        <w:t xml:space="preserve">                      санитарно-эпидемиологический надзор)</w:t>
      </w:r>
    </w:p>
    <w:p w:rsidR="005A20A4" w:rsidRDefault="005A20A4" w:rsidP="005A20A4">
      <w:pPr>
        <w:pStyle w:val="ConsPlusNormal"/>
        <w:ind w:firstLine="540"/>
        <w:jc w:val="both"/>
      </w:pPr>
      <w:r>
        <w:t xml:space="preserve">32.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A20A4" w:rsidRDefault="005A20A4" w:rsidP="005A20A4">
      <w:pPr>
        <w:pStyle w:val="ConsPlusNormal"/>
        <w:jc w:val="center"/>
      </w:pPr>
    </w:p>
    <w:p w:rsidR="005A20A4" w:rsidRDefault="005A20A4" w:rsidP="005A20A4">
      <w:pPr>
        <w:pStyle w:val="ConsPlusNormal"/>
        <w:jc w:val="center"/>
        <w:outlineLvl w:val="1"/>
      </w:pPr>
      <w:r>
        <w:t>X. Порядок декларирования состава и свойств</w:t>
      </w:r>
    </w:p>
    <w:p w:rsidR="005A20A4" w:rsidRDefault="005A20A4" w:rsidP="005A20A4">
      <w:pPr>
        <w:pStyle w:val="ConsPlusNormal"/>
        <w:jc w:val="center"/>
      </w:pPr>
      <w:r>
        <w:t>сточных вод (раздел X настоящего договора включается</w:t>
      </w:r>
    </w:p>
    <w:p w:rsidR="005A20A4" w:rsidRDefault="005A20A4" w:rsidP="005A20A4">
      <w:pPr>
        <w:pStyle w:val="ConsPlusNormal"/>
        <w:jc w:val="center"/>
      </w:pPr>
      <w:r>
        <w:t>в договор при условии его заключения с абонентом, который</w:t>
      </w:r>
    </w:p>
    <w:p w:rsidR="005A20A4" w:rsidRDefault="005A20A4" w:rsidP="005A20A4">
      <w:pPr>
        <w:pStyle w:val="ConsPlusNormal"/>
        <w:jc w:val="center"/>
      </w:pPr>
      <w:r>
        <w:t>обязан подавать декларацию о составе и свойствах сточных</w:t>
      </w:r>
    </w:p>
    <w:p w:rsidR="005A20A4" w:rsidRDefault="005A20A4" w:rsidP="005A20A4">
      <w:pPr>
        <w:pStyle w:val="ConsPlusNormal"/>
        <w:jc w:val="center"/>
      </w:pPr>
      <w:r>
        <w:t>вод в соответствии с требованиями законодательства</w:t>
      </w:r>
    </w:p>
    <w:p w:rsidR="005A20A4" w:rsidRDefault="005A20A4" w:rsidP="005A20A4">
      <w:pPr>
        <w:pStyle w:val="ConsPlusNormal"/>
        <w:jc w:val="center"/>
      </w:pPr>
      <w:r>
        <w:t>Российской Федерации)</w:t>
      </w:r>
    </w:p>
    <w:p w:rsidR="005A20A4" w:rsidRDefault="005A20A4" w:rsidP="005A20A4">
      <w:pPr>
        <w:pStyle w:val="ConsPlusNormal"/>
        <w:jc w:val="center"/>
      </w:pPr>
    </w:p>
    <w:p w:rsidR="005A20A4" w:rsidRDefault="005A20A4" w:rsidP="005A20A4">
      <w:pPr>
        <w:pStyle w:val="ConsPlusNormal"/>
        <w:ind w:firstLine="540"/>
        <w:jc w:val="both"/>
      </w:pPr>
      <w:r>
        <w:t>33. В целях обеспечения контроля состава и свойств сточных вод абонент подает в организацию водопроводно-канализационного хозяйства декларацию о составе и свойствах сточных вод, отводимых в централизованную систему водоотведения (далее - декларация).</w:t>
      </w:r>
    </w:p>
    <w:p w:rsidR="005A20A4" w:rsidRDefault="005A20A4" w:rsidP="005A20A4">
      <w:pPr>
        <w:pStyle w:val="ConsPlusNormal"/>
        <w:ind w:firstLine="540"/>
        <w:jc w:val="both"/>
      </w:pPr>
      <w:r>
        <w:t>34.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июля предшествующего года.</w:t>
      </w:r>
    </w:p>
    <w:p w:rsidR="005A20A4" w:rsidRDefault="005A20A4" w:rsidP="005A20A4">
      <w:pPr>
        <w:pStyle w:val="ConsPlusNormal"/>
        <w:ind w:firstLine="540"/>
        <w:jc w:val="both"/>
      </w:pPr>
      <w:r>
        <w:t>35.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усредненные состав и свойства сточных вод по каждому из таких выпусков. Значения фактических концентраций и фактические свойства сточных вод в составе декларации определяются абонентом путем усреднения результатов серии определений состава и свойств проб сточных вод на всех канализационных выпусках абонента (не менее 6 на каждом выпуске), выполненных по поручению абонента лабораторией, аккредитованной в порядке, установленном законодательством Российской Федерации. Отбор проб на канализационных выпусках абонента может производиться по поручению абонента организацией водопроводно-канализационного хозяйства за счет средств абонента.</w:t>
      </w:r>
    </w:p>
    <w:p w:rsidR="005A20A4" w:rsidRDefault="005A20A4" w:rsidP="005A20A4">
      <w:pPr>
        <w:pStyle w:val="ConsPlusNormal"/>
        <w:ind w:firstLine="540"/>
        <w:jc w:val="both"/>
      </w:pPr>
      <w:r>
        <w:t>36. При отсутствии у абонента устройств по усреднению сточных вод и (или) локальных очистных сооружений (или при неэффективной работе локальных очистных сооружений) значения фактических концентраций и фактические свойства сточных вод в составе декларации определяются абонентом в интервале от среднего до максимального значения (но не ниже среднего значения), при этом в обязательном порядке:</w:t>
      </w:r>
    </w:p>
    <w:p w:rsidR="005A20A4" w:rsidRDefault="005A20A4" w:rsidP="005A20A4">
      <w:pPr>
        <w:pStyle w:val="ConsPlusNormal"/>
        <w:ind w:firstLine="540"/>
        <w:jc w:val="both"/>
      </w:pPr>
      <w:r>
        <w:t>а) учитываются результаты, полученные в ходе осуществления контроля состава и свойств сточных вод, проводимого организацией водопроводно-канализационного хозяйства в порядке, утверждаемом Правительством Российской Федерации;</w:t>
      </w:r>
    </w:p>
    <w:p w:rsidR="005A20A4" w:rsidRDefault="005A20A4" w:rsidP="005A20A4">
      <w:pPr>
        <w:pStyle w:val="ConsPlusNormal"/>
        <w:ind w:firstLine="540"/>
        <w:jc w:val="both"/>
      </w:pPr>
      <w:r>
        <w:t>б) исключаются значения любого залпового или запрещенного сброса загрязняющих веществ;</w:t>
      </w:r>
    </w:p>
    <w:p w:rsidR="005A20A4" w:rsidRDefault="005A20A4" w:rsidP="005A20A4">
      <w:pPr>
        <w:pStyle w:val="ConsPlusNormal"/>
        <w:ind w:firstLine="540"/>
        <w:jc w:val="both"/>
      </w:pPr>
      <w:r>
        <w:lastRenderedPageBreak/>
        <w:t>в) исключаются результаты определений состава и свойств сточных вод в пределах установленных абоненту нормативов допустимых сбросов и требований к составу и свойствам сточных вод.</w:t>
      </w:r>
    </w:p>
    <w:p w:rsidR="005A20A4" w:rsidRDefault="005A20A4" w:rsidP="005A20A4">
      <w:pPr>
        <w:pStyle w:val="ConsPlusNormal"/>
        <w:ind w:firstLine="540"/>
        <w:jc w:val="both"/>
      </w:pPr>
      <w:r>
        <w:t>37.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абонента,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5A20A4" w:rsidRDefault="005A20A4" w:rsidP="005A20A4">
      <w:pPr>
        <w:pStyle w:val="ConsPlusNormal"/>
        <w:ind w:firstLine="540"/>
        <w:jc w:val="both"/>
      </w:pPr>
      <w:bookmarkStart w:id="2" w:name="Par199"/>
      <w:bookmarkEnd w:id="2"/>
      <w:r>
        <w:t>38. Декларация утрачивает силу в следующих случаях:</w:t>
      </w:r>
    </w:p>
    <w:p w:rsidR="005A20A4" w:rsidRDefault="005A20A4" w:rsidP="005A20A4">
      <w:pPr>
        <w:pStyle w:val="ConsPlusNormal"/>
        <w:ind w:firstLine="540"/>
        <w:jc w:val="both"/>
      </w:pPr>
      <w:r>
        <w:t xml:space="preserve">а) изменение состава и свойств сточных вод абонента при вводе в эксплуатацию </w:t>
      </w:r>
      <w:proofErr w:type="spellStart"/>
      <w:r>
        <w:t>водоохранных</w:t>
      </w:r>
      <w:proofErr w:type="spellEnd"/>
      <w:r>
        <w:t xml:space="preserve">, </w:t>
      </w:r>
      <w:proofErr w:type="spellStart"/>
      <w:r>
        <w:t>водосберегающих</w:t>
      </w:r>
      <w:proofErr w:type="spellEnd"/>
      <w:r>
        <w:t xml:space="preserve"> или бессточных технологий, новых или реконструируемых объектов, перепрофилирование производства;</w:t>
      </w:r>
    </w:p>
    <w:p w:rsidR="005A20A4" w:rsidRDefault="005A20A4" w:rsidP="005A20A4">
      <w:pPr>
        <w:pStyle w:val="ConsPlusNormal"/>
        <w:ind w:firstLine="540"/>
        <w:jc w:val="both"/>
      </w:pPr>
      <w:r>
        <w:t>б) выявление организацией водопроводно-канализационного хозяйства в ходе осуществления контроля состава и свойств сточных вод, сверхнормативного сброса загрязняющих веществ, не отраженных абонентом в декларации;</w:t>
      </w:r>
    </w:p>
    <w:p w:rsidR="005A20A4" w:rsidRDefault="005A20A4" w:rsidP="005A20A4">
      <w:pPr>
        <w:pStyle w:val="ConsPlusNormal"/>
        <w:ind w:firstLine="540"/>
        <w:jc w:val="both"/>
      </w:pPr>
      <w:r>
        <w:t>в) установление абоненту новых нормативов допустимого сброса.</w:t>
      </w:r>
    </w:p>
    <w:p w:rsidR="005A20A4" w:rsidRDefault="005A20A4" w:rsidP="005A20A4">
      <w:pPr>
        <w:pStyle w:val="ConsPlusNormal"/>
        <w:ind w:firstLine="540"/>
        <w:jc w:val="both"/>
      </w:pPr>
      <w:r>
        <w:t xml:space="preserve">39. В течение 2 месяцев со дня наступления хотя бы одного из событий, указанных в </w:t>
      </w:r>
      <w:hyperlink w:anchor="Par199" w:history="1">
        <w:r>
          <w:rPr>
            <w:color w:val="0000FF"/>
          </w:rPr>
          <w:t>пункте 38</w:t>
        </w:r>
      </w:hyperlink>
      <w:r>
        <w:t xml:space="preserve"> настоящего договора, которое повлекло изменение состава сточных вод абонента, абонент обязан разработать и направить организации водопроводно-канализационного хозяйства новую декларацию, при этом ранее утвержденная декларация утрачивает силу по истечении 2 месяцев со дня наступления указанных событий.</w:t>
      </w:r>
    </w:p>
    <w:p w:rsidR="005A20A4" w:rsidRDefault="005A20A4" w:rsidP="005A20A4">
      <w:pPr>
        <w:pStyle w:val="ConsPlusNormal"/>
        <w:ind w:firstLine="540"/>
        <w:jc w:val="both"/>
      </w:pPr>
      <w:r>
        <w:t xml:space="preserve">40.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A20A4" w:rsidRDefault="005A20A4" w:rsidP="005A20A4">
      <w:pPr>
        <w:pStyle w:val="ConsPlusNormal"/>
        <w:jc w:val="center"/>
      </w:pPr>
    </w:p>
    <w:p w:rsidR="005A20A4" w:rsidRDefault="005A20A4" w:rsidP="005A20A4">
      <w:pPr>
        <w:pStyle w:val="ConsPlusNormal"/>
        <w:jc w:val="center"/>
        <w:outlineLvl w:val="1"/>
      </w:pPr>
      <w:r>
        <w:t>XI. Условия отведения (приема) поверхностных</w:t>
      </w:r>
    </w:p>
    <w:p w:rsidR="005A20A4" w:rsidRDefault="005A20A4" w:rsidP="005A20A4">
      <w:pPr>
        <w:pStyle w:val="ConsPlusNormal"/>
        <w:jc w:val="center"/>
      </w:pPr>
      <w:r>
        <w:t>сточных вод в централизованные системы водоотведения</w:t>
      </w:r>
    </w:p>
    <w:p w:rsidR="005A20A4" w:rsidRDefault="005A20A4" w:rsidP="005A20A4">
      <w:pPr>
        <w:pStyle w:val="ConsPlusNormal"/>
        <w:jc w:val="center"/>
      </w:pPr>
      <w:r>
        <w:t>(предусмотренные разделом XI настоящего договора</w:t>
      </w:r>
    </w:p>
    <w:p w:rsidR="005A20A4" w:rsidRDefault="005A20A4" w:rsidP="005A20A4">
      <w:pPr>
        <w:pStyle w:val="ConsPlusNormal"/>
        <w:jc w:val="center"/>
      </w:pPr>
      <w:r>
        <w:t>водоотведения, включаются в договор при условии</w:t>
      </w:r>
    </w:p>
    <w:p w:rsidR="005A20A4" w:rsidRDefault="005A20A4" w:rsidP="005A20A4">
      <w:pPr>
        <w:pStyle w:val="ConsPlusNormal"/>
        <w:jc w:val="center"/>
      </w:pPr>
      <w:r>
        <w:t>его заключения с абонентом, владеющим на законном</w:t>
      </w:r>
    </w:p>
    <w:p w:rsidR="005A20A4" w:rsidRDefault="005A20A4" w:rsidP="005A20A4">
      <w:pPr>
        <w:pStyle w:val="ConsPlusNormal"/>
        <w:jc w:val="center"/>
      </w:pPr>
      <w:r>
        <w:t>основании объектом недвижимого имущества, земельным</w:t>
      </w:r>
    </w:p>
    <w:p w:rsidR="005A20A4" w:rsidRDefault="005A20A4" w:rsidP="005A20A4">
      <w:pPr>
        <w:pStyle w:val="ConsPlusNormal"/>
        <w:jc w:val="center"/>
      </w:pPr>
      <w:r>
        <w:t>участком, с которых осуществляется отведение</w:t>
      </w:r>
    </w:p>
    <w:p w:rsidR="005A20A4" w:rsidRDefault="005A20A4" w:rsidP="005A20A4">
      <w:pPr>
        <w:pStyle w:val="ConsPlusNormal"/>
        <w:jc w:val="center"/>
      </w:pPr>
      <w:r>
        <w:t>поверхностных сточных вод)</w:t>
      </w:r>
    </w:p>
    <w:p w:rsidR="005A20A4" w:rsidRDefault="005A20A4" w:rsidP="005A20A4">
      <w:pPr>
        <w:pStyle w:val="ConsPlusNormal"/>
        <w:jc w:val="center"/>
      </w:pPr>
    </w:p>
    <w:p w:rsidR="005A20A4" w:rsidRDefault="005A20A4" w:rsidP="005A20A4">
      <w:pPr>
        <w:pStyle w:val="ConsPlusNormal"/>
        <w:ind w:firstLine="540"/>
        <w:jc w:val="both"/>
      </w:pPr>
      <w:r>
        <w:t>41.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5A20A4" w:rsidRDefault="005A20A4" w:rsidP="005A20A4">
      <w:pPr>
        <w:pStyle w:val="ConsPlusNormal"/>
        <w:ind w:firstLine="540"/>
        <w:jc w:val="both"/>
      </w:pPr>
      <w:r>
        <w:t>42.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5A20A4" w:rsidRDefault="005A20A4" w:rsidP="005A20A4">
      <w:pPr>
        <w:pStyle w:val="ConsPlusNormal"/>
        <w:ind w:firstLine="540"/>
        <w:jc w:val="both"/>
      </w:pPr>
      <w:r>
        <w:t xml:space="preserve">43. Сведения о точках приема поверхностных сточных вод абонента определяются по форме согласно </w:t>
      </w:r>
      <w:hyperlink w:anchor="Par554" w:history="1">
        <w:r>
          <w:rPr>
            <w:color w:val="0000FF"/>
          </w:rPr>
          <w:t>приложению N 7</w:t>
        </w:r>
      </w:hyperlink>
      <w:r>
        <w:t>.</w:t>
      </w:r>
    </w:p>
    <w:p w:rsidR="005A20A4" w:rsidRDefault="005A20A4" w:rsidP="005A20A4">
      <w:pPr>
        <w:pStyle w:val="ConsPlusNormal"/>
        <w:jc w:val="center"/>
      </w:pPr>
    </w:p>
    <w:p w:rsidR="005A20A4" w:rsidRDefault="005A20A4" w:rsidP="005A20A4">
      <w:pPr>
        <w:pStyle w:val="ConsPlusNormal"/>
        <w:jc w:val="center"/>
        <w:outlineLvl w:val="1"/>
      </w:pPr>
      <w:r>
        <w:t>XII. Условия отведения (приема) сточных</w:t>
      </w:r>
    </w:p>
    <w:p w:rsidR="005A20A4" w:rsidRDefault="005A20A4" w:rsidP="005A20A4">
      <w:pPr>
        <w:pStyle w:val="ConsPlusNormal"/>
        <w:jc w:val="center"/>
      </w:pPr>
      <w:r>
        <w:t>вод иных лиц, объекты которых подключены к канализационным</w:t>
      </w:r>
    </w:p>
    <w:p w:rsidR="005A20A4" w:rsidRDefault="005A20A4" w:rsidP="005A20A4">
      <w:pPr>
        <w:pStyle w:val="ConsPlusNormal"/>
        <w:jc w:val="center"/>
      </w:pPr>
      <w:r>
        <w:t>сетям, принадлежащим абоненту</w:t>
      </w:r>
    </w:p>
    <w:p w:rsidR="005A20A4" w:rsidRDefault="005A20A4" w:rsidP="005A20A4">
      <w:pPr>
        <w:pStyle w:val="ConsPlusNormal"/>
        <w:jc w:val="center"/>
      </w:pPr>
    </w:p>
    <w:p w:rsidR="005A20A4" w:rsidRDefault="005A20A4" w:rsidP="005A20A4">
      <w:pPr>
        <w:pStyle w:val="ConsPlusNormal"/>
        <w:ind w:firstLine="540"/>
        <w:jc w:val="both"/>
      </w:pPr>
      <w:r>
        <w:t>44.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5A20A4" w:rsidRDefault="005A20A4" w:rsidP="005A20A4">
      <w:pPr>
        <w:pStyle w:val="ConsPlusNormal"/>
        <w:ind w:firstLine="540"/>
        <w:jc w:val="both"/>
      </w:pPr>
      <w:r>
        <w:t>45.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5A20A4" w:rsidRDefault="005A20A4" w:rsidP="005A20A4">
      <w:pPr>
        <w:pStyle w:val="ConsPlusNormal"/>
        <w:ind w:firstLine="540"/>
        <w:jc w:val="both"/>
      </w:pPr>
      <w:r>
        <w:t xml:space="preserve">46.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w:t>
      </w:r>
      <w:r>
        <w:lastRenderedPageBreak/>
        <w:t>условии, что такие лица заключили договор водоотведения с организацией водопроводно-канализационного хозяйства.</w:t>
      </w:r>
    </w:p>
    <w:p w:rsidR="005A20A4" w:rsidRDefault="005A20A4" w:rsidP="005A20A4">
      <w:pPr>
        <w:pStyle w:val="ConsPlusNormal"/>
        <w:ind w:firstLine="540"/>
        <w:jc w:val="both"/>
      </w:pPr>
      <w:r>
        <w:t>47.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и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5A20A4" w:rsidRDefault="005A20A4" w:rsidP="005A20A4">
      <w:pPr>
        <w:pStyle w:val="ConsPlusNormal"/>
        <w:jc w:val="center"/>
      </w:pPr>
    </w:p>
    <w:p w:rsidR="005A20A4" w:rsidRDefault="005A20A4" w:rsidP="005A20A4">
      <w:pPr>
        <w:pStyle w:val="ConsPlusNormal"/>
        <w:jc w:val="center"/>
        <w:outlineLvl w:val="1"/>
      </w:pPr>
      <w:r>
        <w:t>XIII. Порядок урегулирования споров и разногласий</w:t>
      </w:r>
    </w:p>
    <w:p w:rsidR="005A20A4" w:rsidRDefault="005A20A4" w:rsidP="005A20A4">
      <w:pPr>
        <w:pStyle w:val="ConsPlusNormal"/>
        <w:jc w:val="center"/>
      </w:pPr>
    </w:p>
    <w:p w:rsidR="005A20A4" w:rsidRDefault="005A20A4" w:rsidP="005A20A4">
      <w:pPr>
        <w:pStyle w:val="ConsPlusNormal"/>
        <w:ind w:firstLine="540"/>
        <w:jc w:val="both"/>
      </w:pPr>
      <w:r>
        <w:t>48.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5A20A4" w:rsidRDefault="005A20A4" w:rsidP="005A20A4">
      <w:pPr>
        <w:pStyle w:val="ConsPlusNormal"/>
        <w:ind w:firstLine="540"/>
        <w:jc w:val="both"/>
      </w:pPr>
      <w:r>
        <w:t>49. Претензия направляется по адресу стороны, указанному в реквизитах договора, и должна содержать:</w:t>
      </w:r>
    </w:p>
    <w:p w:rsidR="005A20A4" w:rsidRDefault="005A20A4" w:rsidP="005A20A4">
      <w:pPr>
        <w:pStyle w:val="ConsPlusNormal"/>
        <w:ind w:firstLine="540"/>
        <w:jc w:val="both"/>
      </w:pPr>
      <w:r>
        <w:t>а) сведения о заявителе (наименование, местонахождение (адрес));</w:t>
      </w:r>
    </w:p>
    <w:p w:rsidR="005A20A4" w:rsidRDefault="005A20A4" w:rsidP="005A20A4">
      <w:pPr>
        <w:pStyle w:val="ConsPlusNormal"/>
        <w:ind w:firstLine="540"/>
        <w:jc w:val="both"/>
      </w:pPr>
      <w:r>
        <w:t>б) содержание спора, разногласий;</w:t>
      </w:r>
    </w:p>
    <w:p w:rsidR="005A20A4" w:rsidRDefault="005A20A4" w:rsidP="005A20A4">
      <w:pPr>
        <w:pStyle w:val="ConsPlusNormal"/>
        <w:ind w:firstLine="540"/>
        <w:jc w:val="both"/>
      </w:pPr>
      <w:r>
        <w:t>в) сведения об объекте (объектах), в отношении которого возникли разногласия (полное наименование, местонахождение, правомочие на объект, которым обладает сторона, направившая претензию);</w:t>
      </w:r>
    </w:p>
    <w:p w:rsidR="005A20A4" w:rsidRDefault="005A20A4" w:rsidP="005A20A4">
      <w:pPr>
        <w:pStyle w:val="ConsPlusNormal"/>
        <w:ind w:firstLine="540"/>
        <w:jc w:val="both"/>
      </w:pPr>
      <w:r>
        <w:t>г) другие сведения по усмотрению стороны.</w:t>
      </w:r>
    </w:p>
    <w:p w:rsidR="005A20A4" w:rsidRDefault="005A20A4" w:rsidP="005A20A4">
      <w:pPr>
        <w:pStyle w:val="ConsPlusNormal"/>
        <w:ind w:firstLine="540"/>
        <w:jc w:val="both"/>
      </w:pPr>
      <w:r>
        <w:t>50. Сторона, получившая претензию, в течение 5 рабочих дней со дня поступления претензии обязана ее рассмотреть и дать ответ.</w:t>
      </w:r>
    </w:p>
    <w:p w:rsidR="005A20A4" w:rsidRDefault="005A20A4" w:rsidP="005A20A4">
      <w:pPr>
        <w:pStyle w:val="ConsPlusNormal"/>
        <w:ind w:firstLine="540"/>
        <w:jc w:val="both"/>
      </w:pPr>
      <w:r>
        <w:t>51. Стороны составляют акт об урегулировании спора (разногласий).</w:t>
      </w:r>
    </w:p>
    <w:p w:rsidR="005A20A4" w:rsidRDefault="005A20A4" w:rsidP="005A20A4">
      <w:pPr>
        <w:pStyle w:val="ConsPlusNormal"/>
        <w:ind w:firstLine="540"/>
        <w:jc w:val="both"/>
      </w:pPr>
      <w:r>
        <w:t xml:space="preserve">52. В случае </w:t>
      </w:r>
      <w:proofErr w:type="spellStart"/>
      <w:r>
        <w:t>недостижения</w:t>
      </w:r>
      <w:proofErr w:type="spellEnd"/>
      <w: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5A20A4" w:rsidRDefault="005A20A4" w:rsidP="005A20A4">
      <w:pPr>
        <w:pStyle w:val="ConsPlusNormal"/>
        <w:jc w:val="center"/>
      </w:pPr>
    </w:p>
    <w:p w:rsidR="005A20A4" w:rsidRDefault="005A20A4" w:rsidP="005A20A4">
      <w:pPr>
        <w:pStyle w:val="ConsPlusNormal"/>
        <w:jc w:val="center"/>
        <w:outlineLvl w:val="1"/>
      </w:pPr>
      <w:r>
        <w:t>XIV. Ответственность сторон</w:t>
      </w:r>
    </w:p>
    <w:p w:rsidR="005A20A4" w:rsidRDefault="005A20A4" w:rsidP="005A20A4">
      <w:pPr>
        <w:pStyle w:val="ConsPlusNormal"/>
        <w:jc w:val="center"/>
      </w:pPr>
    </w:p>
    <w:p w:rsidR="005A20A4" w:rsidRDefault="005A20A4" w:rsidP="005A20A4">
      <w:pPr>
        <w:pStyle w:val="ConsPlusNormal"/>
        <w:ind w:firstLine="540"/>
        <w:jc w:val="both"/>
      </w:pPr>
      <w:r>
        <w:t>53.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5A20A4" w:rsidRDefault="005A20A4" w:rsidP="005A20A4">
      <w:pPr>
        <w:pStyle w:val="ConsPlusNormal"/>
        <w:ind w:firstLine="540"/>
        <w:jc w:val="both"/>
      </w:pPr>
      <w:r>
        <w:t>54.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5A20A4" w:rsidRDefault="005A20A4" w:rsidP="005A20A4">
      <w:pPr>
        <w:pStyle w:val="ConsPlusNormal"/>
        <w:ind w:firstLine="540"/>
        <w:jc w:val="both"/>
      </w:pPr>
      <w:r>
        <w:t>55.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неустойки в размере 2-кратной ставки рефинансирования (учетной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rsidR="005A20A4" w:rsidRDefault="005A20A4" w:rsidP="005A20A4">
      <w:pPr>
        <w:pStyle w:val="ConsPlusNormal"/>
        <w:jc w:val="center"/>
      </w:pPr>
    </w:p>
    <w:p w:rsidR="005A20A4" w:rsidRDefault="005A20A4" w:rsidP="005A20A4">
      <w:pPr>
        <w:pStyle w:val="ConsPlusNormal"/>
        <w:jc w:val="center"/>
        <w:outlineLvl w:val="1"/>
      </w:pPr>
      <w:r>
        <w:t>XV. Обстоятельства непреодолимой силы</w:t>
      </w:r>
    </w:p>
    <w:p w:rsidR="005A20A4" w:rsidRDefault="005A20A4" w:rsidP="005A20A4">
      <w:pPr>
        <w:pStyle w:val="ConsPlusNormal"/>
        <w:jc w:val="center"/>
      </w:pPr>
    </w:p>
    <w:p w:rsidR="005A20A4" w:rsidRDefault="005A20A4" w:rsidP="005A20A4">
      <w:pPr>
        <w:pStyle w:val="ConsPlusNormal"/>
        <w:ind w:firstLine="540"/>
        <w:jc w:val="both"/>
      </w:pPr>
      <w:r>
        <w:t>56.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5A20A4" w:rsidRDefault="005A20A4" w:rsidP="005A20A4">
      <w:pPr>
        <w:pStyle w:val="ConsPlusNormal"/>
        <w:ind w:firstLine="540"/>
        <w:jc w:val="both"/>
      </w:pPr>
      <w: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 вызванные этими обстоятельствами.</w:t>
      </w:r>
    </w:p>
    <w:p w:rsidR="005A20A4" w:rsidRDefault="005A20A4" w:rsidP="005A20A4">
      <w:pPr>
        <w:pStyle w:val="ConsPlusNormal"/>
        <w:ind w:firstLine="540"/>
        <w:jc w:val="both"/>
      </w:pPr>
      <w:r>
        <w:t>57. Сторона, подвергшаяся действию непреодолимой силы, обязана без промедления, не позднее 24 часов, известить другую сторону любым доступным способом о наступлении указанных обстоятельств или предпринять все действия для уведомления другой стороны.</w:t>
      </w:r>
    </w:p>
    <w:p w:rsidR="005A20A4" w:rsidRDefault="005A20A4" w:rsidP="005A20A4">
      <w:pPr>
        <w:pStyle w:val="ConsPlusNormal"/>
        <w:ind w:firstLine="540"/>
        <w:jc w:val="both"/>
      </w:pPr>
      <w:r>
        <w:t>Извещение должно содержать данные о наступлении и характере указанных обстоятельств.</w:t>
      </w:r>
    </w:p>
    <w:p w:rsidR="005A20A4" w:rsidRDefault="005A20A4" w:rsidP="005A20A4">
      <w:pPr>
        <w:pStyle w:val="ConsPlusNormal"/>
        <w:ind w:firstLine="540"/>
        <w:jc w:val="both"/>
      </w:pPr>
      <w:r>
        <w:t>Сторона должна также без промедления, не позднее 24 часов, известить другую сторону о прекращении таких обстоятельств.</w:t>
      </w:r>
    </w:p>
    <w:p w:rsidR="005A20A4" w:rsidRDefault="005A20A4" w:rsidP="005A20A4">
      <w:pPr>
        <w:pStyle w:val="ConsPlusNormal"/>
        <w:jc w:val="center"/>
      </w:pPr>
    </w:p>
    <w:p w:rsidR="005A20A4" w:rsidRDefault="005A20A4" w:rsidP="005A20A4">
      <w:pPr>
        <w:pStyle w:val="ConsPlusNormal"/>
        <w:jc w:val="center"/>
        <w:outlineLvl w:val="1"/>
      </w:pPr>
      <w:r>
        <w:t>XVI. Срок действия договора</w:t>
      </w:r>
    </w:p>
    <w:p w:rsidR="005A20A4" w:rsidRDefault="005A20A4" w:rsidP="005A20A4">
      <w:pPr>
        <w:pStyle w:val="ConsPlusNormal"/>
        <w:jc w:val="center"/>
      </w:pPr>
    </w:p>
    <w:p w:rsidR="005A20A4" w:rsidRDefault="005A20A4" w:rsidP="005A20A4">
      <w:pPr>
        <w:pStyle w:val="ConsPlusNonformat"/>
        <w:jc w:val="both"/>
      </w:pPr>
      <w:r>
        <w:t xml:space="preserve">    58. Настоящий договор вступает в силу с ______________________________.</w:t>
      </w:r>
    </w:p>
    <w:p w:rsidR="005A20A4" w:rsidRDefault="005A20A4" w:rsidP="005A20A4">
      <w:pPr>
        <w:pStyle w:val="ConsPlusNonformat"/>
        <w:jc w:val="both"/>
      </w:pPr>
      <w:r>
        <w:t xml:space="preserve">                                                    (указать дату)</w:t>
      </w:r>
    </w:p>
    <w:p w:rsidR="005A20A4" w:rsidRDefault="005A20A4" w:rsidP="005A20A4">
      <w:pPr>
        <w:pStyle w:val="ConsPlusNonformat"/>
        <w:jc w:val="both"/>
      </w:pPr>
      <w:r>
        <w:t xml:space="preserve">    59. Настоящий договор заключен на срок _______________________________.</w:t>
      </w:r>
    </w:p>
    <w:p w:rsidR="005A20A4" w:rsidRDefault="005A20A4" w:rsidP="005A20A4">
      <w:pPr>
        <w:pStyle w:val="ConsPlusNonformat"/>
        <w:jc w:val="both"/>
      </w:pPr>
      <w:r>
        <w:t xml:space="preserve">                                                   (указать срок)</w:t>
      </w:r>
    </w:p>
    <w:p w:rsidR="005A20A4" w:rsidRDefault="005A20A4" w:rsidP="005A20A4">
      <w:pPr>
        <w:pStyle w:val="ConsPlusNormal"/>
        <w:ind w:firstLine="540"/>
        <w:jc w:val="both"/>
      </w:pPr>
      <w:r>
        <w:lastRenderedPageBreak/>
        <w:t>60.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5A20A4" w:rsidRDefault="005A20A4" w:rsidP="005A20A4">
      <w:pPr>
        <w:pStyle w:val="ConsPlusNormal"/>
        <w:ind w:firstLine="540"/>
        <w:jc w:val="both"/>
      </w:pPr>
      <w:r>
        <w:t>61. Настоящий договор может быть расторгнут до окончания срока его действия по обоюдному согласию сторон.</w:t>
      </w:r>
    </w:p>
    <w:p w:rsidR="005A20A4" w:rsidRDefault="005A20A4" w:rsidP="005A20A4">
      <w:pPr>
        <w:pStyle w:val="ConsPlusNormal"/>
        <w:ind w:firstLine="540"/>
        <w:jc w:val="both"/>
      </w:pPr>
      <w:r>
        <w:t>62.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5A20A4" w:rsidRDefault="005A20A4" w:rsidP="005A20A4">
      <w:pPr>
        <w:pStyle w:val="ConsPlusNormal"/>
        <w:jc w:val="center"/>
      </w:pPr>
    </w:p>
    <w:p w:rsidR="005A20A4" w:rsidRDefault="005A20A4" w:rsidP="005A20A4">
      <w:pPr>
        <w:pStyle w:val="ConsPlusNormal"/>
        <w:jc w:val="center"/>
        <w:outlineLvl w:val="1"/>
      </w:pPr>
      <w:r>
        <w:t>XVII. Прочие условия</w:t>
      </w:r>
    </w:p>
    <w:p w:rsidR="005A20A4" w:rsidRDefault="005A20A4" w:rsidP="005A20A4">
      <w:pPr>
        <w:pStyle w:val="ConsPlusNormal"/>
        <w:jc w:val="center"/>
      </w:pPr>
    </w:p>
    <w:p w:rsidR="005A20A4" w:rsidRDefault="005A20A4" w:rsidP="005A20A4">
      <w:pPr>
        <w:pStyle w:val="ConsPlusNormal"/>
        <w:ind w:firstLine="540"/>
        <w:jc w:val="both"/>
      </w:pPr>
      <w:r>
        <w:t>63.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w:t>
      </w:r>
    </w:p>
    <w:p w:rsidR="005A20A4" w:rsidRDefault="005A20A4" w:rsidP="005A20A4">
      <w:pPr>
        <w:pStyle w:val="ConsPlusNormal"/>
        <w:ind w:firstLine="540"/>
        <w:jc w:val="both"/>
      </w:pPr>
      <w:r>
        <w:t xml:space="preserve">64. В случае изменения наименования, местонахождения или банковских реквизитов у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t>факсограмма</w:t>
      </w:r>
      <w:proofErr w:type="spellEnd"/>
      <w:r>
        <w:t>, телефонограмма, информационно-телекоммуникационная сеть "Интернет"), позволяющим подтвердить получение такого уведомления адресатом.</w:t>
      </w:r>
    </w:p>
    <w:p w:rsidR="005A20A4" w:rsidRDefault="005A20A4" w:rsidP="005A20A4">
      <w:pPr>
        <w:pStyle w:val="ConsPlusNormal"/>
        <w:ind w:firstLine="540"/>
        <w:jc w:val="both"/>
      </w:pPr>
      <w:r>
        <w:t>65. При исполнении настоящего договора стороны обязуются руководствоваться законодательством Российской Федерации.</w:t>
      </w:r>
    </w:p>
    <w:p w:rsidR="005A20A4" w:rsidRDefault="005A20A4" w:rsidP="005A20A4">
      <w:pPr>
        <w:pStyle w:val="ConsPlusNormal"/>
        <w:ind w:firstLine="540"/>
        <w:jc w:val="both"/>
      </w:pPr>
      <w:r>
        <w:t>66. Настоящий договор составлен в двух экземплярах, имеющих одинаковую юридическую силу.</w:t>
      </w:r>
    </w:p>
    <w:p w:rsidR="005A20A4" w:rsidRDefault="005A20A4" w:rsidP="005A20A4">
      <w:pPr>
        <w:pStyle w:val="ConsPlusNormal"/>
        <w:ind w:firstLine="540"/>
        <w:jc w:val="both"/>
      </w:pPr>
      <w:r>
        <w:t xml:space="preserve">67. </w:t>
      </w:r>
      <w:hyperlink w:anchor="Par286" w:history="1">
        <w:r>
          <w:rPr>
            <w:color w:val="0000FF"/>
          </w:rPr>
          <w:t>Приложения</w:t>
        </w:r>
      </w:hyperlink>
      <w:r>
        <w:t xml:space="preserve"> к настоящему договору являются его неотъемлемой частью.</w:t>
      </w:r>
    </w:p>
    <w:p w:rsidR="005A20A4" w:rsidRDefault="005A20A4" w:rsidP="005A20A4">
      <w:pPr>
        <w:pStyle w:val="ConsPlusNormal"/>
        <w:ind w:firstLine="540"/>
        <w:jc w:val="both"/>
      </w:pPr>
    </w:p>
    <w:p w:rsidR="005A20A4" w:rsidRDefault="005A20A4" w:rsidP="005A20A4">
      <w:pPr>
        <w:pStyle w:val="ConsPlusCell"/>
        <w:jc w:val="both"/>
        <w:rPr>
          <w:rFonts w:ascii="Courier New" w:hAnsi="Courier New" w:cs="Courier New"/>
        </w:rPr>
      </w:pPr>
      <w:r>
        <w:rPr>
          <w:rFonts w:ascii="Courier New" w:hAnsi="Courier New" w:cs="Courier New"/>
        </w:rPr>
        <w:t>Организация водопроводно-               Абонент</w:t>
      </w:r>
    </w:p>
    <w:p w:rsidR="005A20A4" w:rsidRDefault="005A20A4" w:rsidP="005A20A4">
      <w:pPr>
        <w:pStyle w:val="ConsPlusCell"/>
        <w:jc w:val="both"/>
        <w:rPr>
          <w:rFonts w:ascii="Courier New" w:hAnsi="Courier New" w:cs="Courier New"/>
        </w:rPr>
      </w:pPr>
      <w:r>
        <w:rPr>
          <w:rFonts w:ascii="Courier New" w:hAnsi="Courier New" w:cs="Courier New"/>
        </w:rPr>
        <w:t>канализационного хозяйства</w:t>
      </w:r>
    </w:p>
    <w:p w:rsidR="005A20A4" w:rsidRDefault="005A20A4" w:rsidP="005A20A4">
      <w:pPr>
        <w:pStyle w:val="ConsPlusCell"/>
        <w:jc w:val="both"/>
        <w:rPr>
          <w:rFonts w:ascii="Courier New" w:hAnsi="Courier New" w:cs="Courier New"/>
        </w:rPr>
      </w:pPr>
    </w:p>
    <w:p w:rsidR="005A20A4" w:rsidRDefault="005A20A4" w:rsidP="005A20A4">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5A20A4" w:rsidRDefault="005A20A4" w:rsidP="005A20A4">
      <w:pPr>
        <w:pStyle w:val="ConsPlusCell"/>
        <w:jc w:val="both"/>
        <w:rPr>
          <w:rFonts w:ascii="Courier New" w:hAnsi="Courier New" w:cs="Courier New"/>
        </w:rPr>
      </w:pPr>
    </w:p>
    <w:p w:rsidR="005A20A4" w:rsidRDefault="005A20A4" w:rsidP="005A20A4">
      <w:pPr>
        <w:pStyle w:val="ConsPlusCell"/>
        <w:jc w:val="both"/>
        <w:rPr>
          <w:rFonts w:ascii="Courier New" w:hAnsi="Courier New" w:cs="Courier New"/>
        </w:rPr>
      </w:pPr>
      <w:r>
        <w:rPr>
          <w:rFonts w:ascii="Courier New" w:hAnsi="Courier New" w:cs="Courier New"/>
        </w:rP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1</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3" w:name="Par286"/>
      <w:bookmarkEnd w:id="3"/>
      <w:r>
        <w:t xml:space="preserve">                                    АКТ</w:t>
      </w:r>
    </w:p>
    <w:p w:rsidR="005A20A4" w:rsidRDefault="005A20A4" w:rsidP="005A20A4">
      <w:pPr>
        <w:pStyle w:val="ConsPlusNonformat"/>
        <w:jc w:val="both"/>
      </w:pPr>
      <w:r>
        <w:t xml:space="preserve">                 о разграничении балансовой принадлежности</w:t>
      </w:r>
    </w:p>
    <w:p w:rsidR="005A20A4" w:rsidRDefault="005A20A4" w:rsidP="005A20A4">
      <w:pPr>
        <w:pStyle w:val="ConsPlusNonformat"/>
        <w:jc w:val="both"/>
      </w:pP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r>
        <w:t xml:space="preserve">                        (наименование организации)</w:t>
      </w:r>
    </w:p>
    <w:p w:rsidR="005A20A4" w:rsidRDefault="005A20A4" w:rsidP="005A20A4">
      <w:pPr>
        <w:pStyle w:val="ConsPlusNonformat"/>
        <w:jc w:val="both"/>
      </w:pPr>
      <w:r>
        <w:t>именуемое    в    дальнейшем   организацией   водопроводно-канализационного</w:t>
      </w:r>
    </w:p>
    <w:p w:rsidR="005A20A4" w:rsidRDefault="005A20A4" w:rsidP="005A20A4">
      <w:pPr>
        <w:pStyle w:val="ConsPlusNonformat"/>
        <w:jc w:val="both"/>
      </w:pPr>
      <w:r>
        <w:t>хозяйства, в лице ________________________________________________________,</w:t>
      </w:r>
    </w:p>
    <w:p w:rsidR="005A20A4" w:rsidRDefault="005A20A4" w:rsidP="005A20A4">
      <w:pPr>
        <w:pStyle w:val="ConsPlusNonformat"/>
        <w:jc w:val="both"/>
      </w:pPr>
      <w:r>
        <w:t xml:space="preserve">                      (наименование должности, фамилия, имя, отчество)</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w:t>
      </w:r>
    </w:p>
    <w:p w:rsidR="005A20A4" w:rsidRDefault="005A20A4" w:rsidP="005A20A4">
      <w:pPr>
        <w:pStyle w:val="ConsPlusNonformat"/>
        <w:jc w:val="both"/>
      </w:pPr>
      <w:r>
        <w:t xml:space="preserve">                                              нужное)</w:t>
      </w:r>
    </w:p>
    <w:p w:rsidR="005A20A4" w:rsidRDefault="005A20A4" w:rsidP="005A20A4">
      <w:pPr>
        <w:pStyle w:val="ConsPlusNonformat"/>
        <w:jc w:val="both"/>
      </w:pPr>
      <w:r>
        <w:t>с одной стороны, и _____________________________________________, именуемое</w:t>
      </w:r>
    </w:p>
    <w:p w:rsidR="005A20A4" w:rsidRDefault="005A20A4" w:rsidP="005A20A4">
      <w:pPr>
        <w:pStyle w:val="ConsPlusNonformat"/>
        <w:jc w:val="both"/>
      </w:pPr>
      <w:r>
        <w:t xml:space="preserve">                             (наименование организации)</w:t>
      </w:r>
    </w:p>
    <w:p w:rsidR="005A20A4" w:rsidRDefault="005A20A4" w:rsidP="005A20A4">
      <w:pPr>
        <w:pStyle w:val="ConsPlusNonformat"/>
        <w:jc w:val="both"/>
      </w:pPr>
      <w:r>
        <w:t>в дальнейшем абонентом, в лице ___________________________________________,</w:t>
      </w:r>
    </w:p>
    <w:p w:rsidR="005A20A4" w:rsidRDefault="005A20A4" w:rsidP="005A20A4">
      <w:pPr>
        <w:pStyle w:val="ConsPlusNonformat"/>
        <w:jc w:val="both"/>
      </w:pPr>
      <w:r>
        <w:t xml:space="preserve">                                  (наименование должности, фамилия, имя,</w:t>
      </w:r>
    </w:p>
    <w:p w:rsidR="005A20A4" w:rsidRDefault="005A20A4" w:rsidP="005A20A4">
      <w:pPr>
        <w:pStyle w:val="ConsPlusNonformat"/>
        <w:jc w:val="both"/>
      </w:pPr>
      <w:r>
        <w:t xml:space="preserve">                               отчество - в случае заключения договора со</w:t>
      </w:r>
    </w:p>
    <w:p w:rsidR="005A20A4" w:rsidRDefault="005A20A4" w:rsidP="005A20A4">
      <w:pPr>
        <w:pStyle w:val="ConsPlusNonformat"/>
        <w:jc w:val="both"/>
      </w:pPr>
      <w:r>
        <w:t xml:space="preserve">                               стороны абонента юридическим лицом; фамилия,</w:t>
      </w:r>
    </w:p>
    <w:p w:rsidR="005A20A4" w:rsidRDefault="005A20A4" w:rsidP="005A20A4">
      <w:pPr>
        <w:pStyle w:val="ConsPlusNonformat"/>
        <w:jc w:val="both"/>
      </w:pPr>
      <w:r>
        <w:t xml:space="preserve">                               имя, отчество - в случае заключения договора</w:t>
      </w:r>
    </w:p>
    <w:p w:rsidR="005A20A4" w:rsidRDefault="005A20A4" w:rsidP="005A20A4">
      <w:pPr>
        <w:pStyle w:val="ConsPlusNonformat"/>
        <w:jc w:val="both"/>
      </w:pPr>
      <w:r>
        <w:t xml:space="preserve">                                  со стороны абонента физическим лицом)</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 нужное</w:t>
      </w:r>
    </w:p>
    <w:p w:rsidR="005A20A4" w:rsidRDefault="005A20A4" w:rsidP="005A20A4">
      <w:pPr>
        <w:pStyle w:val="ConsPlusNonformat"/>
        <w:jc w:val="both"/>
      </w:pPr>
      <w:r>
        <w:t xml:space="preserve">                          в случае заключения договора со стороны абонента</w:t>
      </w:r>
    </w:p>
    <w:p w:rsidR="005A20A4" w:rsidRDefault="005A20A4" w:rsidP="005A20A4">
      <w:pPr>
        <w:pStyle w:val="ConsPlusNonformat"/>
        <w:jc w:val="both"/>
      </w:pPr>
      <w:r>
        <w:t xml:space="preserve">                                          юридическим лицом)</w:t>
      </w:r>
    </w:p>
    <w:p w:rsidR="005A20A4" w:rsidRDefault="005A20A4" w:rsidP="005A20A4">
      <w:pPr>
        <w:pStyle w:val="ConsPlusNonformat"/>
        <w:jc w:val="both"/>
      </w:pPr>
      <w:proofErr w:type="gramStart"/>
      <w:r>
        <w:lastRenderedPageBreak/>
        <w:t>с  другой</w:t>
      </w:r>
      <w:proofErr w:type="gramEnd"/>
      <w:r>
        <w:t xml:space="preserve">  стороны,  именуемые  в дальнейшем сторонами, составили настоящий</w:t>
      </w:r>
    </w:p>
    <w:p w:rsidR="005A20A4" w:rsidRDefault="005A20A4" w:rsidP="005A20A4">
      <w:pPr>
        <w:pStyle w:val="ConsPlusNonformat"/>
        <w:jc w:val="both"/>
      </w:pPr>
      <w:r>
        <w:t xml:space="preserve">акт   о   </w:t>
      </w:r>
      <w:proofErr w:type="gramStart"/>
      <w:r>
        <w:t xml:space="preserve">том,   </w:t>
      </w:r>
      <w:proofErr w:type="gramEnd"/>
      <w:r>
        <w:t>что   границей   раздела   балансовой   принадлежности  по</w:t>
      </w:r>
    </w:p>
    <w:p w:rsidR="005A20A4" w:rsidRDefault="005A20A4" w:rsidP="005A20A4">
      <w:pPr>
        <w:pStyle w:val="ConsPlusNonformat"/>
        <w:jc w:val="both"/>
      </w:pPr>
      <w:r>
        <w:t>канализационным сетям организации водопроводно-канализационного хозяйства и</w:t>
      </w:r>
    </w:p>
    <w:p w:rsidR="005A20A4" w:rsidRDefault="005A20A4" w:rsidP="005A20A4">
      <w:pPr>
        <w:pStyle w:val="ConsPlusNonformat"/>
        <w:jc w:val="both"/>
      </w:pPr>
      <w:r>
        <w:t>абонента является</w:t>
      </w: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2</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4" w:name="Par329"/>
      <w:bookmarkEnd w:id="4"/>
      <w:r>
        <w:t xml:space="preserve">                                    АКТ</w:t>
      </w:r>
    </w:p>
    <w:p w:rsidR="005A20A4" w:rsidRDefault="005A20A4" w:rsidP="005A20A4">
      <w:pPr>
        <w:pStyle w:val="ConsPlusNonformat"/>
        <w:jc w:val="both"/>
      </w:pPr>
      <w:r>
        <w:t xml:space="preserve">             о разграничении эксплуатационной ответственности</w:t>
      </w:r>
    </w:p>
    <w:p w:rsidR="005A20A4" w:rsidRDefault="005A20A4" w:rsidP="005A20A4">
      <w:pPr>
        <w:pStyle w:val="ConsPlusNonformat"/>
        <w:jc w:val="both"/>
      </w:pP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r>
        <w:t xml:space="preserve">                        (наименование организации)</w:t>
      </w:r>
    </w:p>
    <w:p w:rsidR="005A20A4" w:rsidRDefault="005A20A4" w:rsidP="005A20A4">
      <w:pPr>
        <w:pStyle w:val="ConsPlusNonformat"/>
        <w:jc w:val="both"/>
      </w:pPr>
      <w:r>
        <w:t>именуемое    в    дальнейшем   организацией   водопроводно-канализационного</w:t>
      </w:r>
    </w:p>
    <w:p w:rsidR="005A20A4" w:rsidRDefault="005A20A4" w:rsidP="005A20A4">
      <w:pPr>
        <w:pStyle w:val="ConsPlusNonformat"/>
        <w:jc w:val="both"/>
      </w:pPr>
      <w:r>
        <w:t>хозяйства, в лице ________________________________________________________,</w:t>
      </w:r>
    </w:p>
    <w:p w:rsidR="005A20A4" w:rsidRDefault="005A20A4" w:rsidP="005A20A4">
      <w:pPr>
        <w:pStyle w:val="ConsPlusNonformat"/>
        <w:jc w:val="both"/>
      </w:pPr>
      <w:r>
        <w:t xml:space="preserve">                      (наименование должности, фамилия, имя, отчество)</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w:t>
      </w:r>
    </w:p>
    <w:p w:rsidR="005A20A4" w:rsidRDefault="005A20A4" w:rsidP="005A20A4">
      <w:pPr>
        <w:pStyle w:val="ConsPlusNonformat"/>
        <w:jc w:val="both"/>
      </w:pPr>
      <w:r>
        <w:t xml:space="preserve">                                              нужное)</w:t>
      </w:r>
    </w:p>
    <w:p w:rsidR="005A20A4" w:rsidRDefault="005A20A4" w:rsidP="005A20A4">
      <w:pPr>
        <w:pStyle w:val="ConsPlusNonformat"/>
        <w:jc w:val="both"/>
      </w:pPr>
      <w:r>
        <w:t>с одной стороны, и _____________________________________________, именуемое</w:t>
      </w:r>
    </w:p>
    <w:p w:rsidR="005A20A4" w:rsidRDefault="005A20A4" w:rsidP="005A20A4">
      <w:pPr>
        <w:pStyle w:val="ConsPlusNonformat"/>
        <w:jc w:val="both"/>
      </w:pPr>
      <w:r>
        <w:t xml:space="preserve">                             (наименование организации)</w:t>
      </w:r>
    </w:p>
    <w:p w:rsidR="005A20A4" w:rsidRDefault="005A20A4" w:rsidP="005A20A4">
      <w:pPr>
        <w:pStyle w:val="ConsPlusNonformat"/>
        <w:jc w:val="both"/>
      </w:pPr>
      <w:r>
        <w:t>в дальнейшем абонентом, в лице ___________________________________________,</w:t>
      </w:r>
    </w:p>
    <w:p w:rsidR="005A20A4" w:rsidRDefault="005A20A4" w:rsidP="005A20A4">
      <w:pPr>
        <w:pStyle w:val="ConsPlusNonformat"/>
        <w:jc w:val="both"/>
      </w:pPr>
      <w:r>
        <w:t xml:space="preserve">                                  (наименование должности, фамилия, имя,</w:t>
      </w:r>
    </w:p>
    <w:p w:rsidR="005A20A4" w:rsidRDefault="005A20A4" w:rsidP="005A20A4">
      <w:pPr>
        <w:pStyle w:val="ConsPlusNonformat"/>
        <w:jc w:val="both"/>
      </w:pPr>
      <w:r>
        <w:t xml:space="preserve">                               отчество - в случае заключения договора со</w:t>
      </w:r>
    </w:p>
    <w:p w:rsidR="005A20A4" w:rsidRDefault="005A20A4" w:rsidP="005A20A4">
      <w:pPr>
        <w:pStyle w:val="ConsPlusNonformat"/>
        <w:jc w:val="both"/>
      </w:pPr>
      <w:r>
        <w:t xml:space="preserve">                               стороны абонента юридическим лицом; фамилия,</w:t>
      </w:r>
    </w:p>
    <w:p w:rsidR="005A20A4" w:rsidRDefault="005A20A4" w:rsidP="005A20A4">
      <w:pPr>
        <w:pStyle w:val="ConsPlusNonformat"/>
        <w:jc w:val="both"/>
      </w:pPr>
      <w:r>
        <w:t xml:space="preserve">                               имя, отчество - в случае заключения договора</w:t>
      </w:r>
    </w:p>
    <w:p w:rsidR="005A20A4" w:rsidRDefault="005A20A4" w:rsidP="005A20A4">
      <w:pPr>
        <w:pStyle w:val="ConsPlusNonformat"/>
        <w:jc w:val="both"/>
      </w:pPr>
      <w:r>
        <w:t xml:space="preserve">                                  со стороны абонента физическим лицом)</w:t>
      </w:r>
    </w:p>
    <w:p w:rsidR="005A20A4" w:rsidRDefault="005A20A4" w:rsidP="005A20A4">
      <w:pPr>
        <w:pStyle w:val="ConsPlusNonformat"/>
        <w:jc w:val="both"/>
      </w:pPr>
      <w:r>
        <w:t>действующего на основании ________________________________________________,</w:t>
      </w:r>
    </w:p>
    <w:p w:rsidR="005A20A4" w:rsidRDefault="005A20A4" w:rsidP="005A20A4">
      <w:pPr>
        <w:pStyle w:val="ConsPlusNonformat"/>
        <w:jc w:val="both"/>
      </w:pPr>
      <w:r>
        <w:t xml:space="preserve">                          (положение, устав, доверенность - указать нужное</w:t>
      </w:r>
    </w:p>
    <w:p w:rsidR="005A20A4" w:rsidRDefault="005A20A4" w:rsidP="005A20A4">
      <w:pPr>
        <w:pStyle w:val="ConsPlusNonformat"/>
        <w:jc w:val="both"/>
      </w:pPr>
      <w:r>
        <w:t xml:space="preserve">                          в случае заключения договора со стороны абонента</w:t>
      </w:r>
    </w:p>
    <w:p w:rsidR="005A20A4" w:rsidRDefault="005A20A4" w:rsidP="005A20A4">
      <w:pPr>
        <w:pStyle w:val="ConsPlusNonformat"/>
        <w:jc w:val="both"/>
      </w:pPr>
      <w:r>
        <w:t xml:space="preserve">                                          юридическим лицом)</w:t>
      </w:r>
    </w:p>
    <w:p w:rsidR="005A20A4" w:rsidRDefault="005A20A4" w:rsidP="005A20A4">
      <w:pPr>
        <w:pStyle w:val="ConsPlusNonformat"/>
        <w:jc w:val="both"/>
      </w:pPr>
      <w:proofErr w:type="gramStart"/>
      <w:r>
        <w:t>с  другой</w:t>
      </w:r>
      <w:proofErr w:type="gramEnd"/>
      <w:r>
        <w:t xml:space="preserve">  стороны,  именуемые  в дальнейшем сторонами, составили настоящий</w:t>
      </w:r>
    </w:p>
    <w:p w:rsidR="005A20A4" w:rsidRDefault="005A20A4" w:rsidP="005A20A4">
      <w:pPr>
        <w:pStyle w:val="ConsPlusNonformat"/>
        <w:jc w:val="both"/>
      </w:pPr>
      <w:proofErr w:type="gramStart"/>
      <w:r>
        <w:t>акт  о</w:t>
      </w:r>
      <w:proofErr w:type="gramEnd"/>
      <w:r>
        <w:t xml:space="preserve">  том,  что  границей  раздела  эксплуатационной  ответственности  по</w:t>
      </w:r>
    </w:p>
    <w:p w:rsidR="005A20A4" w:rsidRDefault="005A20A4" w:rsidP="005A20A4">
      <w:pPr>
        <w:pStyle w:val="ConsPlusNonformat"/>
        <w:jc w:val="both"/>
      </w:pPr>
      <w:r>
        <w:t>канализационным сетям организации водопроводно-канализационного хозяйства и</w:t>
      </w:r>
    </w:p>
    <w:p w:rsidR="005A20A4" w:rsidRDefault="005A20A4" w:rsidP="005A20A4">
      <w:pPr>
        <w:pStyle w:val="ConsPlusNonformat"/>
        <w:jc w:val="both"/>
      </w:pPr>
      <w:r>
        <w:t>абонента является</w:t>
      </w: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3</w:t>
      </w:r>
    </w:p>
    <w:p w:rsidR="005A20A4" w:rsidRDefault="005A20A4" w:rsidP="005A20A4">
      <w:pPr>
        <w:pStyle w:val="ConsPlusNormal"/>
        <w:jc w:val="right"/>
      </w:pPr>
      <w:r>
        <w:lastRenderedPageBreak/>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5" w:name="Par372"/>
      <w:bookmarkEnd w:id="5"/>
      <w:r>
        <w:t xml:space="preserve">                                 СВЕДЕНИЯ</w:t>
      </w:r>
    </w:p>
    <w:p w:rsidR="005A20A4" w:rsidRDefault="005A20A4" w:rsidP="005A20A4">
      <w:pPr>
        <w:pStyle w:val="ConsPlusNonformat"/>
        <w:jc w:val="both"/>
      </w:pPr>
      <w:r>
        <w:t xml:space="preserve">                        о режиме приема сточных вод</w:t>
      </w:r>
    </w:p>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095"/>
        <w:gridCol w:w="3096"/>
        <w:gridCol w:w="3556"/>
      </w:tblGrid>
      <w:tr w:rsidR="005A20A4" w:rsidTr="00993AD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Наименование объекта</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Максимальный расход сточных вод (часовой)</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Максимальный расход сточных вод (секундный)</w:t>
            </w:r>
          </w:p>
        </w:tc>
      </w:tr>
      <w:tr w:rsidR="005A20A4" w:rsidTr="00993AD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2</w:t>
            </w: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3</w:t>
            </w:r>
          </w:p>
        </w:tc>
      </w:tr>
      <w:tr w:rsidR="005A20A4" w:rsidTr="00993AD4">
        <w:tc>
          <w:tcPr>
            <w:tcW w:w="3095"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309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3556"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both"/>
            </w:pPr>
          </w:p>
        </w:tc>
      </w:tr>
    </w:tbl>
    <w:p w:rsidR="005A20A4" w:rsidRDefault="005A20A4" w:rsidP="005A20A4">
      <w:pPr>
        <w:pStyle w:val="ConsPlusNormal"/>
        <w:jc w:val="both"/>
      </w:pPr>
    </w:p>
    <w:p w:rsidR="005A20A4" w:rsidRDefault="005A20A4" w:rsidP="005A20A4">
      <w:pPr>
        <w:pStyle w:val="ConsPlusNonformat"/>
        <w:jc w:val="both"/>
      </w:pPr>
      <w:r>
        <w:t xml:space="preserve">    Режим установлен  с ______________ по ______________ 20__ г.</w:t>
      </w:r>
    </w:p>
    <w:p w:rsidR="005A20A4" w:rsidRDefault="005A20A4" w:rsidP="005A20A4">
      <w:pPr>
        <w:pStyle w:val="ConsPlusNonformat"/>
        <w:jc w:val="both"/>
      </w:pPr>
      <w:r>
        <w:t xml:space="preserve">    Допустимые перерывы в продолжительности приема сточных вод ____________</w:t>
      </w:r>
    </w:p>
    <w:p w:rsidR="005A20A4" w:rsidRDefault="005A20A4" w:rsidP="005A20A4">
      <w:pPr>
        <w:pStyle w:val="ConsPlusNonformat"/>
        <w:jc w:val="both"/>
      </w:pPr>
      <w:r>
        <w:t>________________________</w:t>
      </w:r>
    </w:p>
    <w:p w:rsidR="005A20A4" w:rsidRDefault="005A20A4" w:rsidP="005A20A4">
      <w:pPr>
        <w:pStyle w:val="ConsPlusNonformat"/>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4</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6" w:name="Par403"/>
      <w:bookmarkEnd w:id="6"/>
      <w:r>
        <w:t xml:space="preserve">                                 СВЕДЕНИЯ</w:t>
      </w:r>
    </w:p>
    <w:p w:rsidR="005A20A4" w:rsidRDefault="005A20A4" w:rsidP="005A20A4">
      <w:pPr>
        <w:pStyle w:val="ConsPlusNonformat"/>
        <w:jc w:val="both"/>
      </w:pPr>
      <w:r>
        <w:t xml:space="preserve">                об узлах учета и приборах учета сточных вод</w:t>
      </w:r>
    </w:p>
    <w:p w:rsidR="005A20A4" w:rsidRDefault="005A20A4" w:rsidP="005A20A4">
      <w:pPr>
        <w:pStyle w:val="ConsPlusNonformat"/>
        <w:jc w:val="both"/>
      </w:pPr>
      <w:r>
        <w:t xml:space="preserve">                    и о местах отбора проб сточных вод</w:t>
      </w:r>
    </w:p>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04"/>
        <w:gridCol w:w="3827"/>
        <w:gridCol w:w="2693"/>
        <w:gridCol w:w="2835"/>
      </w:tblGrid>
      <w:tr w:rsidR="005A20A4" w:rsidTr="00993AD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Показания приборов учета на начало подачи ресурса</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Дата опломбирования</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Дата очередной поверки</w:t>
            </w:r>
          </w:p>
        </w:tc>
      </w:tr>
      <w:tr w:rsidR="005A20A4" w:rsidTr="00993AD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3</w:t>
            </w:r>
          </w:p>
        </w:tc>
      </w:tr>
      <w:tr w:rsidR="005A20A4" w:rsidTr="00993AD4">
        <w:tc>
          <w:tcPr>
            <w:tcW w:w="404"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both"/>
            </w:pPr>
          </w:p>
        </w:tc>
      </w:tr>
    </w:tbl>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2410"/>
        <w:gridCol w:w="1842"/>
        <w:gridCol w:w="2268"/>
        <w:gridCol w:w="2835"/>
      </w:tblGrid>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Месторасположение узла учета</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Диаметр прибора учета, мм</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Марка и заводской номер прибора учета</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Технический паспорт прилагается (указать количество листов)</w:t>
            </w:r>
          </w:p>
        </w:tc>
      </w:tr>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3</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4</w:t>
            </w:r>
          </w:p>
        </w:tc>
      </w:tr>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4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both"/>
            </w:pPr>
          </w:p>
        </w:tc>
      </w:tr>
    </w:tbl>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92"/>
        <w:gridCol w:w="3827"/>
        <w:gridCol w:w="2693"/>
        <w:gridCol w:w="2835"/>
      </w:tblGrid>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Месторасположение места отбора проб</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Характеристика места отбора проб</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Частота отбора проб</w:t>
            </w:r>
          </w:p>
        </w:tc>
      </w:tr>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2</w:t>
            </w: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3</w:t>
            </w:r>
          </w:p>
        </w:tc>
      </w:tr>
      <w:tr w:rsidR="005A20A4" w:rsidTr="00993AD4">
        <w:tc>
          <w:tcPr>
            <w:tcW w:w="392"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382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835"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both"/>
            </w:pPr>
          </w:p>
        </w:tc>
      </w:tr>
    </w:tbl>
    <w:p w:rsidR="005A20A4" w:rsidRDefault="005A20A4" w:rsidP="005A20A4">
      <w:pPr>
        <w:pStyle w:val="ConsPlusNormal"/>
        <w:jc w:val="both"/>
      </w:pPr>
    </w:p>
    <w:p w:rsidR="005A20A4" w:rsidRDefault="005A20A4" w:rsidP="005A20A4">
      <w:pPr>
        <w:pStyle w:val="ConsPlusNonformat"/>
        <w:jc w:val="both"/>
      </w:pPr>
      <w:r>
        <w:t xml:space="preserve">    Схема   расположения  узлов  учета  и  мест  отбора  проб  сточных  вод</w:t>
      </w:r>
    </w:p>
    <w:p w:rsidR="005A20A4" w:rsidRDefault="005A20A4" w:rsidP="005A20A4">
      <w:pPr>
        <w:pStyle w:val="ConsPlusNonformat"/>
        <w:jc w:val="both"/>
      </w:pPr>
      <w:r>
        <w:lastRenderedPageBreak/>
        <w:t>прилагается.</w:t>
      </w:r>
    </w:p>
    <w:p w:rsidR="005A20A4" w:rsidRDefault="005A20A4" w:rsidP="005A20A4">
      <w:pPr>
        <w:pStyle w:val="ConsPlusNonformat"/>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5</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both"/>
      </w:pPr>
    </w:p>
    <w:p w:rsidR="005A20A4" w:rsidRDefault="005A20A4" w:rsidP="005A20A4">
      <w:pPr>
        <w:pStyle w:val="ConsPlusNonformat"/>
        <w:jc w:val="both"/>
      </w:pPr>
      <w:bookmarkStart w:id="7" w:name="Par466"/>
      <w:bookmarkEnd w:id="7"/>
      <w:r>
        <w:t xml:space="preserve">                                 СВЕДЕНИЯ</w:t>
      </w:r>
    </w:p>
    <w:p w:rsidR="005A20A4" w:rsidRDefault="005A20A4" w:rsidP="005A20A4">
      <w:pPr>
        <w:pStyle w:val="ConsPlusNonformat"/>
        <w:jc w:val="both"/>
      </w:pPr>
      <w:r>
        <w:t xml:space="preserve">            о нормативах по объему отводимых в централизованную</w:t>
      </w:r>
    </w:p>
    <w:p w:rsidR="005A20A4" w:rsidRDefault="005A20A4" w:rsidP="005A20A4">
      <w:pPr>
        <w:pStyle w:val="ConsPlusNonformat"/>
        <w:jc w:val="both"/>
      </w:pPr>
      <w:r>
        <w:t xml:space="preserve">                    систему водоотведения сточных вод,</w:t>
      </w:r>
    </w:p>
    <w:p w:rsidR="005A20A4" w:rsidRDefault="005A20A4" w:rsidP="005A20A4">
      <w:pPr>
        <w:pStyle w:val="ConsPlusNonformat"/>
        <w:jc w:val="both"/>
      </w:pPr>
      <w:r>
        <w:t xml:space="preserve">                        установленных для абонента</w:t>
      </w:r>
    </w:p>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928"/>
        <w:gridCol w:w="4819"/>
      </w:tblGrid>
      <w:tr w:rsidR="005A20A4" w:rsidTr="00993AD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Месяц</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Сточные воды, куб. м</w:t>
            </w:r>
          </w:p>
        </w:tc>
      </w:tr>
      <w:tr w:rsidR="005A20A4" w:rsidTr="00993AD4">
        <w:tc>
          <w:tcPr>
            <w:tcW w:w="4928" w:type="dxa"/>
            <w:tcBorders>
              <w:top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4819" w:type="dxa"/>
            <w:tcBorders>
              <w:top w:val="single" w:sz="4" w:space="0" w:color="auto"/>
              <w:left w:val="single" w:sz="4" w:space="0" w:color="auto"/>
              <w:bottom w:val="single" w:sz="4" w:space="0" w:color="auto"/>
            </w:tcBorders>
            <w:tcMar>
              <w:top w:w="102" w:type="dxa"/>
              <w:left w:w="62" w:type="dxa"/>
              <w:bottom w:w="102" w:type="dxa"/>
              <w:right w:w="62" w:type="dxa"/>
            </w:tcMar>
          </w:tcPr>
          <w:p w:rsidR="005A20A4" w:rsidRDefault="005A20A4" w:rsidP="00993AD4">
            <w:pPr>
              <w:pStyle w:val="ConsPlusNormal"/>
              <w:jc w:val="center"/>
            </w:pPr>
            <w:r>
              <w:t>2</w:t>
            </w:r>
          </w:p>
        </w:tc>
      </w:tr>
      <w:tr w:rsidR="005A20A4" w:rsidTr="00993AD4">
        <w:tc>
          <w:tcPr>
            <w:tcW w:w="4928" w:type="dxa"/>
            <w:tcBorders>
              <w:top w:val="single" w:sz="4" w:space="0" w:color="auto"/>
            </w:tcBorders>
            <w:tcMar>
              <w:top w:w="102" w:type="dxa"/>
              <w:left w:w="62" w:type="dxa"/>
              <w:bottom w:w="102" w:type="dxa"/>
              <w:right w:w="62" w:type="dxa"/>
            </w:tcMar>
            <w:vAlign w:val="center"/>
          </w:tcPr>
          <w:p w:rsidR="005A20A4" w:rsidRDefault="005A20A4" w:rsidP="00993AD4">
            <w:pPr>
              <w:pStyle w:val="ConsPlusNormal"/>
              <w:jc w:val="both"/>
            </w:pPr>
            <w:r>
              <w:t>Январь</w:t>
            </w:r>
          </w:p>
        </w:tc>
        <w:tc>
          <w:tcPr>
            <w:tcW w:w="4819" w:type="dxa"/>
            <w:tcBorders>
              <w:top w:val="single" w:sz="4" w:space="0" w:color="auto"/>
            </w:tcBorders>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Февраль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Март</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Апрель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Май</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Июнь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Июль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Август</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Сентябрь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Октябрь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Ноябрь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Mar>
              <w:top w:w="102" w:type="dxa"/>
              <w:left w:w="62" w:type="dxa"/>
              <w:bottom w:w="102" w:type="dxa"/>
              <w:right w:w="62" w:type="dxa"/>
            </w:tcMar>
            <w:vAlign w:val="center"/>
          </w:tcPr>
          <w:p w:rsidR="005A20A4" w:rsidRDefault="005A20A4" w:rsidP="00993AD4">
            <w:pPr>
              <w:pStyle w:val="ConsPlusNormal"/>
              <w:jc w:val="both"/>
            </w:pPr>
            <w:r>
              <w:t>Декабрь</w:t>
            </w:r>
          </w:p>
        </w:tc>
        <w:tc>
          <w:tcPr>
            <w:tcW w:w="4819" w:type="dxa"/>
            <w:tcMar>
              <w:top w:w="102" w:type="dxa"/>
              <w:left w:w="62" w:type="dxa"/>
              <w:bottom w:w="102" w:type="dxa"/>
              <w:right w:w="62" w:type="dxa"/>
            </w:tcMar>
            <w:vAlign w:val="center"/>
          </w:tcPr>
          <w:p w:rsidR="005A20A4" w:rsidRDefault="005A20A4" w:rsidP="00993AD4">
            <w:pPr>
              <w:pStyle w:val="ConsPlusNormal"/>
              <w:jc w:val="both"/>
            </w:pPr>
          </w:p>
        </w:tc>
      </w:tr>
      <w:tr w:rsidR="005A20A4" w:rsidTr="00993AD4">
        <w:tc>
          <w:tcPr>
            <w:tcW w:w="4928" w:type="dxa"/>
            <w:tcBorders>
              <w:bottom w:val="single" w:sz="4" w:space="0" w:color="auto"/>
            </w:tcBorders>
            <w:tcMar>
              <w:top w:w="102" w:type="dxa"/>
              <w:left w:w="62" w:type="dxa"/>
              <w:bottom w:w="102" w:type="dxa"/>
              <w:right w:w="62" w:type="dxa"/>
            </w:tcMar>
            <w:vAlign w:val="center"/>
          </w:tcPr>
          <w:p w:rsidR="005A20A4" w:rsidRDefault="005A20A4" w:rsidP="00993AD4">
            <w:pPr>
              <w:pStyle w:val="ConsPlusNormal"/>
              <w:jc w:val="both"/>
            </w:pPr>
            <w:r>
              <w:t>Итого</w:t>
            </w:r>
          </w:p>
        </w:tc>
        <w:tc>
          <w:tcPr>
            <w:tcW w:w="4819" w:type="dxa"/>
            <w:tcBorders>
              <w:bottom w:val="single" w:sz="4" w:space="0" w:color="auto"/>
            </w:tcBorders>
            <w:tcMar>
              <w:top w:w="102" w:type="dxa"/>
              <w:left w:w="62" w:type="dxa"/>
              <w:bottom w:w="102" w:type="dxa"/>
              <w:right w:w="62" w:type="dxa"/>
            </w:tcMar>
            <w:vAlign w:val="center"/>
          </w:tcPr>
          <w:p w:rsidR="005A20A4" w:rsidRDefault="005A20A4" w:rsidP="00993AD4">
            <w:pPr>
              <w:pStyle w:val="ConsPlusNormal"/>
              <w:jc w:val="both"/>
            </w:pPr>
          </w:p>
        </w:tc>
      </w:tr>
    </w:tbl>
    <w:p w:rsidR="005A20A4" w:rsidRDefault="005A20A4" w:rsidP="005A20A4">
      <w:pPr>
        <w:pStyle w:val="ConsPlusNormal"/>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6</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8" w:name="Par516"/>
      <w:bookmarkEnd w:id="8"/>
      <w:r>
        <w:t xml:space="preserve">                                 СВЕДЕНИЯ</w:t>
      </w:r>
    </w:p>
    <w:p w:rsidR="005A20A4" w:rsidRDefault="005A20A4" w:rsidP="005A20A4">
      <w:pPr>
        <w:pStyle w:val="ConsPlusNonformat"/>
        <w:jc w:val="both"/>
      </w:pPr>
      <w:r>
        <w:t xml:space="preserve">               о нормативах допустимых сбросов и требованиях</w:t>
      </w:r>
    </w:p>
    <w:p w:rsidR="005A20A4" w:rsidRDefault="005A20A4" w:rsidP="005A20A4">
      <w:pPr>
        <w:pStyle w:val="ConsPlusNonformat"/>
        <w:jc w:val="both"/>
      </w:pPr>
      <w:r>
        <w:t xml:space="preserve">                    к составу и свойствам сточных вод,</w:t>
      </w:r>
    </w:p>
    <w:p w:rsidR="005A20A4" w:rsidRDefault="005A20A4" w:rsidP="005A20A4">
      <w:pPr>
        <w:pStyle w:val="ConsPlusNonformat"/>
        <w:jc w:val="both"/>
      </w:pPr>
      <w:r>
        <w:t xml:space="preserve">                        установленных для абонента</w:t>
      </w:r>
    </w:p>
    <w:p w:rsidR="005A20A4" w:rsidRDefault="005A20A4" w:rsidP="005A20A4">
      <w:pPr>
        <w:pStyle w:val="ConsPlusNonformat"/>
        <w:jc w:val="both"/>
      </w:pPr>
    </w:p>
    <w:p w:rsidR="005A20A4" w:rsidRDefault="005A20A4" w:rsidP="005A20A4">
      <w:pPr>
        <w:pStyle w:val="ConsPlusNonformat"/>
        <w:jc w:val="both"/>
      </w:pPr>
      <w:r>
        <w:t xml:space="preserve">    В целях обеспечения режима безаварийной работы централизованной системы</w:t>
      </w:r>
    </w:p>
    <w:p w:rsidR="005A20A4" w:rsidRDefault="005A20A4" w:rsidP="005A20A4">
      <w:pPr>
        <w:pStyle w:val="ConsPlusNonformat"/>
        <w:jc w:val="both"/>
      </w:pPr>
      <w:r>
        <w:t>водоотведения     организации    водопроводно-канализационного    хозяйства</w:t>
      </w:r>
    </w:p>
    <w:p w:rsidR="005A20A4" w:rsidRDefault="005A20A4" w:rsidP="005A20A4">
      <w:pPr>
        <w:pStyle w:val="ConsPlusNonformat"/>
        <w:jc w:val="both"/>
      </w:pPr>
      <w:r>
        <w:t>устанавливаются нормативные показатели общих свойств сточных вод _________.</w:t>
      </w:r>
    </w:p>
    <w:p w:rsidR="005A20A4" w:rsidRDefault="005A20A4" w:rsidP="005A20A4">
      <w:pPr>
        <w:pStyle w:val="ConsPlusNonformat"/>
        <w:jc w:val="both"/>
      </w:pPr>
      <w:r>
        <w:t xml:space="preserve">                                                                  (указать</w:t>
      </w:r>
    </w:p>
    <w:p w:rsidR="005A20A4" w:rsidRDefault="005A20A4" w:rsidP="005A20A4">
      <w:pPr>
        <w:pStyle w:val="ConsPlusNonformat"/>
        <w:jc w:val="both"/>
      </w:pPr>
      <w:r>
        <w:t xml:space="preserve">                                                                показатели)</w:t>
      </w:r>
    </w:p>
    <w:p w:rsidR="005A20A4" w:rsidRDefault="005A20A4" w:rsidP="005A20A4">
      <w:pPr>
        <w:pStyle w:val="ConsPlusNonformat"/>
        <w:jc w:val="both"/>
      </w:pPr>
      <w:r>
        <w:t xml:space="preserve">    </w:t>
      </w:r>
      <w:proofErr w:type="gramStart"/>
      <w:r>
        <w:t>Отведению  в</w:t>
      </w:r>
      <w:proofErr w:type="gramEnd"/>
      <w:r>
        <w:t xml:space="preserve">  централизованную  систему  водоотведения подлежат сточные</w:t>
      </w:r>
    </w:p>
    <w:p w:rsidR="005A20A4" w:rsidRDefault="005A20A4" w:rsidP="005A20A4">
      <w:pPr>
        <w:pStyle w:val="ConsPlusNonformat"/>
        <w:jc w:val="both"/>
      </w:pPr>
      <w:r>
        <w:t>воды,  если  содержание  в  них загрязняющих веществ не превышает следующих</w:t>
      </w:r>
    </w:p>
    <w:p w:rsidR="005A20A4" w:rsidRDefault="005A20A4" w:rsidP="005A20A4">
      <w:pPr>
        <w:pStyle w:val="ConsPlusNonformat"/>
        <w:jc w:val="both"/>
      </w:pPr>
      <w:r>
        <w:t>значений</w:t>
      </w:r>
    </w:p>
    <w:p w:rsidR="005A20A4" w:rsidRDefault="005A20A4" w:rsidP="005A20A4">
      <w:pPr>
        <w:pStyle w:val="ConsPlusNormal"/>
        <w:jc w:val="both"/>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3107"/>
        <w:gridCol w:w="2671"/>
        <w:gridCol w:w="3828"/>
      </w:tblGrid>
      <w:tr w:rsidR="005A20A4" w:rsidTr="00993AD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Номер и наименование канализационных выпусков</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Перечень загрязняющих веществ</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Допустимые концентрации загрязняющих веществ, мг/дм3</w:t>
            </w:r>
          </w:p>
        </w:tc>
      </w:tr>
      <w:tr w:rsidR="005A20A4" w:rsidTr="00993AD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1</w:t>
            </w: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2</w:t>
            </w: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center"/>
            </w:pPr>
            <w:r>
              <w:t>3</w:t>
            </w:r>
          </w:p>
        </w:tc>
      </w:tr>
      <w:tr w:rsidR="005A20A4" w:rsidTr="00993AD4">
        <w:tc>
          <w:tcPr>
            <w:tcW w:w="310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26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c>
          <w:tcPr>
            <w:tcW w:w="38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A20A4" w:rsidRDefault="005A20A4" w:rsidP="00993AD4">
            <w:pPr>
              <w:pStyle w:val="ConsPlusNormal"/>
              <w:jc w:val="both"/>
            </w:pPr>
          </w:p>
        </w:tc>
      </w:tr>
    </w:tbl>
    <w:p w:rsidR="005A20A4" w:rsidRDefault="005A20A4" w:rsidP="005A20A4">
      <w:pPr>
        <w:pStyle w:val="ConsPlusNormal"/>
        <w:jc w:val="both"/>
      </w:pPr>
    </w:p>
    <w:p w:rsidR="005A20A4" w:rsidRDefault="005A20A4" w:rsidP="005A20A4">
      <w:pPr>
        <w:pStyle w:val="ConsPlusCell"/>
        <w:jc w:val="both"/>
        <w:rPr>
          <w:rFonts w:ascii="Courier New" w:hAnsi="Courier New" w:cs="Courier New"/>
        </w:rPr>
      </w:pPr>
      <w:r>
        <w:rPr>
          <w:rFonts w:ascii="Courier New" w:hAnsi="Courier New" w:cs="Courier New"/>
        </w:rPr>
        <w:t>Организация водопроводно-               Абонент</w:t>
      </w:r>
    </w:p>
    <w:p w:rsidR="005A20A4" w:rsidRDefault="005A20A4" w:rsidP="005A20A4">
      <w:pPr>
        <w:pStyle w:val="ConsPlusCell"/>
        <w:jc w:val="both"/>
        <w:rPr>
          <w:rFonts w:ascii="Courier New" w:hAnsi="Courier New" w:cs="Courier New"/>
        </w:rPr>
      </w:pPr>
      <w:r>
        <w:rPr>
          <w:rFonts w:ascii="Courier New" w:hAnsi="Courier New" w:cs="Courier New"/>
        </w:rPr>
        <w:t>канализационного хозяйства</w:t>
      </w:r>
    </w:p>
    <w:p w:rsidR="005A20A4" w:rsidRDefault="005A20A4" w:rsidP="005A20A4">
      <w:pPr>
        <w:pStyle w:val="ConsPlusCell"/>
        <w:jc w:val="both"/>
        <w:rPr>
          <w:rFonts w:ascii="Courier New" w:hAnsi="Courier New" w:cs="Courier New"/>
        </w:rPr>
      </w:pPr>
    </w:p>
    <w:p w:rsidR="005A20A4" w:rsidRDefault="005A20A4" w:rsidP="005A20A4">
      <w:pPr>
        <w:pStyle w:val="ConsPlusCell"/>
        <w:jc w:val="both"/>
        <w:rPr>
          <w:rFonts w:ascii="Courier New" w:hAnsi="Courier New" w:cs="Courier New"/>
        </w:rPr>
      </w:pPr>
      <w:r>
        <w:rPr>
          <w:rFonts w:ascii="Courier New" w:hAnsi="Courier New" w:cs="Courier New"/>
        </w:rPr>
        <w:t>___________________________________     ___________________________________</w:t>
      </w:r>
    </w:p>
    <w:p w:rsidR="005A20A4" w:rsidRDefault="005A20A4" w:rsidP="005A20A4">
      <w:pPr>
        <w:pStyle w:val="ConsPlusCell"/>
        <w:jc w:val="both"/>
        <w:rPr>
          <w:rFonts w:ascii="Courier New" w:hAnsi="Courier New" w:cs="Courier New"/>
        </w:rPr>
      </w:pPr>
    </w:p>
    <w:p w:rsidR="005A20A4" w:rsidRDefault="005A20A4" w:rsidP="005A20A4">
      <w:pPr>
        <w:pStyle w:val="ConsPlusCell"/>
        <w:jc w:val="both"/>
        <w:rPr>
          <w:rFonts w:ascii="Courier New" w:hAnsi="Courier New" w:cs="Courier New"/>
        </w:rPr>
      </w:pPr>
      <w:r>
        <w:rPr>
          <w:rFonts w:ascii="Courier New" w:hAnsi="Courier New" w:cs="Courier New"/>
        </w:rPr>
        <w:t>"__" ___________ 20__ г.                "__" ___________ 20__ г.</w:t>
      </w: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pPr>
    </w:p>
    <w:p w:rsidR="005A20A4" w:rsidRDefault="005A20A4" w:rsidP="005A20A4">
      <w:pPr>
        <w:pStyle w:val="ConsPlusNormal"/>
        <w:jc w:val="right"/>
        <w:outlineLvl w:val="1"/>
      </w:pPr>
      <w:r>
        <w:t>Приложение N 7</w:t>
      </w:r>
    </w:p>
    <w:p w:rsidR="005A20A4" w:rsidRDefault="005A20A4" w:rsidP="005A20A4">
      <w:pPr>
        <w:pStyle w:val="ConsPlusNormal"/>
        <w:jc w:val="right"/>
      </w:pPr>
      <w:r>
        <w:t>к типовому договору водоотведения</w:t>
      </w:r>
    </w:p>
    <w:p w:rsidR="005A20A4" w:rsidRDefault="005A20A4" w:rsidP="005A20A4">
      <w:pPr>
        <w:pStyle w:val="ConsPlusNormal"/>
        <w:jc w:val="right"/>
      </w:pPr>
    </w:p>
    <w:p w:rsidR="005A20A4" w:rsidRDefault="005A20A4" w:rsidP="005A20A4">
      <w:pPr>
        <w:pStyle w:val="ConsPlusNonformat"/>
        <w:jc w:val="both"/>
      </w:pPr>
      <w:bookmarkStart w:id="9" w:name="Par554"/>
      <w:bookmarkEnd w:id="9"/>
      <w:r>
        <w:t xml:space="preserve">                                 СВЕДЕНИЯ</w:t>
      </w:r>
    </w:p>
    <w:p w:rsidR="005A20A4" w:rsidRDefault="005A20A4" w:rsidP="005A20A4">
      <w:pPr>
        <w:pStyle w:val="ConsPlusNonformat"/>
        <w:jc w:val="both"/>
      </w:pPr>
      <w:r>
        <w:t xml:space="preserve">            о точках приема поверхностных сточных вод абонента</w:t>
      </w:r>
    </w:p>
    <w:p w:rsidR="005A20A4" w:rsidRDefault="005A20A4" w:rsidP="005A20A4">
      <w:pPr>
        <w:pStyle w:val="ConsPlusNonformat"/>
        <w:jc w:val="both"/>
      </w:pPr>
    </w:p>
    <w:p w:rsidR="005A20A4" w:rsidRDefault="005A20A4" w:rsidP="005A20A4">
      <w:pPr>
        <w:pStyle w:val="ConsPlusNonformat"/>
        <w:jc w:val="both"/>
      </w:pPr>
      <w:r>
        <w:t xml:space="preserve">    Местонахождение   точек  приема  поверхностных  сточных  вод  в  местах</w:t>
      </w:r>
    </w:p>
    <w:p w:rsidR="005A20A4" w:rsidRDefault="005A20A4" w:rsidP="005A20A4">
      <w:pPr>
        <w:pStyle w:val="ConsPlusNonformat"/>
        <w:jc w:val="both"/>
      </w:pPr>
      <w:r>
        <w:t xml:space="preserve">присоединения к централизованным системам водоотведения </w:t>
      </w:r>
      <w:hyperlink w:anchor="Par575" w:history="1">
        <w:r>
          <w:rPr>
            <w:color w:val="0000FF"/>
          </w:rPr>
          <w:t>&lt;*&gt;</w:t>
        </w:r>
      </w:hyperlink>
      <w:r>
        <w:t xml:space="preserve"> _______________</w:t>
      </w:r>
    </w:p>
    <w:p w:rsidR="005A20A4" w:rsidRDefault="005A20A4" w:rsidP="005A20A4">
      <w:pPr>
        <w:pStyle w:val="ConsPlusNonformat"/>
        <w:jc w:val="both"/>
      </w:pPr>
      <w:r>
        <w:t>__________________________________________________________________________.</w:t>
      </w:r>
    </w:p>
    <w:p w:rsidR="005A20A4" w:rsidRDefault="005A20A4" w:rsidP="005A20A4">
      <w:pPr>
        <w:pStyle w:val="ConsPlusNonformat"/>
        <w:jc w:val="both"/>
      </w:pPr>
    </w:p>
    <w:p w:rsidR="005A20A4" w:rsidRDefault="005A20A4" w:rsidP="005A20A4">
      <w:pPr>
        <w:pStyle w:val="ConsPlusNonformat"/>
        <w:jc w:val="both"/>
      </w:pPr>
      <w:r>
        <w:t xml:space="preserve">    </w:t>
      </w:r>
      <w:proofErr w:type="gramStart"/>
      <w:r>
        <w:t>Точки  приема</w:t>
      </w:r>
      <w:proofErr w:type="gramEnd"/>
      <w:r>
        <w:t xml:space="preserve">  поверхностных  сточных вод отражаются на топографической</w:t>
      </w:r>
    </w:p>
    <w:p w:rsidR="005A20A4" w:rsidRDefault="005A20A4" w:rsidP="005A20A4">
      <w:pPr>
        <w:pStyle w:val="ConsPlusNonformat"/>
        <w:jc w:val="both"/>
      </w:pPr>
      <w:proofErr w:type="gramStart"/>
      <w:r>
        <w:t>карте  земельного</w:t>
      </w:r>
      <w:proofErr w:type="gramEnd"/>
      <w:r>
        <w:t xml:space="preserve"> участка в масштабе 1:500 (со всеми наземными и подземными</w:t>
      </w:r>
    </w:p>
    <w:p w:rsidR="005A20A4" w:rsidRDefault="005A20A4" w:rsidP="005A20A4">
      <w:pPr>
        <w:pStyle w:val="ConsPlusNonformat"/>
        <w:jc w:val="both"/>
      </w:pPr>
      <w:r>
        <w:t>коммуникациями и сооружениями)</w:t>
      </w:r>
    </w:p>
    <w:p w:rsidR="005A20A4" w:rsidRDefault="005A20A4" w:rsidP="005A20A4">
      <w:pPr>
        <w:pStyle w:val="ConsPlusNonformat"/>
        <w:jc w:val="both"/>
      </w:pPr>
      <w:r>
        <w:t>___________________________________________________________________________</w:t>
      </w:r>
    </w:p>
    <w:p w:rsidR="005A20A4" w:rsidRDefault="005A20A4" w:rsidP="005A20A4">
      <w:pPr>
        <w:pStyle w:val="ConsPlusNonformat"/>
        <w:jc w:val="both"/>
      </w:pPr>
      <w:r>
        <w:t xml:space="preserve">  (приводится топографическая карта земельного участка в масштабе 1:500)</w:t>
      </w:r>
    </w:p>
    <w:p w:rsidR="005A20A4" w:rsidRDefault="005A20A4" w:rsidP="005A20A4">
      <w:pPr>
        <w:pStyle w:val="ConsPlusNonformat"/>
        <w:jc w:val="both"/>
      </w:pPr>
    </w:p>
    <w:p w:rsidR="005A20A4" w:rsidRDefault="005A20A4" w:rsidP="005A20A4">
      <w:pPr>
        <w:pStyle w:val="ConsPlusNonformat"/>
        <w:jc w:val="both"/>
      </w:pPr>
      <w:r>
        <w:t>Организация водопроводно-               Абонент</w:t>
      </w:r>
    </w:p>
    <w:p w:rsidR="005A20A4" w:rsidRDefault="005A20A4" w:rsidP="005A20A4">
      <w:pPr>
        <w:pStyle w:val="ConsPlusNonformat"/>
        <w:jc w:val="both"/>
      </w:pPr>
      <w:r>
        <w:t>канализационного хозяйства</w:t>
      </w:r>
    </w:p>
    <w:p w:rsidR="005A20A4" w:rsidRDefault="005A20A4" w:rsidP="005A20A4">
      <w:pPr>
        <w:pStyle w:val="ConsPlusNonformat"/>
        <w:jc w:val="both"/>
      </w:pPr>
    </w:p>
    <w:p w:rsidR="005A20A4" w:rsidRDefault="005A20A4" w:rsidP="005A20A4">
      <w:pPr>
        <w:pStyle w:val="ConsPlusNonformat"/>
        <w:jc w:val="both"/>
      </w:pPr>
      <w:r>
        <w:t>___________________________________     ___________________________________</w:t>
      </w:r>
    </w:p>
    <w:p w:rsidR="005A20A4" w:rsidRDefault="005A20A4" w:rsidP="005A20A4">
      <w:pPr>
        <w:pStyle w:val="ConsPlusNonformat"/>
        <w:jc w:val="both"/>
      </w:pPr>
    </w:p>
    <w:p w:rsidR="005A20A4" w:rsidRDefault="005A20A4" w:rsidP="005A20A4">
      <w:pPr>
        <w:pStyle w:val="ConsPlusNonformat"/>
        <w:jc w:val="both"/>
      </w:pPr>
      <w:r>
        <w:t>"__" ___________ 20__ г.                "__" ___________ 20__ г.</w:t>
      </w:r>
    </w:p>
    <w:p w:rsidR="005A20A4" w:rsidRDefault="005A20A4" w:rsidP="005A20A4">
      <w:pPr>
        <w:pStyle w:val="ConsPlusNormal"/>
        <w:ind w:firstLine="540"/>
        <w:jc w:val="both"/>
      </w:pPr>
    </w:p>
    <w:p w:rsidR="005A20A4" w:rsidRDefault="005A20A4" w:rsidP="005A20A4">
      <w:pPr>
        <w:pStyle w:val="ConsPlusNormal"/>
        <w:ind w:firstLine="540"/>
        <w:jc w:val="both"/>
      </w:pPr>
      <w:r>
        <w:t>--------------------------------</w:t>
      </w:r>
    </w:p>
    <w:p w:rsidR="005A20A4" w:rsidRDefault="005A20A4" w:rsidP="005A20A4">
      <w:pPr>
        <w:pStyle w:val="ConsPlusNormal"/>
        <w:ind w:firstLine="540"/>
        <w:jc w:val="both"/>
      </w:pPr>
      <w:bookmarkStart w:id="10" w:name="Par575"/>
      <w:bookmarkEnd w:id="10"/>
      <w:r>
        <w:lastRenderedPageBreak/>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5A20A4" w:rsidRDefault="005A20A4" w:rsidP="00113727">
      <w:pPr>
        <w:pStyle w:val="ConsPlusNormal"/>
        <w:jc w:val="center"/>
      </w:pP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Default="00113727" w:rsidP="00113727">
      <w:pPr>
        <w:pStyle w:val="ConsPlusNormal"/>
        <w:ind w:firstLine="540"/>
        <w:jc w:val="both"/>
      </w:pPr>
    </w:p>
    <w:p w:rsidR="00113727" w:rsidRPr="00262894" w:rsidRDefault="00113727" w:rsidP="00113727">
      <w:pPr>
        <w:pStyle w:val="ConsPlusNormal"/>
        <w:jc w:val="center"/>
        <w:outlineLvl w:val="1"/>
        <w:rPr>
          <w:rFonts w:ascii="Times New Roman" w:hAnsi="Times New Roman" w:cs="Times New Roman"/>
        </w:rPr>
      </w:pPr>
      <w:r w:rsidRPr="00262894">
        <w:rPr>
          <w:rFonts w:ascii="Times New Roman" w:hAnsi="Times New Roman" w:cs="Times New Roman"/>
        </w:rPr>
        <w:t>Форма 3.10. Информация о порядке выполнения</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технологических, технических и других мероприятий,</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связанных с подключением к централизованной</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системе водоотведения</w:t>
      </w:r>
    </w:p>
    <w:p w:rsidR="00113727" w:rsidRPr="00262894"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262894" w:rsidTr="00993AD4">
        <w:trPr>
          <w:trHeight w:val="4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Форма  заявки</w:t>
            </w:r>
            <w:proofErr w:type="gramEnd"/>
            <w:r w:rsidRPr="00262894">
              <w:rPr>
                <w:rFonts w:ascii="Times New Roman" w:hAnsi="Times New Roman" w:cs="Times New Roman"/>
                <w:sz w:val="20"/>
                <w:szCs w:val="20"/>
              </w:rPr>
              <w:t xml:space="preserve">  о  подключении  к   централизованной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системе водоотведения                              </w:t>
            </w:r>
          </w:p>
        </w:tc>
        <w:tc>
          <w:tcPr>
            <w:tcW w:w="27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Перечень документов, представляемых </w:t>
            </w:r>
            <w:proofErr w:type="gramStart"/>
            <w:r w:rsidRPr="00262894">
              <w:rPr>
                <w:rFonts w:ascii="Times New Roman" w:hAnsi="Times New Roman" w:cs="Times New Roman"/>
                <w:sz w:val="20"/>
                <w:szCs w:val="20"/>
              </w:rPr>
              <w:t>одновременно  с</w:t>
            </w:r>
            <w:proofErr w:type="gramEnd"/>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заявкой о </w:t>
            </w:r>
            <w:proofErr w:type="gramStart"/>
            <w:r w:rsidRPr="00262894">
              <w:rPr>
                <w:rFonts w:ascii="Times New Roman" w:hAnsi="Times New Roman" w:cs="Times New Roman"/>
                <w:sz w:val="20"/>
                <w:szCs w:val="20"/>
              </w:rPr>
              <w:t>подключении  к</w:t>
            </w:r>
            <w:proofErr w:type="gramEnd"/>
            <w:r w:rsidRPr="00262894">
              <w:rPr>
                <w:rFonts w:ascii="Times New Roman" w:hAnsi="Times New Roman" w:cs="Times New Roman"/>
                <w:sz w:val="20"/>
                <w:szCs w:val="20"/>
              </w:rPr>
              <w:t xml:space="preserve">  централизованной  системе</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водоотведения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12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Реквизиты     нормативного     правового      акта,</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регламентирующего  порядок</w:t>
            </w:r>
            <w:proofErr w:type="gramEnd"/>
            <w:r w:rsidRPr="00262894">
              <w:rPr>
                <w:rFonts w:ascii="Times New Roman" w:hAnsi="Times New Roman" w:cs="Times New Roman"/>
                <w:sz w:val="20"/>
                <w:szCs w:val="20"/>
              </w:rPr>
              <w:t xml:space="preserve">  действий  заявителя   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регулируемой  организации</w:t>
            </w:r>
            <w:proofErr w:type="gramEnd"/>
            <w:r w:rsidRPr="00262894">
              <w:rPr>
                <w:rFonts w:ascii="Times New Roman" w:hAnsi="Times New Roman" w:cs="Times New Roman"/>
                <w:sz w:val="20"/>
                <w:szCs w:val="20"/>
              </w:rPr>
              <w:t xml:space="preserve">   при   подаче,   приеме,</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обработке заявки о </w:t>
            </w:r>
            <w:proofErr w:type="gramStart"/>
            <w:r w:rsidRPr="00262894">
              <w:rPr>
                <w:rFonts w:ascii="Times New Roman" w:hAnsi="Times New Roman" w:cs="Times New Roman"/>
                <w:sz w:val="20"/>
                <w:szCs w:val="20"/>
              </w:rPr>
              <w:t>подключении  к</w:t>
            </w:r>
            <w:proofErr w:type="gramEnd"/>
            <w:r w:rsidRPr="00262894">
              <w:rPr>
                <w:rFonts w:ascii="Times New Roman" w:hAnsi="Times New Roman" w:cs="Times New Roman"/>
                <w:sz w:val="20"/>
                <w:szCs w:val="20"/>
              </w:rPr>
              <w:t xml:space="preserve">  централизованной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системе   </w:t>
            </w:r>
            <w:proofErr w:type="gramStart"/>
            <w:r w:rsidRPr="00262894">
              <w:rPr>
                <w:rFonts w:ascii="Times New Roman" w:hAnsi="Times New Roman" w:cs="Times New Roman"/>
                <w:sz w:val="20"/>
                <w:szCs w:val="20"/>
              </w:rPr>
              <w:t xml:space="preserve">водоотведения,   </w:t>
            </w:r>
            <w:proofErr w:type="gramEnd"/>
            <w:r w:rsidRPr="00262894">
              <w:rPr>
                <w:rFonts w:ascii="Times New Roman" w:hAnsi="Times New Roman" w:cs="Times New Roman"/>
                <w:sz w:val="20"/>
                <w:szCs w:val="20"/>
              </w:rPr>
              <w:t>принятии    решения    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уведомлении о принятом решении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Телефоны и адреса службы, ответственной за </w:t>
            </w:r>
            <w:proofErr w:type="gramStart"/>
            <w:r w:rsidRPr="00262894">
              <w:rPr>
                <w:rFonts w:ascii="Times New Roman" w:hAnsi="Times New Roman" w:cs="Times New Roman"/>
                <w:sz w:val="20"/>
                <w:szCs w:val="20"/>
              </w:rPr>
              <w:t>прием  и</w:t>
            </w:r>
            <w:proofErr w:type="gramEnd"/>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обработку заявок о </w:t>
            </w:r>
            <w:proofErr w:type="gramStart"/>
            <w:r w:rsidRPr="00262894">
              <w:rPr>
                <w:rFonts w:ascii="Times New Roman" w:hAnsi="Times New Roman" w:cs="Times New Roman"/>
                <w:sz w:val="20"/>
                <w:szCs w:val="20"/>
              </w:rPr>
              <w:t>подключении  к</w:t>
            </w:r>
            <w:proofErr w:type="gramEnd"/>
            <w:r w:rsidRPr="00262894">
              <w:rPr>
                <w:rFonts w:ascii="Times New Roman" w:hAnsi="Times New Roman" w:cs="Times New Roman"/>
                <w:sz w:val="20"/>
                <w:szCs w:val="20"/>
              </w:rPr>
              <w:t xml:space="preserve">  централизованной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системе водоотведения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262894" w:rsidRDefault="00113727" w:rsidP="00113727">
      <w:pPr>
        <w:pStyle w:val="ConsPlusNormal"/>
        <w:ind w:firstLine="540"/>
        <w:jc w:val="both"/>
        <w:rPr>
          <w:rFonts w:ascii="Times New Roman" w:hAnsi="Times New Roman" w:cs="Times New Roman"/>
        </w:rPr>
      </w:pPr>
    </w:p>
    <w:p w:rsidR="00113727" w:rsidRPr="00262894" w:rsidRDefault="00113727" w:rsidP="00113727">
      <w:pPr>
        <w:pStyle w:val="ConsPlusNormal"/>
        <w:ind w:firstLine="540"/>
        <w:jc w:val="both"/>
        <w:rPr>
          <w:rFonts w:ascii="Times New Roman" w:hAnsi="Times New Roman" w:cs="Times New Roman"/>
        </w:rPr>
      </w:pPr>
    </w:p>
    <w:p w:rsidR="00113727" w:rsidRPr="00262894" w:rsidRDefault="00113727" w:rsidP="00113727">
      <w:pPr>
        <w:pStyle w:val="ConsPlusNormal"/>
        <w:ind w:firstLine="540"/>
        <w:jc w:val="both"/>
        <w:rPr>
          <w:rFonts w:ascii="Times New Roman" w:hAnsi="Times New Roman" w:cs="Times New Roman"/>
        </w:rPr>
      </w:pPr>
    </w:p>
    <w:p w:rsidR="00113727" w:rsidRPr="00262894" w:rsidRDefault="00113727" w:rsidP="00113727">
      <w:pPr>
        <w:pStyle w:val="ConsPlusNormal"/>
        <w:jc w:val="center"/>
        <w:outlineLvl w:val="1"/>
        <w:rPr>
          <w:rFonts w:ascii="Times New Roman" w:hAnsi="Times New Roman" w:cs="Times New Roman"/>
        </w:rPr>
      </w:pPr>
      <w:r w:rsidRPr="00262894">
        <w:rPr>
          <w:rFonts w:ascii="Times New Roman" w:hAnsi="Times New Roman" w:cs="Times New Roman"/>
        </w:rPr>
        <w:t>Форма 3.11. Информация о способах приобретения,</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стоимости и объемах товаров, необходимых для производства</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регулируемых товаров и (или) оказания регулируемых услуг</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регулируемой организацией</w:t>
      </w:r>
    </w:p>
    <w:p w:rsidR="00113727" w:rsidRPr="00262894"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262894" w:rsidTr="00993AD4">
        <w:trPr>
          <w:trHeight w:val="600"/>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Сведения о правовых актах, регламентирующих правила</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закупки  (</w:t>
            </w:r>
            <w:proofErr w:type="gramEnd"/>
            <w:r w:rsidRPr="00262894">
              <w:rPr>
                <w:rFonts w:ascii="Times New Roman" w:hAnsi="Times New Roman" w:cs="Times New Roman"/>
                <w:sz w:val="20"/>
                <w:szCs w:val="20"/>
              </w:rPr>
              <w:t>положение  о  закупках)  в   регулируемой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организации                                        </w:t>
            </w:r>
          </w:p>
        </w:tc>
        <w:tc>
          <w:tcPr>
            <w:tcW w:w="27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Место размещения положения о </w:t>
            </w:r>
            <w:proofErr w:type="gramStart"/>
            <w:r w:rsidRPr="00262894">
              <w:rPr>
                <w:rFonts w:ascii="Times New Roman" w:hAnsi="Times New Roman" w:cs="Times New Roman"/>
                <w:sz w:val="20"/>
                <w:szCs w:val="20"/>
              </w:rPr>
              <w:t>закупках  регулируемой</w:t>
            </w:r>
            <w:proofErr w:type="gramEnd"/>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организации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Планирование конкурсных </w:t>
            </w:r>
            <w:proofErr w:type="gramStart"/>
            <w:r w:rsidRPr="00262894">
              <w:rPr>
                <w:rFonts w:ascii="Times New Roman" w:hAnsi="Times New Roman" w:cs="Times New Roman"/>
                <w:sz w:val="20"/>
                <w:szCs w:val="20"/>
              </w:rPr>
              <w:t>процедур  и</w:t>
            </w:r>
            <w:proofErr w:type="gramEnd"/>
            <w:r w:rsidRPr="00262894">
              <w:rPr>
                <w:rFonts w:ascii="Times New Roman" w:hAnsi="Times New Roman" w:cs="Times New Roman"/>
                <w:sz w:val="20"/>
                <w:szCs w:val="20"/>
              </w:rPr>
              <w:t xml:space="preserve">  результаты  их</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проведения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113727" w:rsidRPr="00262894" w:rsidRDefault="00113727" w:rsidP="00113727">
      <w:pPr>
        <w:pStyle w:val="ConsPlusNormal"/>
        <w:ind w:firstLine="540"/>
        <w:jc w:val="both"/>
        <w:rPr>
          <w:rFonts w:ascii="Times New Roman" w:hAnsi="Times New Roman" w:cs="Times New Roman"/>
        </w:rPr>
      </w:pPr>
    </w:p>
    <w:p w:rsidR="00113727" w:rsidRPr="00262894" w:rsidRDefault="00113727" w:rsidP="00113727">
      <w:pPr>
        <w:pStyle w:val="ConsPlusNormal"/>
        <w:ind w:firstLine="540"/>
        <w:jc w:val="both"/>
        <w:rPr>
          <w:rFonts w:ascii="Times New Roman" w:hAnsi="Times New Roman" w:cs="Times New Roman"/>
        </w:rPr>
      </w:pPr>
    </w:p>
    <w:p w:rsidR="00113727" w:rsidRPr="00262894" w:rsidRDefault="00113727" w:rsidP="00113727">
      <w:pPr>
        <w:pStyle w:val="ConsPlusNormal"/>
        <w:jc w:val="center"/>
        <w:rPr>
          <w:rFonts w:ascii="Times New Roman" w:hAnsi="Times New Roman" w:cs="Times New Roman"/>
        </w:rPr>
      </w:pPr>
    </w:p>
    <w:p w:rsidR="00113727" w:rsidRPr="00262894" w:rsidRDefault="00113727" w:rsidP="00113727">
      <w:pPr>
        <w:pStyle w:val="ConsPlusNormal"/>
        <w:jc w:val="center"/>
        <w:outlineLvl w:val="1"/>
        <w:rPr>
          <w:rFonts w:ascii="Times New Roman" w:hAnsi="Times New Roman" w:cs="Times New Roman"/>
        </w:rPr>
      </w:pPr>
      <w:r w:rsidRPr="00262894">
        <w:rPr>
          <w:rFonts w:ascii="Times New Roman" w:hAnsi="Times New Roman" w:cs="Times New Roman"/>
        </w:rPr>
        <w:t>Форма 3.12. Информация о предложении регулируемой</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организации об установлении тарифов в сфере горячего</w:t>
      </w:r>
    </w:p>
    <w:p w:rsidR="00113727" w:rsidRPr="00262894" w:rsidRDefault="00113727" w:rsidP="00113727">
      <w:pPr>
        <w:pStyle w:val="ConsPlusNormal"/>
        <w:jc w:val="center"/>
        <w:rPr>
          <w:rFonts w:ascii="Times New Roman" w:hAnsi="Times New Roman" w:cs="Times New Roman"/>
        </w:rPr>
      </w:pPr>
      <w:r w:rsidRPr="00262894">
        <w:rPr>
          <w:rFonts w:ascii="Times New Roman" w:hAnsi="Times New Roman" w:cs="Times New Roman"/>
        </w:rPr>
        <w:t>водоснабжения на очередной период регулирования</w:t>
      </w:r>
      <w:r w:rsidR="00262894" w:rsidRPr="00262894">
        <w:rPr>
          <w:rFonts w:ascii="Times New Roman" w:hAnsi="Times New Roman" w:cs="Times New Roman"/>
        </w:rPr>
        <w:t xml:space="preserve"> на 2018г.</w:t>
      </w:r>
    </w:p>
    <w:p w:rsidR="00113727" w:rsidRPr="00262894" w:rsidRDefault="00113727" w:rsidP="00113727">
      <w:pPr>
        <w:pStyle w:val="ConsPlusNormal"/>
        <w:ind w:firstLine="540"/>
        <w:jc w:val="both"/>
        <w:rPr>
          <w:rFonts w:ascii="Times New Roman" w:hAnsi="Times New Roman" w:cs="Times New Roman"/>
        </w:rPr>
      </w:pPr>
    </w:p>
    <w:tbl>
      <w:tblPr>
        <w:tblW w:w="0" w:type="auto"/>
        <w:tblCellSpacing w:w="5" w:type="nil"/>
        <w:tblInd w:w="40" w:type="dxa"/>
        <w:tblLayout w:type="fixed"/>
        <w:tblCellMar>
          <w:top w:w="75" w:type="dxa"/>
          <w:left w:w="40" w:type="dxa"/>
          <w:bottom w:w="75" w:type="dxa"/>
          <w:right w:w="40" w:type="dxa"/>
        </w:tblCellMar>
        <w:tblLook w:val="0000" w:firstRow="0" w:lastRow="0" w:firstColumn="0" w:lastColumn="0" w:noHBand="0" w:noVBand="0"/>
      </w:tblPr>
      <w:tblGrid>
        <w:gridCol w:w="6360"/>
        <w:gridCol w:w="2760"/>
      </w:tblGrid>
      <w:tr w:rsidR="00113727" w:rsidRPr="00262894" w:rsidTr="00993AD4">
        <w:trPr>
          <w:tblCellSpacing w:w="5" w:type="nil"/>
        </w:trPr>
        <w:tc>
          <w:tcPr>
            <w:tcW w:w="63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Предлагаемый метод регулирования                   </w:t>
            </w:r>
          </w:p>
        </w:tc>
        <w:tc>
          <w:tcPr>
            <w:tcW w:w="2760" w:type="dxa"/>
            <w:tcBorders>
              <w:top w:val="single" w:sz="8" w:space="0" w:color="auto"/>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bookmarkStart w:id="11" w:name="_GoBack"/>
            <w:bookmarkEnd w:id="11"/>
          </w:p>
        </w:tc>
      </w:tr>
      <w:tr w:rsidR="00113727" w:rsidRPr="00262894" w:rsidTr="00993AD4">
        <w:trPr>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Расчетная величина тарифов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Период действия тарифов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6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lastRenderedPageBreak/>
              <w:t>Сведения о долгосрочных параметрах регулирования (в</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случае если их установление предусмотрено выбранным</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методом </w:t>
            </w:r>
            <w:proofErr w:type="gramStart"/>
            <w:r w:rsidRPr="00262894">
              <w:rPr>
                <w:rFonts w:ascii="Times New Roman" w:hAnsi="Times New Roman" w:cs="Times New Roman"/>
                <w:sz w:val="20"/>
                <w:szCs w:val="20"/>
              </w:rPr>
              <w:t xml:space="preserve">регулирования)   </w:t>
            </w:r>
            <w:proofErr w:type="gramEnd"/>
            <w:r w:rsidRPr="00262894">
              <w:rPr>
                <w:rFonts w:ascii="Times New Roman" w:hAnsi="Times New Roman" w:cs="Times New Roman"/>
                <w:sz w:val="20"/>
                <w:szCs w:val="20"/>
              </w:rPr>
              <w:t xml:space="preserve">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4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Сведения   о   необходимой   валовой   выручке   на</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соответствующий период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Годовой объем отпущенной в сеть воды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16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Размер    недополученных    доходов    регулируемой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организацией  (</w:t>
            </w:r>
            <w:proofErr w:type="gramEnd"/>
            <w:r w:rsidRPr="00262894">
              <w:rPr>
                <w:rFonts w:ascii="Times New Roman" w:hAnsi="Times New Roman" w:cs="Times New Roman"/>
                <w:sz w:val="20"/>
                <w:szCs w:val="20"/>
              </w:rPr>
              <w:t>при  их  наличии),   исчисленный   в</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соответствии </w:t>
            </w:r>
            <w:proofErr w:type="gramStart"/>
            <w:r w:rsidRPr="00262894">
              <w:rPr>
                <w:rFonts w:ascii="Times New Roman" w:hAnsi="Times New Roman" w:cs="Times New Roman"/>
                <w:sz w:val="20"/>
                <w:szCs w:val="20"/>
              </w:rPr>
              <w:t xml:space="preserve">с  </w:t>
            </w:r>
            <w:hyperlink r:id="rId20" w:history="1">
              <w:r w:rsidRPr="00262894">
                <w:rPr>
                  <w:rFonts w:ascii="Times New Roman" w:hAnsi="Times New Roman" w:cs="Times New Roman"/>
                  <w:color w:val="0000FF"/>
                  <w:sz w:val="20"/>
                  <w:szCs w:val="20"/>
                </w:rPr>
                <w:t>основами</w:t>
              </w:r>
              <w:proofErr w:type="gramEnd"/>
            </w:hyperlink>
            <w:r w:rsidRPr="00262894">
              <w:rPr>
                <w:rFonts w:ascii="Times New Roman" w:hAnsi="Times New Roman" w:cs="Times New Roman"/>
                <w:sz w:val="20"/>
                <w:szCs w:val="20"/>
              </w:rPr>
              <w:t xml:space="preserve">  ценообразования  в  сфере</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водоснабжения   и   </w:t>
            </w:r>
            <w:proofErr w:type="gramStart"/>
            <w:r w:rsidRPr="00262894">
              <w:rPr>
                <w:rFonts w:ascii="Times New Roman" w:hAnsi="Times New Roman" w:cs="Times New Roman"/>
                <w:sz w:val="20"/>
                <w:szCs w:val="20"/>
              </w:rPr>
              <w:t xml:space="preserve">водоотведения,   </w:t>
            </w:r>
            <w:proofErr w:type="gramEnd"/>
            <w:r w:rsidRPr="00262894">
              <w:rPr>
                <w:rFonts w:ascii="Times New Roman" w:hAnsi="Times New Roman" w:cs="Times New Roman"/>
                <w:sz w:val="20"/>
                <w:szCs w:val="20"/>
              </w:rPr>
              <w:t xml:space="preserve"> утвержденными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постановлением </w:t>
            </w:r>
            <w:proofErr w:type="gramStart"/>
            <w:r w:rsidRPr="00262894">
              <w:rPr>
                <w:rFonts w:ascii="Times New Roman" w:hAnsi="Times New Roman" w:cs="Times New Roman"/>
                <w:sz w:val="20"/>
                <w:szCs w:val="20"/>
              </w:rPr>
              <w:t>Правительства  Российской</w:t>
            </w:r>
            <w:proofErr w:type="gramEnd"/>
            <w:r w:rsidRPr="00262894">
              <w:rPr>
                <w:rFonts w:ascii="Times New Roman" w:hAnsi="Times New Roman" w:cs="Times New Roman"/>
                <w:sz w:val="20"/>
                <w:szCs w:val="20"/>
              </w:rPr>
              <w:t xml:space="preserve">  Федерации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от 13 мая 2013 N </w:t>
            </w:r>
            <w:proofErr w:type="gramStart"/>
            <w:r w:rsidRPr="00262894">
              <w:rPr>
                <w:rFonts w:ascii="Times New Roman" w:hAnsi="Times New Roman" w:cs="Times New Roman"/>
                <w:sz w:val="20"/>
                <w:szCs w:val="20"/>
              </w:rPr>
              <w:t>406  (</w:t>
            </w:r>
            <w:proofErr w:type="gramEnd"/>
            <w:r w:rsidRPr="00262894">
              <w:rPr>
                <w:rFonts w:ascii="Times New Roman" w:hAnsi="Times New Roman" w:cs="Times New Roman"/>
                <w:sz w:val="20"/>
                <w:szCs w:val="20"/>
              </w:rPr>
              <w:t>Официальный  интернет-портал</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правовой    информации     http://www.pravo.gov.ru,</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15.05.2013)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r w:rsidR="00113727" w:rsidRPr="00262894" w:rsidTr="00993AD4">
        <w:trPr>
          <w:trHeight w:val="1800"/>
          <w:tblCellSpacing w:w="5" w:type="nil"/>
        </w:trPr>
        <w:tc>
          <w:tcPr>
            <w:tcW w:w="63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roofErr w:type="gramStart"/>
            <w:r w:rsidRPr="00262894">
              <w:rPr>
                <w:rFonts w:ascii="Times New Roman" w:hAnsi="Times New Roman" w:cs="Times New Roman"/>
                <w:sz w:val="20"/>
                <w:szCs w:val="20"/>
              </w:rPr>
              <w:t>Размер  экономически</w:t>
            </w:r>
            <w:proofErr w:type="gramEnd"/>
            <w:r w:rsidRPr="00262894">
              <w:rPr>
                <w:rFonts w:ascii="Times New Roman" w:hAnsi="Times New Roman" w:cs="Times New Roman"/>
                <w:sz w:val="20"/>
                <w:szCs w:val="20"/>
              </w:rPr>
              <w:t xml:space="preserve">  обоснованных   расходов,   не</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учтенных </w:t>
            </w:r>
            <w:proofErr w:type="gramStart"/>
            <w:r w:rsidRPr="00262894">
              <w:rPr>
                <w:rFonts w:ascii="Times New Roman" w:hAnsi="Times New Roman" w:cs="Times New Roman"/>
                <w:sz w:val="20"/>
                <w:szCs w:val="20"/>
              </w:rPr>
              <w:t>при  регулировании</w:t>
            </w:r>
            <w:proofErr w:type="gramEnd"/>
            <w:r w:rsidRPr="00262894">
              <w:rPr>
                <w:rFonts w:ascii="Times New Roman" w:hAnsi="Times New Roman" w:cs="Times New Roman"/>
                <w:sz w:val="20"/>
                <w:szCs w:val="20"/>
              </w:rPr>
              <w:t xml:space="preserve">  тарифов  в  предыдущий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период регулирования (при их наличии), определенный</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в соответствии с </w:t>
            </w:r>
            <w:hyperlink r:id="rId21" w:history="1">
              <w:r w:rsidRPr="00262894">
                <w:rPr>
                  <w:rFonts w:ascii="Times New Roman" w:hAnsi="Times New Roman" w:cs="Times New Roman"/>
                  <w:color w:val="0000FF"/>
                  <w:sz w:val="20"/>
                  <w:szCs w:val="20"/>
                </w:rPr>
                <w:t>основами</w:t>
              </w:r>
            </w:hyperlink>
            <w:r w:rsidRPr="00262894">
              <w:rPr>
                <w:rFonts w:ascii="Times New Roman" w:hAnsi="Times New Roman" w:cs="Times New Roman"/>
                <w:sz w:val="20"/>
                <w:szCs w:val="20"/>
              </w:rPr>
              <w:t xml:space="preserve"> </w:t>
            </w:r>
            <w:proofErr w:type="gramStart"/>
            <w:r w:rsidRPr="00262894">
              <w:rPr>
                <w:rFonts w:ascii="Times New Roman" w:hAnsi="Times New Roman" w:cs="Times New Roman"/>
                <w:sz w:val="20"/>
                <w:szCs w:val="20"/>
              </w:rPr>
              <w:t>ценообразования  в</w:t>
            </w:r>
            <w:proofErr w:type="gramEnd"/>
            <w:r w:rsidRPr="00262894">
              <w:rPr>
                <w:rFonts w:ascii="Times New Roman" w:hAnsi="Times New Roman" w:cs="Times New Roman"/>
                <w:sz w:val="20"/>
                <w:szCs w:val="20"/>
              </w:rPr>
              <w:t xml:space="preserve">  сфере</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водоснабжения   и   </w:t>
            </w:r>
            <w:proofErr w:type="gramStart"/>
            <w:r w:rsidRPr="00262894">
              <w:rPr>
                <w:rFonts w:ascii="Times New Roman" w:hAnsi="Times New Roman" w:cs="Times New Roman"/>
                <w:sz w:val="20"/>
                <w:szCs w:val="20"/>
              </w:rPr>
              <w:t xml:space="preserve">водоотведения,   </w:t>
            </w:r>
            <w:proofErr w:type="gramEnd"/>
            <w:r w:rsidRPr="00262894">
              <w:rPr>
                <w:rFonts w:ascii="Times New Roman" w:hAnsi="Times New Roman" w:cs="Times New Roman"/>
                <w:sz w:val="20"/>
                <w:szCs w:val="20"/>
              </w:rPr>
              <w:t xml:space="preserve"> утвержденными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постановлением </w:t>
            </w:r>
            <w:proofErr w:type="gramStart"/>
            <w:r w:rsidRPr="00262894">
              <w:rPr>
                <w:rFonts w:ascii="Times New Roman" w:hAnsi="Times New Roman" w:cs="Times New Roman"/>
                <w:sz w:val="20"/>
                <w:szCs w:val="20"/>
              </w:rPr>
              <w:t>Правительства  Российской</w:t>
            </w:r>
            <w:proofErr w:type="gramEnd"/>
            <w:r w:rsidRPr="00262894">
              <w:rPr>
                <w:rFonts w:ascii="Times New Roman" w:hAnsi="Times New Roman" w:cs="Times New Roman"/>
                <w:sz w:val="20"/>
                <w:szCs w:val="20"/>
              </w:rPr>
              <w:t xml:space="preserve">  Федерации</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от 13 мая 2013 N </w:t>
            </w:r>
            <w:proofErr w:type="gramStart"/>
            <w:r w:rsidRPr="00262894">
              <w:rPr>
                <w:rFonts w:ascii="Times New Roman" w:hAnsi="Times New Roman" w:cs="Times New Roman"/>
                <w:sz w:val="20"/>
                <w:szCs w:val="20"/>
              </w:rPr>
              <w:t>406  (</w:t>
            </w:r>
            <w:proofErr w:type="gramEnd"/>
            <w:r w:rsidRPr="00262894">
              <w:rPr>
                <w:rFonts w:ascii="Times New Roman" w:hAnsi="Times New Roman" w:cs="Times New Roman"/>
                <w:sz w:val="20"/>
                <w:szCs w:val="20"/>
              </w:rPr>
              <w:t>Официальный  интернет-портал</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правовой    информации     http://www.pravo.gov.ru,</w:t>
            </w:r>
          </w:p>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r w:rsidRPr="00262894">
              <w:rPr>
                <w:rFonts w:ascii="Times New Roman" w:hAnsi="Times New Roman" w:cs="Times New Roman"/>
                <w:sz w:val="20"/>
                <w:szCs w:val="20"/>
              </w:rPr>
              <w:t xml:space="preserve">15.05.2013)                                        </w:t>
            </w:r>
          </w:p>
        </w:tc>
        <w:tc>
          <w:tcPr>
            <w:tcW w:w="2760" w:type="dxa"/>
            <w:tcBorders>
              <w:left w:val="single" w:sz="8" w:space="0" w:color="auto"/>
              <w:bottom w:val="single" w:sz="8" w:space="0" w:color="auto"/>
              <w:right w:val="single" w:sz="8" w:space="0" w:color="auto"/>
            </w:tcBorders>
          </w:tcPr>
          <w:p w:rsidR="00113727" w:rsidRPr="00262894" w:rsidRDefault="00113727" w:rsidP="00993AD4">
            <w:pPr>
              <w:autoSpaceDE w:val="0"/>
              <w:autoSpaceDN w:val="0"/>
              <w:adjustRightInd w:val="0"/>
              <w:spacing w:after="0" w:line="240" w:lineRule="auto"/>
              <w:jc w:val="both"/>
              <w:rPr>
                <w:rFonts w:ascii="Times New Roman" w:hAnsi="Times New Roman" w:cs="Times New Roman"/>
                <w:sz w:val="20"/>
                <w:szCs w:val="20"/>
              </w:rPr>
            </w:pPr>
          </w:p>
        </w:tc>
      </w:tr>
    </w:tbl>
    <w:p w:rsidR="00573AAF" w:rsidRPr="00262894" w:rsidRDefault="00573AAF" w:rsidP="00113727">
      <w:pPr>
        <w:rPr>
          <w:rFonts w:ascii="Times New Roman" w:hAnsi="Times New Roman" w:cs="Times New Roman"/>
          <w:sz w:val="20"/>
          <w:szCs w:val="20"/>
        </w:rPr>
      </w:pPr>
    </w:p>
    <w:sectPr w:rsidR="00573AAF" w:rsidRPr="00262894" w:rsidSect="00993AD4">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084705"/>
    <w:rsid w:val="00020EA3"/>
    <w:rsid w:val="00033416"/>
    <w:rsid w:val="00076BB8"/>
    <w:rsid w:val="00084705"/>
    <w:rsid w:val="00094300"/>
    <w:rsid w:val="000A2959"/>
    <w:rsid w:val="000B179C"/>
    <w:rsid w:val="000C3BCC"/>
    <w:rsid w:val="000E5CD4"/>
    <w:rsid w:val="000E7CB6"/>
    <w:rsid w:val="000F7CCD"/>
    <w:rsid w:val="000F7FC5"/>
    <w:rsid w:val="00102882"/>
    <w:rsid w:val="00113727"/>
    <w:rsid w:val="001214E8"/>
    <w:rsid w:val="00121790"/>
    <w:rsid w:val="00126E51"/>
    <w:rsid w:val="001375C7"/>
    <w:rsid w:val="00144C74"/>
    <w:rsid w:val="001462C0"/>
    <w:rsid w:val="00146E8C"/>
    <w:rsid w:val="00150688"/>
    <w:rsid w:val="001802C2"/>
    <w:rsid w:val="0019632B"/>
    <w:rsid w:val="001B02DA"/>
    <w:rsid w:val="001B1C26"/>
    <w:rsid w:val="002152DA"/>
    <w:rsid w:val="00217EF4"/>
    <w:rsid w:val="00242CBA"/>
    <w:rsid w:val="00262894"/>
    <w:rsid w:val="00282043"/>
    <w:rsid w:val="002D3215"/>
    <w:rsid w:val="002D5680"/>
    <w:rsid w:val="00313DFA"/>
    <w:rsid w:val="0031427D"/>
    <w:rsid w:val="00344255"/>
    <w:rsid w:val="0043683B"/>
    <w:rsid w:val="0046269E"/>
    <w:rsid w:val="00470983"/>
    <w:rsid w:val="0048762B"/>
    <w:rsid w:val="00494AAC"/>
    <w:rsid w:val="004E226E"/>
    <w:rsid w:val="00510847"/>
    <w:rsid w:val="00512406"/>
    <w:rsid w:val="0051318C"/>
    <w:rsid w:val="00516EED"/>
    <w:rsid w:val="00573AAF"/>
    <w:rsid w:val="00594A89"/>
    <w:rsid w:val="005A20A4"/>
    <w:rsid w:val="005C54AD"/>
    <w:rsid w:val="005E4C8B"/>
    <w:rsid w:val="00600611"/>
    <w:rsid w:val="006050FA"/>
    <w:rsid w:val="006242C9"/>
    <w:rsid w:val="006473D0"/>
    <w:rsid w:val="00654AB0"/>
    <w:rsid w:val="00690572"/>
    <w:rsid w:val="006A628D"/>
    <w:rsid w:val="006C0625"/>
    <w:rsid w:val="006C2C40"/>
    <w:rsid w:val="006F3D22"/>
    <w:rsid w:val="007127A4"/>
    <w:rsid w:val="007151FB"/>
    <w:rsid w:val="00753B51"/>
    <w:rsid w:val="0076079C"/>
    <w:rsid w:val="0077659B"/>
    <w:rsid w:val="007857B4"/>
    <w:rsid w:val="00793083"/>
    <w:rsid w:val="007E4638"/>
    <w:rsid w:val="0083642E"/>
    <w:rsid w:val="00880FD0"/>
    <w:rsid w:val="008B7C56"/>
    <w:rsid w:val="008D45FE"/>
    <w:rsid w:val="008F633C"/>
    <w:rsid w:val="00904045"/>
    <w:rsid w:val="0090472B"/>
    <w:rsid w:val="00920D4B"/>
    <w:rsid w:val="00964476"/>
    <w:rsid w:val="00974A70"/>
    <w:rsid w:val="00974E14"/>
    <w:rsid w:val="0098124F"/>
    <w:rsid w:val="00991E21"/>
    <w:rsid w:val="00993AD4"/>
    <w:rsid w:val="009D0806"/>
    <w:rsid w:val="009E2623"/>
    <w:rsid w:val="009E2EB3"/>
    <w:rsid w:val="009E332D"/>
    <w:rsid w:val="00A20629"/>
    <w:rsid w:val="00A36D57"/>
    <w:rsid w:val="00A52DAE"/>
    <w:rsid w:val="00A72E76"/>
    <w:rsid w:val="00AC0FE2"/>
    <w:rsid w:val="00AC18C7"/>
    <w:rsid w:val="00B045F6"/>
    <w:rsid w:val="00B14A01"/>
    <w:rsid w:val="00B2211D"/>
    <w:rsid w:val="00B50618"/>
    <w:rsid w:val="00B71874"/>
    <w:rsid w:val="00C05EC2"/>
    <w:rsid w:val="00C365F5"/>
    <w:rsid w:val="00C41EB9"/>
    <w:rsid w:val="00C70F5F"/>
    <w:rsid w:val="00C722AE"/>
    <w:rsid w:val="00CB5A6C"/>
    <w:rsid w:val="00CE08A1"/>
    <w:rsid w:val="00D56AC2"/>
    <w:rsid w:val="00D61F3B"/>
    <w:rsid w:val="00D71B48"/>
    <w:rsid w:val="00D83CDB"/>
    <w:rsid w:val="00DC208F"/>
    <w:rsid w:val="00E43829"/>
    <w:rsid w:val="00E43956"/>
    <w:rsid w:val="00E51942"/>
    <w:rsid w:val="00E6099C"/>
    <w:rsid w:val="00E669B9"/>
    <w:rsid w:val="00E85473"/>
    <w:rsid w:val="00E9295C"/>
    <w:rsid w:val="00ED2D87"/>
    <w:rsid w:val="00EE04E8"/>
    <w:rsid w:val="00EF0922"/>
    <w:rsid w:val="00EF0DF2"/>
    <w:rsid w:val="00F04FA8"/>
    <w:rsid w:val="00F240AC"/>
    <w:rsid w:val="00F63FC2"/>
    <w:rsid w:val="00F70BDD"/>
    <w:rsid w:val="00FA3EB2"/>
    <w:rsid w:val="00FC337E"/>
    <w:rsid w:val="00FD3C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9752CB-5AD8-438A-BAD9-DF18D0E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372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84705"/>
    <w:pPr>
      <w:autoSpaceDE w:val="0"/>
      <w:autoSpaceDN w:val="0"/>
      <w:adjustRightInd w:val="0"/>
      <w:spacing w:after="0" w:line="240" w:lineRule="auto"/>
    </w:pPr>
    <w:rPr>
      <w:rFonts w:ascii="Arial" w:hAnsi="Arial" w:cs="Arial"/>
      <w:sz w:val="20"/>
      <w:szCs w:val="20"/>
    </w:rPr>
  </w:style>
  <w:style w:type="paragraph" w:customStyle="1" w:styleId="ConsPlusCell">
    <w:name w:val="ConsPlusCell"/>
    <w:uiPriority w:val="99"/>
    <w:rsid w:val="00084705"/>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5A20A4"/>
    <w:pPr>
      <w:autoSpaceDE w:val="0"/>
      <w:autoSpaceDN w:val="0"/>
      <w:adjustRightInd w:val="0"/>
      <w:spacing w:after="0" w:line="240" w:lineRule="auto"/>
    </w:pPr>
    <w:rPr>
      <w:rFonts w:ascii="Courier New" w:hAnsi="Courier New" w:cs="Courier New"/>
      <w:sz w:val="20"/>
      <w:szCs w:val="20"/>
    </w:rPr>
  </w:style>
  <w:style w:type="character" w:styleId="a3">
    <w:name w:val="Hyperlink"/>
    <w:basedOn w:val="a0"/>
    <w:uiPriority w:val="99"/>
    <w:semiHidden/>
    <w:unhideWhenUsed/>
    <w:rsid w:val="000A2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72F7B30C44BCA59B51D80275BA9B14389665C7D8D149B28039B5D4C0ECE07DD9AB30B1C9B2F6617Cv7I" TargetMode="External"/><Relationship Id="rId13" Type="http://schemas.openxmlformats.org/officeDocument/2006/relationships/hyperlink" Target="consultantplus://offline/ref=D372F7B30C44BCA59B51D80275BA9B14389767C1DCD649B28039B5D4C0ECE07DD9AB30B1C9B2F6617Cv7I" TargetMode="External"/><Relationship Id="rId18" Type="http://schemas.openxmlformats.org/officeDocument/2006/relationships/hyperlink" Target="consultantplus://offline/ref=D372F7B30C44BCA59B51D80275BA9B14389664C1DFD949B28039B5D4C0ECE07DD9AB30B1C9B2F6627Cv7I" TargetMode="External"/><Relationship Id="rId3" Type="http://schemas.openxmlformats.org/officeDocument/2006/relationships/webSettings" Target="webSettings.xml"/><Relationship Id="rId21" Type="http://schemas.openxmlformats.org/officeDocument/2006/relationships/hyperlink" Target="consultantplus://offline/ref=A3C6369BBA4C5F35066A872830700E2CDCAC4B48343D4ECE9AFD5071076EB6F4F6569D8C647205EDpE6FB" TargetMode="External"/><Relationship Id="rId7" Type="http://schemas.openxmlformats.org/officeDocument/2006/relationships/hyperlink" Target="consultantplus://offline/ref=D372F7B30C44BCA59B51D80275BA9B14389767C1DCD649B28039B5D4C0ECE07DD9AB30B1C9B2F6617Cv7I" TargetMode="External"/><Relationship Id="rId12" Type="http://schemas.openxmlformats.org/officeDocument/2006/relationships/hyperlink" Target="consultantplus://offline/ref=D372F7B30C44BCA59B51D80275BA9B14389767C1DCD649B28039B5D4C0ECE07DD9AB30B1C9B2F6617Cv7I" TargetMode="External"/><Relationship Id="rId17" Type="http://schemas.openxmlformats.org/officeDocument/2006/relationships/hyperlink" Target="consultantplus://offline/ref=D372F7B30C44BCA59B51D80275BA9B14389665C4DFD149B28039B5D4C0ECE07DD9AB30B1C9B2F6607CvCI" TargetMode="External"/><Relationship Id="rId2" Type="http://schemas.openxmlformats.org/officeDocument/2006/relationships/settings" Target="settings.xml"/><Relationship Id="rId16" Type="http://schemas.openxmlformats.org/officeDocument/2006/relationships/hyperlink" Target="consultantplus://offline/ref=D372F7B30C44BCA59B51D80275BA9B14389665C4DFD149B28039B5D4C0ECE07DD9AB30B1C9B2F6607CvCI" TargetMode="External"/><Relationship Id="rId20" Type="http://schemas.openxmlformats.org/officeDocument/2006/relationships/hyperlink" Target="consultantplus://offline/ref=A3C6369BBA4C5F35066A872830700E2CDCAC4B48343D4ECE9AFD5071076EB6F4F6569D8C647205EDpE6FB" TargetMode="External"/><Relationship Id="rId1" Type="http://schemas.openxmlformats.org/officeDocument/2006/relationships/styles" Target="styles.xml"/><Relationship Id="rId6" Type="http://schemas.openxmlformats.org/officeDocument/2006/relationships/hyperlink" Target="consultantplus://offline/ref=D372F7B30C44BCA59B51D80275BA9B14389767C1DCD649B28039B5D4C0ECE07DD9AB30B1C9B2F6617Cv7I" TargetMode="External"/><Relationship Id="rId11" Type="http://schemas.openxmlformats.org/officeDocument/2006/relationships/hyperlink" Target="consultantplus://offline/ref=D372F7B30C44BCA59B51D80275BA9B14389665C4DFD149B28039B5D4C0ECE07DD9AB30B1C9B2F6607CvCI" TargetMode="External"/><Relationship Id="rId5" Type="http://schemas.openxmlformats.org/officeDocument/2006/relationships/hyperlink" Target="consultantplus://offline/ref=A3C6369BBA4C5F35066A872830700E2CDCAC4B48343D4ECE9AFD5071076EB6F4F6569D8C647205EDpE6FB" TargetMode="External"/><Relationship Id="rId15" Type="http://schemas.openxmlformats.org/officeDocument/2006/relationships/hyperlink" Target="consultantplus://offline/ref=D372F7B30C44BCA59B51D80275BA9B14389665C4DFD149B28039B5D4C0ECE07DD9AB30B1C9B2F6607CvCI" TargetMode="External"/><Relationship Id="rId23" Type="http://schemas.openxmlformats.org/officeDocument/2006/relationships/theme" Target="theme/theme1.xml"/><Relationship Id="rId10" Type="http://schemas.openxmlformats.org/officeDocument/2006/relationships/hyperlink" Target="consultantplus://offline/ref=D372F7B30C44BCA59B51D80275BA9B14389665C7D8D149B28039B5D4C0ECE07DD9AB30B1C9B2F5677Cv3I" TargetMode="External"/><Relationship Id="rId19" Type="http://schemas.openxmlformats.org/officeDocument/2006/relationships/hyperlink" Target="consultantplus://offline/ref=D372F7B30C44BCA59B51D80275BA9B14389665C5DCD149B28039B5D4C07EvCI" TargetMode="External"/><Relationship Id="rId4" Type="http://schemas.openxmlformats.org/officeDocument/2006/relationships/hyperlink" Target="https://e.mail.ru/compose/?mailto=mailto%3austinslud@yandex.ru" TargetMode="External"/><Relationship Id="rId9" Type="http://schemas.openxmlformats.org/officeDocument/2006/relationships/hyperlink" Target="consultantplus://offline/ref=D372F7B30C44BCA59B51D80275BA9B14389665C7D8D149B28039B5D4C0ECE07DD9AB30B1C9B2F6617Cv7I" TargetMode="External"/><Relationship Id="rId14" Type="http://schemas.openxmlformats.org/officeDocument/2006/relationships/hyperlink" Target="consultantplus://offline/ref=D372F7B30C44BCA59B51D80275BA9B14389767C1DCD649B28039B5D4C0ECE07DD9AB30B1C9B2F6617Cv7I"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1055</TotalTime>
  <Pages>22</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Владимировна Гаврилова</cp:lastModifiedBy>
  <cp:revision>97</cp:revision>
  <cp:lastPrinted>2017-09-04T06:04:00Z</cp:lastPrinted>
  <dcterms:created xsi:type="dcterms:W3CDTF">2015-02-16T01:58:00Z</dcterms:created>
  <dcterms:modified xsi:type="dcterms:W3CDTF">2018-05-30T08:10:00Z</dcterms:modified>
</cp:coreProperties>
</file>