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2D0A" w14:textId="714BCFE6" w:rsidR="00B850D3" w:rsidRPr="00B850D3" w:rsidRDefault="00B850D3" w:rsidP="00B850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A617CC" w14:textId="77777777" w:rsidR="00B850D3" w:rsidRPr="00B850D3" w:rsidRDefault="00B850D3" w:rsidP="00B850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DC382" wp14:editId="54F2386E">
            <wp:extent cx="723265" cy="898525"/>
            <wp:effectExtent l="0" t="0" r="635" b="0"/>
            <wp:docPr id="3" name="Рисунок 3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BC107" w14:textId="77777777" w:rsidR="00B850D3" w:rsidRPr="00B850D3" w:rsidRDefault="00B850D3" w:rsidP="00B8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59142B" w14:textId="77777777" w:rsidR="00B850D3" w:rsidRPr="00B850D3" w:rsidRDefault="00B850D3" w:rsidP="00B850D3">
      <w:pPr>
        <w:framePr w:w="9446" w:h="672" w:wrap="auto" w:vAnchor="page" w:hAnchor="page" w:x="1426" w:y="3241"/>
        <w:widowControl w:val="0"/>
        <w:autoSpaceDE w:val="0"/>
        <w:autoSpaceDN w:val="0"/>
        <w:adjustRightInd w:val="0"/>
        <w:spacing w:after="0" w:line="316" w:lineRule="exact"/>
        <w:ind w:left="926" w:right="10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СЛЮДЯНСКОЕ МУНИЦИПАЛЬНОЕ ОБРАЗОВАНИЕ    ГОРОДСКАЯ ДУМА</w:t>
      </w:r>
    </w:p>
    <w:p w14:paraId="36677B61" w14:textId="77777777" w:rsidR="00B850D3" w:rsidRPr="00B850D3" w:rsidRDefault="00B850D3" w:rsidP="00B8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AF51633" w14:textId="77777777" w:rsidR="00B850D3" w:rsidRPr="00B850D3" w:rsidRDefault="00B850D3" w:rsidP="00B850D3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32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РЕШЕНИЕ</w:t>
      </w:r>
    </w:p>
    <w:p w14:paraId="676173D3" w14:textId="77777777" w:rsidR="00B850D3" w:rsidRPr="00B850D3" w:rsidRDefault="00B850D3" w:rsidP="00B850D3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Слюдянка</w:t>
      </w:r>
    </w:p>
    <w:p w14:paraId="20A54291" w14:textId="77777777" w:rsidR="00B850D3" w:rsidRPr="00B850D3" w:rsidRDefault="00B850D3" w:rsidP="00B850D3">
      <w:pPr>
        <w:framePr w:w="9571" w:h="1246" w:wrap="auto" w:vAnchor="page" w:hAnchor="page" w:x="1381" w:y="3961"/>
        <w:widowControl w:val="0"/>
        <w:autoSpaceDE w:val="0"/>
        <w:autoSpaceDN w:val="0"/>
        <w:adjustRightInd w:val="0"/>
        <w:spacing w:after="0" w:line="321" w:lineRule="exact"/>
        <w:ind w:left="38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F77124" w14:textId="77777777" w:rsidR="00B850D3" w:rsidRPr="00B850D3" w:rsidRDefault="00B850D3" w:rsidP="00B8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75BC6251" w14:textId="77777777" w:rsidR="00B850D3" w:rsidRPr="00B850D3" w:rsidRDefault="00B850D3" w:rsidP="00B85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</w:t>
      </w:r>
    </w:p>
    <w:p w14:paraId="5714C186" w14:textId="29662822" w:rsidR="00B850D3" w:rsidRPr="00B850D3" w:rsidRDefault="00B850D3" w:rsidP="00B850D3">
      <w:pPr>
        <w:framePr w:w="9446" w:h="398" w:wrap="auto" w:vAnchor="page" w:hAnchor="page" w:x="1156" w:y="4861"/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5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27.12.2021</w:t>
      </w:r>
      <w:r w:rsidRPr="00B850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</w:t>
      </w:r>
      <w:r w:rsidR="0065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 </w:t>
      </w:r>
      <w:r w:rsidR="006511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651139" w:rsidRPr="00F225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51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2511482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50D3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</w:p>
    <w:p w14:paraId="0B8CAF79" w14:textId="77777777" w:rsidR="00B850D3" w:rsidRPr="00B850D3" w:rsidRDefault="00B850D3" w:rsidP="00B850D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9435596"/>
      <w:r w:rsidRPr="00B850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приложение №1 </w:t>
      </w:r>
    </w:p>
    <w:p w14:paraId="2F346C2E" w14:textId="77777777" w:rsidR="00B850D3" w:rsidRPr="00B850D3" w:rsidRDefault="00B850D3" w:rsidP="00B850D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Слюдянского муниципального </w:t>
      </w:r>
    </w:p>
    <w:p w14:paraId="0926F589" w14:textId="77777777" w:rsidR="00B850D3" w:rsidRPr="00B850D3" w:rsidRDefault="00B850D3" w:rsidP="00B850D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от 29.11.2018г.№ 54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-ГД «Об </w:t>
      </w:r>
    </w:p>
    <w:p w14:paraId="36A62D8F" w14:textId="77777777" w:rsidR="00B850D3" w:rsidRPr="00B850D3" w:rsidRDefault="00B850D3" w:rsidP="00B850D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утверждении 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Прогнозного плана (программы)</w:t>
      </w:r>
    </w:p>
    <w:p w14:paraId="202EA7E9" w14:textId="77777777" w:rsidR="00B850D3" w:rsidRPr="00B850D3" w:rsidRDefault="00B850D3" w:rsidP="00B850D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 </w:t>
      </w:r>
    </w:p>
    <w:p w14:paraId="38EC4AC5" w14:textId="77777777" w:rsidR="00B850D3" w:rsidRPr="00B850D3" w:rsidRDefault="00B850D3" w:rsidP="00B850D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Слюдянского муниципального образования </w:t>
      </w:r>
    </w:p>
    <w:p w14:paraId="5BFD3916" w14:textId="77777777" w:rsidR="00B850D3" w:rsidRPr="00B850D3" w:rsidRDefault="00B850D3" w:rsidP="00B850D3">
      <w:pPr>
        <w:framePr w:w="9446" w:h="1404" w:wrap="auto" w:vAnchor="page" w:hAnchor="page" w:x="1156" w:y="550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2020-2022гг.»</w:t>
      </w:r>
    </w:p>
    <w:bookmarkEnd w:id="0"/>
    <w:p w14:paraId="1C83F2D0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06C5AB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D9FC20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AA2AA5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32DFAB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BB9A41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19A89F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66C303" w14:textId="77777777" w:rsidR="00B850D3" w:rsidRPr="00B850D3" w:rsidRDefault="00B850D3" w:rsidP="00B850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35A52" w14:textId="77777777" w:rsidR="00B850D3" w:rsidRDefault="00B850D3" w:rsidP="00B85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19C23E6A" w14:textId="77777777" w:rsidR="00B850D3" w:rsidRDefault="00B850D3" w:rsidP="00B85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6EE1B" w14:textId="77777777" w:rsidR="00B850D3" w:rsidRDefault="00B850D3" w:rsidP="00B85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D3A32" w14:textId="77777777" w:rsidR="00B850D3" w:rsidRDefault="00B850D3" w:rsidP="00B85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69E4D" w14:textId="77777777" w:rsidR="00B850D3" w:rsidRDefault="00B850D3" w:rsidP="00B85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42F78" w14:textId="1DBD9316" w:rsidR="00B850D3" w:rsidRPr="00B850D3" w:rsidRDefault="00B850D3" w:rsidP="00B850D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06.10.2003года № 131-ФЗ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21.12.2001года № 178-ФЗ </w:t>
      </w: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ст. 10, 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23.12.2005 года  №  </w:t>
      </w:r>
      <w:r w:rsidRPr="00B8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385181042005001, с изменениями и дополнениями, зарегистрированными  Главным управлением Министерства юстиции Российской Федерации по Сибирскому федеральному округу с изменениями и дополнениями от 6 декабря 2021 года  №RU385181042021002,</w:t>
      </w:r>
    </w:p>
    <w:p w14:paraId="31ADDF38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76592BE6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F61E79" w14:textId="77777777" w:rsidR="00B850D3" w:rsidRPr="00B850D3" w:rsidRDefault="00B850D3" w:rsidP="00B850D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 приложение №1 решения Думы Слюдянского муниципального образования от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29.11.2018года №54 </w:t>
      </w:r>
      <w:r w:rsidRPr="00B85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-ГД</w:t>
      </w:r>
      <w:r w:rsidRPr="00B85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Прогнозного плана (программы) приватизации муниципального имущества Слюдянского муниципального образования на 2020-2022гг.» изменения  и читать в новой редакции  Приложение №1 (Приложение №1).</w:t>
      </w:r>
    </w:p>
    <w:p w14:paraId="5DFBF4FA" w14:textId="20FE6CBA" w:rsidR="00B850D3" w:rsidRPr="00B850D3" w:rsidRDefault="00B850D3" w:rsidP="00B850D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</w:t>
      </w:r>
      <w:r w:rsidR="00F225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 новости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данному периодическому изданию, а также разместить на официальном сайте Слюдянского муниципального образования сети «Интернет».</w:t>
      </w:r>
    </w:p>
    <w:p w14:paraId="25F1FFAD" w14:textId="77777777" w:rsidR="00B850D3" w:rsidRPr="00B850D3" w:rsidRDefault="00B850D3" w:rsidP="00B850D3">
      <w:pPr>
        <w:spacing w:after="0" w:line="240" w:lineRule="auto"/>
        <w:ind w:left="65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A560E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4387E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132818B6" w14:textId="60F95D91" w:rsidR="00B850D3" w:rsidRPr="00B850D3" w:rsidRDefault="00B850D3" w:rsidP="00B850D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</w:t>
      </w:r>
      <w:r w:rsidR="0065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В.Н. Сендзяк</w:t>
      </w:r>
    </w:p>
    <w:p w14:paraId="0448B6FE" w14:textId="77777777" w:rsidR="00B850D3" w:rsidRPr="00B850D3" w:rsidRDefault="00B850D3" w:rsidP="00B850D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A0DC94" w14:textId="77777777" w:rsidR="00B850D3" w:rsidRPr="00B850D3" w:rsidRDefault="00B850D3" w:rsidP="00B850D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14:paraId="5A3AFD58" w14:textId="77777777" w:rsidR="00B850D3" w:rsidRPr="00B850D3" w:rsidRDefault="00B850D3" w:rsidP="00B850D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                                                   А.В. Тимофеев</w:t>
      </w:r>
    </w:p>
    <w:p w14:paraId="2416023F" w14:textId="77777777" w:rsidR="00B850D3" w:rsidRPr="00B850D3" w:rsidRDefault="00B850D3" w:rsidP="00B850D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0E63A" w14:textId="77777777" w:rsidR="00B850D3" w:rsidRPr="00B850D3" w:rsidRDefault="00B850D3" w:rsidP="00B850D3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D39E1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№ 1</w:t>
      </w:r>
    </w:p>
    <w:p w14:paraId="2C523B7D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Слюдянского</w:t>
      </w:r>
    </w:p>
    <w:p w14:paraId="69C10093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муниципального образования </w:t>
      </w:r>
    </w:p>
    <w:p w14:paraId="2C400343" w14:textId="2B5F6356" w:rsidR="00B850D3" w:rsidRPr="00651139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</w:t>
      </w:r>
      <w:r w:rsidR="0065113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27.12.2021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0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B850D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651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="006511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51139" w:rsidRPr="00F225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51139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2EC9DE7C" w14:textId="77777777" w:rsidR="00B850D3" w:rsidRPr="00B850D3" w:rsidRDefault="00B850D3" w:rsidP="00651139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8F6EB" w14:textId="77777777" w:rsidR="00B850D3" w:rsidRPr="00B850D3" w:rsidRDefault="00B850D3" w:rsidP="00B850D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54DDF" w14:textId="77777777" w:rsidR="00B850D3" w:rsidRPr="00B850D3" w:rsidRDefault="00B850D3" w:rsidP="00B850D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 (программа)</w:t>
      </w:r>
    </w:p>
    <w:p w14:paraId="4C1915D7" w14:textId="77777777" w:rsidR="00B850D3" w:rsidRPr="00B850D3" w:rsidRDefault="00B850D3" w:rsidP="00B850D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14:paraId="7967AAED" w14:textId="77777777" w:rsidR="00B850D3" w:rsidRPr="00B850D3" w:rsidRDefault="00B850D3" w:rsidP="00B850D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муниципального образования</w:t>
      </w:r>
    </w:p>
    <w:p w14:paraId="1915446E" w14:textId="77777777" w:rsidR="00B850D3" w:rsidRPr="00B850D3" w:rsidRDefault="00B850D3" w:rsidP="00B850D3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2020- 2022гг.</w:t>
      </w:r>
    </w:p>
    <w:p w14:paraId="5FEEED07" w14:textId="77777777" w:rsidR="00B850D3" w:rsidRPr="00B850D3" w:rsidRDefault="00B850D3" w:rsidP="00B850D3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800CE" w14:textId="77777777" w:rsidR="00B850D3" w:rsidRPr="00B850D3" w:rsidRDefault="00B850D3" w:rsidP="00B850D3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Style w:val="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3"/>
        <w:gridCol w:w="3056"/>
        <w:gridCol w:w="2722"/>
        <w:gridCol w:w="2127"/>
        <w:gridCol w:w="1246"/>
      </w:tblGrid>
      <w:tr w:rsidR="00B850D3" w:rsidRPr="00B850D3" w14:paraId="272FB31F" w14:textId="77777777" w:rsidTr="000A62B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C1D2" w14:textId="77777777" w:rsidR="00B850D3" w:rsidRPr="00B850D3" w:rsidRDefault="00B850D3" w:rsidP="00B850D3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№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46D1" w14:textId="77777777" w:rsidR="00B850D3" w:rsidRPr="00B850D3" w:rsidRDefault="00B850D3" w:rsidP="00B850D3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9C3E" w14:textId="77777777" w:rsidR="00B850D3" w:rsidRPr="00B850D3" w:rsidRDefault="00B850D3" w:rsidP="00B850D3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19B" w14:textId="77777777" w:rsidR="00B850D3" w:rsidRPr="00B850D3" w:rsidRDefault="00B850D3" w:rsidP="00B850D3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Стоимость в руб.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A229" w14:textId="77777777" w:rsidR="00B850D3" w:rsidRPr="00B850D3" w:rsidRDefault="00B850D3" w:rsidP="00B850D3">
            <w:pPr>
              <w:tabs>
                <w:tab w:val="left" w:pos="6930"/>
              </w:tabs>
              <w:jc w:val="center"/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Срок приватизации</w:t>
            </w:r>
          </w:p>
        </w:tc>
      </w:tr>
      <w:tr w:rsidR="00B850D3" w:rsidRPr="00B850D3" w14:paraId="71E53515" w14:textId="77777777" w:rsidTr="000A62B8">
        <w:trPr>
          <w:trHeight w:val="113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6E3" w14:textId="77777777" w:rsidR="00B850D3" w:rsidRPr="00B850D3" w:rsidRDefault="00B850D3" w:rsidP="00B850D3">
            <w:pPr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F60" w14:textId="77777777" w:rsidR="00B850D3" w:rsidRPr="00B850D3" w:rsidRDefault="00B850D3" w:rsidP="00B850D3">
            <w:pPr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 xml:space="preserve">Здание-комбинат бытового обслуживания, площадью 677,2 </w:t>
            </w:r>
            <w:proofErr w:type="spellStart"/>
            <w:r w:rsidRPr="00B850D3">
              <w:rPr>
                <w:sz w:val="24"/>
                <w:szCs w:val="24"/>
              </w:rPr>
              <w:t>кв.м</w:t>
            </w:r>
            <w:proofErr w:type="spellEnd"/>
            <w:r w:rsidRPr="00B850D3">
              <w:rPr>
                <w:sz w:val="24"/>
                <w:szCs w:val="24"/>
              </w:rPr>
              <w:t>., кадастровый номер: 38:25:010000:</w:t>
            </w:r>
            <w:proofErr w:type="gramStart"/>
            <w:r w:rsidRPr="00B850D3">
              <w:rPr>
                <w:sz w:val="24"/>
                <w:szCs w:val="24"/>
              </w:rPr>
              <w:t>00:-</w:t>
            </w:r>
            <w:proofErr w:type="gramEnd"/>
            <w:r w:rsidRPr="00B850D3">
              <w:rPr>
                <w:sz w:val="24"/>
                <w:szCs w:val="24"/>
              </w:rPr>
              <w:t>119-111-124/А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18E" w14:textId="77777777" w:rsidR="00B850D3" w:rsidRPr="00B850D3" w:rsidRDefault="00B850D3" w:rsidP="00B850D3">
            <w:pPr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665900, Иркутская область, город Слюдянка, ул. Ленина,124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0D0" w14:textId="77777777" w:rsidR="00B850D3" w:rsidRPr="00B850D3" w:rsidRDefault="00B850D3" w:rsidP="00B850D3">
            <w:pPr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6 269 047,00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20F" w14:textId="77777777" w:rsidR="00B850D3" w:rsidRPr="00B850D3" w:rsidRDefault="00B850D3" w:rsidP="00B850D3">
            <w:pPr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2022г.</w:t>
            </w:r>
          </w:p>
        </w:tc>
      </w:tr>
      <w:tr w:rsidR="00B850D3" w:rsidRPr="00B850D3" w14:paraId="51DA6A80" w14:textId="77777777" w:rsidTr="000A62B8">
        <w:trPr>
          <w:trHeight w:val="30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C74" w14:textId="77777777" w:rsidR="00B850D3" w:rsidRPr="00B850D3" w:rsidRDefault="00B850D3" w:rsidP="00B850D3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181" w14:textId="77777777" w:rsidR="00B850D3" w:rsidRPr="00B850D3" w:rsidRDefault="00B850D3" w:rsidP="00B850D3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Итого: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50A8" w14:textId="77777777" w:rsidR="00B850D3" w:rsidRPr="00B850D3" w:rsidRDefault="00B850D3" w:rsidP="00B850D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043F" w14:textId="77777777" w:rsidR="00B850D3" w:rsidRPr="00B850D3" w:rsidRDefault="00B850D3" w:rsidP="00B850D3">
            <w:pPr>
              <w:tabs>
                <w:tab w:val="left" w:pos="6930"/>
              </w:tabs>
              <w:rPr>
                <w:sz w:val="24"/>
                <w:szCs w:val="24"/>
              </w:rPr>
            </w:pPr>
            <w:r w:rsidRPr="00B850D3">
              <w:rPr>
                <w:sz w:val="24"/>
                <w:szCs w:val="24"/>
              </w:rPr>
              <w:t>6 269 047,00</w:t>
            </w:r>
          </w:p>
        </w:tc>
        <w:tc>
          <w:tcPr>
            <w:tcW w:w="1246" w:type="dxa"/>
            <w:shd w:val="clear" w:color="auto" w:fill="auto"/>
          </w:tcPr>
          <w:p w14:paraId="186ABCD1" w14:textId="77777777" w:rsidR="00B850D3" w:rsidRPr="00B850D3" w:rsidRDefault="00B850D3" w:rsidP="00B850D3">
            <w:pPr>
              <w:rPr>
                <w:sz w:val="24"/>
                <w:szCs w:val="24"/>
                <w:lang w:eastAsia="ru-RU"/>
              </w:rPr>
            </w:pPr>
            <w:r w:rsidRPr="00B850D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334A2C4" w14:textId="77777777" w:rsidR="00B850D3" w:rsidRPr="00B850D3" w:rsidRDefault="00B850D3" w:rsidP="00B850D3">
      <w:pPr>
        <w:tabs>
          <w:tab w:val="left" w:pos="345"/>
          <w:tab w:val="center" w:pos="4890"/>
          <w:tab w:val="left" w:pos="6930"/>
        </w:tabs>
        <w:spacing w:after="0" w:line="240" w:lineRule="auto"/>
        <w:ind w:left="70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5131E" w14:textId="77777777" w:rsidR="00B850D3" w:rsidRPr="00B850D3" w:rsidRDefault="00B850D3" w:rsidP="00B85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Начальная цена расчетным путем составила </w:t>
      </w:r>
      <w:r w:rsidRPr="00B850D3">
        <w:rPr>
          <w:rFonts w:ascii="Times New Roman" w:hAnsi="Times New Roman" w:cs="Times New Roman"/>
          <w:sz w:val="24"/>
          <w:szCs w:val="24"/>
        </w:rPr>
        <w:t xml:space="preserve">6 269 047,00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(шесть миллионов двести шестьдесят девять тысяч сорок семь рублей 00 коп).</w:t>
      </w:r>
    </w:p>
    <w:p w14:paraId="3BCB3E8A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Прогноз поступления денежных средств от приватизации муниципального имущества Слюдянского муниципального образования составляет </w:t>
      </w:r>
      <w:r w:rsidRPr="00B850D3">
        <w:rPr>
          <w:rFonts w:ascii="Times New Roman" w:hAnsi="Times New Roman" w:cs="Times New Roman"/>
          <w:sz w:val="24"/>
          <w:szCs w:val="24"/>
        </w:rPr>
        <w:t xml:space="preserve">6 269 047,00 </w:t>
      </w: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14:paraId="7F2B0966" w14:textId="77777777" w:rsidR="00B850D3" w:rsidRPr="00B850D3" w:rsidRDefault="00B850D3" w:rsidP="00B85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Прогноз поступления денежных средств будет уточнен на основании отчета об оценке рыночной стоимости права собственности на нежилое помещение.</w:t>
      </w:r>
    </w:p>
    <w:p w14:paraId="31148305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7AF31F1E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5BFDCCF7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32ACFE5E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31A71F6F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7798AD13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3734A6F1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79F53AE6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4FE1711B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16BCF3D9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69E399E8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5B943D76" w14:textId="77777777" w:rsidR="00B850D3" w:rsidRPr="00B850D3" w:rsidRDefault="00B850D3" w:rsidP="00B850D3">
      <w:pPr>
        <w:rPr>
          <w:rFonts w:ascii="Times New Roman" w:hAnsi="Times New Roman" w:cs="Times New Roman"/>
        </w:rPr>
      </w:pPr>
    </w:p>
    <w:p w14:paraId="6B3FEE1E" w14:textId="77777777" w:rsidR="00C359E4" w:rsidRDefault="00C359E4"/>
    <w:sectPr w:rsidR="00C359E4" w:rsidSect="00B850D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32828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EB"/>
    <w:rsid w:val="00651139"/>
    <w:rsid w:val="009E00EB"/>
    <w:rsid w:val="00B850D3"/>
    <w:rsid w:val="00C359E4"/>
    <w:rsid w:val="00F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18EB"/>
  <w15:chartTrackingRefBased/>
  <w15:docId w15:val="{0FCE13C2-0402-4786-99C7-7FF45EC7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85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3</cp:revision>
  <dcterms:created xsi:type="dcterms:W3CDTF">2021-12-27T06:22:00Z</dcterms:created>
  <dcterms:modified xsi:type="dcterms:W3CDTF">2021-12-28T01:28:00Z</dcterms:modified>
</cp:coreProperties>
</file>