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7DA16" w14:textId="77777777" w:rsidR="007231B1" w:rsidRPr="00D54F85" w:rsidRDefault="007231B1" w:rsidP="007231B1">
      <w:pPr>
        <w:widowControl w:val="0"/>
        <w:autoSpaceDE w:val="0"/>
        <w:autoSpaceDN w:val="0"/>
        <w:adjustRightInd w:val="0"/>
        <w:jc w:val="center"/>
      </w:pPr>
      <w:r w:rsidRPr="00D54F85">
        <w:rPr>
          <w:b/>
          <w:noProof/>
          <w:sz w:val="20"/>
          <w:szCs w:val="20"/>
        </w:rPr>
        <w:drawing>
          <wp:inline distT="0" distB="0" distL="0" distR="0" wp14:anchorId="7639D4ED" wp14:editId="23AA77E5">
            <wp:extent cx="716280" cy="905510"/>
            <wp:effectExtent l="0" t="0" r="7620" b="8890"/>
            <wp:docPr id="1" name="Рисунок 1"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6280" cy="905510"/>
                    </a:xfrm>
                    <a:prstGeom prst="rect">
                      <a:avLst/>
                    </a:prstGeom>
                    <a:noFill/>
                    <a:ln>
                      <a:noFill/>
                    </a:ln>
                  </pic:spPr>
                </pic:pic>
              </a:graphicData>
            </a:graphic>
          </wp:inline>
        </w:drawing>
      </w:r>
    </w:p>
    <w:p w14:paraId="6C2647DE" w14:textId="77777777" w:rsidR="007231B1" w:rsidRPr="00D54F85" w:rsidRDefault="007231B1" w:rsidP="007231B1">
      <w:pPr>
        <w:keepNext/>
        <w:jc w:val="center"/>
        <w:outlineLvl w:val="1"/>
        <w:rPr>
          <w:b/>
          <w:bCs/>
        </w:rPr>
      </w:pPr>
      <w:r w:rsidRPr="00D54F85">
        <w:rPr>
          <w:b/>
          <w:bCs/>
        </w:rPr>
        <w:t>Российская Федерация</w:t>
      </w:r>
    </w:p>
    <w:p w14:paraId="13A0139A" w14:textId="77777777" w:rsidR="007231B1" w:rsidRPr="00D54F85" w:rsidRDefault="007231B1" w:rsidP="007231B1">
      <w:pPr>
        <w:jc w:val="center"/>
        <w:rPr>
          <w:b/>
          <w:bCs/>
        </w:rPr>
      </w:pPr>
      <w:r w:rsidRPr="00D54F85">
        <w:rPr>
          <w:b/>
          <w:bCs/>
        </w:rPr>
        <w:t>Иркутская область</w:t>
      </w:r>
    </w:p>
    <w:p w14:paraId="7F1CA979" w14:textId="77777777" w:rsidR="007231B1" w:rsidRPr="00D54F85" w:rsidRDefault="007231B1" w:rsidP="007231B1">
      <w:pPr>
        <w:jc w:val="center"/>
        <w:rPr>
          <w:b/>
          <w:bCs/>
        </w:rPr>
      </w:pPr>
      <w:r w:rsidRPr="00D54F85">
        <w:rPr>
          <w:b/>
          <w:bCs/>
        </w:rPr>
        <w:t>Слюдянский район</w:t>
      </w:r>
    </w:p>
    <w:p w14:paraId="099E7F72" w14:textId="77777777" w:rsidR="007231B1" w:rsidRPr="00D54F85" w:rsidRDefault="007231B1" w:rsidP="007231B1">
      <w:pPr>
        <w:jc w:val="center"/>
        <w:rPr>
          <w:b/>
          <w:bCs/>
          <w:sz w:val="16"/>
          <w:szCs w:val="16"/>
        </w:rPr>
      </w:pPr>
    </w:p>
    <w:p w14:paraId="208BEEE4" w14:textId="77777777" w:rsidR="007231B1" w:rsidRPr="00D54F85" w:rsidRDefault="007231B1" w:rsidP="007231B1">
      <w:pPr>
        <w:jc w:val="center"/>
        <w:rPr>
          <w:b/>
          <w:bCs/>
          <w:sz w:val="32"/>
        </w:rPr>
      </w:pPr>
      <w:r w:rsidRPr="00D54F85">
        <w:rPr>
          <w:b/>
          <w:bCs/>
          <w:sz w:val="32"/>
        </w:rPr>
        <w:t>СЛЮДЯНСКОЕ МУНИЦИПАЛЬНОЕ ОБРАЗОВАНИЕ</w:t>
      </w:r>
    </w:p>
    <w:p w14:paraId="33585654" w14:textId="77777777" w:rsidR="007231B1" w:rsidRPr="00D54F85" w:rsidRDefault="007231B1" w:rsidP="007231B1">
      <w:pPr>
        <w:jc w:val="center"/>
        <w:rPr>
          <w:b/>
          <w:bCs/>
          <w:sz w:val="32"/>
        </w:rPr>
      </w:pPr>
      <w:r w:rsidRPr="00D54F85">
        <w:rPr>
          <w:b/>
          <w:bCs/>
          <w:sz w:val="32"/>
        </w:rPr>
        <w:t>ГОРОДСКАЯ ДУМА</w:t>
      </w:r>
    </w:p>
    <w:p w14:paraId="5EF4A284" w14:textId="77777777" w:rsidR="007231B1" w:rsidRPr="00D54F85" w:rsidRDefault="007231B1" w:rsidP="007231B1">
      <w:pPr>
        <w:jc w:val="center"/>
        <w:rPr>
          <w:b/>
          <w:bCs/>
          <w:sz w:val="32"/>
        </w:rPr>
      </w:pPr>
    </w:p>
    <w:p w14:paraId="6A0B7F29" w14:textId="77777777" w:rsidR="007231B1" w:rsidRPr="00D54F85" w:rsidRDefault="007231B1" w:rsidP="007231B1">
      <w:pPr>
        <w:jc w:val="center"/>
        <w:rPr>
          <w:b/>
          <w:bCs/>
          <w:sz w:val="32"/>
        </w:rPr>
      </w:pPr>
      <w:r w:rsidRPr="00D54F85">
        <w:rPr>
          <w:b/>
          <w:bCs/>
          <w:sz w:val="32"/>
        </w:rPr>
        <w:t xml:space="preserve">РЕШЕНИЕ  </w:t>
      </w:r>
    </w:p>
    <w:p w14:paraId="561A4699" w14:textId="77777777" w:rsidR="007231B1" w:rsidRPr="00D54F85" w:rsidRDefault="007231B1" w:rsidP="007231B1">
      <w:pPr>
        <w:jc w:val="center"/>
        <w:rPr>
          <w:bCs/>
        </w:rPr>
      </w:pPr>
      <w:r w:rsidRPr="00D54F85">
        <w:rPr>
          <w:bCs/>
        </w:rPr>
        <w:t>г. Слюдянка</w:t>
      </w:r>
    </w:p>
    <w:p w14:paraId="49133B57" w14:textId="77777777" w:rsidR="007231B1" w:rsidRPr="00D54F85" w:rsidRDefault="007231B1" w:rsidP="007231B1">
      <w:pPr>
        <w:jc w:val="both"/>
        <w:rPr>
          <w:bCs/>
        </w:rPr>
      </w:pPr>
    </w:p>
    <w:p w14:paraId="01D857B2" w14:textId="27C85E92" w:rsidR="007231B1" w:rsidRPr="00BA23A2" w:rsidRDefault="007231B1" w:rsidP="007231B1">
      <w:r w:rsidRPr="00D54F85">
        <w:t xml:space="preserve">от </w:t>
      </w:r>
      <w:r w:rsidR="00BA23A2">
        <w:t>11.03.2021</w:t>
      </w:r>
      <w:r w:rsidR="008F0671">
        <w:t xml:space="preserve"> </w:t>
      </w:r>
      <w:r w:rsidRPr="00D54F85">
        <w:t>№</w:t>
      </w:r>
      <w:r w:rsidR="00BA23A2">
        <w:t xml:space="preserve"> 13 </w:t>
      </w:r>
      <w:r w:rsidR="00BA23A2">
        <w:rPr>
          <w:lang w:val="en-US"/>
        </w:rPr>
        <w:t>IV</w:t>
      </w:r>
      <w:r w:rsidR="00BA23A2" w:rsidRPr="00BA23A2">
        <w:t>-</w:t>
      </w:r>
      <w:r w:rsidR="00BA23A2">
        <w:t>ГД</w:t>
      </w:r>
    </w:p>
    <w:p w14:paraId="63A8E808" w14:textId="77777777" w:rsidR="007231B1" w:rsidRPr="00D54F85" w:rsidRDefault="007231B1" w:rsidP="007231B1">
      <w:pPr>
        <w:keepNext/>
        <w:jc w:val="center"/>
        <w:outlineLvl w:val="1"/>
        <w:rPr>
          <w:bCs/>
        </w:rPr>
      </w:pPr>
    </w:p>
    <w:p w14:paraId="61DA66BB" w14:textId="77777777" w:rsidR="00853811" w:rsidRPr="00D54F85" w:rsidRDefault="00853811" w:rsidP="00853811">
      <w:pPr>
        <w:ind w:right="4535"/>
        <w:rPr>
          <w:b/>
        </w:rPr>
      </w:pPr>
      <w:r w:rsidRPr="00D54F85">
        <w:rPr>
          <w:b/>
        </w:rPr>
        <w:t>О внесении изменений и дополнений в Устав Слюдянского муниципального образования</w:t>
      </w:r>
    </w:p>
    <w:p w14:paraId="12A3ED07" w14:textId="77777777" w:rsidR="00853811" w:rsidRPr="00D54F85" w:rsidRDefault="00853811" w:rsidP="00853811"/>
    <w:p w14:paraId="35C8D7E5" w14:textId="77777777" w:rsidR="00853811" w:rsidRPr="00D54F85" w:rsidRDefault="00853811" w:rsidP="00853811">
      <w:pPr>
        <w:pStyle w:val="a3"/>
        <w:ind w:firstLine="709"/>
        <w:jc w:val="both"/>
      </w:pPr>
      <w:r w:rsidRPr="00D54F85">
        <w:t xml:space="preserve">В целях приведения Устава Слюдянского муниципального образования в соответствии с действующим законодательством Российской Федерации и Иркутской области и на основании статей 7, 35, 44 Федерального закона от 06 октября 2003 года №131-ФЗ «Об общих принципах организации местного самоуправления в Российской Федерации», статей 33, 73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за №RU385181042005001, с изменениями и дополнениями, зарегистрированными Управлением Министерства юстиции Российской Федерации по Иркутской области от </w:t>
      </w:r>
      <w:r w:rsidR="00507186">
        <w:t>1</w:t>
      </w:r>
      <w:r w:rsidR="001261D5">
        <w:t>4</w:t>
      </w:r>
      <w:r w:rsidR="007231B1" w:rsidRPr="00D54F85">
        <w:t xml:space="preserve"> </w:t>
      </w:r>
      <w:r w:rsidR="001261D5">
        <w:t>мая</w:t>
      </w:r>
      <w:r w:rsidR="00507186">
        <w:t xml:space="preserve"> 2020 года №RU385181042020</w:t>
      </w:r>
      <w:r w:rsidRPr="00D54F85">
        <w:t>00</w:t>
      </w:r>
      <w:r w:rsidR="001261D5">
        <w:t>2</w:t>
      </w:r>
      <w:r w:rsidRPr="00D54F85">
        <w:t>,</w:t>
      </w:r>
    </w:p>
    <w:p w14:paraId="750F486D" w14:textId="77777777" w:rsidR="00853811" w:rsidRPr="00D54F85" w:rsidRDefault="00853811" w:rsidP="00853811">
      <w:pPr>
        <w:jc w:val="both"/>
      </w:pPr>
    </w:p>
    <w:p w14:paraId="665A6E70" w14:textId="77777777" w:rsidR="00853811" w:rsidRPr="00D54F85" w:rsidRDefault="00853811" w:rsidP="00853811">
      <w:pPr>
        <w:jc w:val="both"/>
      </w:pPr>
      <w:r w:rsidRPr="00D54F85">
        <w:t>ГОРОДСКАЯ ДУМА решила:</w:t>
      </w:r>
    </w:p>
    <w:p w14:paraId="364BADCF" w14:textId="77777777" w:rsidR="00853811" w:rsidRPr="00D54F85" w:rsidRDefault="00853811" w:rsidP="00853811">
      <w:pPr>
        <w:jc w:val="both"/>
      </w:pPr>
    </w:p>
    <w:p w14:paraId="10579FFD" w14:textId="77777777" w:rsidR="00853811" w:rsidRPr="00D54F85" w:rsidRDefault="00853811" w:rsidP="00853811">
      <w:pPr>
        <w:ind w:firstLine="709"/>
        <w:jc w:val="both"/>
      </w:pPr>
      <w:r w:rsidRPr="00D54F85">
        <w:t>1. Внести изменения и дополнения в Устав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за №</w:t>
      </w:r>
      <w:r w:rsidRPr="00D54F85">
        <w:rPr>
          <w:lang w:val="en-US"/>
        </w:rPr>
        <w:t>RU</w:t>
      </w:r>
      <w:r w:rsidRPr="00D54F85">
        <w:t xml:space="preserve">385181042005001, с изменениями и дополнениями, зарегистрированными Управлением Министерства юстиции Российской федерации по Иркутской области </w:t>
      </w:r>
      <w:r w:rsidR="00507186" w:rsidRPr="00D54F85">
        <w:t xml:space="preserve">от </w:t>
      </w:r>
      <w:r w:rsidR="00507186">
        <w:t>1</w:t>
      </w:r>
      <w:r w:rsidR="001261D5">
        <w:t>4</w:t>
      </w:r>
      <w:r w:rsidR="00507186" w:rsidRPr="00D54F85">
        <w:t xml:space="preserve"> </w:t>
      </w:r>
      <w:r w:rsidR="001261D5">
        <w:t>мая</w:t>
      </w:r>
      <w:r w:rsidR="00507186">
        <w:t xml:space="preserve"> 2020 года №RU385181042020</w:t>
      </w:r>
      <w:r w:rsidR="00507186" w:rsidRPr="00D54F85">
        <w:t>00</w:t>
      </w:r>
      <w:r w:rsidR="001261D5">
        <w:t>2</w:t>
      </w:r>
      <w:r w:rsidRPr="00D54F85">
        <w:t>,</w:t>
      </w:r>
    </w:p>
    <w:p w14:paraId="0CA172D2" w14:textId="77777777" w:rsidR="00466FEB" w:rsidRPr="00D54F85" w:rsidRDefault="00466FEB" w:rsidP="00853811">
      <w:pPr>
        <w:ind w:firstLine="709"/>
        <w:jc w:val="both"/>
      </w:pPr>
    </w:p>
    <w:p w14:paraId="28BEA7D3" w14:textId="77777777" w:rsidR="001261D5" w:rsidRPr="00BA23A2" w:rsidRDefault="00DC596C" w:rsidP="001261D5">
      <w:pPr>
        <w:numPr>
          <w:ilvl w:val="1"/>
          <w:numId w:val="1"/>
        </w:numPr>
        <w:jc w:val="center"/>
      </w:pPr>
      <w:r w:rsidRPr="00BA23A2">
        <w:t>В статье 10.</w:t>
      </w:r>
      <w:r w:rsidR="001261D5" w:rsidRPr="00BA23A2">
        <w:t xml:space="preserve"> </w:t>
      </w:r>
    </w:p>
    <w:p w14:paraId="353912B5" w14:textId="77777777" w:rsidR="001261D5" w:rsidRPr="00BA23A2" w:rsidRDefault="001261D5" w:rsidP="001261D5">
      <w:pPr>
        <w:ind w:left="420"/>
      </w:pPr>
    </w:p>
    <w:p w14:paraId="698F8769" w14:textId="77777777" w:rsidR="00DC596C" w:rsidRPr="00BA23A2" w:rsidRDefault="001261D5" w:rsidP="00DC596C">
      <w:pPr>
        <w:ind w:firstLine="709"/>
      </w:pPr>
      <w:r w:rsidRPr="00BA23A2">
        <w:t xml:space="preserve">1.1.1. </w:t>
      </w:r>
      <w:r w:rsidR="00DC596C" w:rsidRPr="00BA23A2">
        <w:t>пункт 41 части 1 статьи 10 изложить в следующей редакции:</w:t>
      </w:r>
    </w:p>
    <w:p w14:paraId="424AC94C" w14:textId="77777777" w:rsidR="001261D5" w:rsidRPr="00BA23A2" w:rsidRDefault="00DC5A8D" w:rsidP="00DC596C">
      <w:pPr>
        <w:ind w:firstLine="709"/>
        <w:jc w:val="both"/>
      </w:pPr>
      <w:r w:rsidRPr="00BA23A2">
        <w:t>«41</w:t>
      </w:r>
      <w:r w:rsidR="00DC596C" w:rsidRPr="00BA23A2">
        <w:t>) участие в соответствии с федеральным законом в выполнении комплексных кадастровых работ;»;</w:t>
      </w:r>
    </w:p>
    <w:p w14:paraId="4A192FA4" w14:textId="77777777" w:rsidR="00DC596C" w:rsidRPr="00BA23A2" w:rsidRDefault="00DC596C" w:rsidP="00DC596C">
      <w:pPr>
        <w:ind w:firstLine="709"/>
        <w:jc w:val="both"/>
      </w:pPr>
      <w:r w:rsidRPr="00BA23A2">
        <w:t>1.1.2. часть 1 статьи 10 дополнить пунктом 43 следующего содержания:</w:t>
      </w:r>
    </w:p>
    <w:p w14:paraId="434587E9" w14:textId="77777777" w:rsidR="00DC596C" w:rsidRDefault="00DC596C" w:rsidP="00DC596C">
      <w:pPr>
        <w:ind w:firstLine="709"/>
        <w:jc w:val="both"/>
      </w:pPr>
      <w:r w:rsidRPr="00BA23A2">
        <w:t>«43)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5D7BCD9C" w14:textId="77777777" w:rsidR="00DC596C" w:rsidRDefault="00DC596C" w:rsidP="00DC596C">
      <w:pPr>
        <w:ind w:firstLine="709"/>
      </w:pPr>
    </w:p>
    <w:p w14:paraId="718BBCF3" w14:textId="77777777" w:rsidR="001261D5" w:rsidRDefault="001261D5" w:rsidP="001261D5">
      <w:pPr>
        <w:autoSpaceDE w:val="0"/>
        <w:autoSpaceDN w:val="0"/>
        <w:adjustRightInd w:val="0"/>
        <w:jc w:val="both"/>
      </w:pPr>
    </w:p>
    <w:p w14:paraId="18DCA9F8" w14:textId="77777777" w:rsidR="00DC596C" w:rsidRDefault="00DC596C" w:rsidP="001261D5">
      <w:pPr>
        <w:autoSpaceDE w:val="0"/>
        <w:autoSpaceDN w:val="0"/>
        <w:adjustRightInd w:val="0"/>
        <w:jc w:val="both"/>
      </w:pPr>
    </w:p>
    <w:p w14:paraId="647153F3" w14:textId="77777777" w:rsidR="003E41E1" w:rsidRPr="00F06778" w:rsidRDefault="003E41E1" w:rsidP="003E41E1">
      <w:pPr>
        <w:numPr>
          <w:ilvl w:val="1"/>
          <w:numId w:val="1"/>
        </w:numPr>
        <w:jc w:val="center"/>
      </w:pPr>
      <w:r w:rsidRPr="00F06778">
        <w:t xml:space="preserve">В статье </w:t>
      </w:r>
      <w:r w:rsidR="001261D5">
        <w:t>10.1</w:t>
      </w:r>
      <w:r w:rsidRPr="00F06778">
        <w:t>.</w:t>
      </w:r>
    </w:p>
    <w:p w14:paraId="6AAE8EB4" w14:textId="77777777" w:rsidR="003E41E1" w:rsidRPr="00F06778" w:rsidRDefault="003E41E1" w:rsidP="003E41E1">
      <w:pPr>
        <w:ind w:firstLine="709"/>
        <w:jc w:val="both"/>
      </w:pPr>
    </w:p>
    <w:p w14:paraId="45A59224" w14:textId="77777777" w:rsidR="003E41E1" w:rsidRDefault="003E41E1" w:rsidP="00712172">
      <w:pPr>
        <w:ind w:firstLine="709"/>
        <w:jc w:val="both"/>
      </w:pPr>
      <w:r w:rsidRPr="00F06778">
        <w:t>1.</w:t>
      </w:r>
      <w:r>
        <w:t>2</w:t>
      </w:r>
      <w:r w:rsidRPr="00F06778">
        <w:t xml:space="preserve">.1. </w:t>
      </w:r>
      <w:r w:rsidR="001261D5" w:rsidRPr="001261D5">
        <w:t>часть 1 статьи 1</w:t>
      </w:r>
      <w:r w:rsidR="001261D5">
        <w:t>0</w:t>
      </w:r>
      <w:r w:rsidR="001261D5" w:rsidRPr="001261D5">
        <w:t>.1 дополнить пунктом 1</w:t>
      </w:r>
      <w:r w:rsidR="001261D5">
        <w:t>9</w:t>
      </w:r>
      <w:r w:rsidR="001261D5" w:rsidRPr="001261D5">
        <w:t xml:space="preserve"> следующего содержания:</w:t>
      </w:r>
    </w:p>
    <w:p w14:paraId="7BE4477D" w14:textId="77777777" w:rsidR="001261D5" w:rsidRDefault="00D202B4" w:rsidP="00712172">
      <w:pPr>
        <w:ind w:firstLine="709"/>
        <w:jc w:val="both"/>
      </w:pPr>
      <w:r>
        <w:t>«</w:t>
      </w:r>
      <w:r w:rsidR="001261D5">
        <w:t>19</w:t>
      </w:r>
      <w:r w:rsidR="001261D5" w:rsidRPr="001261D5">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D41842">
        <w:t>;</w:t>
      </w:r>
      <w:r w:rsidR="001261D5">
        <w:t>»</w:t>
      </w:r>
      <w:r w:rsidR="007B78FC">
        <w:t>;</w:t>
      </w:r>
    </w:p>
    <w:p w14:paraId="7F97937F" w14:textId="77777777" w:rsidR="00DC596C" w:rsidRPr="00BA23A2" w:rsidRDefault="00DC596C" w:rsidP="00712172">
      <w:pPr>
        <w:autoSpaceDE w:val="0"/>
        <w:autoSpaceDN w:val="0"/>
        <w:adjustRightInd w:val="0"/>
        <w:ind w:firstLine="709"/>
        <w:jc w:val="both"/>
        <w:rPr>
          <w:rFonts w:eastAsiaTheme="minorHAnsi"/>
          <w:lang w:eastAsia="en-US"/>
        </w:rPr>
      </w:pPr>
      <w:r w:rsidRPr="00BA23A2">
        <w:t xml:space="preserve">1.2.2. часть 1 статьи 10.1 дополнить пунктом 20 </w:t>
      </w:r>
      <w:r w:rsidRPr="00BA23A2">
        <w:rPr>
          <w:rFonts w:eastAsiaTheme="minorHAnsi"/>
          <w:lang w:eastAsia="en-US"/>
        </w:rPr>
        <w:t>следующего содержания:</w:t>
      </w:r>
    </w:p>
    <w:p w14:paraId="75027089" w14:textId="77777777" w:rsidR="00DC596C" w:rsidRDefault="002C0C0F" w:rsidP="00712172">
      <w:pPr>
        <w:autoSpaceDE w:val="0"/>
        <w:autoSpaceDN w:val="0"/>
        <w:adjustRightInd w:val="0"/>
        <w:ind w:firstLine="709"/>
        <w:jc w:val="both"/>
        <w:rPr>
          <w:rFonts w:eastAsiaTheme="minorHAnsi"/>
          <w:lang w:eastAsia="en-US"/>
        </w:rPr>
      </w:pPr>
      <w:r w:rsidRPr="00BA23A2">
        <w:rPr>
          <w:rFonts w:eastAsiaTheme="minorHAnsi"/>
          <w:lang w:eastAsia="en-US"/>
        </w:rPr>
        <w:t>«20</w:t>
      </w:r>
      <w:r w:rsidR="00DC596C" w:rsidRPr="00BA23A2">
        <w:rPr>
          <w:rFonts w:eastAsiaTheme="minorHAnsi"/>
          <w:lang w:eastAsia="en-US"/>
        </w:rPr>
        <w:t>) осуществление мероприятий по оказанию помощи лицам, находящимся в состоянии алкогольного, наркотического или иного токсического опьянения»;</w:t>
      </w:r>
    </w:p>
    <w:p w14:paraId="79A42C48" w14:textId="77777777" w:rsidR="001261D5" w:rsidRDefault="001261D5" w:rsidP="00212F58">
      <w:pPr>
        <w:tabs>
          <w:tab w:val="left" w:pos="360"/>
        </w:tabs>
        <w:ind w:firstLine="709"/>
        <w:jc w:val="both"/>
      </w:pPr>
    </w:p>
    <w:p w14:paraId="2A43B161" w14:textId="77777777" w:rsidR="001010D5" w:rsidRDefault="001010D5" w:rsidP="001010D5">
      <w:pPr>
        <w:numPr>
          <w:ilvl w:val="1"/>
          <w:numId w:val="1"/>
        </w:numPr>
        <w:jc w:val="center"/>
      </w:pPr>
      <w:r w:rsidRPr="00F06778">
        <w:t xml:space="preserve">В </w:t>
      </w:r>
      <w:r>
        <w:t>главе 2</w:t>
      </w:r>
    </w:p>
    <w:p w14:paraId="01F8AD62" w14:textId="77777777" w:rsidR="001010D5" w:rsidRPr="00F06778" w:rsidRDefault="001010D5" w:rsidP="001010D5">
      <w:pPr>
        <w:ind w:left="420"/>
      </w:pPr>
    </w:p>
    <w:p w14:paraId="3C204598" w14:textId="77777777" w:rsidR="001261D5" w:rsidRDefault="001010D5" w:rsidP="00212F58">
      <w:pPr>
        <w:tabs>
          <w:tab w:val="left" w:pos="360"/>
        </w:tabs>
        <w:ind w:firstLine="709"/>
        <w:jc w:val="both"/>
      </w:pPr>
      <w:r>
        <w:t>1.3.1. дополнить статьей 19.1. следующего содержания:</w:t>
      </w:r>
    </w:p>
    <w:p w14:paraId="3D1AAC84" w14:textId="77777777" w:rsidR="001010D5" w:rsidRPr="001010D5" w:rsidRDefault="001010D5" w:rsidP="001010D5">
      <w:pPr>
        <w:tabs>
          <w:tab w:val="left" w:pos="360"/>
        </w:tabs>
        <w:ind w:firstLine="709"/>
        <w:jc w:val="both"/>
        <w:rPr>
          <w:b/>
          <w:bCs/>
        </w:rPr>
      </w:pPr>
      <w:r>
        <w:rPr>
          <w:b/>
          <w:bCs/>
        </w:rPr>
        <w:t>«</w:t>
      </w:r>
      <w:r w:rsidRPr="001010D5">
        <w:rPr>
          <w:b/>
          <w:bCs/>
        </w:rPr>
        <w:t>Статья 19.1. Инициативные проекты</w:t>
      </w:r>
    </w:p>
    <w:p w14:paraId="43591BB2" w14:textId="77777777" w:rsidR="001010D5" w:rsidRPr="001010D5" w:rsidRDefault="001010D5" w:rsidP="001010D5">
      <w:pPr>
        <w:tabs>
          <w:tab w:val="left" w:pos="360"/>
        </w:tabs>
        <w:ind w:firstLine="709"/>
        <w:jc w:val="both"/>
        <w:rPr>
          <w:b/>
          <w:bCs/>
        </w:rPr>
      </w:pPr>
    </w:p>
    <w:p w14:paraId="4C884A0A" w14:textId="77777777" w:rsidR="001010D5" w:rsidRPr="001010D5" w:rsidRDefault="001010D5" w:rsidP="001010D5">
      <w:pPr>
        <w:tabs>
          <w:tab w:val="left" w:pos="360"/>
        </w:tabs>
        <w:ind w:firstLine="709"/>
        <w:jc w:val="both"/>
        <w:rPr>
          <w:bCs/>
        </w:rPr>
      </w:pPr>
      <w:r w:rsidRPr="001010D5">
        <w:rPr>
          <w:bCs/>
        </w:rPr>
        <w:t>1. В целях реализации мероприятий, имеющих приоритетное значение для жителей Слюдянского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Слюдянского городского поселения Слюдянского района может быть внесен инициативный проект. Порядок определения части территории Слюдянского муниципального образования, на которой могут реализовываться инициативные проекты, устанавливается решением Думы Слюдянского муниципального образования.</w:t>
      </w:r>
    </w:p>
    <w:p w14:paraId="238D3B53" w14:textId="77777777" w:rsidR="001010D5" w:rsidRPr="001010D5" w:rsidRDefault="001010D5" w:rsidP="001010D5">
      <w:pPr>
        <w:tabs>
          <w:tab w:val="left" w:pos="360"/>
        </w:tabs>
        <w:ind w:firstLine="709"/>
        <w:jc w:val="both"/>
        <w:rPr>
          <w:bCs/>
        </w:rPr>
      </w:pPr>
      <w:r w:rsidRPr="001010D5">
        <w:rPr>
          <w:bC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Слюдянского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Слюдянского муниципального образования. Право выступить инициатором проекта в соответствии с решением Думы Слюдянского муниципального образования может быть предоставлено также иным лицам, осуществляющим деятельность на территории Слюдянского муниципального образования.</w:t>
      </w:r>
    </w:p>
    <w:p w14:paraId="7C29A2E2" w14:textId="77777777" w:rsidR="001010D5" w:rsidRPr="001010D5" w:rsidRDefault="001010D5" w:rsidP="001010D5">
      <w:pPr>
        <w:tabs>
          <w:tab w:val="left" w:pos="360"/>
        </w:tabs>
        <w:ind w:firstLine="709"/>
        <w:jc w:val="both"/>
        <w:rPr>
          <w:bCs/>
        </w:rPr>
      </w:pPr>
      <w:r w:rsidRPr="001010D5">
        <w:rPr>
          <w:bCs/>
        </w:rPr>
        <w:t>3. Инициативный проект должен содержать следующие сведения:</w:t>
      </w:r>
    </w:p>
    <w:p w14:paraId="645AC018" w14:textId="77777777" w:rsidR="001010D5" w:rsidRPr="001010D5" w:rsidRDefault="001010D5" w:rsidP="001010D5">
      <w:pPr>
        <w:tabs>
          <w:tab w:val="left" w:pos="360"/>
        </w:tabs>
        <w:ind w:firstLine="709"/>
        <w:jc w:val="both"/>
        <w:rPr>
          <w:bCs/>
        </w:rPr>
      </w:pPr>
      <w:r w:rsidRPr="001010D5">
        <w:rPr>
          <w:bCs/>
        </w:rPr>
        <w:t>1) описание проблемы, решение которой имеет приоритетное значение для жителей Слюдянского муниципального образования или его части;</w:t>
      </w:r>
    </w:p>
    <w:p w14:paraId="08884CA3" w14:textId="77777777" w:rsidR="001010D5" w:rsidRPr="001010D5" w:rsidRDefault="001010D5" w:rsidP="001010D5">
      <w:pPr>
        <w:tabs>
          <w:tab w:val="left" w:pos="360"/>
        </w:tabs>
        <w:ind w:firstLine="709"/>
        <w:jc w:val="both"/>
        <w:rPr>
          <w:bCs/>
        </w:rPr>
      </w:pPr>
      <w:r w:rsidRPr="001010D5">
        <w:rPr>
          <w:bCs/>
        </w:rPr>
        <w:t>2) обоснование предложений по решению указанной проблемы;</w:t>
      </w:r>
    </w:p>
    <w:p w14:paraId="6FF0BC9D" w14:textId="77777777" w:rsidR="001010D5" w:rsidRPr="001010D5" w:rsidRDefault="001010D5" w:rsidP="001010D5">
      <w:pPr>
        <w:tabs>
          <w:tab w:val="left" w:pos="360"/>
        </w:tabs>
        <w:ind w:firstLine="709"/>
        <w:jc w:val="both"/>
        <w:rPr>
          <w:bCs/>
        </w:rPr>
      </w:pPr>
      <w:r w:rsidRPr="001010D5">
        <w:rPr>
          <w:bCs/>
        </w:rPr>
        <w:t>3) описание ожидаемого результата (ожидаемых результатов) реализации инициативного проекта;</w:t>
      </w:r>
    </w:p>
    <w:p w14:paraId="0180C41B" w14:textId="77777777" w:rsidR="001010D5" w:rsidRPr="001010D5" w:rsidRDefault="001010D5" w:rsidP="001010D5">
      <w:pPr>
        <w:tabs>
          <w:tab w:val="left" w:pos="360"/>
        </w:tabs>
        <w:ind w:firstLine="709"/>
        <w:jc w:val="both"/>
        <w:rPr>
          <w:bCs/>
        </w:rPr>
      </w:pPr>
      <w:r w:rsidRPr="001010D5">
        <w:rPr>
          <w:bCs/>
        </w:rPr>
        <w:t>4) предварительный расчет необходимых расходов на реализацию инициативного проекта;</w:t>
      </w:r>
    </w:p>
    <w:p w14:paraId="43EFF708" w14:textId="77777777" w:rsidR="001010D5" w:rsidRPr="001010D5" w:rsidRDefault="001010D5" w:rsidP="001010D5">
      <w:pPr>
        <w:tabs>
          <w:tab w:val="left" w:pos="360"/>
        </w:tabs>
        <w:ind w:firstLine="709"/>
        <w:jc w:val="both"/>
        <w:rPr>
          <w:bCs/>
        </w:rPr>
      </w:pPr>
      <w:r w:rsidRPr="001010D5">
        <w:rPr>
          <w:bCs/>
        </w:rPr>
        <w:t>5) планируемые сроки реализации инициативного проекта;</w:t>
      </w:r>
    </w:p>
    <w:p w14:paraId="67E4C2B9" w14:textId="77777777" w:rsidR="001010D5" w:rsidRPr="001010D5" w:rsidRDefault="001010D5" w:rsidP="001010D5">
      <w:pPr>
        <w:tabs>
          <w:tab w:val="left" w:pos="360"/>
        </w:tabs>
        <w:ind w:firstLine="709"/>
        <w:jc w:val="both"/>
        <w:rPr>
          <w:bCs/>
        </w:rPr>
      </w:pPr>
      <w:r w:rsidRPr="001010D5">
        <w:rPr>
          <w:bCs/>
        </w:rPr>
        <w:t>6) сведения о планируемом (возможном) финансовом, имущественном и (или) трудовом участии заинтересованных лиц в реализации данного проекта;</w:t>
      </w:r>
    </w:p>
    <w:p w14:paraId="4E0F3030" w14:textId="77777777" w:rsidR="001010D5" w:rsidRPr="001010D5" w:rsidRDefault="001010D5" w:rsidP="001010D5">
      <w:pPr>
        <w:tabs>
          <w:tab w:val="left" w:pos="360"/>
        </w:tabs>
        <w:ind w:firstLine="709"/>
        <w:jc w:val="both"/>
        <w:rPr>
          <w:bCs/>
        </w:rPr>
      </w:pPr>
      <w:r w:rsidRPr="001010D5">
        <w:rPr>
          <w:bC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37B87A61" w14:textId="77777777" w:rsidR="001010D5" w:rsidRPr="001010D5" w:rsidRDefault="001010D5" w:rsidP="001010D5">
      <w:pPr>
        <w:tabs>
          <w:tab w:val="left" w:pos="360"/>
        </w:tabs>
        <w:ind w:firstLine="709"/>
        <w:jc w:val="both"/>
        <w:rPr>
          <w:bCs/>
        </w:rPr>
      </w:pPr>
      <w:r w:rsidRPr="001010D5">
        <w:rPr>
          <w:bCs/>
        </w:rPr>
        <w:t>8) указание на территорию Слюдянского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Думы Слюдянского муниципального образования;</w:t>
      </w:r>
    </w:p>
    <w:p w14:paraId="3B3BA604" w14:textId="77777777" w:rsidR="001010D5" w:rsidRPr="001010D5" w:rsidRDefault="001010D5" w:rsidP="001010D5">
      <w:pPr>
        <w:tabs>
          <w:tab w:val="left" w:pos="360"/>
        </w:tabs>
        <w:ind w:firstLine="709"/>
        <w:jc w:val="both"/>
        <w:rPr>
          <w:bCs/>
        </w:rPr>
      </w:pPr>
      <w:r w:rsidRPr="001010D5">
        <w:rPr>
          <w:bCs/>
        </w:rPr>
        <w:lastRenderedPageBreak/>
        <w:t>9) иные сведения, предусмотренные решением Думы Слюдянского муниципального образования.</w:t>
      </w:r>
    </w:p>
    <w:p w14:paraId="7A5CCBEE" w14:textId="77777777" w:rsidR="001010D5" w:rsidRPr="001010D5" w:rsidRDefault="001010D5" w:rsidP="001010D5">
      <w:pPr>
        <w:tabs>
          <w:tab w:val="left" w:pos="360"/>
        </w:tabs>
        <w:ind w:firstLine="709"/>
        <w:jc w:val="both"/>
        <w:rPr>
          <w:bCs/>
        </w:rPr>
      </w:pPr>
      <w:r w:rsidRPr="001010D5">
        <w:rPr>
          <w:bCs/>
        </w:rPr>
        <w:t>4. Инициативный проект до его внесения в администрацию Слюдянского городского поселения Слюдянского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Слюдянского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5508598D" w14:textId="77777777" w:rsidR="001010D5" w:rsidRPr="001010D5" w:rsidRDefault="001010D5" w:rsidP="001010D5">
      <w:pPr>
        <w:tabs>
          <w:tab w:val="left" w:pos="360"/>
        </w:tabs>
        <w:ind w:firstLine="709"/>
        <w:jc w:val="both"/>
        <w:rPr>
          <w:bCs/>
        </w:rPr>
      </w:pPr>
      <w:r w:rsidRPr="001010D5">
        <w:rPr>
          <w:bCs/>
        </w:rPr>
        <w:t>Решением Думы Слюдянского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3C606C3C" w14:textId="77777777" w:rsidR="001010D5" w:rsidRPr="001010D5" w:rsidRDefault="001010D5" w:rsidP="001010D5">
      <w:pPr>
        <w:tabs>
          <w:tab w:val="left" w:pos="360"/>
        </w:tabs>
        <w:ind w:firstLine="709"/>
        <w:jc w:val="both"/>
        <w:rPr>
          <w:bCs/>
        </w:rPr>
      </w:pPr>
      <w:r w:rsidRPr="001010D5">
        <w:rPr>
          <w:bCs/>
        </w:rPr>
        <w:t>Инициаторы проекта при внесении инициативного проекта в администрацию Слюдянского городского поселения Слюдянского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Слюдянского муниципального образования или его части.</w:t>
      </w:r>
    </w:p>
    <w:p w14:paraId="5A2516DB" w14:textId="77777777" w:rsidR="001010D5" w:rsidRPr="001010D5" w:rsidRDefault="001010D5" w:rsidP="001010D5">
      <w:pPr>
        <w:tabs>
          <w:tab w:val="left" w:pos="360"/>
        </w:tabs>
        <w:ind w:firstLine="709"/>
        <w:jc w:val="both"/>
        <w:rPr>
          <w:bCs/>
        </w:rPr>
      </w:pPr>
      <w:r w:rsidRPr="001010D5">
        <w:rPr>
          <w:bCs/>
        </w:rPr>
        <w:t>5. Информация о внесении инициативного проекта в администрацию Слюдянского городского поселения Слюдянского района подлежит опубликованию (обнародованию) и размещению на официальном сайте Слюдянского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Слюдянского городского поселения Слюдянского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Слюдянского городского поселения Слюдянского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Слюдянского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14:paraId="5BEAC053" w14:textId="77777777" w:rsidR="001010D5" w:rsidRPr="001010D5" w:rsidRDefault="001010D5" w:rsidP="001010D5">
      <w:pPr>
        <w:tabs>
          <w:tab w:val="left" w:pos="360"/>
        </w:tabs>
        <w:ind w:firstLine="709"/>
        <w:jc w:val="both"/>
        <w:rPr>
          <w:bCs/>
        </w:rPr>
      </w:pPr>
      <w:r w:rsidRPr="001010D5">
        <w:rPr>
          <w:bCs/>
        </w:rPr>
        <w:t>6. Инициативный проект подлежит обязательному рассмотрению администрацией Слюдянского городского поселения Слюдянского района в течение 30 дней со дня его внесения. Администрация Слюдянского городского поселения Слюдянского района по результатам рассмотрения инициативного проекта принимает одно из следующих решений:</w:t>
      </w:r>
    </w:p>
    <w:p w14:paraId="57E11827" w14:textId="77777777" w:rsidR="001010D5" w:rsidRPr="001010D5" w:rsidRDefault="001010D5" w:rsidP="001010D5">
      <w:pPr>
        <w:tabs>
          <w:tab w:val="left" w:pos="360"/>
        </w:tabs>
        <w:ind w:firstLine="709"/>
        <w:jc w:val="both"/>
        <w:rPr>
          <w:bCs/>
        </w:rPr>
      </w:pPr>
      <w:r w:rsidRPr="001010D5">
        <w:rPr>
          <w:bC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71686E80" w14:textId="77777777" w:rsidR="001010D5" w:rsidRPr="001010D5" w:rsidRDefault="001010D5" w:rsidP="001010D5">
      <w:pPr>
        <w:tabs>
          <w:tab w:val="left" w:pos="360"/>
        </w:tabs>
        <w:ind w:firstLine="709"/>
        <w:jc w:val="both"/>
        <w:rPr>
          <w:bCs/>
        </w:rPr>
      </w:pPr>
      <w:r w:rsidRPr="001010D5">
        <w:rPr>
          <w:bCs/>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4E6418A3" w14:textId="77777777" w:rsidR="001010D5" w:rsidRPr="001010D5" w:rsidRDefault="001010D5" w:rsidP="001010D5">
      <w:pPr>
        <w:tabs>
          <w:tab w:val="left" w:pos="360"/>
        </w:tabs>
        <w:ind w:firstLine="709"/>
        <w:jc w:val="both"/>
        <w:rPr>
          <w:bCs/>
        </w:rPr>
      </w:pPr>
      <w:r w:rsidRPr="001010D5">
        <w:rPr>
          <w:bCs/>
        </w:rPr>
        <w:t>7. Администрация Слюдянского городского поселения Слюдянского района принимает решение об отказе в поддержке инициативного проекта в одном из следующих случаев:</w:t>
      </w:r>
    </w:p>
    <w:p w14:paraId="71121408" w14:textId="77777777" w:rsidR="001010D5" w:rsidRPr="001010D5" w:rsidRDefault="001010D5" w:rsidP="001010D5">
      <w:pPr>
        <w:tabs>
          <w:tab w:val="left" w:pos="360"/>
        </w:tabs>
        <w:ind w:firstLine="709"/>
        <w:jc w:val="both"/>
        <w:rPr>
          <w:bCs/>
        </w:rPr>
      </w:pPr>
      <w:r w:rsidRPr="001010D5">
        <w:rPr>
          <w:bCs/>
        </w:rPr>
        <w:t>1) несоблюдение установленного порядка внесения инициативного проекта и его рассмотрения;</w:t>
      </w:r>
    </w:p>
    <w:p w14:paraId="5D97698C" w14:textId="77777777" w:rsidR="001010D5" w:rsidRPr="001010D5" w:rsidRDefault="001010D5" w:rsidP="001010D5">
      <w:pPr>
        <w:tabs>
          <w:tab w:val="left" w:pos="360"/>
        </w:tabs>
        <w:ind w:firstLine="709"/>
        <w:jc w:val="both"/>
        <w:rPr>
          <w:bCs/>
        </w:rPr>
      </w:pPr>
      <w:r w:rsidRPr="001010D5">
        <w:rPr>
          <w:bC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Слюдянского муниципального образования;</w:t>
      </w:r>
    </w:p>
    <w:p w14:paraId="14B8F668" w14:textId="77777777" w:rsidR="001010D5" w:rsidRPr="001010D5" w:rsidRDefault="001010D5" w:rsidP="001010D5">
      <w:pPr>
        <w:tabs>
          <w:tab w:val="left" w:pos="360"/>
        </w:tabs>
        <w:ind w:firstLine="709"/>
        <w:jc w:val="both"/>
        <w:rPr>
          <w:bCs/>
        </w:rPr>
      </w:pPr>
      <w:r w:rsidRPr="001010D5">
        <w:rPr>
          <w:bCs/>
        </w:rPr>
        <w:lastRenderedPageBreak/>
        <w:t>3) невозможность реализации инициативного проекта ввиду отсутствия у органов местного самоуправления Слюдянского муниципального образования необходимых полномочий и прав;</w:t>
      </w:r>
    </w:p>
    <w:p w14:paraId="16D19F64" w14:textId="77777777" w:rsidR="001010D5" w:rsidRPr="001010D5" w:rsidRDefault="001010D5" w:rsidP="001010D5">
      <w:pPr>
        <w:tabs>
          <w:tab w:val="left" w:pos="360"/>
        </w:tabs>
        <w:ind w:firstLine="709"/>
        <w:jc w:val="both"/>
        <w:rPr>
          <w:bCs/>
        </w:rPr>
      </w:pPr>
      <w:r w:rsidRPr="001010D5">
        <w:rPr>
          <w:bC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02DC8E3B" w14:textId="77777777" w:rsidR="001010D5" w:rsidRPr="001010D5" w:rsidRDefault="001010D5" w:rsidP="001010D5">
      <w:pPr>
        <w:tabs>
          <w:tab w:val="left" w:pos="360"/>
        </w:tabs>
        <w:ind w:firstLine="709"/>
        <w:jc w:val="both"/>
        <w:rPr>
          <w:bCs/>
        </w:rPr>
      </w:pPr>
      <w:r w:rsidRPr="001010D5">
        <w:rPr>
          <w:bCs/>
        </w:rPr>
        <w:t>5) наличие возможности решения описанной в инициативном проекте проблемы более эффективным способом;</w:t>
      </w:r>
    </w:p>
    <w:p w14:paraId="62492B2C" w14:textId="77777777" w:rsidR="001010D5" w:rsidRPr="001010D5" w:rsidRDefault="001010D5" w:rsidP="001010D5">
      <w:pPr>
        <w:tabs>
          <w:tab w:val="left" w:pos="360"/>
        </w:tabs>
        <w:ind w:firstLine="709"/>
        <w:jc w:val="both"/>
        <w:rPr>
          <w:bCs/>
        </w:rPr>
      </w:pPr>
      <w:r w:rsidRPr="001010D5">
        <w:rPr>
          <w:bCs/>
        </w:rPr>
        <w:t>6) признание инициативного проекта не прошедшим конкурсный отбор.</w:t>
      </w:r>
    </w:p>
    <w:p w14:paraId="2C0A2A9A" w14:textId="77777777" w:rsidR="001010D5" w:rsidRPr="001010D5" w:rsidRDefault="001010D5" w:rsidP="001010D5">
      <w:pPr>
        <w:tabs>
          <w:tab w:val="left" w:pos="360"/>
        </w:tabs>
        <w:ind w:firstLine="709"/>
        <w:jc w:val="both"/>
        <w:rPr>
          <w:bCs/>
        </w:rPr>
      </w:pPr>
      <w:r w:rsidRPr="001010D5">
        <w:rPr>
          <w:bCs/>
        </w:rPr>
        <w:t>8. Администрация Слюдянского городского поселения Слюдянского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1D112AD7" w14:textId="77777777" w:rsidR="001010D5" w:rsidRPr="001010D5" w:rsidRDefault="001010D5" w:rsidP="001010D5">
      <w:pPr>
        <w:tabs>
          <w:tab w:val="left" w:pos="360"/>
        </w:tabs>
        <w:ind w:firstLine="709"/>
        <w:jc w:val="both"/>
        <w:rPr>
          <w:bCs/>
        </w:rPr>
      </w:pPr>
      <w:r w:rsidRPr="001010D5">
        <w:rPr>
          <w:bCs/>
        </w:rPr>
        <w:t>9. Порядок выдвижения, внесения, обсуждения, рассмотрения инициативных проектов, а также проведения их конкурсного отбора устанавливается Думой Слюдянского муниципального образования.</w:t>
      </w:r>
    </w:p>
    <w:p w14:paraId="36A54C3A" w14:textId="77777777" w:rsidR="001010D5" w:rsidRPr="001010D5" w:rsidRDefault="001010D5" w:rsidP="001010D5">
      <w:pPr>
        <w:tabs>
          <w:tab w:val="left" w:pos="360"/>
        </w:tabs>
        <w:ind w:firstLine="709"/>
        <w:jc w:val="both"/>
        <w:rPr>
          <w:bCs/>
        </w:rPr>
      </w:pPr>
      <w:r w:rsidRPr="001010D5">
        <w:rPr>
          <w:bCs/>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14:paraId="7E6A29E7" w14:textId="77777777" w:rsidR="001010D5" w:rsidRPr="001010D5" w:rsidRDefault="001010D5" w:rsidP="001010D5">
      <w:pPr>
        <w:tabs>
          <w:tab w:val="left" w:pos="360"/>
        </w:tabs>
        <w:ind w:firstLine="709"/>
        <w:jc w:val="both"/>
        <w:rPr>
          <w:bCs/>
        </w:rPr>
      </w:pPr>
      <w:r w:rsidRPr="001010D5">
        <w:rPr>
          <w:bCs/>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Слюдянского городского поселения Слюдянского района организует проведение конкурсного отбора и информирует об этом инициаторов проекта.</w:t>
      </w:r>
    </w:p>
    <w:p w14:paraId="49D68525" w14:textId="77777777" w:rsidR="001010D5" w:rsidRPr="001010D5" w:rsidRDefault="001010D5" w:rsidP="001010D5">
      <w:pPr>
        <w:tabs>
          <w:tab w:val="left" w:pos="360"/>
        </w:tabs>
        <w:ind w:firstLine="709"/>
        <w:jc w:val="both"/>
        <w:rPr>
          <w:bCs/>
        </w:rPr>
      </w:pPr>
      <w:r w:rsidRPr="001010D5">
        <w:rPr>
          <w:bCs/>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Слюдянского муниципального образования. Состав коллегиального органа (комиссии) формируется администрацией Слюдянского городского поселения Слюдянского района. При этом половина от общего числа членов коллегиального органа (комиссии) должна быть назначена на основе предложений Думы Слюдянского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45BEAA97" w14:textId="77777777" w:rsidR="001010D5" w:rsidRPr="001010D5" w:rsidRDefault="001010D5" w:rsidP="001010D5">
      <w:pPr>
        <w:tabs>
          <w:tab w:val="left" w:pos="360"/>
        </w:tabs>
        <w:ind w:firstLine="709"/>
        <w:jc w:val="both"/>
        <w:rPr>
          <w:bCs/>
        </w:rPr>
      </w:pPr>
      <w:r w:rsidRPr="001010D5">
        <w:rPr>
          <w:bCs/>
        </w:rPr>
        <w:t>13. Инициаторы проекта, другие граждане, проживающие на территории Слюдянского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3EA34E01" w14:textId="77777777" w:rsidR="001010D5" w:rsidRPr="001010D5" w:rsidRDefault="001010D5" w:rsidP="001010D5">
      <w:pPr>
        <w:tabs>
          <w:tab w:val="left" w:pos="360"/>
        </w:tabs>
        <w:ind w:firstLine="709"/>
        <w:jc w:val="both"/>
        <w:rPr>
          <w:bCs/>
        </w:rPr>
      </w:pPr>
      <w:r w:rsidRPr="001010D5">
        <w:rPr>
          <w:bCs/>
        </w:rPr>
        <w:t xml:space="preserve">14. Информация о рассмотрении инициативного проекта администрацией Слюдянского городского поселения Слюдянского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Слюдянского муниципального образования в информационно-телекоммуникационной сети «Интернет». Отчет администрации Слюдянского городского поселения Слюдянского района об итогах реализации инициативного проекта подлежит опубликованию (обнародованию) и размещению на официальном сайте Слюдянского муниципального </w:t>
      </w:r>
      <w:r w:rsidRPr="001010D5">
        <w:rPr>
          <w:bCs/>
        </w:rPr>
        <w:lastRenderedPageBreak/>
        <w:t>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r>
        <w:rPr>
          <w:bCs/>
        </w:rPr>
        <w:t>»</w:t>
      </w:r>
      <w:r w:rsidR="007B78FC">
        <w:rPr>
          <w:bCs/>
        </w:rPr>
        <w:t>;</w:t>
      </w:r>
    </w:p>
    <w:p w14:paraId="19F44C77" w14:textId="77777777" w:rsidR="001261D5" w:rsidRDefault="001261D5" w:rsidP="00212F58">
      <w:pPr>
        <w:tabs>
          <w:tab w:val="left" w:pos="360"/>
        </w:tabs>
        <w:ind w:firstLine="709"/>
        <w:jc w:val="both"/>
      </w:pPr>
    </w:p>
    <w:p w14:paraId="4C262B60" w14:textId="77777777" w:rsidR="007B78FC" w:rsidRDefault="007B78FC" w:rsidP="007B78FC">
      <w:pPr>
        <w:numPr>
          <w:ilvl w:val="1"/>
          <w:numId w:val="1"/>
        </w:numPr>
        <w:jc w:val="center"/>
      </w:pPr>
      <w:r w:rsidRPr="00F06778">
        <w:t xml:space="preserve">В </w:t>
      </w:r>
      <w:r>
        <w:t>статье 21</w:t>
      </w:r>
    </w:p>
    <w:p w14:paraId="6F5AD9EA" w14:textId="77777777" w:rsidR="007B78FC" w:rsidRDefault="007B78FC" w:rsidP="00212F58">
      <w:pPr>
        <w:tabs>
          <w:tab w:val="left" w:pos="360"/>
        </w:tabs>
        <w:ind w:firstLine="709"/>
        <w:jc w:val="both"/>
      </w:pPr>
    </w:p>
    <w:p w14:paraId="0B66D042" w14:textId="77777777" w:rsidR="001261D5" w:rsidRDefault="007B78FC" w:rsidP="00212F58">
      <w:pPr>
        <w:tabs>
          <w:tab w:val="left" w:pos="360"/>
        </w:tabs>
        <w:ind w:firstLine="709"/>
        <w:jc w:val="both"/>
      </w:pPr>
      <w:r>
        <w:t>1.4.1.</w:t>
      </w:r>
      <w:r w:rsidRPr="007B78FC">
        <w:t xml:space="preserve"> часть 1 после слов </w:t>
      </w:r>
      <w:r>
        <w:t>«</w:t>
      </w:r>
      <w:r w:rsidRPr="007B78FC">
        <w:t>и должностных лиц местного самоуправления,</w:t>
      </w:r>
      <w:r>
        <w:t>»</w:t>
      </w:r>
      <w:r w:rsidRPr="007B78FC">
        <w:t xml:space="preserve"> дополнить словами </w:t>
      </w:r>
      <w:r>
        <w:t>«</w:t>
      </w:r>
      <w:r w:rsidRPr="007B78FC">
        <w:t>обсуждения вопросов внесения инициативных проектов и их рассмотрения,</w:t>
      </w:r>
      <w:r>
        <w:t>»</w:t>
      </w:r>
      <w:r w:rsidRPr="007B78FC">
        <w:t>;</w:t>
      </w:r>
    </w:p>
    <w:p w14:paraId="02503D56" w14:textId="77777777" w:rsidR="007B78FC" w:rsidRDefault="007B78FC" w:rsidP="007B78FC">
      <w:pPr>
        <w:tabs>
          <w:tab w:val="left" w:pos="360"/>
        </w:tabs>
        <w:ind w:firstLine="709"/>
        <w:jc w:val="both"/>
      </w:pPr>
      <w:r>
        <w:t xml:space="preserve">1.4.2. часть 5 </w:t>
      </w:r>
      <w:r w:rsidRPr="007B78FC">
        <w:t>дополнить абзацем следующего содержания:</w:t>
      </w:r>
    </w:p>
    <w:p w14:paraId="5B4DB90C" w14:textId="77777777" w:rsidR="007B78FC" w:rsidRPr="007B78FC" w:rsidRDefault="007B78FC" w:rsidP="007B78FC">
      <w:pPr>
        <w:tabs>
          <w:tab w:val="left" w:pos="360"/>
        </w:tabs>
        <w:ind w:firstLine="709"/>
        <w:jc w:val="both"/>
      </w:pPr>
      <w:r>
        <w:t>«</w:t>
      </w:r>
      <w:r w:rsidRPr="007B78FC">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Слюдянского муниципального образования.</w:t>
      </w:r>
      <w:r>
        <w:t>»;</w:t>
      </w:r>
    </w:p>
    <w:p w14:paraId="4FC0F307" w14:textId="77777777" w:rsidR="007B78FC" w:rsidRDefault="007B78FC" w:rsidP="00212F58">
      <w:pPr>
        <w:tabs>
          <w:tab w:val="left" w:pos="360"/>
        </w:tabs>
        <w:ind w:firstLine="709"/>
        <w:jc w:val="both"/>
      </w:pPr>
    </w:p>
    <w:p w14:paraId="38383314" w14:textId="77777777" w:rsidR="00095BBC" w:rsidRDefault="00095BBC" w:rsidP="00095BBC">
      <w:pPr>
        <w:numPr>
          <w:ilvl w:val="1"/>
          <w:numId w:val="1"/>
        </w:numPr>
        <w:jc w:val="center"/>
      </w:pPr>
      <w:r w:rsidRPr="00F06778">
        <w:t xml:space="preserve">В </w:t>
      </w:r>
      <w:r>
        <w:t>статье 23</w:t>
      </w:r>
    </w:p>
    <w:p w14:paraId="5F0C5071" w14:textId="77777777" w:rsidR="007B78FC" w:rsidRDefault="007B78FC" w:rsidP="00212F58">
      <w:pPr>
        <w:tabs>
          <w:tab w:val="left" w:pos="360"/>
        </w:tabs>
        <w:ind w:firstLine="709"/>
        <w:jc w:val="both"/>
      </w:pPr>
    </w:p>
    <w:p w14:paraId="7676F882" w14:textId="77777777" w:rsidR="00095BBC" w:rsidRPr="00095BBC" w:rsidRDefault="00095BBC" w:rsidP="00095BBC">
      <w:pPr>
        <w:tabs>
          <w:tab w:val="left" w:pos="360"/>
        </w:tabs>
        <w:ind w:firstLine="709"/>
        <w:jc w:val="both"/>
      </w:pPr>
      <w:r>
        <w:t xml:space="preserve">1.5.1. </w:t>
      </w:r>
      <w:r w:rsidRPr="00095BBC">
        <w:t>часть 3 дополнить пунктом 3 следующего содержания:</w:t>
      </w:r>
    </w:p>
    <w:p w14:paraId="4D287DED" w14:textId="77777777" w:rsidR="00095BBC" w:rsidRPr="00095BBC" w:rsidRDefault="00095BBC" w:rsidP="00095BBC">
      <w:pPr>
        <w:tabs>
          <w:tab w:val="left" w:pos="360"/>
        </w:tabs>
        <w:ind w:firstLine="709"/>
        <w:jc w:val="both"/>
      </w:pPr>
      <w:r>
        <w:t>«</w:t>
      </w:r>
      <w:r w:rsidRPr="00095BBC">
        <w:t>;3) жителей Слюдянского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w:t>
      </w:r>
      <w:r>
        <w:t>е данного инициативного проекта.»;</w:t>
      </w:r>
    </w:p>
    <w:p w14:paraId="2573B9C0" w14:textId="77777777" w:rsidR="00095BBC" w:rsidRDefault="00095BBC" w:rsidP="00212F58">
      <w:pPr>
        <w:tabs>
          <w:tab w:val="left" w:pos="360"/>
        </w:tabs>
        <w:ind w:firstLine="709"/>
        <w:jc w:val="both"/>
      </w:pPr>
      <w:r>
        <w:t xml:space="preserve">1.5.2. </w:t>
      </w:r>
      <w:r w:rsidRPr="007B78FC">
        <w:t xml:space="preserve">часть </w:t>
      </w:r>
      <w:r>
        <w:t>4:</w:t>
      </w:r>
    </w:p>
    <w:p w14:paraId="63A9CD9E" w14:textId="77777777" w:rsidR="004C07B0" w:rsidRDefault="00095BBC" w:rsidP="00212F58">
      <w:pPr>
        <w:tabs>
          <w:tab w:val="left" w:pos="360"/>
        </w:tabs>
        <w:ind w:firstLine="709"/>
        <w:jc w:val="both"/>
      </w:pPr>
      <w:r>
        <w:t xml:space="preserve">1.5.2.1. </w:t>
      </w:r>
      <w:r w:rsidRPr="007B78FC">
        <w:t xml:space="preserve">после слов </w:t>
      </w:r>
      <w:r>
        <w:t>«</w:t>
      </w:r>
      <w:r w:rsidRPr="00095BBC">
        <w:t>принимается городской Думой.»</w:t>
      </w:r>
      <w:r>
        <w:t xml:space="preserve"> дополнить предложением следующего содержания: </w:t>
      </w:r>
    </w:p>
    <w:p w14:paraId="0442228F" w14:textId="77777777" w:rsidR="007B78FC" w:rsidRDefault="00095BBC" w:rsidP="00212F58">
      <w:pPr>
        <w:tabs>
          <w:tab w:val="left" w:pos="360"/>
        </w:tabs>
        <w:ind w:firstLine="709"/>
        <w:jc w:val="both"/>
      </w:pPr>
      <w:r>
        <w:t>«</w:t>
      </w:r>
      <w:r w:rsidRPr="00095BBC">
        <w:t>Для проведения опроса граждан может использоваться официальный сайт Слюдянского муниципального образования в информационно-телекоммуникационной сети «Интернет».»</w:t>
      </w:r>
      <w:r w:rsidRPr="007B78FC">
        <w:t>;</w:t>
      </w:r>
    </w:p>
    <w:p w14:paraId="78347A99" w14:textId="77777777" w:rsidR="001261D5" w:rsidRDefault="00095BBC" w:rsidP="00212F58">
      <w:pPr>
        <w:tabs>
          <w:tab w:val="left" w:pos="360"/>
        </w:tabs>
        <w:ind w:firstLine="709"/>
        <w:jc w:val="both"/>
      </w:pPr>
      <w:r>
        <w:t xml:space="preserve">1.5.2.2. дополнить </w:t>
      </w:r>
      <w:r w:rsidRPr="00095BBC">
        <w:t>пунктом 6 следующего содержания:</w:t>
      </w:r>
    </w:p>
    <w:p w14:paraId="105037B2" w14:textId="77777777" w:rsidR="00095BBC" w:rsidRPr="00095BBC" w:rsidRDefault="00095BBC" w:rsidP="00095BBC">
      <w:pPr>
        <w:tabs>
          <w:tab w:val="left" w:pos="360"/>
        </w:tabs>
        <w:ind w:firstLine="709"/>
        <w:jc w:val="both"/>
      </w:pPr>
      <w:r>
        <w:t>«</w:t>
      </w:r>
      <w:r w:rsidRPr="00095BBC">
        <w:t>;6) порядок идентификации участников опроса в случае проведения опроса граждан с использованием официального сайта Слюдянского муниципального образования в информационно-телекоммуникационной сети «Интернет».</w:t>
      </w:r>
      <w:r>
        <w:t>»;</w:t>
      </w:r>
    </w:p>
    <w:p w14:paraId="707561BB" w14:textId="77777777" w:rsidR="00095BBC" w:rsidRDefault="00095BBC" w:rsidP="00212F58">
      <w:pPr>
        <w:tabs>
          <w:tab w:val="left" w:pos="360"/>
        </w:tabs>
        <w:ind w:firstLine="709"/>
        <w:jc w:val="both"/>
      </w:pPr>
      <w:r>
        <w:t xml:space="preserve">1.5.3. часть 5 </w:t>
      </w:r>
      <w:r w:rsidRPr="00095BBC">
        <w:t>дополнить предл</w:t>
      </w:r>
      <w:r>
        <w:t>ожением следующего содержания: «</w:t>
      </w:r>
      <w:r w:rsidRPr="00095BBC">
        <w:t>В опросе граждан по вопросу выявления мнения граждан о поддержке инициативного проекта вправе участвовать жители Слюдянского муниципального образования или его части, в которых предлагается реализовать инициативный проект, достигшие шестнадцатилетнего возраста</w:t>
      </w:r>
      <w:r>
        <w:t>.»</w:t>
      </w:r>
      <w:r w:rsidRPr="00095BBC">
        <w:t>;</w:t>
      </w:r>
    </w:p>
    <w:p w14:paraId="62333A5E" w14:textId="77777777" w:rsidR="00095BBC" w:rsidRDefault="00E26BDB" w:rsidP="00212F58">
      <w:pPr>
        <w:tabs>
          <w:tab w:val="left" w:pos="360"/>
        </w:tabs>
        <w:ind w:firstLine="709"/>
        <w:jc w:val="both"/>
      </w:pPr>
      <w:r>
        <w:t xml:space="preserve">1.5.4. </w:t>
      </w:r>
      <w:r w:rsidRPr="00E26BDB">
        <w:t xml:space="preserve">пункт 1 части </w:t>
      </w:r>
      <w:r>
        <w:t>8</w:t>
      </w:r>
      <w:r w:rsidRPr="00E26BDB">
        <w:t xml:space="preserve"> дополнить словами </w:t>
      </w:r>
      <w:r>
        <w:t>«</w:t>
      </w:r>
      <w:r w:rsidRPr="00E26BDB">
        <w:t>или жителей Слюдянского муниципального образования;</w:t>
      </w:r>
      <w:r>
        <w:t>»</w:t>
      </w:r>
      <w:r w:rsidRPr="00E26BDB">
        <w:t>;</w:t>
      </w:r>
    </w:p>
    <w:p w14:paraId="625316AA" w14:textId="77777777" w:rsidR="00095BBC" w:rsidRDefault="00095BBC" w:rsidP="00212F58">
      <w:pPr>
        <w:tabs>
          <w:tab w:val="left" w:pos="360"/>
        </w:tabs>
        <w:ind w:firstLine="709"/>
        <w:jc w:val="both"/>
      </w:pPr>
    </w:p>
    <w:p w14:paraId="289974E4" w14:textId="77777777" w:rsidR="0003155F" w:rsidRDefault="0003155F" w:rsidP="0003155F">
      <w:pPr>
        <w:numPr>
          <w:ilvl w:val="1"/>
          <w:numId w:val="1"/>
        </w:numPr>
        <w:jc w:val="center"/>
      </w:pPr>
      <w:r w:rsidRPr="00F06778">
        <w:t xml:space="preserve">В </w:t>
      </w:r>
      <w:r>
        <w:t>статье 2</w:t>
      </w:r>
      <w:r w:rsidR="00FB70A0">
        <w:t>4.2</w:t>
      </w:r>
    </w:p>
    <w:p w14:paraId="22260F58" w14:textId="77777777" w:rsidR="00FB70A0" w:rsidRDefault="00FB70A0" w:rsidP="00FB70A0"/>
    <w:p w14:paraId="29276582" w14:textId="77777777" w:rsidR="00FB70A0" w:rsidRDefault="00FB70A0" w:rsidP="00FB70A0">
      <w:pPr>
        <w:ind w:firstLine="709"/>
      </w:pPr>
      <w:r>
        <w:t>1.6.1. часть 6 дополнить пунктом 4.1 следующего содержания:</w:t>
      </w:r>
    </w:p>
    <w:p w14:paraId="676DEB17" w14:textId="77777777" w:rsidR="0003155F" w:rsidRDefault="00FB70A0" w:rsidP="00FB70A0">
      <w:pPr>
        <w:ind w:firstLine="709"/>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7EE0BA67" w14:textId="77777777" w:rsidR="0003155F" w:rsidRDefault="0003155F" w:rsidP="0003155F">
      <w:pPr>
        <w:jc w:val="center"/>
      </w:pPr>
    </w:p>
    <w:p w14:paraId="0E5BF496" w14:textId="77777777" w:rsidR="00FB70A0" w:rsidRDefault="00FB70A0" w:rsidP="00FB70A0">
      <w:pPr>
        <w:numPr>
          <w:ilvl w:val="1"/>
          <w:numId w:val="1"/>
        </w:numPr>
        <w:jc w:val="center"/>
      </w:pPr>
      <w:r w:rsidRPr="00F06778">
        <w:t xml:space="preserve">В </w:t>
      </w:r>
      <w:r>
        <w:t>статье 27</w:t>
      </w:r>
    </w:p>
    <w:p w14:paraId="78C2D902" w14:textId="77777777" w:rsidR="0003155F" w:rsidRDefault="0003155F" w:rsidP="0003155F">
      <w:pPr>
        <w:jc w:val="center"/>
      </w:pPr>
    </w:p>
    <w:p w14:paraId="660C1C9B" w14:textId="77777777" w:rsidR="0066644B" w:rsidRDefault="0066644B" w:rsidP="0066644B">
      <w:pPr>
        <w:autoSpaceDE w:val="0"/>
        <w:autoSpaceDN w:val="0"/>
        <w:adjustRightInd w:val="0"/>
        <w:ind w:firstLine="709"/>
        <w:jc w:val="both"/>
        <w:rPr>
          <w:rFonts w:eastAsiaTheme="minorHAnsi"/>
          <w:lang w:eastAsia="en-US"/>
        </w:rPr>
      </w:pPr>
      <w:r>
        <w:rPr>
          <w:rFonts w:eastAsiaTheme="minorHAnsi"/>
          <w:lang w:eastAsia="en-US"/>
        </w:rPr>
        <w:t>1.7.1. часть 2 дополнить пунктом 7 следующего содержания:</w:t>
      </w:r>
    </w:p>
    <w:p w14:paraId="79B26250" w14:textId="77777777" w:rsidR="0066644B" w:rsidRDefault="0066644B" w:rsidP="0066644B">
      <w:pPr>
        <w:autoSpaceDE w:val="0"/>
        <w:autoSpaceDN w:val="0"/>
        <w:adjustRightInd w:val="0"/>
        <w:ind w:firstLine="709"/>
        <w:jc w:val="both"/>
        <w:rPr>
          <w:rFonts w:eastAsiaTheme="minorHAnsi"/>
          <w:lang w:eastAsia="en-US"/>
        </w:rPr>
      </w:pPr>
      <w:r>
        <w:rPr>
          <w:rFonts w:eastAsiaTheme="minorHAnsi"/>
          <w:lang w:eastAsia="en-US"/>
        </w:rPr>
        <w:t>«;7) обсуждение инициативного проекта и принятие решения по вопросу о его одобрении.»;</w:t>
      </w:r>
    </w:p>
    <w:p w14:paraId="4B728881" w14:textId="77777777" w:rsidR="0003155F" w:rsidRDefault="0003155F" w:rsidP="0003155F">
      <w:pPr>
        <w:jc w:val="center"/>
      </w:pPr>
    </w:p>
    <w:p w14:paraId="03EB9702" w14:textId="77777777" w:rsidR="0066644B" w:rsidRDefault="0066644B" w:rsidP="0066644B">
      <w:pPr>
        <w:numPr>
          <w:ilvl w:val="1"/>
          <w:numId w:val="1"/>
        </w:numPr>
        <w:jc w:val="center"/>
      </w:pPr>
      <w:r w:rsidRPr="00F06778">
        <w:t xml:space="preserve">В </w:t>
      </w:r>
      <w:r>
        <w:t>статье 28</w:t>
      </w:r>
    </w:p>
    <w:p w14:paraId="000CC88D" w14:textId="77777777" w:rsidR="0066644B" w:rsidRDefault="0066644B" w:rsidP="0003155F">
      <w:pPr>
        <w:jc w:val="center"/>
      </w:pPr>
    </w:p>
    <w:p w14:paraId="05766BC5" w14:textId="77777777" w:rsidR="0066644B" w:rsidRPr="0066644B" w:rsidRDefault="0066644B" w:rsidP="0066644B">
      <w:pPr>
        <w:ind w:firstLine="709"/>
        <w:jc w:val="both"/>
      </w:pPr>
      <w:r>
        <w:t xml:space="preserve">1.8.1. </w:t>
      </w:r>
      <w:r w:rsidRPr="0066644B">
        <w:t xml:space="preserve">дополнить частью </w:t>
      </w:r>
      <w:r>
        <w:t>3</w:t>
      </w:r>
      <w:r w:rsidRPr="0066644B">
        <w:t xml:space="preserve"> следующего содержания:</w:t>
      </w:r>
    </w:p>
    <w:p w14:paraId="2B110DEE" w14:textId="77777777" w:rsidR="0066644B" w:rsidRPr="0066644B" w:rsidRDefault="0066644B" w:rsidP="0066644B">
      <w:pPr>
        <w:ind w:firstLine="709"/>
        <w:jc w:val="both"/>
      </w:pPr>
      <w:r>
        <w:t>«</w:t>
      </w:r>
      <w:r w:rsidRPr="0066644B">
        <w:t>3. Органы территориального общественного самоуправления могут выдвигать инициативный проект в качестве инициаторов проекта.</w:t>
      </w:r>
      <w:r>
        <w:t>»</w:t>
      </w:r>
    </w:p>
    <w:p w14:paraId="48502EC8" w14:textId="77777777" w:rsidR="0003155F" w:rsidRDefault="0003155F" w:rsidP="0003155F">
      <w:pPr>
        <w:jc w:val="center"/>
      </w:pPr>
    </w:p>
    <w:p w14:paraId="471F95AF" w14:textId="77777777" w:rsidR="00477FA9" w:rsidRDefault="00477FA9" w:rsidP="00477FA9">
      <w:pPr>
        <w:numPr>
          <w:ilvl w:val="1"/>
          <w:numId w:val="1"/>
        </w:numPr>
        <w:jc w:val="center"/>
      </w:pPr>
      <w:r w:rsidRPr="00F06778">
        <w:t xml:space="preserve">В </w:t>
      </w:r>
      <w:r>
        <w:t>статье 38</w:t>
      </w:r>
    </w:p>
    <w:p w14:paraId="21BE2B0D" w14:textId="77777777" w:rsidR="00477FA9" w:rsidRDefault="00477FA9" w:rsidP="0003155F">
      <w:pPr>
        <w:jc w:val="center"/>
      </w:pPr>
    </w:p>
    <w:p w14:paraId="17864859" w14:textId="77777777" w:rsidR="00477FA9" w:rsidRDefault="00477FA9" w:rsidP="00477FA9">
      <w:pPr>
        <w:autoSpaceDE w:val="0"/>
        <w:autoSpaceDN w:val="0"/>
        <w:adjustRightInd w:val="0"/>
        <w:ind w:firstLine="709"/>
        <w:jc w:val="both"/>
        <w:rPr>
          <w:rFonts w:eastAsiaTheme="minorHAnsi"/>
          <w:lang w:eastAsia="en-US"/>
        </w:rPr>
      </w:pPr>
      <w:r>
        <w:t xml:space="preserve">1.9.1. </w:t>
      </w:r>
      <w:r>
        <w:rPr>
          <w:rFonts w:eastAsiaTheme="minorHAnsi"/>
          <w:lang w:eastAsia="en-US"/>
        </w:rPr>
        <w:t>дополнить частью 13 следующего содержания:</w:t>
      </w:r>
    </w:p>
    <w:p w14:paraId="159241C5" w14:textId="77777777" w:rsidR="00477FA9" w:rsidRDefault="00477FA9" w:rsidP="00477FA9">
      <w:pPr>
        <w:ind w:firstLine="709"/>
        <w:jc w:val="both"/>
      </w:pPr>
      <w:r>
        <w:t>«</w:t>
      </w:r>
      <w:r w:rsidRPr="00477FA9">
        <w:t>13. Депутат Думы Слюдянского муниципального образования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заседаниях Думы Слюдянского муниципального образования и формируемых е</w:t>
      </w:r>
      <w:r w:rsidR="00763DD8">
        <w:t>ю</w:t>
      </w:r>
      <w:r w:rsidRPr="00477FA9">
        <w:t xml:space="preserve"> органов, а также иных полномочий, связанных со статусом депутата Думы Слюдянского муниципального образования, с сохранением места работы (должности) на период, продолжительность которого составляет в совокупности четыре рабочих дня в месяц.</w:t>
      </w:r>
      <w:r>
        <w:t>»;</w:t>
      </w:r>
    </w:p>
    <w:p w14:paraId="26F1E854" w14:textId="77777777" w:rsidR="009B7E5A" w:rsidRDefault="009B7E5A" w:rsidP="00477FA9">
      <w:pPr>
        <w:ind w:firstLine="709"/>
        <w:jc w:val="both"/>
      </w:pPr>
    </w:p>
    <w:p w14:paraId="296A961D" w14:textId="77777777" w:rsidR="009B7E5A" w:rsidRDefault="009B7E5A" w:rsidP="009B7E5A">
      <w:pPr>
        <w:numPr>
          <w:ilvl w:val="1"/>
          <w:numId w:val="1"/>
        </w:numPr>
        <w:jc w:val="center"/>
      </w:pPr>
      <w:r w:rsidRPr="00F06778">
        <w:t xml:space="preserve">В </w:t>
      </w:r>
      <w:r>
        <w:t>статье 59</w:t>
      </w:r>
    </w:p>
    <w:p w14:paraId="790DA7D4" w14:textId="77777777" w:rsidR="009B7E5A" w:rsidRDefault="009B7E5A" w:rsidP="00477FA9">
      <w:pPr>
        <w:ind w:firstLine="709"/>
        <w:jc w:val="both"/>
      </w:pPr>
    </w:p>
    <w:p w14:paraId="1BEC734B" w14:textId="77777777" w:rsidR="009B7E5A" w:rsidRDefault="009B7E5A" w:rsidP="009B7E5A">
      <w:pPr>
        <w:ind w:firstLine="709"/>
        <w:jc w:val="both"/>
      </w:pPr>
      <w:r>
        <w:t>1.10.1. часть 2 изложить в следующей редакции:</w:t>
      </w:r>
    </w:p>
    <w:p w14:paraId="590FC0B6" w14:textId="77777777" w:rsidR="009B7E5A" w:rsidRPr="009B7E5A" w:rsidRDefault="009B7E5A" w:rsidP="009B7E5A">
      <w:pPr>
        <w:ind w:firstLine="709"/>
        <w:jc w:val="both"/>
      </w:pPr>
      <w:r>
        <w:t xml:space="preserve">«2. </w:t>
      </w:r>
      <w:r w:rsidRPr="009B7E5A">
        <w:t>Размер платежей в порядке самообложения граждан устанавливается в абсолютной величине равным для всех жителей Слюдянского муниципального образования (населенного пункта (либо части его территории), входящего в состав Слюдянского муниципального образования), за исключением отдельных категорий граждан, численность которых не может превышать 30 процентов от общего числа жителей Слюдянского муниципального образования (населенного пункта (либо части его территории), входящего в состав Слюдянского муниципального образования), и для которых размер платежей может быть уменьшен.</w:t>
      </w:r>
      <w:r>
        <w:t>»;</w:t>
      </w:r>
    </w:p>
    <w:p w14:paraId="4C60F65C" w14:textId="77777777" w:rsidR="009B7E5A" w:rsidRDefault="009B7E5A" w:rsidP="00477FA9">
      <w:pPr>
        <w:ind w:firstLine="709"/>
        <w:jc w:val="both"/>
      </w:pPr>
      <w:r>
        <w:t xml:space="preserve">1.10.2. в части 3 </w:t>
      </w:r>
      <w:r w:rsidRPr="009B7E5A">
        <w:t xml:space="preserve">слова </w:t>
      </w:r>
      <w:r>
        <w:t xml:space="preserve">«и 4.1» </w:t>
      </w:r>
      <w:r w:rsidRPr="009B7E5A">
        <w:t xml:space="preserve">заменить словами </w:t>
      </w:r>
      <w:r>
        <w:t>«</w:t>
      </w:r>
      <w:r w:rsidRPr="009B7E5A">
        <w:t>, 4.1 и 4.3</w:t>
      </w:r>
      <w:r>
        <w:t>»;</w:t>
      </w:r>
    </w:p>
    <w:p w14:paraId="3ED80502" w14:textId="77777777" w:rsidR="009B7E5A" w:rsidRDefault="009B7E5A" w:rsidP="00477FA9">
      <w:pPr>
        <w:ind w:firstLine="709"/>
        <w:jc w:val="both"/>
      </w:pPr>
    </w:p>
    <w:p w14:paraId="0044F28D" w14:textId="77777777" w:rsidR="009B7E5A" w:rsidRDefault="009B7E5A" w:rsidP="009B7E5A">
      <w:pPr>
        <w:numPr>
          <w:ilvl w:val="1"/>
          <w:numId w:val="1"/>
        </w:numPr>
        <w:jc w:val="center"/>
      </w:pPr>
      <w:r w:rsidRPr="00F06778">
        <w:t xml:space="preserve">В </w:t>
      </w:r>
      <w:r>
        <w:t>главе 8</w:t>
      </w:r>
    </w:p>
    <w:p w14:paraId="7019B003" w14:textId="77777777" w:rsidR="009B7E5A" w:rsidRDefault="009B7E5A" w:rsidP="00477FA9">
      <w:pPr>
        <w:ind w:firstLine="709"/>
        <w:jc w:val="both"/>
      </w:pPr>
    </w:p>
    <w:p w14:paraId="2482440D" w14:textId="77777777" w:rsidR="009B7E5A" w:rsidRDefault="009B7E5A" w:rsidP="009B7E5A">
      <w:pPr>
        <w:tabs>
          <w:tab w:val="left" w:pos="360"/>
        </w:tabs>
        <w:ind w:firstLine="709"/>
        <w:jc w:val="both"/>
      </w:pPr>
      <w:r>
        <w:t>1.11.1. дополнить статьей 59.1. следующего содержания:</w:t>
      </w:r>
    </w:p>
    <w:p w14:paraId="34796A3C" w14:textId="77777777" w:rsidR="009B7E5A" w:rsidRPr="009B7E5A" w:rsidRDefault="009B7E5A" w:rsidP="009B7E5A">
      <w:pPr>
        <w:tabs>
          <w:tab w:val="left" w:pos="360"/>
        </w:tabs>
        <w:ind w:firstLine="709"/>
        <w:jc w:val="both"/>
        <w:rPr>
          <w:b/>
          <w:bCs/>
        </w:rPr>
      </w:pPr>
      <w:r>
        <w:rPr>
          <w:b/>
          <w:bCs/>
        </w:rPr>
        <w:t xml:space="preserve">«Статья 59.1. </w:t>
      </w:r>
      <w:r w:rsidRPr="009B7E5A">
        <w:rPr>
          <w:b/>
          <w:bCs/>
        </w:rPr>
        <w:t>Финансовое и иное обеспечение реализации инициативных проектов</w:t>
      </w:r>
    </w:p>
    <w:p w14:paraId="30ED4C86" w14:textId="77777777" w:rsidR="009B7E5A" w:rsidRPr="009B7E5A" w:rsidRDefault="009B7E5A" w:rsidP="009B7E5A">
      <w:pPr>
        <w:tabs>
          <w:tab w:val="left" w:pos="360"/>
        </w:tabs>
        <w:ind w:firstLine="709"/>
        <w:jc w:val="both"/>
        <w:rPr>
          <w:bCs/>
        </w:rPr>
      </w:pPr>
    </w:p>
    <w:p w14:paraId="1A9D8A85" w14:textId="77777777" w:rsidR="009B7E5A" w:rsidRPr="009B7E5A" w:rsidRDefault="009B7E5A" w:rsidP="009B7E5A">
      <w:pPr>
        <w:tabs>
          <w:tab w:val="left" w:pos="360"/>
        </w:tabs>
        <w:ind w:firstLine="709"/>
        <w:jc w:val="both"/>
        <w:rPr>
          <w:bCs/>
        </w:rPr>
      </w:pPr>
      <w:r w:rsidRPr="009B7E5A">
        <w:rPr>
          <w:bCs/>
        </w:rPr>
        <w:t>1. Источником финансового обеспечения реализации инициативных проектов, предусмотренных статьей 19.1.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Слюдянского муниципального образования.</w:t>
      </w:r>
    </w:p>
    <w:p w14:paraId="28D7E1FD" w14:textId="77777777" w:rsidR="009B7E5A" w:rsidRPr="009B7E5A" w:rsidRDefault="009B7E5A" w:rsidP="009B7E5A">
      <w:pPr>
        <w:tabs>
          <w:tab w:val="left" w:pos="360"/>
        </w:tabs>
        <w:ind w:firstLine="709"/>
        <w:jc w:val="both"/>
        <w:rPr>
          <w:bCs/>
        </w:rPr>
      </w:pPr>
      <w:r w:rsidRPr="009B7E5A">
        <w:rPr>
          <w:bCs/>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7D05804C" w14:textId="77777777" w:rsidR="009B7E5A" w:rsidRPr="009B7E5A" w:rsidRDefault="009B7E5A" w:rsidP="009B7E5A">
      <w:pPr>
        <w:tabs>
          <w:tab w:val="left" w:pos="360"/>
        </w:tabs>
        <w:ind w:firstLine="709"/>
        <w:jc w:val="both"/>
        <w:rPr>
          <w:bCs/>
        </w:rPr>
      </w:pPr>
      <w:r w:rsidRPr="009B7E5A">
        <w:rPr>
          <w:bCs/>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w:t>
      </w:r>
      <w:r w:rsidRPr="009B7E5A">
        <w:rPr>
          <w:bCs/>
        </w:rPr>
        <w:lastRenderedPageBreak/>
        <w:t>проекта, указанные платежи подлежат возврату лицам (в том числе организациям), осуществившим их перечисление в местный бюджет.</w:t>
      </w:r>
    </w:p>
    <w:p w14:paraId="5717D832" w14:textId="77777777" w:rsidR="009B7E5A" w:rsidRPr="009B7E5A" w:rsidRDefault="009B7E5A" w:rsidP="009B7E5A">
      <w:pPr>
        <w:tabs>
          <w:tab w:val="left" w:pos="360"/>
        </w:tabs>
        <w:ind w:firstLine="709"/>
        <w:jc w:val="both"/>
        <w:rPr>
          <w:bCs/>
        </w:rPr>
      </w:pPr>
      <w:r w:rsidRPr="009B7E5A">
        <w:rPr>
          <w:bC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 Думы Слюдянского муниципального образования.</w:t>
      </w:r>
    </w:p>
    <w:p w14:paraId="48CDE848" w14:textId="77777777" w:rsidR="009B7E5A" w:rsidRDefault="009B7E5A" w:rsidP="009B7E5A">
      <w:pPr>
        <w:tabs>
          <w:tab w:val="left" w:pos="360"/>
        </w:tabs>
        <w:ind w:firstLine="709"/>
        <w:jc w:val="both"/>
        <w:rPr>
          <w:bCs/>
        </w:rPr>
      </w:pPr>
      <w:r w:rsidRPr="009B7E5A">
        <w:rPr>
          <w:bC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Pr>
          <w:bCs/>
        </w:rPr>
        <w:t>»</w:t>
      </w:r>
      <w:r w:rsidR="00200699">
        <w:rPr>
          <w:bCs/>
        </w:rPr>
        <w:t>.</w:t>
      </w:r>
    </w:p>
    <w:p w14:paraId="1E54DE23" w14:textId="77777777" w:rsidR="00011A7C" w:rsidRDefault="00011A7C" w:rsidP="009B7E5A">
      <w:pPr>
        <w:tabs>
          <w:tab w:val="left" w:pos="360"/>
        </w:tabs>
        <w:ind w:firstLine="709"/>
        <w:jc w:val="both"/>
        <w:rPr>
          <w:bCs/>
        </w:rPr>
      </w:pPr>
    </w:p>
    <w:p w14:paraId="38DA9F3C" w14:textId="77777777" w:rsidR="00011A7C" w:rsidRPr="00BA23A2" w:rsidRDefault="00011A7C" w:rsidP="00011A7C">
      <w:pPr>
        <w:numPr>
          <w:ilvl w:val="1"/>
          <w:numId w:val="1"/>
        </w:numPr>
        <w:jc w:val="center"/>
      </w:pPr>
      <w:r w:rsidRPr="00BA23A2">
        <w:t>В статье 73</w:t>
      </w:r>
    </w:p>
    <w:p w14:paraId="361B9551" w14:textId="77777777" w:rsidR="00011A7C" w:rsidRPr="00BA23A2" w:rsidRDefault="00011A7C" w:rsidP="00011A7C">
      <w:pPr>
        <w:ind w:firstLine="709"/>
        <w:jc w:val="both"/>
      </w:pPr>
    </w:p>
    <w:p w14:paraId="5B3C1A11" w14:textId="77777777" w:rsidR="00011A7C" w:rsidRPr="00BA23A2" w:rsidRDefault="00011A7C" w:rsidP="00011A7C">
      <w:pPr>
        <w:autoSpaceDE w:val="0"/>
        <w:autoSpaceDN w:val="0"/>
        <w:adjustRightInd w:val="0"/>
        <w:ind w:firstLine="540"/>
        <w:jc w:val="both"/>
        <w:rPr>
          <w:rFonts w:eastAsiaTheme="minorHAnsi"/>
          <w:lang w:eastAsia="en-US"/>
        </w:rPr>
      </w:pPr>
      <w:r w:rsidRPr="00BA23A2">
        <w:t xml:space="preserve">1.12.1. в части 4 статьи 73 </w:t>
      </w:r>
      <w:r w:rsidRPr="00BA23A2">
        <w:rPr>
          <w:rFonts w:eastAsiaTheme="minorHAnsi"/>
          <w:lang w:eastAsia="en-US"/>
        </w:rPr>
        <w:t>слово «его» исключить, дополнить словами «уведомления о включении сведений об уставе Слюдянского муниципального образования, муниципальном правовом акте о внесении изменений в устав Слюдянского муниципального образования в государственный реестр уставов муниципальных образований Иркутской области, предусмотренного частью 6 статьи 4 Федерального закона от 21 июля 2005 года №97-ФЗ «О государственной регистрации уставов муниципальных образований».</w:t>
      </w:r>
    </w:p>
    <w:p w14:paraId="2BC0EF9E" w14:textId="77777777" w:rsidR="00011A7C" w:rsidRPr="00BA23A2" w:rsidRDefault="00011A7C" w:rsidP="00011A7C">
      <w:pPr>
        <w:tabs>
          <w:tab w:val="left" w:pos="360"/>
        </w:tabs>
        <w:ind w:firstLine="709"/>
        <w:jc w:val="both"/>
        <w:rPr>
          <w:bCs/>
        </w:rPr>
      </w:pPr>
    </w:p>
    <w:p w14:paraId="23B55A64" w14:textId="77777777" w:rsidR="00212F58" w:rsidRPr="00D54F85" w:rsidRDefault="00212F58" w:rsidP="00212F58">
      <w:pPr>
        <w:tabs>
          <w:tab w:val="left" w:pos="360"/>
        </w:tabs>
        <w:ind w:firstLine="709"/>
        <w:jc w:val="both"/>
      </w:pPr>
      <w:r w:rsidRPr="00BA23A2">
        <w:t xml:space="preserve">2. </w:t>
      </w:r>
      <w:r w:rsidR="0065579D" w:rsidRPr="00BA23A2">
        <w:t>Настоящее решение вступает в силу со дня его официального опубликования с реквизитами государственной регистрации, за исключением пункта 1.1.1., вступающего в силу с 23.03.2021 года, пункта 1.1.2., вступающего в силу с 29.06.2021 года, пункта 1.12.1., вступающего в силу с 07.06.2021 года, но не ранее дня официального опубликования.</w:t>
      </w:r>
    </w:p>
    <w:p w14:paraId="7F596792" w14:textId="77777777" w:rsidR="00212F58" w:rsidRPr="00D54F85" w:rsidRDefault="00212F58" w:rsidP="00212F58">
      <w:pPr>
        <w:ind w:firstLine="709"/>
        <w:jc w:val="both"/>
      </w:pPr>
      <w:r w:rsidRPr="00D54F85">
        <w:t xml:space="preserve">3. Поручить </w:t>
      </w:r>
      <w:r w:rsidR="00DE2D08" w:rsidRPr="00D54F85">
        <w:t>главе Слюдянское муниципального образования</w:t>
      </w:r>
      <w:r w:rsidRPr="00D54F85">
        <w:t>:</w:t>
      </w:r>
    </w:p>
    <w:p w14:paraId="23E7438D" w14:textId="77777777" w:rsidR="00212F58" w:rsidRPr="00D54F85" w:rsidRDefault="00212F58" w:rsidP="00212F58">
      <w:pPr>
        <w:ind w:firstLine="709"/>
        <w:jc w:val="both"/>
      </w:pPr>
      <w:r w:rsidRPr="00D54F85">
        <w:t>3.1. Направить изменения и дополнения в Устав Слюдянского муниципального образования на государственную регистрацию в Управление Министерства юстиции Российской Федерации по Иркутской области.</w:t>
      </w:r>
    </w:p>
    <w:p w14:paraId="7A174745" w14:textId="77777777" w:rsidR="00212F58" w:rsidRPr="00D54F85" w:rsidRDefault="00212F58" w:rsidP="00212F58">
      <w:pPr>
        <w:ind w:firstLine="709"/>
        <w:jc w:val="both"/>
      </w:pPr>
      <w:r w:rsidRPr="00D54F85">
        <w:t xml:space="preserve">3.2. Опубликовать настоящее решение с реквизитами государственной регистрации в газете </w:t>
      </w:r>
      <w:r w:rsidRPr="00BA23A2">
        <w:t>«</w:t>
      </w:r>
      <w:r w:rsidR="00F22D0A" w:rsidRPr="00BA23A2">
        <w:t>Байкал-новости</w:t>
      </w:r>
      <w:r w:rsidRPr="00BA23A2">
        <w:t>»</w:t>
      </w:r>
      <w:r w:rsidRPr="00D54F85">
        <w:t xml:space="preserve">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w:t>
      </w:r>
    </w:p>
    <w:p w14:paraId="6A16141B" w14:textId="77777777" w:rsidR="00853811" w:rsidRPr="00D54F85" w:rsidRDefault="00853811" w:rsidP="00853811"/>
    <w:p w14:paraId="6C0E3B54" w14:textId="77777777" w:rsidR="00853811" w:rsidRPr="00D54F85" w:rsidRDefault="00853811" w:rsidP="00853811"/>
    <w:p w14:paraId="7906F874" w14:textId="77777777" w:rsidR="00853811" w:rsidRPr="00D54F85" w:rsidRDefault="00853811" w:rsidP="00853811">
      <w:r w:rsidRPr="00D54F85">
        <w:t xml:space="preserve">Глава Слюдянского </w:t>
      </w:r>
    </w:p>
    <w:p w14:paraId="1B766C8F" w14:textId="77777777" w:rsidR="00853811" w:rsidRPr="00D54F85" w:rsidRDefault="00853811" w:rsidP="00853811">
      <w:r w:rsidRPr="00D54F85">
        <w:t>муниципального образования                                                                           В.Н. Сендзяк</w:t>
      </w:r>
    </w:p>
    <w:p w14:paraId="292F6B83" w14:textId="77777777" w:rsidR="00853811" w:rsidRPr="00D54F85" w:rsidRDefault="00853811" w:rsidP="00853811">
      <w:pPr>
        <w:tabs>
          <w:tab w:val="left" w:pos="360"/>
        </w:tabs>
        <w:jc w:val="center"/>
      </w:pPr>
    </w:p>
    <w:p w14:paraId="1B3C57F5" w14:textId="77777777" w:rsidR="00853811" w:rsidRPr="00D54F85" w:rsidRDefault="00853811" w:rsidP="00853811">
      <w:pPr>
        <w:tabs>
          <w:tab w:val="left" w:pos="360"/>
        </w:tabs>
        <w:jc w:val="center"/>
      </w:pPr>
    </w:p>
    <w:p w14:paraId="750723E6" w14:textId="77777777" w:rsidR="00853811" w:rsidRPr="00D54F85" w:rsidRDefault="00853811" w:rsidP="00853811">
      <w:pPr>
        <w:autoSpaceDE w:val="0"/>
        <w:autoSpaceDN w:val="0"/>
        <w:adjustRightInd w:val="0"/>
        <w:jc w:val="both"/>
      </w:pPr>
      <w:r w:rsidRPr="00D54F85">
        <w:t>Председатель Думы</w:t>
      </w:r>
    </w:p>
    <w:p w14:paraId="2DF91CDA" w14:textId="77777777" w:rsidR="00853811" w:rsidRPr="00D54F85" w:rsidRDefault="00853811" w:rsidP="00853811">
      <w:pPr>
        <w:autoSpaceDE w:val="0"/>
        <w:autoSpaceDN w:val="0"/>
        <w:adjustRightInd w:val="0"/>
        <w:jc w:val="both"/>
      </w:pPr>
      <w:r w:rsidRPr="00D54F85">
        <w:t>Слюдянского муниципального образования                                                  А.В. Тимофеев</w:t>
      </w:r>
    </w:p>
    <w:p w14:paraId="48D4990F" w14:textId="77777777" w:rsidR="00853811" w:rsidRPr="00D54F85" w:rsidRDefault="00853811" w:rsidP="00853811">
      <w:pPr>
        <w:autoSpaceDE w:val="0"/>
        <w:autoSpaceDN w:val="0"/>
        <w:adjustRightInd w:val="0"/>
        <w:jc w:val="both"/>
      </w:pPr>
    </w:p>
    <w:p w14:paraId="1F00A154" w14:textId="77777777" w:rsidR="00853811" w:rsidRPr="00D54F85" w:rsidRDefault="00853811" w:rsidP="00F53A4C"/>
    <w:sectPr w:rsidR="00853811" w:rsidRPr="00D54F85" w:rsidSect="008F067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AFF" w:usb1="C000E47F" w:usb2="0000002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37D1F"/>
    <w:multiLevelType w:val="hybridMultilevel"/>
    <w:tmpl w:val="219850A4"/>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87204E8"/>
    <w:multiLevelType w:val="hybridMultilevel"/>
    <w:tmpl w:val="96A6D4B0"/>
    <w:lvl w:ilvl="0" w:tplc="95DA56E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15:restartNumberingAfterBreak="0">
    <w:nsid w:val="1B3A2743"/>
    <w:multiLevelType w:val="multilevel"/>
    <w:tmpl w:val="AD46EEB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FF6F21"/>
    <w:multiLevelType w:val="hybridMultilevel"/>
    <w:tmpl w:val="1548EC46"/>
    <w:lvl w:ilvl="0" w:tplc="EDCE9DF4">
      <w:start w:val="5"/>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F9C64EE"/>
    <w:multiLevelType w:val="singleLevel"/>
    <w:tmpl w:val="8BCECFCE"/>
    <w:lvl w:ilvl="0">
      <w:start w:val="1"/>
      <w:numFmt w:val="decimal"/>
      <w:lvlText w:val="%1)"/>
      <w:lvlJc w:val="left"/>
      <w:pPr>
        <w:tabs>
          <w:tab w:val="num" w:pos="1069"/>
        </w:tabs>
        <w:ind w:left="1069" w:hanging="360"/>
      </w:pPr>
      <w:rPr>
        <w:rFonts w:hint="default"/>
      </w:rPr>
    </w:lvl>
  </w:abstractNum>
  <w:abstractNum w:abstractNumId="5" w15:restartNumberingAfterBreak="0">
    <w:nsid w:val="29BF46E9"/>
    <w:multiLevelType w:val="hybridMultilevel"/>
    <w:tmpl w:val="77A8F852"/>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B341354"/>
    <w:multiLevelType w:val="hybridMultilevel"/>
    <w:tmpl w:val="D8AA7B70"/>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6C022CE"/>
    <w:multiLevelType w:val="hybridMultilevel"/>
    <w:tmpl w:val="AB4281B0"/>
    <w:lvl w:ilvl="0" w:tplc="10BEB106">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609561D"/>
    <w:multiLevelType w:val="singleLevel"/>
    <w:tmpl w:val="A9C8FBA6"/>
    <w:lvl w:ilvl="0">
      <w:start w:val="2"/>
      <w:numFmt w:val="bullet"/>
      <w:lvlText w:val="-"/>
      <w:lvlJc w:val="left"/>
      <w:pPr>
        <w:tabs>
          <w:tab w:val="num" w:pos="1804"/>
        </w:tabs>
        <w:ind w:left="1804" w:hanging="360"/>
      </w:pPr>
      <w:rPr>
        <w:rFonts w:hint="default"/>
      </w:rPr>
    </w:lvl>
  </w:abstractNum>
  <w:abstractNum w:abstractNumId="9" w15:restartNumberingAfterBreak="0">
    <w:nsid w:val="56E1447C"/>
    <w:multiLevelType w:val="hybridMultilevel"/>
    <w:tmpl w:val="AA32AA14"/>
    <w:lvl w:ilvl="0" w:tplc="FFFFFFFF">
      <w:start w:val="5"/>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59B4983"/>
    <w:multiLevelType w:val="hybridMultilevel"/>
    <w:tmpl w:val="632E48D4"/>
    <w:lvl w:ilvl="0" w:tplc="FFFFFFFF">
      <w:start w:val="6"/>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6715994"/>
    <w:multiLevelType w:val="multilevel"/>
    <w:tmpl w:val="D7E4C418"/>
    <w:lvl w:ilvl="0">
      <w:start w:val="1"/>
      <w:numFmt w:val="decimal"/>
      <w:lvlText w:val="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3"/>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4.%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 w15:restartNumberingAfterBreak="0">
    <w:nsid w:val="739B46B6"/>
    <w:multiLevelType w:val="multilevel"/>
    <w:tmpl w:val="29608CF8"/>
    <w:lvl w:ilvl="0">
      <w:start w:val="5"/>
      <w:numFmt w:val="decimal"/>
      <w:lvlText w:val="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3"/>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4.%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 w15:restartNumberingAfterBreak="0">
    <w:nsid w:val="763B76FC"/>
    <w:multiLevelType w:val="hybridMultilevel"/>
    <w:tmpl w:val="A2FE53A8"/>
    <w:lvl w:ilvl="0" w:tplc="38EC442C">
      <w:start w:val="1"/>
      <w:numFmt w:val="decimal"/>
      <w:lvlText w:val="%1."/>
      <w:lvlJc w:val="left"/>
      <w:pPr>
        <w:ind w:left="930" w:hanging="57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C1E4BA3"/>
    <w:multiLevelType w:val="hybridMultilevel"/>
    <w:tmpl w:val="474EFF50"/>
    <w:lvl w:ilvl="0" w:tplc="FFFFFFFF">
      <w:start w:val="5"/>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0"/>
  </w:num>
  <w:num w:numId="4">
    <w:abstractNumId w:val="4"/>
  </w:num>
  <w:num w:numId="5">
    <w:abstractNumId w:val="8"/>
  </w:num>
  <w:num w:numId="6">
    <w:abstractNumId w:val="5"/>
  </w:num>
  <w:num w:numId="7">
    <w:abstractNumId w:val="10"/>
  </w:num>
  <w:num w:numId="8">
    <w:abstractNumId w:val="6"/>
  </w:num>
  <w:num w:numId="9">
    <w:abstractNumId w:val="9"/>
  </w:num>
  <w:num w:numId="10">
    <w:abstractNumId w:val="14"/>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71E"/>
    <w:rsid w:val="0000605A"/>
    <w:rsid w:val="00007DBD"/>
    <w:rsid w:val="00011A7C"/>
    <w:rsid w:val="0001470A"/>
    <w:rsid w:val="0003155F"/>
    <w:rsid w:val="0003382E"/>
    <w:rsid w:val="00095BBC"/>
    <w:rsid w:val="000E4C16"/>
    <w:rsid w:val="001010D5"/>
    <w:rsid w:val="001261D5"/>
    <w:rsid w:val="0014759C"/>
    <w:rsid w:val="00152E3A"/>
    <w:rsid w:val="001A76CB"/>
    <w:rsid w:val="00200699"/>
    <w:rsid w:val="00212F58"/>
    <w:rsid w:val="00226CC9"/>
    <w:rsid w:val="00241B04"/>
    <w:rsid w:val="00253DCA"/>
    <w:rsid w:val="002620D6"/>
    <w:rsid w:val="002A48D6"/>
    <w:rsid w:val="002C0C0F"/>
    <w:rsid w:val="002E7271"/>
    <w:rsid w:val="00396367"/>
    <w:rsid w:val="003C675B"/>
    <w:rsid w:val="003E41E1"/>
    <w:rsid w:val="004201DF"/>
    <w:rsid w:val="00444C96"/>
    <w:rsid w:val="00466FEB"/>
    <w:rsid w:val="00470BF4"/>
    <w:rsid w:val="00477FA9"/>
    <w:rsid w:val="00491A73"/>
    <w:rsid w:val="004C07B0"/>
    <w:rsid w:val="004D571E"/>
    <w:rsid w:val="004E5748"/>
    <w:rsid w:val="00507186"/>
    <w:rsid w:val="00513DEE"/>
    <w:rsid w:val="005538E2"/>
    <w:rsid w:val="005771F1"/>
    <w:rsid w:val="005A651E"/>
    <w:rsid w:val="005B1AFB"/>
    <w:rsid w:val="00634C1D"/>
    <w:rsid w:val="00654298"/>
    <w:rsid w:val="0065579D"/>
    <w:rsid w:val="0066644B"/>
    <w:rsid w:val="006920A1"/>
    <w:rsid w:val="006B2E7C"/>
    <w:rsid w:val="006E6090"/>
    <w:rsid w:val="006F7599"/>
    <w:rsid w:val="00712172"/>
    <w:rsid w:val="007231B1"/>
    <w:rsid w:val="00763DD8"/>
    <w:rsid w:val="007669A3"/>
    <w:rsid w:val="007955DF"/>
    <w:rsid w:val="007B78FC"/>
    <w:rsid w:val="007D3919"/>
    <w:rsid w:val="007E48A4"/>
    <w:rsid w:val="00853811"/>
    <w:rsid w:val="00872FC4"/>
    <w:rsid w:val="008D4D1C"/>
    <w:rsid w:val="008F01A4"/>
    <w:rsid w:val="008F0671"/>
    <w:rsid w:val="00906202"/>
    <w:rsid w:val="00973ACC"/>
    <w:rsid w:val="00994778"/>
    <w:rsid w:val="009A7CD2"/>
    <w:rsid w:val="009B7E5A"/>
    <w:rsid w:val="009E32C4"/>
    <w:rsid w:val="009E7D98"/>
    <w:rsid w:val="00A20488"/>
    <w:rsid w:val="00A2630A"/>
    <w:rsid w:val="00A45386"/>
    <w:rsid w:val="00A46994"/>
    <w:rsid w:val="00A54DEF"/>
    <w:rsid w:val="00A76B25"/>
    <w:rsid w:val="00A94A51"/>
    <w:rsid w:val="00AF7FE4"/>
    <w:rsid w:val="00B142F5"/>
    <w:rsid w:val="00B33831"/>
    <w:rsid w:val="00B37D0A"/>
    <w:rsid w:val="00B41CA4"/>
    <w:rsid w:val="00B54963"/>
    <w:rsid w:val="00B6524B"/>
    <w:rsid w:val="00B75DEA"/>
    <w:rsid w:val="00B77404"/>
    <w:rsid w:val="00B84788"/>
    <w:rsid w:val="00BA23A2"/>
    <w:rsid w:val="00BE7AF7"/>
    <w:rsid w:val="00C14BFB"/>
    <w:rsid w:val="00C3523F"/>
    <w:rsid w:val="00C548A5"/>
    <w:rsid w:val="00C61268"/>
    <w:rsid w:val="00C93230"/>
    <w:rsid w:val="00C976DA"/>
    <w:rsid w:val="00CE2A7D"/>
    <w:rsid w:val="00CF6463"/>
    <w:rsid w:val="00D202B4"/>
    <w:rsid w:val="00D41842"/>
    <w:rsid w:val="00D54F85"/>
    <w:rsid w:val="00D63FC0"/>
    <w:rsid w:val="00D82E53"/>
    <w:rsid w:val="00DC596C"/>
    <w:rsid w:val="00DC5A8D"/>
    <w:rsid w:val="00DE1FD2"/>
    <w:rsid w:val="00DE2D08"/>
    <w:rsid w:val="00E26BDB"/>
    <w:rsid w:val="00E97FBE"/>
    <w:rsid w:val="00EE1D02"/>
    <w:rsid w:val="00F06778"/>
    <w:rsid w:val="00F22D0A"/>
    <w:rsid w:val="00F53A4C"/>
    <w:rsid w:val="00F54762"/>
    <w:rsid w:val="00F85C7D"/>
    <w:rsid w:val="00FB70A0"/>
    <w:rsid w:val="00FC3C84"/>
    <w:rsid w:val="00FE5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0D447"/>
  <w15:chartTrackingRefBased/>
  <w15:docId w15:val="{649E00D1-5CDC-49EB-B118-55005AED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2E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69A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D82E53"/>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82E53"/>
    <w:rPr>
      <w:rFonts w:ascii="Times New Roman" w:eastAsia="Times New Roman" w:hAnsi="Times New Roman" w:cs="Times New Roman"/>
      <w:b/>
      <w:bCs/>
      <w:sz w:val="24"/>
      <w:szCs w:val="24"/>
      <w:lang w:eastAsia="ru-RU"/>
    </w:rPr>
  </w:style>
  <w:style w:type="paragraph" w:styleId="a3">
    <w:name w:val="No Spacing"/>
    <w:uiPriority w:val="1"/>
    <w:qFormat/>
    <w:rsid w:val="00C548A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669A3"/>
    <w:rPr>
      <w:rFonts w:asciiTheme="majorHAnsi" w:eastAsiaTheme="majorEastAsia" w:hAnsiTheme="majorHAnsi" w:cstheme="majorBidi"/>
      <w:color w:val="2E74B5" w:themeColor="accent1" w:themeShade="BF"/>
      <w:sz w:val="32"/>
      <w:szCs w:val="32"/>
      <w:lang w:eastAsia="ru-RU"/>
    </w:rPr>
  </w:style>
  <w:style w:type="paragraph" w:customStyle="1" w:styleId="ConsNormal">
    <w:name w:val="ConsNormal"/>
    <w:rsid w:val="007669A3"/>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7669A3"/>
    <w:pPr>
      <w:snapToGri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7669A3"/>
    <w:pPr>
      <w:snapToGrid w:val="0"/>
      <w:spacing w:after="0" w:line="240" w:lineRule="auto"/>
    </w:pPr>
    <w:rPr>
      <w:rFonts w:ascii="Arial" w:eastAsia="Times New Roman" w:hAnsi="Arial" w:cs="Times New Roman"/>
      <w:b/>
      <w:sz w:val="16"/>
      <w:szCs w:val="20"/>
      <w:lang w:eastAsia="ru-RU"/>
    </w:rPr>
  </w:style>
  <w:style w:type="paragraph" w:styleId="a4">
    <w:name w:val="footnote text"/>
    <w:basedOn w:val="a"/>
    <w:link w:val="a5"/>
    <w:semiHidden/>
    <w:rsid w:val="007669A3"/>
    <w:rPr>
      <w:sz w:val="20"/>
      <w:szCs w:val="20"/>
    </w:rPr>
  </w:style>
  <w:style w:type="character" w:customStyle="1" w:styleId="a5">
    <w:name w:val="Текст сноски Знак"/>
    <w:basedOn w:val="a0"/>
    <w:link w:val="a4"/>
    <w:semiHidden/>
    <w:rsid w:val="007669A3"/>
    <w:rPr>
      <w:rFonts w:ascii="Times New Roman" w:eastAsia="Times New Roman" w:hAnsi="Times New Roman" w:cs="Times New Roman"/>
      <w:sz w:val="20"/>
      <w:szCs w:val="20"/>
      <w:lang w:eastAsia="ru-RU"/>
    </w:rPr>
  </w:style>
  <w:style w:type="paragraph" w:customStyle="1" w:styleId="11">
    <w:name w:val="Обычный1"/>
    <w:rsid w:val="007669A3"/>
    <w:pPr>
      <w:spacing w:after="0" w:line="288" w:lineRule="auto"/>
      <w:ind w:firstLine="709"/>
      <w:jc w:val="both"/>
    </w:pPr>
    <w:rPr>
      <w:rFonts w:ascii="Times New Roman" w:eastAsia="Times New Roman" w:hAnsi="Times New Roman" w:cs="Times New Roman"/>
      <w:sz w:val="24"/>
      <w:szCs w:val="20"/>
      <w:lang w:eastAsia="ru-RU"/>
    </w:rPr>
  </w:style>
  <w:style w:type="paragraph" w:customStyle="1" w:styleId="a6">
    <w:name w:val="ГЛАВА"/>
    <w:basedOn w:val="a"/>
    <w:next w:val="a"/>
    <w:rsid w:val="007669A3"/>
    <w:pPr>
      <w:widowControl w:val="0"/>
      <w:autoSpaceDE w:val="0"/>
      <w:autoSpaceDN w:val="0"/>
      <w:adjustRightInd w:val="0"/>
      <w:spacing w:line="288" w:lineRule="auto"/>
      <w:ind w:firstLine="709"/>
      <w:jc w:val="center"/>
    </w:pPr>
    <w:rPr>
      <w:b/>
      <w:bCs/>
      <w:sz w:val="28"/>
      <w:szCs w:val="28"/>
    </w:rPr>
  </w:style>
  <w:style w:type="paragraph" w:customStyle="1" w:styleId="a7">
    <w:name w:val="Статья"/>
    <w:basedOn w:val="a"/>
    <w:next w:val="a"/>
    <w:rsid w:val="007669A3"/>
    <w:pPr>
      <w:spacing w:line="288" w:lineRule="auto"/>
      <w:ind w:firstLine="709"/>
      <w:jc w:val="center"/>
    </w:pPr>
    <w:rPr>
      <w:b/>
      <w:bCs/>
      <w:sz w:val="28"/>
      <w:szCs w:val="28"/>
    </w:rPr>
  </w:style>
  <w:style w:type="paragraph" w:styleId="21">
    <w:name w:val="Body Text Indent 2"/>
    <w:basedOn w:val="a"/>
    <w:link w:val="22"/>
    <w:rsid w:val="007669A3"/>
    <w:pPr>
      <w:spacing w:line="288" w:lineRule="auto"/>
      <w:ind w:left="540" w:firstLine="540"/>
      <w:jc w:val="both"/>
    </w:pPr>
    <w:rPr>
      <w:sz w:val="28"/>
      <w:szCs w:val="28"/>
    </w:rPr>
  </w:style>
  <w:style w:type="character" w:customStyle="1" w:styleId="22">
    <w:name w:val="Основной текст с отступом 2 Знак"/>
    <w:basedOn w:val="a0"/>
    <w:link w:val="21"/>
    <w:rsid w:val="007669A3"/>
    <w:rPr>
      <w:rFonts w:ascii="Times New Roman" w:eastAsia="Times New Roman" w:hAnsi="Times New Roman" w:cs="Times New Roman"/>
      <w:sz w:val="28"/>
      <w:szCs w:val="28"/>
      <w:lang w:eastAsia="ru-RU"/>
    </w:rPr>
  </w:style>
  <w:style w:type="paragraph" w:customStyle="1" w:styleId="a8">
    <w:name w:val="Вставка"/>
    <w:basedOn w:val="21"/>
    <w:rsid w:val="007669A3"/>
    <w:pPr>
      <w:widowControl w:val="0"/>
      <w:autoSpaceDE w:val="0"/>
      <w:autoSpaceDN w:val="0"/>
      <w:adjustRightInd w:val="0"/>
      <w:ind w:left="0" w:firstLine="567"/>
    </w:pPr>
    <w:rPr>
      <w:rFonts w:ascii="Century" w:eastAsia="Batang" w:hAnsi="Century" w:cs="Century"/>
      <w:color w:val="808080"/>
    </w:rPr>
  </w:style>
  <w:style w:type="paragraph" w:customStyle="1" w:styleId="a9">
    <w:name w:val="Зачеркивание"/>
    <w:basedOn w:val="21"/>
    <w:next w:val="aa"/>
    <w:rsid w:val="007669A3"/>
    <w:pPr>
      <w:widowControl w:val="0"/>
      <w:autoSpaceDE w:val="0"/>
      <w:autoSpaceDN w:val="0"/>
      <w:adjustRightInd w:val="0"/>
      <w:ind w:left="0" w:firstLine="567"/>
    </w:pPr>
    <w:rPr>
      <w:rFonts w:eastAsia="Batang"/>
      <w:strike/>
      <w:color w:val="C0C0C0"/>
    </w:rPr>
  </w:style>
  <w:style w:type="paragraph" w:styleId="aa">
    <w:name w:val="Body Text Indent"/>
    <w:basedOn w:val="a"/>
    <w:link w:val="ab"/>
    <w:rsid w:val="007669A3"/>
    <w:pPr>
      <w:spacing w:line="288" w:lineRule="auto"/>
      <w:ind w:firstLine="709"/>
      <w:jc w:val="center"/>
    </w:pPr>
    <w:rPr>
      <w:b/>
      <w:bCs/>
      <w:sz w:val="28"/>
      <w:szCs w:val="28"/>
    </w:rPr>
  </w:style>
  <w:style w:type="character" w:customStyle="1" w:styleId="ab">
    <w:name w:val="Основной текст с отступом Знак"/>
    <w:basedOn w:val="a0"/>
    <w:link w:val="aa"/>
    <w:rsid w:val="007669A3"/>
    <w:rPr>
      <w:rFonts w:ascii="Times New Roman" w:eastAsia="Times New Roman" w:hAnsi="Times New Roman" w:cs="Times New Roman"/>
      <w:b/>
      <w:bCs/>
      <w:sz w:val="28"/>
      <w:szCs w:val="28"/>
      <w:lang w:eastAsia="ru-RU"/>
    </w:rPr>
  </w:style>
  <w:style w:type="paragraph" w:customStyle="1" w:styleId="ac">
    <w:name w:val="Комментарий"/>
    <w:basedOn w:val="a"/>
    <w:rsid w:val="007669A3"/>
    <w:pPr>
      <w:spacing w:line="288" w:lineRule="auto"/>
      <w:ind w:firstLine="709"/>
      <w:jc w:val="both"/>
    </w:pPr>
    <w:rPr>
      <w:b/>
      <w:bCs/>
      <w:i/>
      <w:iCs/>
      <w:sz w:val="28"/>
      <w:szCs w:val="28"/>
    </w:rPr>
  </w:style>
  <w:style w:type="paragraph" w:customStyle="1" w:styleId="210">
    <w:name w:val="Основной текст с отступом 21"/>
    <w:basedOn w:val="11"/>
    <w:rsid w:val="007669A3"/>
    <w:pPr>
      <w:ind w:left="540" w:firstLine="540"/>
    </w:pPr>
  </w:style>
  <w:style w:type="paragraph" w:styleId="ad">
    <w:name w:val="Body Text"/>
    <w:basedOn w:val="a"/>
    <w:link w:val="ae"/>
    <w:rsid w:val="007669A3"/>
    <w:pPr>
      <w:spacing w:after="120"/>
    </w:pPr>
  </w:style>
  <w:style w:type="character" w:customStyle="1" w:styleId="ae">
    <w:name w:val="Основной текст Знак"/>
    <w:basedOn w:val="a0"/>
    <w:link w:val="ad"/>
    <w:rsid w:val="007669A3"/>
    <w:rPr>
      <w:rFonts w:ascii="Times New Roman" w:eastAsia="Times New Roman" w:hAnsi="Times New Roman" w:cs="Times New Roman"/>
      <w:sz w:val="24"/>
      <w:szCs w:val="24"/>
      <w:lang w:eastAsia="ru-RU"/>
    </w:rPr>
  </w:style>
  <w:style w:type="paragraph" w:styleId="af">
    <w:name w:val="footer"/>
    <w:basedOn w:val="a"/>
    <w:link w:val="af0"/>
    <w:rsid w:val="007669A3"/>
    <w:pPr>
      <w:tabs>
        <w:tab w:val="center" w:pos="4677"/>
        <w:tab w:val="right" w:pos="9355"/>
      </w:tabs>
    </w:pPr>
  </w:style>
  <w:style w:type="character" w:customStyle="1" w:styleId="af0">
    <w:name w:val="Нижний колонтитул Знак"/>
    <w:basedOn w:val="a0"/>
    <w:link w:val="af"/>
    <w:rsid w:val="007669A3"/>
    <w:rPr>
      <w:rFonts w:ascii="Times New Roman" w:eastAsia="Times New Roman" w:hAnsi="Times New Roman" w:cs="Times New Roman"/>
      <w:sz w:val="24"/>
      <w:szCs w:val="24"/>
      <w:lang w:eastAsia="ru-RU"/>
    </w:rPr>
  </w:style>
  <w:style w:type="character" w:styleId="af1">
    <w:name w:val="page number"/>
    <w:basedOn w:val="a0"/>
    <w:rsid w:val="007669A3"/>
  </w:style>
  <w:style w:type="paragraph" w:styleId="3">
    <w:name w:val="Body Text Indent 3"/>
    <w:basedOn w:val="a"/>
    <w:link w:val="30"/>
    <w:rsid w:val="007669A3"/>
    <w:pPr>
      <w:spacing w:after="120"/>
      <w:ind w:left="283"/>
    </w:pPr>
    <w:rPr>
      <w:sz w:val="16"/>
      <w:szCs w:val="16"/>
    </w:rPr>
  </w:style>
  <w:style w:type="character" w:customStyle="1" w:styleId="30">
    <w:name w:val="Основной текст с отступом 3 Знак"/>
    <w:basedOn w:val="a0"/>
    <w:link w:val="3"/>
    <w:rsid w:val="007669A3"/>
    <w:rPr>
      <w:rFonts w:ascii="Times New Roman" w:eastAsia="Times New Roman" w:hAnsi="Times New Roman" w:cs="Times New Roman"/>
      <w:sz w:val="16"/>
      <w:szCs w:val="16"/>
      <w:lang w:eastAsia="ru-RU"/>
    </w:rPr>
  </w:style>
  <w:style w:type="paragraph" w:styleId="af2">
    <w:name w:val="header"/>
    <w:basedOn w:val="a"/>
    <w:link w:val="af3"/>
    <w:rsid w:val="007669A3"/>
    <w:pPr>
      <w:tabs>
        <w:tab w:val="center" w:pos="4677"/>
        <w:tab w:val="right" w:pos="9355"/>
      </w:tabs>
    </w:pPr>
  </w:style>
  <w:style w:type="character" w:customStyle="1" w:styleId="af3">
    <w:name w:val="Верхний колонтитул Знак"/>
    <w:basedOn w:val="a0"/>
    <w:link w:val="af2"/>
    <w:rsid w:val="007669A3"/>
    <w:rPr>
      <w:rFonts w:ascii="Times New Roman" w:eastAsia="Times New Roman" w:hAnsi="Times New Roman" w:cs="Times New Roman"/>
      <w:sz w:val="24"/>
      <w:szCs w:val="24"/>
      <w:lang w:eastAsia="ru-RU"/>
    </w:rPr>
  </w:style>
  <w:style w:type="paragraph" w:customStyle="1" w:styleId="ConsPlusNormal">
    <w:name w:val="ConsPlusNormal"/>
    <w:rsid w:val="007669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Hyperlink"/>
    <w:rsid w:val="007669A3"/>
    <w:rPr>
      <w:color w:val="0000FF"/>
      <w:u w:val="single"/>
    </w:rPr>
  </w:style>
  <w:style w:type="paragraph" w:customStyle="1" w:styleId="12">
    <w:name w:val="Абзац списка1"/>
    <w:basedOn w:val="a"/>
    <w:rsid w:val="007669A3"/>
    <w:pPr>
      <w:spacing w:after="200" w:line="276" w:lineRule="auto"/>
      <w:ind w:left="720"/>
      <w:contextualSpacing/>
    </w:pPr>
    <w:rPr>
      <w:rFonts w:ascii="Calibri" w:hAnsi="Calibri"/>
      <w:sz w:val="22"/>
      <w:szCs w:val="22"/>
      <w:lang w:eastAsia="en-US"/>
    </w:rPr>
  </w:style>
  <w:style w:type="paragraph" w:customStyle="1" w:styleId="13">
    <w:name w:val="Без интервала1"/>
    <w:rsid w:val="00C976DA"/>
    <w:pPr>
      <w:spacing w:after="0" w:line="240" w:lineRule="auto"/>
    </w:pPr>
    <w:rPr>
      <w:rFonts w:ascii="Calibri" w:eastAsia="Times New Roman" w:hAnsi="Calibri" w:cs="Times New Roman"/>
    </w:rPr>
  </w:style>
  <w:style w:type="paragraph" w:styleId="af5">
    <w:name w:val="List Paragraph"/>
    <w:basedOn w:val="a"/>
    <w:uiPriority w:val="34"/>
    <w:qFormat/>
    <w:rsid w:val="00491A73"/>
    <w:pPr>
      <w:ind w:left="720"/>
      <w:contextualSpacing/>
    </w:pPr>
  </w:style>
  <w:style w:type="paragraph" w:styleId="af6">
    <w:name w:val="Balloon Text"/>
    <w:basedOn w:val="a"/>
    <w:link w:val="af7"/>
    <w:uiPriority w:val="99"/>
    <w:semiHidden/>
    <w:unhideWhenUsed/>
    <w:rsid w:val="0065579D"/>
    <w:rPr>
      <w:rFonts w:ascii="Segoe UI" w:hAnsi="Segoe UI" w:cs="Segoe UI"/>
      <w:sz w:val="18"/>
      <w:szCs w:val="18"/>
    </w:rPr>
  </w:style>
  <w:style w:type="character" w:customStyle="1" w:styleId="af7">
    <w:name w:val="Текст выноски Знак"/>
    <w:basedOn w:val="a0"/>
    <w:link w:val="af6"/>
    <w:uiPriority w:val="99"/>
    <w:semiHidden/>
    <w:rsid w:val="0065579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2944</Words>
  <Characters>16781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Абдрахманова</dc:creator>
  <cp:keywords/>
  <dc:description/>
  <cp:lastModifiedBy>Ольга Сергеевна Заколодкина</cp:lastModifiedBy>
  <cp:revision>2</cp:revision>
  <cp:lastPrinted>2021-02-24T02:13:00Z</cp:lastPrinted>
  <dcterms:created xsi:type="dcterms:W3CDTF">2021-03-12T05:38:00Z</dcterms:created>
  <dcterms:modified xsi:type="dcterms:W3CDTF">2021-03-12T05:38:00Z</dcterms:modified>
</cp:coreProperties>
</file>