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17E2" w14:textId="77D6B5AE" w:rsidR="00630AB1" w:rsidRPr="00DA4530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</w:p>
    <w:p w14:paraId="67780FA4" w14:textId="77777777" w:rsidR="00630AB1" w:rsidRPr="00DA4530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3FCFEEB" w14:textId="77777777" w:rsidR="00630AB1" w:rsidRPr="00DA4530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BCC25E9" w14:textId="77777777" w:rsidR="00630AB1" w:rsidRPr="00DA4530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1D71964" w14:textId="77777777" w:rsidR="00630AB1" w:rsidRPr="00DA4530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3F5B838" w14:textId="77777777" w:rsidR="00630AB1" w:rsidRPr="00DA4530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BC5993C" w14:textId="28503B24" w:rsidR="00092364" w:rsidRPr="00630AB1" w:rsidRDefault="00630AB1" w:rsidP="00630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69490D3" w14:textId="77777777" w:rsidR="0089127F" w:rsidRPr="00630AB1" w:rsidRDefault="00406B5E" w:rsidP="00630AB1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30AB1">
        <w:rPr>
          <w:rFonts w:ascii="Arial" w:hAnsi="Arial" w:cs="Arial"/>
          <w:b/>
          <w:bCs/>
          <w:sz w:val="32"/>
          <w:szCs w:val="32"/>
        </w:rPr>
        <w:t>Об утверждении комплексного плана</w:t>
      </w:r>
      <w:r w:rsidR="0089127F" w:rsidRPr="00630AB1">
        <w:rPr>
          <w:rFonts w:ascii="Arial" w:hAnsi="Arial" w:cs="Arial"/>
          <w:b/>
          <w:bCs/>
          <w:sz w:val="32"/>
          <w:szCs w:val="32"/>
        </w:rPr>
        <w:t xml:space="preserve"> </w:t>
      </w:r>
      <w:r w:rsidRPr="00630AB1">
        <w:rPr>
          <w:rFonts w:ascii="Arial" w:hAnsi="Arial" w:cs="Arial"/>
          <w:b/>
          <w:bCs/>
          <w:sz w:val="32"/>
          <w:szCs w:val="32"/>
        </w:rPr>
        <w:t>мероприятий</w:t>
      </w:r>
    </w:p>
    <w:p w14:paraId="6C84DC92" w14:textId="77777777" w:rsidR="0089127F" w:rsidRPr="00630AB1" w:rsidRDefault="00406B5E" w:rsidP="00630AB1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30AB1">
        <w:rPr>
          <w:rFonts w:ascii="Arial" w:hAnsi="Arial" w:cs="Arial"/>
          <w:b/>
          <w:bCs/>
          <w:sz w:val="32"/>
          <w:szCs w:val="32"/>
        </w:rPr>
        <w:t xml:space="preserve">по обучению </w:t>
      </w:r>
      <w:r w:rsidR="006032D8" w:rsidRPr="00630AB1">
        <w:rPr>
          <w:rFonts w:ascii="Arial" w:hAnsi="Arial" w:cs="Arial"/>
          <w:b/>
          <w:bCs/>
          <w:sz w:val="32"/>
          <w:szCs w:val="32"/>
        </w:rPr>
        <w:t>неработающего</w:t>
      </w:r>
      <w:r w:rsidR="0089127F" w:rsidRPr="00630AB1">
        <w:rPr>
          <w:rFonts w:ascii="Arial" w:hAnsi="Arial" w:cs="Arial"/>
          <w:b/>
          <w:bCs/>
          <w:sz w:val="32"/>
          <w:szCs w:val="32"/>
        </w:rPr>
        <w:t xml:space="preserve"> </w:t>
      </w:r>
      <w:r w:rsidR="00DC048C" w:rsidRPr="00630AB1">
        <w:rPr>
          <w:rFonts w:ascii="Arial" w:hAnsi="Arial" w:cs="Arial"/>
          <w:b/>
          <w:bCs/>
          <w:sz w:val="32"/>
          <w:szCs w:val="32"/>
        </w:rPr>
        <w:t>населения Слюдянского</w:t>
      </w:r>
    </w:p>
    <w:p w14:paraId="400EB8C9" w14:textId="0304CCB3" w:rsidR="00496D54" w:rsidRPr="00630AB1" w:rsidRDefault="00BA3657" w:rsidP="00630AB1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30AB1">
        <w:rPr>
          <w:rFonts w:ascii="Arial" w:hAnsi="Arial" w:cs="Arial"/>
          <w:b/>
          <w:bCs/>
          <w:sz w:val="32"/>
          <w:szCs w:val="32"/>
        </w:rPr>
        <w:t>городского поселения</w:t>
      </w:r>
      <w:r w:rsidR="00DC048C" w:rsidRPr="00630AB1">
        <w:rPr>
          <w:rFonts w:ascii="Arial" w:hAnsi="Arial" w:cs="Arial"/>
          <w:b/>
          <w:bCs/>
          <w:sz w:val="32"/>
          <w:szCs w:val="32"/>
        </w:rPr>
        <w:t xml:space="preserve"> в области гражданской</w:t>
      </w:r>
      <w:r w:rsidR="00496D54" w:rsidRPr="00630AB1">
        <w:rPr>
          <w:rFonts w:ascii="Arial" w:hAnsi="Arial" w:cs="Arial"/>
          <w:b/>
          <w:bCs/>
          <w:sz w:val="32"/>
          <w:szCs w:val="32"/>
        </w:rPr>
        <w:t xml:space="preserve"> </w:t>
      </w:r>
      <w:r w:rsidR="00406B5E" w:rsidRPr="00630AB1">
        <w:rPr>
          <w:rFonts w:ascii="Arial" w:hAnsi="Arial" w:cs="Arial"/>
          <w:b/>
          <w:bCs/>
          <w:sz w:val="32"/>
          <w:szCs w:val="32"/>
        </w:rPr>
        <w:t>обороны,</w:t>
      </w:r>
    </w:p>
    <w:p w14:paraId="0FD3D8A8" w14:textId="6A2DA57F" w:rsidR="0089127F" w:rsidRPr="00630AB1" w:rsidRDefault="00BA3657" w:rsidP="00630AB1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30AB1">
        <w:rPr>
          <w:rFonts w:ascii="Arial" w:hAnsi="Arial" w:cs="Arial"/>
          <w:b/>
          <w:bCs/>
          <w:sz w:val="32"/>
          <w:szCs w:val="32"/>
        </w:rPr>
        <w:t>предупреждения</w:t>
      </w:r>
      <w:r w:rsidR="00DC048C" w:rsidRPr="00630AB1">
        <w:rPr>
          <w:rFonts w:ascii="Arial" w:hAnsi="Arial" w:cs="Arial"/>
          <w:b/>
          <w:bCs/>
          <w:sz w:val="32"/>
          <w:szCs w:val="32"/>
        </w:rPr>
        <w:t xml:space="preserve"> и ликвидации чрезвычайных </w:t>
      </w:r>
      <w:r w:rsidRPr="00630AB1">
        <w:rPr>
          <w:rFonts w:ascii="Arial" w:hAnsi="Arial" w:cs="Arial"/>
          <w:b/>
          <w:bCs/>
          <w:sz w:val="32"/>
          <w:szCs w:val="32"/>
        </w:rPr>
        <w:t>ситуаций,</w:t>
      </w:r>
    </w:p>
    <w:p w14:paraId="4D2B4C25" w14:textId="7432FB5D" w:rsidR="00496D54" w:rsidRPr="00630AB1" w:rsidRDefault="00BA3657" w:rsidP="00630AB1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30AB1">
        <w:rPr>
          <w:rFonts w:ascii="Arial" w:hAnsi="Arial" w:cs="Arial"/>
          <w:b/>
          <w:bCs/>
          <w:sz w:val="32"/>
          <w:szCs w:val="32"/>
        </w:rPr>
        <w:t>обеспечения</w:t>
      </w:r>
      <w:r w:rsidR="0089127F" w:rsidRPr="00630AB1">
        <w:rPr>
          <w:rFonts w:ascii="Arial" w:hAnsi="Arial" w:cs="Arial"/>
          <w:b/>
          <w:bCs/>
          <w:sz w:val="32"/>
          <w:szCs w:val="32"/>
        </w:rPr>
        <w:t xml:space="preserve"> </w:t>
      </w:r>
      <w:r w:rsidR="00406B5E" w:rsidRPr="00630AB1">
        <w:rPr>
          <w:rFonts w:ascii="Arial" w:hAnsi="Arial" w:cs="Arial"/>
          <w:b/>
          <w:bCs/>
          <w:sz w:val="32"/>
          <w:szCs w:val="32"/>
        </w:rPr>
        <w:t xml:space="preserve">пожарной безопасности </w:t>
      </w:r>
      <w:r w:rsidRPr="00630AB1">
        <w:rPr>
          <w:rFonts w:ascii="Arial" w:hAnsi="Arial" w:cs="Arial"/>
          <w:b/>
          <w:bCs/>
          <w:sz w:val="32"/>
          <w:szCs w:val="32"/>
        </w:rPr>
        <w:t>и безопасности</w:t>
      </w:r>
    </w:p>
    <w:p w14:paraId="1114FA3E" w14:textId="62E203C9" w:rsidR="00406B5E" w:rsidRPr="00630AB1" w:rsidRDefault="00BA3657" w:rsidP="00630AB1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630AB1">
        <w:rPr>
          <w:rFonts w:ascii="Arial" w:hAnsi="Arial" w:cs="Arial"/>
          <w:b/>
          <w:bCs/>
          <w:sz w:val="32"/>
          <w:szCs w:val="32"/>
        </w:rPr>
        <w:t>людей</w:t>
      </w:r>
      <w:r w:rsidR="00496D54" w:rsidRPr="00630AB1">
        <w:rPr>
          <w:rFonts w:ascii="Arial" w:hAnsi="Arial" w:cs="Arial"/>
          <w:b/>
          <w:bCs/>
          <w:sz w:val="32"/>
          <w:szCs w:val="32"/>
        </w:rPr>
        <w:t xml:space="preserve"> на водных объектах на 2021</w:t>
      </w:r>
      <w:r w:rsidR="00406B5E" w:rsidRPr="00630AB1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14:paraId="6CD0C4FB" w14:textId="77777777" w:rsidR="00092364" w:rsidRPr="00153C09" w:rsidRDefault="00092364" w:rsidP="00092364">
      <w:pPr>
        <w:pStyle w:val="22"/>
        <w:shd w:val="clear" w:color="auto" w:fill="auto"/>
        <w:spacing w:before="0" w:after="0"/>
        <w:ind w:right="2060" w:firstLine="0"/>
        <w:rPr>
          <w:sz w:val="23"/>
          <w:szCs w:val="23"/>
        </w:rPr>
      </w:pPr>
    </w:p>
    <w:p w14:paraId="2021D4AF" w14:textId="6D69E35C" w:rsidR="00AA4FFF" w:rsidRPr="00630AB1" w:rsidRDefault="00892513" w:rsidP="00496D54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630AB1">
        <w:rPr>
          <w:rFonts w:ascii="Arial" w:hAnsi="Arial" w:cs="Arial"/>
          <w:sz w:val="24"/>
          <w:szCs w:val="24"/>
        </w:rPr>
        <w:t xml:space="preserve"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образования, в соответствии с п. 8 ч. 1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AA4FFF" w:rsidRPr="00630AB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Федерального закона от 12 февраля 1998 г. № 28-ФЗ «О гражданской обороне», </w:t>
      </w:r>
      <w:r w:rsidR="00153C09" w:rsidRPr="00630AB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ст.11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="00AA4FFF" w:rsidRPr="00630AB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 и</w:t>
      </w:r>
      <w:r w:rsidRPr="00630AB1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7" w:history="1">
        <w:r w:rsidRPr="00630AB1">
          <w:rPr>
            <w:rFonts w:ascii="Arial" w:hAnsi="Arial" w:cs="Arial"/>
            <w:sz w:val="24"/>
            <w:szCs w:val="24"/>
          </w:rPr>
          <w:t>47</w:t>
        </w:r>
      </w:hyperlink>
      <w:r w:rsidRPr="00630AB1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496D54" w:rsidRPr="00630AB1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630AB1">
        <w:rPr>
          <w:rFonts w:ascii="Arial" w:hAnsi="Arial" w:cs="Arial"/>
          <w:sz w:val="24"/>
          <w:szCs w:val="24"/>
        </w:rPr>
        <w:t xml:space="preserve"> </w:t>
      </w:r>
      <w:r w:rsidR="00496D54" w:rsidRPr="00630AB1">
        <w:rPr>
          <w:rFonts w:ascii="Arial" w:hAnsi="Arial" w:cs="Arial"/>
          <w:sz w:val="24"/>
          <w:szCs w:val="24"/>
        </w:rPr>
        <w:t>14 мая 2020 года № RU385181042020002,</w:t>
      </w:r>
    </w:p>
    <w:p w14:paraId="4CE90F05" w14:textId="77777777" w:rsidR="00153C09" w:rsidRPr="00630AB1" w:rsidRDefault="00153C09" w:rsidP="00496D54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3"/>
          <w:szCs w:val="23"/>
        </w:rPr>
      </w:pPr>
    </w:p>
    <w:p w14:paraId="23F21DAB" w14:textId="77777777" w:rsidR="00153C09" w:rsidRPr="00630AB1" w:rsidRDefault="00092364" w:rsidP="00496D54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0AB1">
        <w:rPr>
          <w:rFonts w:ascii="Arial" w:hAnsi="Arial" w:cs="Arial"/>
          <w:sz w:val="24"/>
          <w:szCs w:val="24"/>
        </w:rPr>
        <w:t>ПОСТАНОВЛЯ</w:t>
      </w:r>
      <w:r w:rsidR="00496D54" w:rsidRPr="00630AB1">
        <w:rPr>
          <w:rFonts w:ascii="Arial" w:hAnsi="Arial" w:cs="Arial"/>
          <w:sz w:val="24"/>
          <w:szCs w:val="24"/>
        </w:rPr>
        <w:t>ЕТ</w:t>
      </w:r>
      <w:r w:rsidRPr="00630AB1">
        <w:rPr>
          <w:rFonts w:ascii="Arial" w:hAnsi="Arial" w:cs="Arial"/>
          <w:sz w:val="24"/>
          <w:szCs w:val="24"/>
        </w:rPr>
        <w:t>:</w:t>
      </w:r>
    </w:p>
    <w:p w14:paraId="1A68DD59" w14:textId="77777777" w:rsidR="0089127F" w:rsidRPr="00630AB1" w:rsidRDefault="0089127F" w:rsidP="00496D54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40069F6" w14:textId="77777777" w:rsidR="0089127F" w:rsidRPr="00630AB1" w:rsidRDefault="0089127F" w:rsidP="0089127F">
      <w:pPr>
        <w:pStyle w:val="40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30AB1">
        <w:rPr>
          <w:rFonts w:ascii="Arial" w:hAnsi="Arial" w:cs="Arial"/>
          <w:b w:val="0"/>
          <w:sz w:val="24"/>
          <w:szCs w:val="24"/>
        </w:rPr>
        <w:t xml:space="preserve">1.Утвердить комплексный план мероприятий по обучению неработающего населения Слюдянского городского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согласно приложению №1. </w:t>
      </w:r>
    </w:p>
    <w:p w14:paraId="5EEDD8E8" w14:textId="77777777" w:rsidR="0089127F" w:rsidRPr="00630AB1" w:rsidRDefault="0089127F" w:rsidP="0089127F">
      <w:pPr>
        <w:pStyle w:val="40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30AB1">
        <w:rPr>
          <w:rFonts w:ascii="Arial" w:hAnsi="Arial" w:cs="Arial"/>
          <w:b w:val="0"/>
          <w:sz w:val="24"/>
          <w:szCs w:val="24"/>
        </w:rPr>
        <w:t>2.Опубликовать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65A7349D" w14:textId="77777777" w:rsidR="00092364" w:rsidRPr="00630AB1" w:rsidRDefault="0089127F" w:rsidP="0089127F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30AB1">
        <w:rPr>
          <w:rFonts w:ascii="Arial" w:hAnsi="Arial" w:cs="Arial"/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14:paraId="6F6D27B6" w14:textId="77777777" w:rsidR="0089127F" w:rsidRPr="00630AB1" w:rsidRDefault="0089127F" w:rsidP="00E73F92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99964BB" w14:textId="77777777" w:rsidR="00092364" w:rsidRPr="00630AB1" w:rsidRDefault="00092364" w:rsidP="00E73F92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30AB1">
        <w:rPr>
          <w:rFonts w:ascii="Arial" w:hAnsi="Arial" w:cs="Arial"/>
          <w:sz w:val="24"/>
          <w:szCs w:val="24"/>
        </w:rPr>
        <w:t>Глава Слюдянского</w:t>
      </w:r>
    </w:p>
    <w:p w14:paraId="661BFE5E" w14:textId="77777777" w:rsidR="00630AB1" w:rsidRPr="00630AB1" w:rsidRDefault="00092364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30AB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CBA3E44" w14:textId="03591898" w:rsidR="00E73F92" w:rsidRDefault="00092364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630AB1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630AB1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0C11444E" w14:textId="0D7629F3" w:rsidR="00630AB1" w:rsidRDefault="00630AB1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BC036FF" w14:textId="77777777" w:rsidR="00630AB1" w:rsidRDefault="00630AB1" w:rsidP="00630AB1">
      <w:pPr>
        <w:spacing w:after="0" w:line="259" w:lineRule="auto"/>
        <w:ind w:left="10915" w:right="-3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30AB1" w:rsidSect="00447B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2FDC216E" w14:textId="28F9A1C8" w:rsidR="00630AB1" w:rsidRPr="00630AB1" w:rsidRDefault="00630AB1" w:rsidP="00630AB1">
      <w:pPr>
        <w:spacing w:after="0" w:line="259" w:lineRule="auto"/>
        <w:ind w:left="10915" w:right="-31"/>
        <w:jc w:val="right"/>
        <w:rPr>
          <w:rFonts w:ascii="Courier" w:eastAsiaTheme="minorHAnsi" w:hAnsi="Courier" w:cs="Times New Roman"/>
          <w:lang w:eastAsia="en-US"/>
        </w:rPr>
      </w:pPr>
      <w:r w:rsidRPr="00630AB1">
        <w:rPr>
          <w:rFonts w:ascii="Cambria" w:eastAsiaTheme="minorHAnsi" w:hAnsi="Cambria" w:cs="Cambria"/>
          <w:lang w:eastAsia="en-US"/>
        </w:rPr>
        <w:lastRenderedPageBreak/>
        <w:t>Приложение</w:t>
      </w:r>
      <w:r w:rsidRPr="00630AB1">
        <w:rPr>
          <w:rFonts w:ascii="Courier" w:eastAsiaTheme="minorHAnsi" w:hAnsi="Courier" w:cs="Times New Roman"/>
          <w:lang w:eastAsia="en-US"/>
        </w:rPr>
        <w:t xml:space="preserve"> </w:t>
      </w:r>
      <w:r w:rsidRPr="00630AB1">
        <w:rPr>
          <w:rFonts w:ascii="Times New Roman" w:eastAsiaTheme="minorHAnsi" w:hAnsi="Times New Roman" w:cs="Times New Roman"/>
          <w:lang w:eastAsia="en-US"/>
        </w:rPr>
        <w:t>№</w:t>
      </w:r>
      <w:r w:rsidRPr="00630AB1">
        <w:rPr>
          <w:rFonts w:ascii="Courier" w:eastAsiaTheme="minorHAnsi" w:hAnsi="Courier" w:cs="Times New Roman"/>
          <w:lang w:eastAsia="en-US"/>
        </w:rPr>
        <w:t>1,</w:t>
      </w:r>
    </w:p>
    <w:p w14:paraId="2AFB423E" w14:textId="79537857" w:rsidR="00630AB1" w:rsidRPr="00630AB1" w:rsidRDefault="00630AB1" w:rsidP="00630AB1">
      <w:pPr>
        <w:spacing w:after="0" w:line="259" w:lineRule="auto"/>
        <w:ind w:left="10915" w:right="-31"/>
        <w:jc w:val="right"/>
        <w:rPr>
          <w:rFonts w:ascii="Courier" w:eastAsiaTheme="minorHAnsi" w:hAnsi="Courier" w:cs="Times New Roman"/>
          <w:lang w:eastAsia="en-US"/>
        </w:rPr>
      </w:pPr>
      <w:r w:rsidRPr="00630AB1">
        <w:rPr>
          <w:rFonts w:ascii="Cambria" w:eastAsiaTheme="minorHAnsi" w:hAnsi="Cambria" w:cs="Cambria"/>
          <w:lang w:eastAsia="en-US"/>
        </w:rPr>
        <w:t>утвержденное</w:t>
      </w:r>
      <w:r w:rsidRPr="00630AB1">
        <w:rPr>
          <w:rFonts w:ascii="Courier" w:eastAsiaTheme="minorHAnsi" w:hAnsi="Courier" w:cs="Times New Roman"/>
          <w:lang w:eastAsia="en-US"/>
        </w:rPr>
        <w:t xml:space="preserve"> </w:t>
      </w:r>
      <w:r w:rsidRPr="00630AB1">
        <w:rPr>
          <w:rFonts w:ascii="Cambria" w:eastAsiaTheme="minorHAnsi" w:hAnsi="Cambria" w:cs="Cambria"/>
          <w:lang w:eastAsia="en-US"/>
        </w:rPr>
        <w:t>постановлением</w:t>
      </w:r>
      <w:r w:rsidRPr="00630AB1">
        <w:rPr>
          <w:rFonts w:ascii="Courier" w:eastAsiaTheme="minorHAnsi" w:hAnsi="Courier" w:cs="Times New Roman"/>
          <w:lang w:eastAsia="en-US"/>
        </w:rPr>
        <w:t xml:space="preserve"> </w:t>
      </w:r>
      <w:r w:rsidRPr="00630AB1">
        <w:rPr>
          <w:rFonts w:ascii="Cambria" w:eastAsiaTheme="minorHAnsi" w:hAnsi="Cambria" w:cs="Cambria"/>
          <w:lang w:eastAsia="en-US"/>
        </w:rPr>
        <w:t>администрации</w:t>
      </w:r>
      <w:r w:rsidRPr="00630AB1">
        <w:rPr>
          <w:rFonts w:ascii="Courier" w:eastAsiaTheme="minorHAnsi" w:hAnsi="Courier" w:cs="Times New Roman"/>
          <w:lang w:eastAsia="en-US"/>
        </w:rPr>
        <w:t xml:space="preserve"> </w:t>
      </w:r>
      <w:r w:rsidRPr="00630AB1">
        <w:rPr>
          <w:rFonts w:ascii="Cambria" w:eastAsiaTheme="minorHAnsi" w:hAnsi="Cambria" w:cs="Cambria"/>
          <w:lang w:eastAsia="en-US"/>
        </w:rPr>
        <w:t>Слюдянского</w:t>
      </w:r>
      <w:r w:rsidRPr="00630AB1">
        <w:rPr>
          <w:rFonts w:ascii="Courier" w:eastAsiaTheme="minorHAnsi" w:hAnsi="Courier" w:cs="Times New Roman"/>
          <w:lang w:eastAsia="en-US"/>
        </w:rPr>
        <w:t xml:space="preserve"> </w:t>
      </w:r>
      <w:r w:rsidRPr="00630AB1">
        <w:rPr>
          <w:rFonts w:ascii="Cambria" w:eastAsiaTheme="minorHAnsi" w:hAnsi="Cambria" w:cs="Cambria"/>
          <w:lang w:eastAsia="en-US"/>
        </w:rPr>
        <w:t>городского</w:t>
      </w:r>
      <w:r w:rsidRPr="00630AB1">
        <w:rPr>
          <w:rFonts w:ascii="Courier" w:eastAsiaTheme="minorHAnsi" w:hAnsi="Courier" w:cs="Times New Roman"/>
          <w:lang w:eastAsia="en-US"/>
        </w:rPr>
        <w:t xml:space="preserve"> </w:t>
      </w:r>
      <w:r w:rsidRPr="00630AB1">
        <w:rPr>
          <w:rFonts w:ascii="Cambria" w:eastAsiaTheme="minorHAnsi" w:hAnsi="Cambria" w:cs="Cambria"/>
          <w:lang w:eastAsia="en-US"/>
        </w:rPr>
        <w:t>поселения</w:t>
      </w:r>
    </w:p>
    <w:p w14:paraId="042910BB" w14:textId="77777777" w:rsidR="00630AB1" w:rsidRPr="00630AB1" w:rsidRDefault="00630AB1" w:rsidP="00630AB1">
      <w:pPr>
        <w:spacing w:after="0" w:line="259" w:lineRule="auto"/>
        <w:ind w:left="10915" w:right="-31"/>
        <w:jc w:val="right"/>
        <w:rPr>
          <w:rFonts w:ascii="Courier" w:eastAsiaTheme="minorHAnsi" w:hAnsi="Courier" w:cs="Times New Roman"/>
          <w:lang w:eastAsia="en-US"/>
        </w:rPr>
      </w:pPr>
      <w:r w:rsidRPr="00630AB1">
        <w:rPr>
          <w:rFonts w:ascii="Cambria" w:eastAsiaTheme="minorHAnsi" w:hAnsi="Cambria" w:cs="Cambria"/>
          <w:lang w:eastAsia="en-US"/>
        </w:rPr>
        <w:t>от</w:t>
      </w:r>
      <w:r w:rsidRPr="00630AB1">
        <w:rPr>
          <w:rFonts w:ascii="Courier" w:eastAsiaTheme="minorHAnsi" w:hAnsi="Courier" w:cs="Times New Roman"/>
          <w:lang w:eastAsia="en-US"/>
        </w:rPr>
        <w:t xml:space="preserve"> 28.01.2021 </w:t>
      </w:r>
      <w:r w:rsidRPr="00630AB1">
        <w:rPr>
          <w:rFonts w:ascii="Cambria" w:eastAsiaTheme="minorHAnsi" w:hAnsi="Cambria" w:cs="Cambria"/>
          <w:lang w:eastAsia="en-US"/>
        </w:rPr>
        <w:t>г</w:t>
      </w:r>
      <w:r w:rsidRPr="00630AB1">
        <w:rPr>
          <w:rFonts w:ascii="Courier" w:eastAsiaTheme="minorHAnsi" w:hAnsi="Courier" w:cs="Times New Roman"/>
          <w:lang w:eastAsia="en-US"/>
        </w:rPr>
        <w:t xml:space="preserve">. </w:t>
      </w:r>
      <w:r w:rsidRPr="00630AB1">
        <w:rPr>
          <w:rFonts w:ascii="Times New Roman" w:eastAsiaTheme="minorHAnsi" w:hAnsi="Times New Roman" w:cs="Times New Roman"/>
          <w:lang w:eastAsia="en-US"/>
        </w:rPr>
        <w:t>№</w:t>
      </w:r>
      <w:r w:rsidRPr="00630AB1">
        <w:rPr>
          <w:rFonts w:ascii="Courier" w:eastAsiaTheme="minorHAnsi" w:hAnsi="Courier" w:cs="Times New Roman"/>
          <w:lang w:eastAsia="en-US"/>
        </w:rPr>
        <w:t xml:space="preserve"> 30</w:t>
      </w:r>
    </w:p>
    <w:p w14:paraId="36737EFF" w14:textId="77777777" w:rsidR="00630AB1" w:rsidRPr="00630AB1" w:rsidRDefault="00630AB1" w:rsidP="00630A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r w:rsidRPr="00630AB1">
        <w:rPr>
          <w:rFonts w:ascii="Arial" w:eastAsia="Times New Roman" w:hAnsi="Arial" w:cs="Arial"/>
          <w:spacing w:val="2"/>
          <w:sz w:val="24"/>
          <w:szCs w:val="24"/>
        </w:rPr>
        <w:t>Комплексный план мероприятий по обучению неработающего населения Слюдянского городского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</w:r>
    </w:p>
    <w:tbl>
      <w:tblPr>
        <w:tblStyle w:val="a7"/>
        <w:tblpPr w:leftFromText="180" w:rightFromText="180" w:vertAnchor="page" w:horzAnchor="margin" w:tblpY="5116"/>
        <w:tblW w:w="14573" w:type="dxa"/>
        <w:tblLook w:val="04A0" w:firstRow="1" w:lastRow="0" w:firstColumn="1" w:lastColumn="0" w:noHBand="0" w:noVBand="1"/>
      </w:tblPr>
      <w:tblGrid>
        <w:gridCol w:w="1001"/>
        <w:gridCol w:w="6378"/>
        <w:gridCol w:w="2539"/>
        <w:gridCol w:w="4655"/>
      </w:tblGrid>
      <w:tr w:rsidR="00630AB1" w:rsidRPr="00630AB1" w14:paraId="6AB5018F" w14:textId="77777777" w:rsidTr="00630AB1">
        <w:trPr>
          <w:trHeight w:val="416"/>
        </w:trPr>
        <w:tc>
          <w:tcPr>
            <w:tcW w:w="1001" w:type="dxa"/>
          </w:tcPr>
          <w:p w14:paraId="07DBC4CC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15197684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№п/п</w:t>
            </w:r>
          </w:p>
        </w:tc>
        <w:tc>
          <w:tcPr>
            <w:tcW w:w="6378" w:type="dxa"/>
          </w:tcPr>
          <w:p w14:paraId="0CE46678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313BCC22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Перечень мероприятий</w:t>
            </w:r>
          </w:p>
        </w:tc>
        <w:tc>
          <w:tcPr>
            <w:tcW w:w="2539" w:type="dxa"/>
          </w:tcPr>
          <w:p w14:paraId="5E12F337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18096E08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Сроки исполнения</w:t>
            </w:r>
          </w:p>
        </w:tc>
        <w:tc>
          <w:tcPr>
            <w:tcW w:w="4655" w:type="dxa"/>
          </w:tcPr>
          <w:p w14:paraId="3CCEF5B5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Ответственный за организацию и проведение мероприятий</w:t>
            </w:r>
          </w:p>
        </w:tc>
      </w:tr>
      <w:tr w:rsidR="00630AB1" w:rsidRPr="00630AB1" w14:paraId="4765E206" w14:textId="77777777" w:rsidTr="003712A6">
        <w:trPr>
          <w:trHeight w:val="1177"/>
        </w:trPr>
        <w:tc>
          <w:tcPr>
            <w:tcW w:w="1001" w:type="dxa"/>
          </w:tcPr>
          <w:p w14:paraId="3D09BEDD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378" w:type="dxa"/>
          </w:tcPr>
          <w:p w14:paraId="39EBFE0D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Пополнение информационного и методического фонда УКП справочной, методической литературой, информационным материалом различного характера</w:t>
            </w:r>
          </w:p>
        </w:tc>
        <w:tc>
          <w:tcPr>
            <w:tcW w:w="2539" w:type="dxa"/>
          </w:tcPr>
          <w:p w14:paraId="2D7E036D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В течении года </w:t>
            </w:r>
          </w:p>
        </w:tc>
        <w:tc>
          <w:tcPr>
            <w:tcW w:w="4655" w:type="dxa"/>
          </w:tcPr>
          <w:p w14:paraId="56564A1B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 </w:t>
            </w:r>
          </w:p>
        </w:tc>
      </w:tr>
      <w:tr w:rsidR="00630AB1" w:rsidRPr="00630AB1" w14:paraId="0E368814" w14:textId="77777777" w:rsidTr="003712A6">
        <w:tc>
          <w:tcPr>
            <w:tcW w:w="1001" w:type="dxa"/>
          </w:tcPr>
          <w:p w14:paraId="2A9CCF75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6378" w:type="dxa"/>
          </w:tcPr>
          <w:p w14:paraId="5CCF75B9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Проведение учебно-консультационных занятий с группами неработающего населения по вопросам:</w:t>
            </w:r>
          </w:p>
          <w:p w14:paraId="1DE41938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поведение при угрозах ЧС различного характера</w:t>
            </w:r>
          </w:p>
          <w:p w14:paraId="52A8391B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- обеспечение пожарной безопасности </w:t>
            </w:r>
          </w:p>
          <w:p w14:paraId="1AA3B0C1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- безопасности на водных объектах </w:t>
            </w:r>
          </w:p>
          <w:p w14:paraId="14C09DD4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- оказание доврачебной помощи пострадавшим  </w:t>
            </w:r>
          </w:p>
        </w:tc>
        <w:tc>
          <w:tcPr>
            <w:tcW w:w="2539" w:type="dxa"/>
          </w:tcPr>
          <w:p w14:paraId="3C738CF5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В соответствии с графиком </w:t>
            </w:r>
          </w:p>
        </w:tc>
        <w:tc>
          <w:tcPr>
            <w:tcW w:w="4655" w:type="dxa"/>
          </w:tcPr>
          <w:p w14:paraId="37F35CA9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Отдел по делам ГО и ЧС администрации Слюдянского городского поселения</w:t>
            </w:r>
          </w:p>
        </w:tc>
      </w:tr>
      <w:tr w:rsidR="00630AB1" w:rsidRPr="00630AB1" w14:paraId="3DBE0820" w14:textId="77777777" w:rsidTr="003712A6">
        <w:trPr>
          <w:trHeight w:val="1161"/>
        </w:trPr>
        <w:tc>
          <w:tcPr>
            <w:tcW w:w="1001" w:type="dxa"/>
          </w:tcPr>
          <w:p w14:paraId="5D0F2215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6378" w:type="dxa"/>
          </w:tcPr>
          <w:p w14:paraId="289B7006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Размещение в СМИ и на официальном сайте администрации Слюдянского городского поселения информационных материалов различного направления</w:t>
            </w:r>
          </w:p>
        </w:tc>
        <w:tc>
          <w:tcPr>
            <w:tcW w:w="2539" w:type="dxa"/>
          </w:tcPr>
          <w:p w14:paraId="6E255B56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В течении года </w:t>
            </w:r>
          </w:p>
        </w:tc>
        <w:tc>
          <w:tcPr>
            <w:tcW w:w="4655" w:type="dxa"/>
          </w:tcPr>
          <w:p w14:paraId="2A2DE52F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Отдел по делам ГО и ЧС администрации Слюдянского городского поселения</w:t>
            </w:r>
          </w:p>
        </w:tc>
      </w:tr>
      <w:tr w:rsidR="00630AB1" w:rsidRPr="00630AB1" w14:paraId="65850075" w14:textId="77777777" w:rsidTr="003712A6">
        <w:tc>
          <w:tcPr>
            <w:tcW w:w="1001" w:type="dxa"/>
          </w:tcPr>
          <w:p w14:paraId="3E4A9B7A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6378" w:type="dxa"/>
          </w:tcPr>
          <w:p w14:paraId="4F3B67B8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Подготовка и размещение на страницах газеты на официальном сайте администрации Слюдянского городского поселения информации об обеспечении </w:t>
            </w:r>
            <w:r w:rsidRPr="00630AB1">
              <w:rPr>
                <w:rFonts w:ascii="Arial" w:eastAsiaTheme="minorHAnsi" w:hAnsi="Arial" w:cs="Arial"/>
                <w:lang w:eastAsia="en-US"/>
              </w:rPr>
              <w:lastRenderedPageBreak/>
              <w:t>безопасности неработающего населения с учетом местных условий при наступлении:</w:t>
            </w:r>
          </w:p>
          <w:p w14:paraId="3506D3DD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купального сезона</w:t>
            </w:r>
          </w:p>
          <w:p w14:paraId="61FA8CD7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- дачного сезона </w:t>
            </w:r>
          </w:p>
          <w:p w14:paraId="63F9FFDA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сезона зимнего отдыха</w:t>
            </w:r>
          </w:p>
          <w:p w14:paraId="08D92FAE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паводкового сезона</w:t>
            </w:r>
          </w:p>
        </w:tc>
        <w:tc>
          <w:tcPr>
            <w:tcW w:w="2539" w:type="dxa"/>
          </w:tcPr>
          <w:p w14:paraId="0F06E5C1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lastRenderedPageBreak/>
              <w:t>В течении года</w:t>
            </w:r>
          </w:p>
        </w:tc>
        <w:tc>
          <w:tcPr>
            <w:tcW w:w="4655" w:type="dxa"/>
          </w:tcPr>
          <w:p w14:paraId="16A8D1CA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Отдел по делам ГО и ЧС администрации Слюдянского городского поселения</w:t>
            </w:r>
          </w:p>
        </w:tc>
      </w:tr>
      <w:tr w:rsidR="00630AB1" w:rsidRPr="00630AB1" w14:paraId="22950693" w14:textId="77777777" w:rsidTr="003712A6">
        <w:tc>
          <w:tcPr>
            <w:tcW w:w="1001" w:type="dxa"/>
          </w:tcPr>
          <w:p w14:paraId="3A6F6CAF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6378" w:type="dxa"/>
          </w:tcPr>
          <w:p w14:paraId="5FA949CB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Оповещение вопроса безопасности на водных объектах, расположенных на территории Слюдянского городского поселения, в осенний – зимний период и весенний-летний период времени:</w:t>
            </w:r>
          </w:p>
          <w:p w14:paraId="7C80D0E0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размещение информационных стендов на побережье водных объектов;</w:t>
            </w:r>
          </w:p>
          <w:p w14:paraId="74DA234C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установка запрещающий знаков: «Купание запрещено», «Переезд по льду запрещен»</w:t>
            </w:r>
          </w:p>
          <w:p w14:paraId="6F89199C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организация искусственных заграждений в местах возможного выезда на лед водных объектов</w:t>
            </w:r>
          </w:p>
        </w:tc>
        <w:tc>
          <w:tcPr>
            <w:tcW w:w="2539" w:type="dxa"/>
          </w:tcPr>
          <w:p w14:paraId="79A87160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Весна-Лето </w:t>
            </w:r>
          </w:p>
          <w:p w14:paraId="4E126BE1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Осень-Зима</w:t>
            </w:r>
          </w:p>
        </w:tc>
        <w:tc>
          <w:tcPr>
            <w:tcW w:w="4655" w:type="dxa"/>
          </w:tcPr>
          <w:p w14:paraId="33C18841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поселения, ГИМС </w:t>
            </w:r>
          </w:p>
        </w:tc>
      </w:tr>
      <w:tr w:rsidR="00630AB1" w:rsidRPr="00630AB1" w14:paraId="53CF199E" w14:textId="77777777" w:rsidTr="003712A6">
        <w:tc>
          <w:tcPr>
            <w:tcW w:w="1001" w:type="dxa"/>
          </w:tcPr>
          <w:p w14:paraId="4A29EA87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378" w:type="dxa"/>
          </w:tcPr>
          <w:p w14:paraId="45170E91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Проведение совместных рейдов по обеспечению пожарной безопасности неработающего населения. Пропаганда знаний в области безопасности жизнедеятельности населения посредством бесед. </w:t>
            </w:r>
          </w:p>
        </w:tc>
        <w:tc>
          <w:tcPr>
            <w:tcW w:w="2539" w:type="dxa"/>
          </w:tcPr>
          <w:p w14:paraId="20969C21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В течении года </w:t>
            </w:r>
          </w:p>
        </w:tc>
        <w:tc>
          <w:tcPr>
            <w:tcW w:w="4655" w:type="dxa"/>
          </w:tcPr>
          <w:p w14:paraId="4CF07474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поселения, </w:t>
            </w:r>
          </w:p>
          <w:p w14:paraId="3FB07782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ОНД и ПР по Слюдянскому району, </w:t>
            </w:r>
          </w:p>
          <w:p w14:paraId="6FE5893F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ПСЧ-52</w:t>
            </w:r>
          </w:p>
        </w:tc>
      </w:tr>
      <w:tr w:rsidR="00630AB1" w:rsidRPr="00630AB1" w14:paraId="03BFC70D" w14:textId="77777777" w:rsidTr="003712A6">
        <w:tc>
          <w:tcPr>
            <w:tcW w:w="1001" w:type="dxa"/>
          </w:tcPr>
          <w:p w14:paraId="4B16933F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6378" w:type="dxa"/>
          </w:tcPr>
          <w:p w14:paraId="3C1BB15A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Распространение памяток-листовок с информацией:</w:t>
            </w:r>
          </w:p>
          <w:p w14:paraId="0D6F9EE4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-  о безопасности</w:t>
            </w:r>
            <w:r w:rsidRPr="00630AB1">
              <w:rPr>
                <w:rFonts w:ascii="Arial" w:eastAsia="Calibri" w:hAnsi="Arial" w:cs="Arial"/>
                <w:lang w:eastAsia="en-US"/>
              </w:rPr>
              <w:t xml:space="preserve"> на водных объектах</w:t>
            </w:r>
          </w:p>
          <w:p w14:paraId="0E2F5877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0AB1">
              <w:rPr>
                <w:rFonts w:ascii="Arial" w:eastAsia="Calibri" w:hAnsi="Arial" w:cs="Arial"/>
                <w:lang w:eastAsia="en-US"/>
              </w:rPr>
              <w:t xml:space="preserve">- </w:t>
            </w:r>
            <w:r w:rsidRPr="00630AB1">
              <w:rPr>
                <w:rFonts w:ascii="Arial" w:hAnsi="Arial" w:cs="Arial"/>
              </w:rPr>
              <w:t xml:space="preserve"> по предупреждению гибели на пожарах</w:t>
            </w:r>
          </w:p>
          <w:p w14:paraId="49617338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0AB1">
              <w:rPr>
                <w:rFonts w:ascii="Arial" w:hAnsi="Arial" w:cs="Arial"/>
              </w:rPr>
              <w:t xml:space="preserve">- эксплуатация газовых баллонов в быту </w:t>
            </w:r>
          </w:p>
        </w:tc>
        <w:tc>
          <w:tcPr>
            <w:tcW w:w="2539" w:type="dxa"/>
          </w:tcPr>
          <w:p w14:paraId="3A8E08B4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В течении года</w:t>
            </w:r>
          </w:p>
        </w:tc>
        <w:tc>
          <w:tcPr>
            <w:tcW w:w="4655" w:type="dxa"/>
          </w:tcPr>
          <w:p w14:paraId="75F0C7AA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поселения, </w:t>
            </w:r>
          </w:p>
          <w:p w14:paraId="3128C2A3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ООО «ИРЦ», ООО «Байкал»</w:t>
            </w:r>
          </w:p>
        </w:tc>
      </w:tr>
      <w:tr w:rsidR="00630AB1" w:rsidRPr="00630AB1" w14:paraId="15C536ED" w14:textId="77777777" w:rsidTr="003712A6">
        <w:tc>
          <w:tcPr>
            <w:tcW w:w="1001" w:type="dxa"/>
          </w:tcPr>
          <w:p w14:paraId="6F43FD69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6378" w:type="dxa"/>
          </w:tcPr>
          <w:p w14:paraId="1E5D8E1F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 w:bidi="ru-RU"/>
              </w:rPr>
              <w:t>Проведение совместных рейдов по жилому фонду по выявлению недостатков: загромождение выходов и путей эвакуации при пожаре; состояния чердаков и подвалов, лестничных клеток на противопожарное состояние здания и проведение профилактических бесед.</w:t>
            </w:r>
          </w:p>
        </w:tc>
        <w:tc>
          <w:tcPr>
            <w:tcW w:w="2539" w:type="dxa"/>
          </w:tcPr>
          <w:p w14:paraId="0622012C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Апрель, Сентябрь</w:t>
            </w:r>
          </w:p>
        </w:tc>
        <w:tc>
          <w:tcPr>
            <w:tcW w:w="4655" w:type="dxa"/>
          </w:tcPr>
          <w:p w14:paraId="6193BA84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поселения, </w:t>
            </w:r>
          </w:p>
          <w:p w14:paraId="7B67495E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ОНД и ПР по Слюдянскому району, </w:t>
            </w:r>
          </w:p>
          <w:p w14:paraId="44769F2C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ПСЧ-52, ООО «ИРЦ», ООО «Байкал»</w:t>
            </w:r>
          </w:p>
        </w:tc>
      </w:tr>
      <w:tr w:rsidR="00630AB1" w:rsidRPr="00630AB1" w14:paraId="68A1898F" w14:textId="77777777" w:rsidTr="003712A6">
        <w:tc>
          <w:tcPr>
            <w:tcW w:w="1001" w:type="dxa"/>
          </w:tcPr>
          <w:p w14:paraId="49D8D0B4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6378" w:type="dxa"/>
          </w:tcPr>
          <w:p w14:paraId="1DCB627C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 w:bidi="ru-RU"/>
              </w:rPr>
              <w:t>Информирование населения о мерах пожарной безопасности в период проведения новогодних праздников (распространение памяток, размещение информации в СМИ).</w:t>
            </w:r>
          </w:p>
        </w:tc>
        <w:tc>
          <w:tcPr>
            <w:tcW w:w="2539" w:type="dxa"/>
          </w:tcPr>
          <w:p w14:paraId="1E8DE167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Декабрь</w:t>
            </w:r>
          </w:p>
        </w:tc>
        <w:tc>
          <w:tcPr>
            <w:tcW w:w="4655" w:type="dxa"/>
          </w:tcPr>
          <w:p w14:paraId="440CE24B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поселения, </w:t>
            </w:r>
          </w:p>
          <w:p w14:paraId="3D5221BA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ОНД и ПР по Слюдянскому району,  </w:t>
            </w:r>
          </w:p>
          <w:p w14:paraId="12E4A52E" w14:textId="34D7A815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ООО «ИРЦ», ООО «Байкал»</w:t>
            </w:r>
          </w:p>
        </w:tc>
      </w:tr>
      <w:tr w:rsidR="00630AB1" w:rsidRPr="00630AB1" w14:paraId="5ACDCF7D" w14:textId="77777777" w:rsidTr="003712A6">
        <w:tc>
          <w:tcPr>
            <w:tcW w:w="1001" w:type="dxa"/>
          </w:tcPr>
          <w:p w14:paraId="18272777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6378" w:type="dxa"/>
          </w:tcPr>
          <w:p w14:paraId="3121C504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lang w:bidi="ru-RU"/>
              </w:rPr>
            </w:pP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 xml:space="preserve">Проведение пропагандистских и агитационных мероприятий в области гражданской обороны, </w:t>
            </w: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lastRenderedPageBreak/>
              <w:t>противопожарной защиты и защиты от чрезвычайных ситуаций (бесед, вечеров вопросов и ответов, консультаций с показом тематических материалов по вопросам безопасности жизнедеятельности) в Советах Ветеранов:</w:t>
            </w:r>
          </w:p>
          <w:p w14:paraId="778FFA8C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lang w:bidi="ru-RU"/>
              </w:rPr>
            </w:pP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>- Слюдянский районный Совет Ветеранов</w:t>
            </w:r>
          </w:p>
          <w:p w14:paraId="698BD3BA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lang w:bidi="ru-RU"/>
              </w:rPr>
            </w:pP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>- Узловой Совет Ветеранов Слюдянского района</w:t>
            </w:r>
          </w:p>
          <w:p w14:paraId="344684FA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 xml:space="preserve">- Общество инвалидов </w:t>
            </w:r>
          </w:p>
        </w:tc>
        <w:tc>
          <w:tcPr>
            <w:tcW w:w="2539" w:type="dxa"/>
          </w:tcPr>
          <w:p w14:paraId="10682EB5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lastRenderedPageBreak/>
              <w:t>В течении года</w:t>
            </w:r>
          </w:p>
        </w:tc>
        <w:tc>
          <w:tcPr>
            <w:tcW w:w="4655" w:type="dxa"/>
          </w:tcPr>
          <w:p w14:paraId="07D49EF6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color w:val="000000"/>
                <w:lang w:bidi="ru-RU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Отдел по делам ГО и ЧС администрации Слюдянского городского поселения,</w:t>
            </w: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 xml:space="preserve"> </w:t>
            </w: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lastRenderedPageBreak/>
              <w:t xml:space="preserve">Слюдянский районный Совет Ветеранов, Узловой Совет Ветеранов Слюдянского района, </w:t>
            </w:r>
          </w:p>
          <w:p w14:paraId="02E3089B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>Общество инвалидов</w:t>
            </w:r>
          </w:p>
        </w:tc>
      </w:tr>
      <w:tr w:rsidR="00630AB1" w:rsidRPr="00630AB1" w14:paraId="75561069" w14:textId="77777777" w:rsidTr="003712A6">
        <w:tc>
          <w:tcPr>
            <w:tcW w:w="1001" w:type="dxa"/>
          </w:tcPr>
          <w:p w14:paraId="249DDC8F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6378" w:type="dxa"/>
          </w:tcPr>
          <w:p w14:paraId="572324E0" w14:textId="77777777" w:rsidR="00630AB1" w:rsidRPr="00630AB1" w:rsidRDefault="00630AB1" w:rsidP="00630AB1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color w:val="000000"/>
                <w:lang w:bidi="ru-RU"/>
              </w:rPr>
              <w:t>Информирование о характерных ЧС, мерах по их профилактике и правилах безопасного поведения с использованием СМИ и в процессе проведения совместных рейдов</w:t>
            </w:r>
          </w:p>
        </w:tc>
        <w:tc>
          <w:tcPr>
            <w:tcW w:w="2539" w:type="dxa"/>
          </w:tcPr>
          <w:p w14:paraId="7A4A97CA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В течении года</w:t>
            </w:r>
          </w:p>
        </w:tc>
        <w:tc>
          <w:tcPr>
            <w:tcW w:w="4655" w:type="dxa"/>
          </w:tcPr>
          <w:p w14:paraId="1AAE083C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Отдел по делам ГО и ЧС администрации Слюдянского городского поселения, </w:t>
            </w:r>
          </w:p>
          <w:p w14:paraId="217EB659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ОНД и ПР по Слюдянскому району, </w:t>
            </w:r>
          </w:p>
          <w:p w14:paraId="152631ED" w14:textId="77777777" w:rsidR="00630AB1" w:rsidRPr="00630AB1" w:rsidRDefault="00630AB1" w:rsidP="00630AB1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ПСЧ-52</w:t>
            </w:r>
          </w:p>
        </w:tc>
      </w:tr>
    </w:tbl>
    <w:p w14:paraId="01C078A5" w14:textId="77777777" w:rsidR="00630AB1" w:rsidRPr="00630AB1" w:rsidRDefault="00630AB1" w:rsidP="00630AB1">
      <w:p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</w:p>
    <w:p w14:paraId="4FE10604" w14:textId="77777777" w:rsidR="00630AB1" w:rsidRPr="00630AB1" w:rsidRDefault="00630AB1" w:rsidP="00630AB1">
      <w:p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</w:p>
    <w:p w14:paraId="06B0AA84" w14:textId="77777777" w:rsidR="00630AB1" w:rsidRPr="00630AB1" w:rsidRDefault="00630AB1" w:rsidP="00630AB1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</w:p>
    <w:p w14:paraId="428A3304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AD3E89C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7BF99D4D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5A7D65B" w14:textId="77777777" w:rsidR="00630AB1" w:rsidRPr="00630AB1" w:rsidRDefault="00630AB1" w:rsidP="00630AB1">
      <w:pPr>
        <w:spacing w:after="160" w:line="259" w:lineRule="auto"/>
        <w:jc w:val="center"/>
        <w:rPr>
          <w:rFonts w:ascii="Arial" w:eastAsiaTheme="minorHAnsi" w:hAnsi="Arial" w:cs="Arial"/>
          <w:bCs/>
          <w:lang w:eastAsia="en-US" w:bidi="ru-RU"/>
        </w:rPr>
      </w:pPr>
    </w:p>
    <w:p w14:paraId="236638F9" w14:textId="5EC4B3E7" w:rsidR="00630AB1" w:rsidRPr="00630AB1" w:rsidRDefault="00630AB1" w:rsidP="00630AB1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 w:bidi="ru-RU"/>
        </w:rPr>
      </w:pPr>
      <w:r w:rsidRPr="00630AB1">
        <w:rPr>
          <w:rFonts w:ascii="Arial" w:eastAsiaTheme="minorHAnsi" w:hAnsi="Arial" w:cs="Arial"/>
          <w:b/>
          <w:bCs/>
          <w:lang w:eastAsia="en-US" w:bidi="ru-RU"/>
        </w:rPr>
        <w:t>Реестр учебно-консультационных пунктов Слюдянского городского 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630AB1" w:rsidRPr="00630AB1" w14:paraId="14E4C83D" w14:textId="77777777" w:rsidTr="003712A6">
        <w:tc>
          <w:tcPr>
            <w:tcW w:w="988" w:type="dxa"/>
          </w:tcPr>
          <w:p w14:paraId="23A4769C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№ п/п</w:t>
            </w:r>
          </w:p>
        </w:tc>
        <w:tc>
          <w:tcPr>
            <w:tcW w:w="3864" w:type="dxa"/>
          </w:tcPr>
          <w:p w14:paraId="77670374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Официальное наименование УКП</w:t>
            </w:r>
          </w:p>
        </w:tc>
        <w:tc>
          <w:tcPr>
            <w:tcW w:w="2427" w:type="dxa"/>
          </w:tcPr>
          <w:p w14:paraId="45FC6F9A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ФИО ответственного</w:t>
            </w:r>
          </w:p>
        </w:tc>
        <w:tc>
          <w:tcPr>
            <w:tcW w:w="2427" w:type="dxa"/>
          </w:tcPr>
          <w:p w14:paraId="00524788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Адрес, телефон</w:t>
            </w:r>
          </w:p>
        </w:tc>
        <w:tc>
          <w:tcPr>
            <w:tcW w:w="2427" w:type="dxa"/>
          </w:tcPr>
          <w:p w14:paraId="6F8EE50D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Ведомственная принадлежность</w:t>
            </w:r>
          </w:p>
        </w:tc>
        <w:tc>
          <w:tcPr>
            <w:tcW w:w="2427" w:type="dxa"/>
          </w:tcPr>
          <w:p w14:paraId="57F609DA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Оснащенность в процентах</w:t>
            </w:r>
          </w:p>
        </w:tc>
      </w:tr>
      <w:tr w:rsidR="00630AB1" w:rsidRPr="00630AB1" w14:paraId="51C85B61" w14:textId="77777777" w:rsidTr="003712A6">
        <w:tc>
          <w:tcPr>
            <w:tcW w:w="988" w:type="dxa"/>
          </w:tcPr>
          <w:p w14:paraId="27E2900C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864" w:type="dxa"/>
          </w:tcPr>
          <w:p w14:paraId="09BE2601" w14:textId="77777777" w:rsidR="00630AB1" w:rsidRPr="00630AB1" w:rsidRDefault="00630AB1" w:rsidP="00630AB1">
            <w:pPr>
              <w:widowControl w:val="0"/>
              <w:spacing w:after="0" w:line="341" w:lineRule="exact"/>
              <w:jc w:val="center"/>
              <w:rPr>
                <w:rFonts w:ascii="Arial" w:eastAsia="Tahoma" w:hAnsi="Arial" w:cs="Arial"/>
                <w:color w:val="000000"/>
                <w:lang w:bidi="ru-RU"/>
              </w:rPr>
            </w:pPr>
            <w:r w:rsidRPr="00630AB1">
              <w:rPr>
                <w:rFonts w:ascii="Arial" w:eastAsia="Tahoma" w:hAnsi="Arial" w:cs="Arial"/>
                <w:color w:val="000000"/>
                <w:lang w:bidi="ru-RU"/>
              </w:rPr>
              <w:t>Учебно-консультационный пункт по ГО и ЧС администрации Слюдянского</w:t>
            </w:r>
          </w:p>
          <w:p w14:paraId="39BCE591" w14:textId="4FB26449" w:rsidR="00630AB1" w:rsidRPr="00630AB1" w:rsidRDefault="00630AB1" w:rsidP="00630AB1">
            <w:pPr>
              <w:widowControl w:val="0"/>
              <w:spacing w:after="0" w:line="341" w:lineRule="exact"/>
              <w:jc w:val="center"/>
              <w:rPr>
                <w:rFonts w:ascii="Arial" w:eastAsia="Tahoma" w:hAnsi="Arial" w:cs="Arial"/>
                <w:color w:val="000000"/>
                <w:lang w:bidi="ru-RU"/>
              </w:rPr>
            </w:pPr>
            <w:r w:rsidRPr="00630AB1">
              <w:rPr>
                <w:rFonts w:ascii="Arial" w:eastAsia="Tahoma" w:hAnsi="Arial" w:cs="Arial"/>
                <w:color w:val="000000"/>
                <w:lang w:bidi="ru-RU"/>
              </w:rPr>
              <w:t>городского поселения</w:t>
            </w:r>
          </w:p>
        </w:tc>
        <w:tc>
          <w:tcPr>
            <w:tcW w:w="2427" w:type="dxa"/>
          </w:tcPr>
          <w:p w14:paraId="1EBFB0E9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Алексеев Николай Данилович</w:t>
            </w:r>
          </w:p>
        </w:tc>
        <w:tc>
          <w:tcPr>
            <w:tcW w:w="2427" w:type="dxa"/>
          </w:tcPr>
          <w:p w14:paraId="3AF2AE31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665904, Иркутская область, </w:t>
            </w:r>
          </w:p>
          <w:p w14:paraId="0B115596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 xml:space="preserve">г. Слюдянка, </w:t>
            </w:r>
          </w:p>
          <w:p w14:paraId="330D0F6B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ул. Ленина,124</w:t>
            </w:r>
          </w:p>
          <w:p w14:paraId="171550FE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8(39544)52911</w:t>
            </w:r>
          </w:p>
        </w:tc>
        <w:tc>
          <w:tcPr>
            <w:tcW w:w="2427" w:type="dxa"/>
          </w:tcPr>
          <w:p w14:paraId="27D0E0F0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Администрация Слюдянского городского поселения</w:t>
            </w:r>
          </w:p>
        </w:tc>
        <w:tc>
          <w:tcPr>
            <w:tcW w:w="2427" w:type="dxa"/>
          </w:tcPr>
          <w:p w14:paraId="135227AA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85 %</w:t>
            </w:r>
          </w:p>
        </w:tc>
      </w:tr>
    </w:tbl>
    <w:p w14:paraId="592DC505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14:paraId="4BEC452E" w14:textId="77777777" w:rsidR="00630AB1" w:rsidRPr="00630AB1" w:rsidRDefault="00630AB1" w:rsidP="00630AB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226D2EC" w14:textId="77777777" w:rsidR="00630AB1" w:rsidRPr="00630AB1" w:rsidRDefault="00630AB1" w:rsidP="00630AB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630AB1">
        <w:rPr>
          <w:rFonts w:ascii="Arial" w:eastAsiaTheme="minorHAnsi" w:hAnsi="Arial" w:cs="Arial"/>
          <w:b/>
          <w:lang w:eastAsia="en-US"/>
        </w:rPr>
        <w:t xml:space="preserve">План обучения населения в учебно-консультационном пункте по ГО и ЧС на 2021 год </w:t>
      </w:r>
    </w:p>
    <w:p w14:paraId="6B1C38A9" w14:textId="3B367FF5" w:rsidR="00630AB1" w:rsidRPr="00630AB1" w:rsidRDefault="00630AB1" w:rsidP="00630AB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630AB1">
        <w:rPr>
          <w:rFonts w:ascii="Arial" w:eastAsiaTheme="minorHAnsi" w:hAnsi="Arial" w:cs="Arial"/>
          <w:b/>
          <w:lang w:eastAsia="en-US"/>
        </w:rPr>
        <w:t>(Отдел по делам ГО и ЧС администрации Слюдянского городского поселения)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536"/>
        <w:gridCol w:w="5776"/>
      </w:tblGrid>
      <w:tr w:rsidR="00630AB1" w:rsidRPr="00630AB1" w14:paraId="51B96CB7" w14:textId="77777777" w:rsidTr="003712A6">
        <w:tc>
          <w:tcPr>
            <w:tcW w:w="988" w:type="dxa"/>
          </w:tcPr>
          <w:p w14:paraId="34B68A7B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№ п/п</w:t>
            </w:r>
          </w:p>
        </w:tc>
        <w:tc>
          <w:tcPr>
            <w:tcW w:w="3260" w:type="dxa"/>
          </w:tcPr>
          <w:p w14:paraId="59EB577D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План 2021 г.</w:t>
            </w:r>
          </w:p>
        </w:tc>
        <w:tc>
          <w:tcPr>
            <w:tcW w:w="4536" w:type="dxa"/>
          </w:tcPr>
          <w:p w14:paraId="34884934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Обучение работающего населения с выдачей сертификатов</w:t>
            </w:r>
          </w:p>
        </w:tc>
        <w:tc>
          <w:tcPr>
            <w:tcW w:w="5776" w:type="dxa"/>
          </w:tcPr>
          <w:p w14:paraId="6B6D0DDB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Обучение неработающего населения без выдачи сертификатов</w:t>
            </w:r>
          </w:p>
        </w:tc>
      </w:tr>
      <w:tr w:rsidR="00630AB1" w:rsidRPr="00630AB1" w14:paraId="40A580CA" w14:textId="77777777" w:rsidTr="003712A6">
        <w:tc>
          <w:tcPr>
            <w:tcW w:w="988" w:type="dxa"/>
          </w:tcPr>
          <w:p w14:paraId="518C8085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260" w:type="dxa"/>
          </w:tcPr>
          <w:p w14:paraId="162B5891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100 чел.</w:t>
            </w:r>
          </w:p>
        </w:tc>
        <w:tc>
          <w:tcPr>
            <w:tcW w:w="4536" w:type="dxa"/>
          </w:tcPr>
          <w:p w14:paraId="17F17BE2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0 чел.</w:t>
            </w:r>
          </w:p>
        </w:tc>
        <w:tc>
          <w:tcPr>
            <w:tcW w:w="5776" w:type="dxa"/>
          </w:tcPr>
          <w:p w14:paraId="262A5256" w14:textId="77777777" w:rsidR="00630AB1" w:rsidRPr="00630AB1" w:rsidRDefault="00630AB1" w:rsidP="00630AB1">
            <w:pPr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30AB1">
              <w:rPr>
                <w:rFonts w:ascii="Arial" w:eastAsiaTheme="minorHAnsi" w:hAnsi="Arial" w:cs="Arial"/>
                <w:lang w:eastAsia="en-US"/>
              </w:rPr>
              <w:t>100 чел.</w:t>
            </w:r>
          </w:p>
        </w:tc>
      </w:tr>
    </w:tbl>
    <w:p w14:paraId="284A8D2A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4F165E8C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2835F5FB" w14:textId="77777777" w:rsidR="00630AB1" w:rsidRPr="00630AB1" w:rsidRDefault="00630AB1" w:rsidP="00630AB1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33F8F1" w14:textId="77777777" w:rsidR="00630AB1" w:rsidRPr="00630AB1" w:rsidRDefault="00630AB1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sectPr w:rsidR="00630AB1" w:rsidRPr="00630AB1" w:rsidSect="00630AB1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ACA2" w14:textId="77777777" w:rsidR="00630AB1" w:rsidRDefault="00630AB1" w:rsidP="00630AB1">
      <w:pPr>
        <w:spacing w:after="0" w:line="240" w:lineRule="auto"/>
      </w:pPr>
      <w:r>
        <w:separator/>
      </w:r>
    </w:p>
  </w:endnote>
  <w:endnote w:type="continuationSeparator" w:id="0">
    <w:p w14:paraId="4A995A8B" w14:textId="77777777" w:rsidR="00630AB1" w:rsidRDefault="00630AB1" w:rsidP="0063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59EA" w14:textId="77777777" w:rsidR="00630AB1" w:rsidRDefault="00630A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253639"/>
      <w:docPartObj>
        <w:docPartGallery w:val="Page Numbers (Bottom of Page)"/>
        <w:docPartUnique/>
      </w:docPartObj>
    </w:sdtPr>
    <w:sdtContent>
      <w:p w14:paraId="24A4B77B" w14:textId="01B1EB6B" w:rsidR="00630AB1" w:rsidRDefault="00630A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83484" w14:textId="77777777" w:rsidR="00630AB1" w:rsidRDefault="00630AB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D450" w14:textId="77777777" w:rsidR="00630AB1" w:rsidRDefault="00630A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A0E6" w14:textId="77777777" w:rsidR="00630AB1" w:rsidRDefault="00630AB1" w:rsidP="00630AB1">
      <w:pPr>
        <w:spacing w:after="0" w:line="240" w:lineRule="auto"/>
      </w:pPr>
      <w:r>
        <w:separator/>
      </w:r>
    </w:p>
  </w:footnote>
  <w:footnote w:type="continuationSeparator" w:id="0">
    <w:p w14:paraId="7B331C0F" w14:textId="77777777" w:rsidR="00630AB1" w:rsidRDefault="00630AB1" w:rsidP="0063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B50B" w14:textId="77777777" w:rsidR="00630AB1" w:rsidRDefault="00630A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DCF3" w14:textId="77777777" w:rsidR="00630AB1" w:rsidRDefault="00630A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B903" w14:textId="77777777" w:rsidR="00630AB1" w:rsidRDefault="00630A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5"/>
    <w:rsid w:val="00037F2C"/>
    <w:rsid w:val="00092364"/>
    <w:rsid w:val="00153C09"/>
    <w:rsid w:val="001922A7"/>
    <w:rsid w:val="00257882"/>
    <w:rsid w:val="002C1D46"/>
    <w:rsid w:val="00360C6A"/>
    <w:rsid w:val="003751ED"/>
    <w:rsid w:val="00406B5E"/>
    <w:rsid w:val="00447BC9"/>
    <w:rsid w:val="00496D54"/>
    <w:rsid w:val="004C26B2"/>
    <w:rsid w:val="006032D8"/>
    <w:rsid w:val="00630AB1"/>
    <w:rsid w:val="00650DA5"/>
    <w:rsid w:val="006D4ED0"/>
    <w:rsid w:val="007C7A17"/>
    <w:rsid w:val="008103A4"/>
    <w:rsid w:val="0089127F"/>
    <w:rsid w:val="00892513"/>
    <w:rsid w:val="008B2406"/>
    <w:rsid w:val="00AA4FFF"/>
    <w:rsid w:val="00AD74FC"/>
    <w:rsid w:val="00BA3657"/>
    <w:rsid w:val="00BD33B0"/>
    <w:rsid w:val="00C23B0E"/>
    <w:rsid w:val="00D84F30"/>
    <w:rsid w:val="00D878CE"/>
    <w:rsid w:val="00DA4B3C"/>
    <w:rsid w:val="00DC048C"/>
    <w:rsid w:val="00E4133F"/>
    <w:rsid w:val="00E73F92"/>
    <w:rsid w:val="00EA36A4"/>
    <w:rsid w:val="00F26A1E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0502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39"/>
    <w:rsid w:val="0063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AB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3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A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B6C317FAD8BEE5E90E2F3DC77745E9CDC5FE1E49ED737985590FF14142CB3A2rBj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11</cp:revision>
  <cp:lastPrinted>2021-01-28T07:37:00Z</cp:lastPrinted>
  <dcterms:created xsi:type="dcterms:W3CDTF">2021-01-28T01:34:00Z</dcterms:created>
  <dcterms:modified xsi:type="dcterms:W3CDTF">2021-02-01T02:03:00Z</dcterms:modified>
</cp:coreProperties>
</file>