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55D5" w14:textId="335F3361" w:rsidR="00452C1B" w:rsidRDefault="00452C1B" w:rsidP="00452C1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24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.06.2021Г. № 3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70</w:t>
      </w:r>
    </w:p>
    <w:p w14:paraId="002D87A7" w14:textId="77777777" w:rsidR="00452C1B" w:rsidRDefault="00452C1B" w:rsidP="00452C1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DB9B8C7" w14:textId="77777777" w:rsidR="00452C1B" w:rsidRDefault="00452C1B" w:rsidP="00452C1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08F2A375" w14:textId="77777777" w:rsidR="00452C1B" w:rsidRDefault="00452C1B" w:rsidP="00452C1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F75766D" w14:textId="77777777" w:rsidR="00452C1B" w:rsidRDefault="00452C1B" w:rsidP="00452C1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84D12E8" w14:textId="77777777" w:rsidR="00452C1B" w:rsidRDefault="00452C1B" w:rsidP="00452C1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6C7ADB8" w14:textId="7FDB29EA" w:rsidR="005E1D9B" w:rsidRPr="00970175" w:rsidRDefault="00452C1B" w:rsidP="00452C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B23CD23" w14:textId="77777777" w:rsidR="005E1D9B" w:rsidRPr="00970175" w:rsidRDefault="005E1D9B" w:rsidP="005E1D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5E1D9B" w:rsidRPr="00970175" w14:paraId="6D782BC3" w14:textId="77777777" w:rsidTr="00452C1B">
        <w:trPr>
          <w:cantSplit/>
          <w:trHeight w:val="666"/>
        </w:trPr>
        <w:tc>
          <w:tcPr>
            <w:tcW w:w="10206" w:type="dxa"/>
            <w:hideMark/>
          </w:tcPr>
          <w:p w14:paraId="67817BD3" w14:textId="77777777" w:rsidR="005E1D9B" w:rsidRPr="00452C1B" w:rsidRDefault="005E1D9B" w:rsidP="0045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52C1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</w:tc>
      </w:tr>
    </w:tbl>
    <w:p w14:paraId="3633B713" w14:textId="77777777" w:rsidR="005E1D9B" w:rsidRPr="00970175" w:rsidRDefault="005E1D9B" w:rsidP="005E1D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4C4B3" w14:textId="476E1ADC" w:rsidR="005E1D9B" w:rsidRPr="00452C1B" w:rsidRDefault="005E1D9B" w:rsidP="00452C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рационального использования муниципального имущества Слюдянского муниципального образования,</w:t>
      </w:r>
      <w:r w:rsidR="00452C1B"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2C1B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452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19 ч 1 ст.10, ст. 47</w:t>
      </w: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2C1B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093B2C7E" w14:textId="3B3645E9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69CA4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C1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6A540243" w14:textId="77777777" w:rsidR="005E1D9B" w:rsidRPr="00452C1B" w:rsidRDefault="005E1D9B" w:rsidP="005E1D9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3AB8A4" w14:textId="77777777" w:rsidR="00452C1B" w:rsidRPr="00452C1B" w:rsidRDefault="005E1D9B" w:rsidP="00452C1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№ 1298 и читать ее в новой редакции (Приложение №1).</w:t>
      </w:r>
    </w:p>
    <w:p w14:paraId="5B77B0AB" w14:textId="405C1807" w:rsidR="005E1D9B" w:rsidRPr="00452C1B" w:rsidRDefault="005E1D9B" w:rsidP="00452C1B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приложении к газете «</w:t>
      </w:r>
      <w:r w:rsidR="00452C1B" w:rsidRPr="00452C1B">
        <w:rPr>
          <w:rFonts w:ascii="Arial" w:eastAsia="Times New Roman" w:hAnsi="Arial" w:cs="Arial"/>
          <w:sz w:val="24"/>
          <w:szCs w:val="24"/>
          <w:lang w:eastAsia="ru-RU"/>
        </w:rPr>
        <w:t>Байкал-новости</w:t>
      </w:r>
      <w:r w:rsidRPr="00452C1B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Слюдянского городского поселения в сети «Интернет».</w:t>
      </w:r>
    </w:p>
    <w:p w14:paraId="19C1840A" w14:textId="0BB1AF19" w:rsidR="005E1D9B" w:rsidRPr="00452C1B" w:rsidRDefault="005E1D9B" w:rsidP="0045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2FF32709" w14:textId="77777777" w:rsidR="005E1D9B" w:rsidRPr="00452C1B" w:rsidRDefault="005E1D9B" w:rsidP="005E1D9B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3B83F8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428EF2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26E4C9A3" w14:textId="77777777" w:rsidR="00452C1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572A931" w14:textId="7D4A4FD0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В. Н. </w:t>
      </w:r>
      <w:proofErr w:type="spellStart"/>
      <w:r w:rsidRPr="00452C1B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3AD17705" w14:textId="77777777" w:rsidR="005E1D9B" w:rsidRDefault="005E1D9B" w:rsidP="005E1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FD9D4" w14:textId="77777777" w:rsidR="005E1D9B" w:rsidRDefault="005E1D9B" w:rsidP="005E1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40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5E1D9B" w:rsidRPr="00452C1B" w14:paraId="126940E0" w14:textId="77777777" w:rsidTr="00452C1B">
        <w:trPr>
          <w:jc w:val="right"/>
        </w:trPr>
        <w:tc>
          <w:tcPr>
            <w:tcW w:w="4002" w:type="dxa"/>
            <w:hideMark/>
          </w:tcPr>
          <w:p w14:paraId="10E459C8" w14:textId="77777777" w:rsidR="005E1D9B" w:rsidRPr="00452C1B" w:rsidRDefault="005E1D9B" w:rsidP="0079051E">
            <w:pPr>
              <w:rPr>
                <w:rFonts w:ascii="Courier" w:hAnsi="Courier" w:cs="Times New Roman"/>
              </w:rPr>
            </w:pPr>
            <w:r w:rsidRPr="00452C1B">
              <w:rPr>
                <w:rFonts w:ascii="Cambria" w:hAnsi="Cambria" w:cs="Cambria"/>
              </w:rPr>
              <w:t>Приложение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Pr="00452C1B">
              <w:rPr>
                <w:rFonts w:ascii="Times New Roman" w:hAnsi="Times New Roman" w:cs="Times New Roman"/>
              </w:rPr>
              <w:t>№</w:t>
            </w:r>
            <w:r w:rsidRPr="00452C1B">
              <w:rPr>
                <w:rFonts w:ascii="Courier" w:hAnsi="Courier" w:cs="Times New Roman"/>
              </w:rPr>
              <w:t xml:space="preserve">1, </w:t>
            </w:r>
            <w:r w:rsidRPr="00452C1B">
              <w:rPr>
                <w:rFonts w:ascii="Cambria" w:hAnsi="Cambria" w:cs="Cambria"/>
              </w:rPr>
              <w:t>утвержденное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Pr="00452C1B">
              <w:rPr>
                <w:rFonts w:ascii="Cambria" w:hAnsi="Cambria" w:cs="Cambria"/>
              </w:rPr>
              <w:t>постановлением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Pr="00452C1B">
              <w:rPr>
                <w:rFonts w:ascii="Cambria" w:hAnsi="Cambria" w:cs="Cambria"/>
              </w:rPr>
              <w:t>администрации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Pr="00452C1B">
              <w:rPr>
                <w:rFonts w:ascii="Cambria" w:hAnsi="Cambria" w:cs="Cambria"/>
              </w:rPr>
              <w:t>Слюдянского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Pr="00452C1B">
              <w:rPr>
                <w:rFonts w:ascii="Cambria" w:hAnsi="Cambria" w:cs="Cambria"/>
              </w:rPr>
              <w:t>городского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Pr="00452C1B">
              <w:rPr>
                <w:rFonts w:ascii="Cambria" w:hAnsi="Cambria" w:cs="Cambria"/>
              </w:rPr>
              <w:t>поселения</w:t>
            </w:r>
          </w:p>
          <w:p w14:paraId="2355173D" w14:textId="20BEDD72" w:rsidR="005E1D9B" w:rsidRPr="00452C1B" w:rsidRDefault="005E1D9B" w:rsidP="0079051E">
            <w:pPr>
              <w:rPr>
                <w:rFonts w:ascii="Courier" w:hAnsi="Courier"/>
              </w:rPr>
            </w:pPr>
            <w:r w:rsidRPr="00452C1B">
              <w:rPr>
                <w:rFonts w:ascii="Cambria" w:hAnsi="Cambria" w:cs="Cambria"/>
              </w:rPr>
              <w:t>от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="00452C1B" w:rsidRPr="00452C1B">
              <w:rPr>
                <w:rFonts w:ascii="Courier" w:hAnsi="Courier" w:cs="Times New Roman"/>
              </w:rPr>
              <w:t>24.06.2021</w:t>
            </w:r>
            <w:r w:rsidR="00452C1B" w:rsidRPr="00452C1B">
              <w:rPr>
                <w:rFonts w:ascii="Cambria" w:hAnsi="Cambria" w:cs="Cambria"/>
              </w:rPr>
              <w:t>г</w:t>
            </w:r>
            <w:r w:rsidR="00452C1B" w:rsidRPr="00452C1B">
              <w:rPr>
                <w:rFonts w:ascii="Courier" w:hAnsi="Courier" w:cs="Times New Roman"/>
              </w:rPr>
              <w:t xml:space="preserve">. </w:t>
            </w:r>
            <w:r w:rsidR="00452C1B" w:rsidRPr="00452C1B">
              <w:rPr>
                <w:rFonts w:ascii="Times New Roman" w:hAnsi="Times New Roman" w:cs="Times New Roman"/>
              </w:rPr>
              <w:t>№</w:t>
            </w:r>
            <w:r w:rsidRPr="00452C1B">
              <w:rPr>
                <w:rFonts w:ascii="Courier" w:hAnsi="Courier" w:cs="Times New Roman"/>
              </w:rPr>
              <w:t xml:space="preserve"> </w:t>
            </w:r>
            <w:r w:rsidR="00A5314D" w:rsidRPr="00452C1B">
              <w:rPr>
                <w:rFonts w:ascii="Courier" w:hAnsi="Courier" w:cs="Times New Roman"/>
              </w:rPr>
              <w:t>370</w:t>
            </w:r>
            <w:r w:rsidRPr="00452C1B">
              <w:rPr>
                <w:rFonts w:ascii="Courier" w:hAnsi="Courier" w:cs="Times New Roman"/>
              </w:rPr>
              <w:t>___</w:t>
            </w:r>
          </w:p>
        </w:tc>
      </w:tr>
    </w:tbl>
    <w:p w14:paraId="6AEA9050" w14:textId="77777777" w:rsidR="005E1D9B" w:rsidRPr="00970175" w:rsidRDefault="005E1D9B" w:rsidP="005E1D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AF3D15" w14:textId="34A0E53D" w:rsidR="005E1D9B" w:rsidRPr="00452C1B" w:rsidRDefault="005E1D9B" w:rsidP="005E1D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34C7176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D8F2C0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«Повышение качества управления муниципальным имуществом Слюдянского муниципального образования» на 2019-2024 годы </w:t>
      </w:r>
    </w:p>
    <w:p w14:paraId="21E59C06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14:paraId="009F57B8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5E1D9B" w:rsidRPr="00452C1B" w14:paraId="7CF8E3FD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D088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14:paraId="79F0F56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C04644A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30F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  <w:p w14:paraId="66CA6105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E1D9B" w:rsidRPr="00452C1B" w14:paraId="1A1AD5F9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65A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</w:t>
            </w:r>
          </w:p>
          <w:p w14:paraId="47FCBF5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</w:t>
            </w:r>
          </w:p>
          <w:p w14:paraId="4644710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C568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14:paraId="20EEFDC6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14:paraId="0B8A6A5A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</w:p>
          <w:p w14:paraId="581EB4D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местного самоуправления в РФ»,</w:t>
            </w:r>
          </w:p>
          <w:p w14:paraId="2D0D8F0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21.12.2001 № 178-ФЗ «О приватизации</w:t>
            </w:r>
          </w:p>
          <w:p w14:paraId="7C33D17B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и муниципального имущества»,</w:t>
            </w:r>
          </w:p>
          <w:p w14:paraId="6AF85DC2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22.07.2008 № 159-ФЗ «Об особенностях</w:t>
            </w:r>
          </w:p>
          <w:p w14:paraId="5531C1E7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отчуждения недвижимого имущества, находящегося в государственной</w:t>
            </w:r>
          </w:p>
          <w:p w14:paraId="70E8A07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субъектов Российской Федерации или в муниципальной</w:t>
            </w:r>
          </w:p>
          <w:p w14:paraId="276013FA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и арендуемого субъектами малого, и среднего</w:t>
            </w:r>
          </w:p>
          <w:p w14:paraId="2BEB1A4A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предпринимательства, и о внесении изменений в отдельные</w:t>
            </w:r>
          </w:p>
          <w:p w14:paraId="755C52C2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законодательные акты Российской Федерации»,</w:t>
            </w:r>
          </w:p>
          <w:p w14:paraId="71DFE06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34B18A7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Слюдянского муниципального образования,</w:t>
            </w:r>
          </w:p>
        </w:tc>
      </w:tr>
      <w:tr w:rsidR="005E1D9B" w:rsidRPr="00452C1B" w14:paraId="09D542FD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6EE7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454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5E1D9B" w:rsidRPr="00452C1B" w14:paraId="03ADB618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973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</w:t>
            </w:r>
          </w:p>
          <w:p w14:paraId="67F1C2E5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40CEACD3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E82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1.Эффективное и рациональное использование муниципального имущества,</w:t>
            </w:r>
          </w:p>
          <w:p w14:paraId="5D7E0CC8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47BD49D8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эффективного управления объектами недвижимости.</w:t>
            </w:r>
          </w:p>
          <w:p w14:paraId="43C6C09B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4.Увеличение доходов бюджета поселения.</w:t>
            </w:r>
          </w:p>
          <w:p w14:paraId="3AD7CBA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5.Совершенствование учета муниципального имущества.</w:t>
            </w:r>
          </w:p>
        </w:tc>
      </w:tr>
      <w:tr w:rsidR="005E1D9B" w:rsidRPr="00452C1B" w14:paraId="0A95F30A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6F1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  <w:p w14:paraId="48C4A96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14:paraId="3BA4BB06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39A7BBC2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CE80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4F30FA36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Перепрофилирование (переоборудование) муниципального имущества.</w:t>
            </w:r>
          </w:p>
          <w:p w14:paraId="24FBD13F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Приватизация муниципального имущества.</w:t>
            </w:r>
          </w:p>
          <w:p w14:paraId="6B97196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1EB5809F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34141A45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02409FFD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054D8939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5E1D9B" w:rsidRPr="00452C1B" w14:paraId="710E151D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7F9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</w:t>
            </w:r>
          </w:p>
          <w:p w14:paraId="5CC19C56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7FCA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годы.</w:t>
            </w:r>
          </w:p>
        </w:tc>
      </w:tr>
      <w:tr w:rsidR="005E1D9B" w:rsidRPr="00452C1B" w14:paraId="107CB692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43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  <w:p w14:paraId="54DC9E73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</w:p>
          <w:p w14:paraId="2EB774A6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14:paraId="4F02DA19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</w:t>
            </w:r>
          </w:p>
          <w:p w14:paraId="3B75CA19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направлений и</w:t>
            </w:r>
          </w:p>
          <w:p w14:paraId="30D6F2D4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  <w:p w14:paraId="412E8F60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F1FFB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3ABAAC50" w14:textId="031D27CD" w:rsidR="005E1D9B" w:rsidRPr="00452C1B" w:rsidRDefault="005E1D9B" w:rsidP="00790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инвентаризация и оформление кадастровых паспортов на объекты недвижимости, составляющие муниципальную казну, выявленные бесхозяйные объекты недвижимости, объекты, принимаемые в муниципальную собственность, выморочные домовладения;</w:t>
            </w:r>
          </w:p>
          <w:p w14:paraId="26714185" w14:textId="77777777" w:rsidR="005E1D9B" w:rsidRPr="00452C1B" w:rsidRDefault="005E1D9B" w:rsidP="00790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информационных сообщений в СМИ;</w:t>
            </w:r>
          </w:p>
          <w:p w14:paraId="61EB5797" w14:textId="77777777" w:rsidR="005E1D9B" w:rsidRPr="00452C1B" w:rsidRDefault="005E1D9B" w:rsidP="00790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рыночной стоимости муниципальных объектов </w:t>
            </w:r>
          </w:p>
          <w:p w14:paraId="1C8C389D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недвижимости;</w:t>
            </w:r>
          </w:p>
          <w:p w14:paraId="4A64A312" w14:textId="77777777" w:rsidR="005E1D9B" w:rsidRPr="00452C1B" w:rsidRDefault="005E1D9B" w:rsidP="007905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рыночной ставки ежемесячной арендной платы за</w:t>
            </w:r>
          </w:p>
          <w:p w14:paraId="11D0C0AF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 недвижимым имуществом;</w:t>
            </w:r>
          </w:p>
        </w:tc>
      </w:tr>
      <w:tr w:rsidR="005E1D9B" w:rsidRPr="00452C1B" w14:paraId="70618E9A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4ACF9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C8D31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5E1D9B" w:rsidRPr="00452C1B" w14:paraId="274D33AD" w14:textId="77777777" w:rsidTr="005E1D9B">
        <w:trPr>
          <w:trHeight w:val="2882"/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A92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14:paraId="066EE750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14:paraId="67AC91DF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14:paraId="6264FF7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57AA3254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59AB24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2551"/>
              <w:gridCol w:w="2694"/>
            </w:tblGrid>
            <w:tr w:rsidR="005E1D9B" w:rsidRPr="00452C1B" w14:paraId="302CD60A" w14:textId="77777777" w:rsidTr="0079051E">
              <w:trPr>
                <w:trHeight w:val="2079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749C4" w14:textId="4B712902" w:rsidR="005E1D9B" w:rsidRPr="00452C1B" w:rsidRDefault="005E1D9B" w:rsidP="00790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_Hlk30487531"/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Общий объем средств составит 22 214 653,24 руб., в т.ч.:</w:t>
                  </w:r>
                </w:p>
                <w:p w14:paraId="60A594D4" w14:textId="77777777" w:rsidR="005E1D9B" w:rsidRPr="00452C1B" w:rsidRDefault="005E1D9B" w:rsidP="00790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3 231 023,00 руб.</w:t>
                  </w:r>
                </w:p>
                <w:p w14:paraId="4B4B84CC" w14:textId="77777777" w:rsidR="005E1D9B" w:rsidRPr="00452C1B" w:rsidRDefault="005E1D9B" w:rsidP="00790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 9 356 722,86руб.</w:t>
                  </w:r>
                </w:p>
                <w:p w14:paraId="2B3262A6" w14:textId="2AB6CDF9" w:rsidR="005E1D9B" w:rsidRPr="00452C1B" w:rsidRDefault="005E1D9B" w:rsidP="00790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8 228 289,38 руб.</w:t>
                  </w:r>
                </w:p>
                <w:p w14:paraId="46FF3A4B" w14:textId="77777777" w:rsidR="005E1D9B" w:rsidRPr="00452C1B" w:rsidRDefault="005E1D9B" w:rsidP="00790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486C2DBB" w14:textId="77777777" w:rsidR="005E1D9B" w:rsidRPr="00452C1B" w:rsidRDefault="005E1D9B" w:rsidP="00790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79233AA5" w14:textId="77777777" w:rsidR="005E1D9B" w:rsidRPr="00452C1B" w:rsidRDefault="005E1D9B" w:rsidP="007905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DB25E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бюджета:</w:t>
                  </w:r>
                </w:p>
                <w:p w14:paraId="7200A5AC" w14:textId="4F3F21BE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15 355 427,53 руб., </w:t>
                  </w:r>
                </w:p>
                <w:p w14:paraId="1DE0BC69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51A8C49C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–3 231 023,00 руб.</w:t>
                  </w:r>
                </w:p>
                <w:p w14:paraId="528B84EA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–8 751 832,15 руб.</w:t>
                  </w:r>
                </w:p>
                <w:p w14:paraId="4D76E298" w14:textId="71F507AD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1 973 954,38 руб.</w:t>
                  </w:r>
                </w:p>
                <w:p w14:paraId="64DFB609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755768C8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355BC7FA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39D76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Иные источники:</w:t>
                  </w:r>
                </w:p>
                <w:p w14:paraId="148C70F7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7 196 627,00 руб., </w:t>
                  </w:r>
                </w:p>
                <w:p w14:paraId="6AD676F0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409DD2C5" w14:textId="77777777" w:rsidR="005E1D9B" w:rsidRPr="00452C1B" w:rsidRDefault="005E1D9B" w:rsidP="0079051E">
                  <w:pPr>
                    <w:spacing w:after="0" w:line="240" w:lineRule="auto"/>
                    <w:ind w:right="3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0,00 руб.</w:t>
                  </w:r>
                </w:p>
                <w:p w14:paraId="01AB9388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2020год –942 292,00 руб.</w:t>
                  </w:r>
                </w:p>
                <w:p w14:paraId="2E477238" w14:textId="6B03828C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2021 год – 6 254 335,00 </w:t>
                  </w:r>
                  <w:r w:rsid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</w:t>
                  </w: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б.</w:t>
                  </w:r>
                </w:p>
                <w:p w14:paraId="05F58F76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0,0 руб.</w:t>
                  </w:r>
                </w:p>
                <w:p w14:paraId="388D666D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0,0 руб.</w:t>
                  </w:r>
                </w:p>
                <w:p w14:paraId="239F4528" w14:textId="77777777" w:rsidR="005E1D9B" w:rsidRPr="00452C1B" w:rsidRDefault="005E1D9B" w:rsidP="0079051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52C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- 0,0 руб.</w:t>
                  </w:r>
                </w:p>
              </w:tc>
            </w:tr>
            <w:bookmarkEnd w:id="0"/>
          </w:tbl>
          <w:p w14:paraId="431C148D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1D9B" w:rsidRPr="00452C1B" w14:paraId="6B0F736B" w14:textId="77777777" w:rsidTr="0079051E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E24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14:paraId="1C2B010F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конечные</w:t>
            </w:r>
          </w:p>
          <w:p w14:paraId="38D45818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  <w:p w14:paraId="45445AAC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14:paraId="6A575D09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34991955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9D67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Пополнение доходной части бюджета Слюдянского городского поселения.</w:t>
            </w:r>
          </w:p>
          <w:p w14:paraId="383C7C38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Оптимизация учета муниципального имущества. </w:t>
            </w:r>
          </w:p>
          <w:p w14:paraId="0376374E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   </w:t>
            </w:r>
          </w:p>
          <w:p w14:paraId="69345F56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</w:t>
            </w: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помещения специалистам и работникам социальной сферы (образование, здравоохранение, культуры). </w:t>
            </w:r>
          </w:p>
          <w:p w14:paraId="193A4255" w14:textId="77777777" w:rsidR="005E1D9B" w:rsidRPr="00452C1B" w:rsidRDefault="005E1D9B" w:rsidP="00790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Оформление прав собственности на объекты бесхозяйного имущества</w:t>
            </w:r>
          </w:p>
        </w:tc>
      </w:tr>
    </w:tbl>
    <w:p w14:paraId="4ACBC715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A72FC8" w14:textId="6C531C4A" w:rsidR="005E1D9B" w:rsidRPr="00452C1B" w:rsidRDefault="005E1D9B" w:rsidP="005E1D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СОЗДАНИЕ ПРОБЛЕМЫ И ОБОСНОВАНИЕ НЕОБХОДИМОСТИ ЕЕ РЕШЕНИЯ ПРОГРАММНЫМ МЕТОДОМ</w:t>
      </w:r>
    </w:p>
    <w:p w14:paraId="4CE0F588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6D382F35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1F77E510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559B645D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45661D8D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798874EC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02FA859D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5FE47F85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FD06F4" w14:textId="2AE560C6" w:rsidR="005E1D9B" w:rsidRPr="00452C1B" w:rsidRDefault="005E1D9B" w:rsidP="005E1D9B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 ПРОГРАММЫ, СРОКИ РЕАЛИЗАЦИИ</w:t>
      </w:r>
    </w:p>
    <w:p w14:paraId="1500B63B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5BA50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целями программы является:</w:t>
      </w:r>
    </w:p>
    <w:p w14:paraId="71D64B0A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1.Эффективное и рациональное использование муниципального имущества,</w:t>
      </w:r>
    </w:p>
    <w:p w14:paraId="4509AE80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2.Организация целостной системы учета объектов недвижимости муниципальной собственности.</w:t>
      </w:r>
    </w:p>
    <w:p w14:paraId="1F7845AF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3. Обеспечение эффективного управления объектами недвижимости.</w:t>
      </w:r>
    </w:p>
    <w:p w14:paraId="6416149A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4.Увеличение доходов бюджета поселения.</w:t>
      </w:r>
    </w:p>
    <w:p w14:paraId="3E214378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14:paraId="1D261F2C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5A86A6E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2. Перепрофилирование (переоборудование) муниципального имущества.</w:t>
      </w:r>
    </w:p>
    <w:p w14:paraId="7ABD2C60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3. Приватизация муниципального имущества.</w:t>
      </w:r>
    </w:p>
    <w:p w14:paraId="465C5DE1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608A5614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3615393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67401DA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21BDD454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0A875364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Срок решения задач и реализации Программы – 2019-2024гг.</w:t>
      </w:r>
    </w:p>
    <w:p w14:paraId="0496D1A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28F5176F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90C029" w14:textId="77777777" w:rsidR="005E1D9B" w:rsidRPr="00452C1B" w:rsidRDefault="005E1D9B" w:rsidP="005E1D9B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КОНЕЧНЫЕ РЕЗУЛЬТАТЫ</w:t>
      </w:r>
    </w:p>
    <w:p w14:paraId="1528BFA3" w14:textId="77777777" w:rsidR="005E1D9B" w:rsidRPr="00452C1B" w:rsidRDefault="005E1D9B" w:rsidP="005E1D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ПРОГРАММЫ</w:t>
      </w:r>
    </w:p>
    <w:p w14:paraId="574C826A" w14:textId="043207B9" w:rsidR="005E1D9B" w:rsidRPr="00452C1B" w:rsidRDefault="005E1D9B" w:rsidP="00452C1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2D34112C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418397B5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705FC29C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24B9BBEE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046B6A9D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E5B1A6" w14:textId="18408D7B" w:rsidR="005E1D9B" w:rsidRPr="00452C1B" w:rsidRDefault="005E1D9B" w:rsidP="005E1D9B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ПОДПРОГРАММЫ.</w:t>
      </w:r>
    </w:p>
    <w:p w14:paraId="7F807575" w14:textId="77777777" w:rsidR="005E1D9B" w:rsidRPr="00452C1B" w:rsidRDefault="005E1D9B" w:rsidP="005E1D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3084"/>
        <w:gridCol w:w="3257"/>
      </w:tblGrid>
      <w:tr w:rsidR="005E1D9B" w:rsidRPr="00452C1B" w14:paraId="6E7527B3" w14:textId="77777777" w:rsidTr="005E1D9B">
        <w:trPr>
          <w:trHeight w:val="20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E285" w14:textId="7E4581F2" w:rsidR="005E1D9B" w:rsidRPr="00452C1B" w:rsidRDefault="005E1D9B" w:rsidP="005E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средств составит 22 214 653,24 руб., в т.ч.:</w:t>
            </w:r>
          </w:p>
          <w:p w14:paraId="333CCE73" w14:textId="77777777" w:rsidR="005E1D9B" w:rsidRPr="00452C1B" w:rsidRDefault="005E1D9B" w:rsidP="005E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3 231 023,00 руб.</w:t>
            </w:r>
          </w:p>
          <w:p w14:paraId="3EC8EC37" w14:textId="77777777" w:rsidR="005E1D9B" w:rsidRPr="00452C1B" w:rsidRDefault="005E1D9B" w:rsidP="005E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9 356 722,86руб.</w:t>
            </w:r>
          </w:p>
          <w:p w14:paraId="3D1ADD09" w14:textId="77777777" w:rsidR="005E1D9B" w:rsidRPr="00452C1B" w:rsidRDefault="005E1D9B" w:rsidP="005E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8 228 289,38 руб.</w:t>
            </w:r>
          </w:p>
          <w:p w14:paraId="4A9E810E" w14:textId="77777777" w:rsidR="005E1D9B" w:rsidRPr="00452C1B" w:rsidRDefault="005E1D9B" w:rsidP="005E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3DC9C74F" w14:textId="77777777" w:rsidR="005E1D9B" w:rsidRPr="00452C1B" w:rsidRDefault="005E1D9B" w:rsidP="005E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00EFF7A5" w14:textId="77777777" w:rsidR="005E1D9B" w:rsidRPr="00452C1B" w:rsidRDefault="005E1D9B" w:rsidP="005E1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3588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бюджета:</w:t>
            </w:r>
          </w:p>
          <w:p w14:paraId="369E6BEA" w14:textId="19B0DFB4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15 355 427,53 руб., </w:t>
            </w:r>
          </w:p>
          <w:p w14:paraId="769EB640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41C2AD49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–3 231 023,00 руб.</w:t>
            </w:r>
          </w:p>
          <w:p w14:paraId="647EA30F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–8 751 832,15 руб.</w:t>
            </w:r>
          </w:p>
          <w:p w14:paraId="6942529C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1 973 954,38 руб.</w:t>
            </w:r>
          </w:p>
          <w:p w14:paraId="3068148C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23E90B97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3E6E5355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B58D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источники:</w:t>
            </w:r>
          </w:p>
          <w:p w14:paraId="2364BB9D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7 196 627,00 руб., </w:t>
            </w:r>
          </w:p>
          <w:p w14:paraId="6A7E4442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090D8A19" w14:textId="77777777" w:rsidR="005E1D9B" w:rsidRPr="00452C1B" w:rsidRDefault="005E1D9B" w:rsidP="005E1D9B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руб.</w:t>
            </w:r>
          </w:p>
          <w:p w14:paraId="677786B2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 –942 292,00 руб.</w:t>
            </w:r>
          </w:p>
          <w:p w14:paraId="6F773B8B" w14:textId="054C04B2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6 254 335,00 руб.</w:t>
            </w:r>
          </w:p>
          <w:p w14:paraId="4C343E61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0,0 руб.</w:t>
            </w:r>
          </w:p>
          <w:p w14:paraId="0B49E4E3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руб.</w:t>
            </w:r>
          </w:p>
          <w:p w14:paraId="2CDE7D2E" w14:textId="77777777" w:rsidR="005E1D9B" w:rsidRPr="00452C1B" w:rsidRDefault="005E1D9B" w:rsidP="005E1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C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- 0,0 руб.</w:t>
            </w:r>
          </w:p>
        </w:tc>
      </w:tr>
    </w:tbl>
    <w:p w14:paraId="48CD287A" w14:textId="77777777" w:rsidR="005E1D9B" w:rsidRPr="00452C1B" w:rsidRDefault="005E1D9B" w:rsidP="005E1D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969F26" w14:textId="644E14D1" w:rsidR="005E1D9B" w:rsidRPr="00452C1B" w:rsidRDefault="005E1D9B" w:rsidP="0045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0A642B95" w14:textId="4395C908" w:rsidR="005E1D9B" w:rsidRPr="00452C1B" w:rsidRDefault="005E1D9B" w:rsidP="0045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3FE89E24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79418" w14:textId="77777777" w:rsidR="005E1D9B" w:rsidRPr="00452C1B" w:rsidRDefault="005E1D9B" w:rsidP="005E1D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МЕХАНИЗМ РЕАЛИЗАЦИИ ПРОГРАММЫ</w:t>
      </w:r>
    </w:p>
    <w:p w14:paraId="6FC94A1D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82D1BDF" w14:textId="1B497E78" w:rsidR="005E1D9B" w:rsidRPr="00452C1B" w:rsidRDefault="005E1D9B" w:rsidP="00452C1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Cs/>
          <w:sz w:val="24"/>
          <w:szCs w:val="24"/>
          <w:lang w:eastAsia="ru-RU"/>
        </w:rPr>
        <w:t>Для реализации поставленных целей и решения задач программы предусмотрено выполнение следующих мероприятий:</w:t>
      </w:r>
    </w:p>
    <w:p w14:paraId="1592EBB1" w14:textId="77777777" w:rsidR="005E1D9B" w:rsidRPr="00452C1B" w:rsidRDefault="005E1D9B" w:rsidP="005E1D9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4068A930" w14:textId="77777777" w:rsidR="005E1D9B" w:rsidRPr="00452C1B" w:rsidRDefault="005E1D9B" w:rsidP="005E1D9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</w:t>
      </w:r>
      <w:proofErr w:type="spellStart"/>
      <w:r w:rsidRPr="00452C1B">
        <w:rPr>
          <w:rFonts w:ascii="Arial" w:eastAsia="Times New Roman" w:hAnsi="Arial" w:cs="Arial"/>
          <w:sz w:val="24"/>
          <w:szCs w:val="24"/>
          <w:lang w:eastAsia="ru-RU"/>
        </w:rPr>
        <w:t>Росреествра</w:t>
      </w:r>
      <w:proofErr w:type="spellEnd"/>
      <w:r w:rsidRPr="00452C1B">
        <w:rPr>
          <w:rFonts w:ascii="Arial" w:eastAsia="Times New Roman" w:hAnsi="Arial" w:cs="Arial"/>
          <w:sz w:val="24"/>
          <w:szCs w:val="24"/>
          <w:lang w:eastAsia="ru-RU"/>
        </w:rPr>
        <w:t>» по Иркутской области.</w:t>
      </w:r>
    </w:p>
    <w:p w14:paraId="0A2F5FA5" w14:textId="7F17F6A4" w:rsidR="005E1D9B" w:rsidRPr="00452C1B" w:rsidRDefault="005E1D9B" w:rsidP="005E1D9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В рамках своих полномочий   во взаимодействии с комитетом по экономике и финансам Администрации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5675022D" w14:textId="77777777" w:rsidR="005E1D9B" w:rsidRPr="00452C1B" w:rsidRDefault="005E1D9B" w:rsidP="005E1D9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Реализация функций по управлению и распоряжению имуществом.</w:t>
      </w:r>
    </w:p>
    <w:p w14:paraId="61E14BE4" w14:textId="26E856E7" w:rsidR="005E1D9B" w:rsidRPr="00452C1B" w:rsidRDefault="005E1D9B" w:rsidP="0045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заключается в подготовке:</w:t>
      </w:r>
    </w:p>
    <w:p w14:paraId="1B2957FA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1C20C5C0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постановлений Администрации о передаче в аренду земельных участков, </w:t>
      </w:r>
      <w:proofErr w:type="gramStart"/>
      <w:r w:rsidRPr="00452C1B">
        <w:rPr>
          <w:rFonts w:ascii="Arial" w:eastAsia="Times New Roman" w:hAnsi="Arial" w:cs="Arial"/>
          <w:sz w:val="24"/>
          <w:szCs w:val="24"/>
          <w:lang w:eastAsia="ru-RU"/>
        </w:rPr>
        <w:t>находящихся  в</w:t>
      </w:r>
      <w:proofErr w:type="gramEnd"/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Слюдянского городского поселения;</w:t>
      </w:r>
    </w:p>
    <w:p w14:paraId="304F0582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- договоров купли-продажи;</w:t>
      </w:r>
    </w:p>
    <w:p w14:paraId="62930CE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- договоров аренды.</w:t>
      </w:r>
    </w:p>
    <w:p w14:paraId="3E62574D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5DBC01F5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Основными рисками частичного срыва реализации мероприятий программы является:</w:t>
      </w:r>
    </w:p>
    <w:p w14:paraId="10A3FDCE" w14:textId="17C27D31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-несоблюдение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7E4C8D97" w14:textId="0FCF832F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- отсутствие заявок на участие в аукционах по продаже права аренды муниципального имущества.</w:t>
      </w:r>
    </w:p>
    <w:p w14:paraId="59E0DE2D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22B85C29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B45562" w14:textId="77777777" w:rsidR="005E1D9B" w:rsidRPr="00452C1B" w:rsidRDefault="005E1D9B" w:rsidP="005E1D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 ХОДОМ РЕАЛИЗАЦИИ ПРОГРАММЫ</w:t>
      </w:r>
    </w:p>
    <w:p w14:paraId="423C44D4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2943A6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5314E77C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программы осуществляет глава Слюдянского муниципального образования.</w:t>
      </w:r>
    </w:p>
    <w:p w14:paraId="64015204" w14:textId="3ACB19D8" w:rsidR="005E1D9B" w:rsidRPr="00452C1B" w:rsidRDefault="005E1D9B" w:rsidP="00452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>Ежегодно в установленный срок специалистами отдела правового обеспечения администрации Слюдянского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21B458B8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C4896" w14:textId="77777777" w:rsidR="005E1D9B" w:rsidRPr="00452C1B" w:rsidRDefault="005E1D9B" w:rsidP="005E1D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b/>
          <w:sz w:val="24"/>
          <w:szCs w:val="24"/>
          <w:lang w:eastAsia="ru-RU"/>
        </w:rPr>
        <w:t>ОЦЕНКА РЕЗУЛЬТАТИВНОСТИ ИСПОЛНЕНИЯ ПРОГРАММЫ</w:t>
      </w:r>
    </w:p>
    <w:p w14:paraId="38396FBE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0B048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79F76EFA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24696F33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7BDBAD19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C1B">
        <w:rPr>
          <w:rFonts w:ascii="Arial" w:eastAsia="Times New Roman" w:hAnsi="Arial" w:cs="Arial"/>
          <w:sz w:val="24"/>
          <w:szCs w:val="24"/>
          <w:lang w:eastAsia="ru-RU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p w14:paraId="358C936A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022BF" w14:textId="77777777" w:rsidR="005E1D9B" w:rsidRPr="00452C1B" w:rsidRDefault="005E1D9B" w:rsidP="005E1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C13D24" w14:textId="77777777" w:rsidR="006774D0" w:rsidRPr="00452C1B" w:rsidRDefault="006774D0" w:rsidP="005E1D9B">
      <w:pPr>
        <w:rPr>
          <w:rFonts w:ascii="Arial" w:hAnsi="Arial" w:cs="Arial"/>
          <w:sz w:val="24"/>
          <w:szCs w:val="24"/>
        </w:rPr>
      </w:pPr>
    </w:p>
    <w:sectPr w:rsidR="006774D0" w:rsidRPr="00452C1B" w:rsidSect="00A53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42E2" w14:textId="77777777" w:rsidR="00452C1B" w:rsidRDefault="00452C1B" w:rsidP="00452C1B">
      <w:pPr>
        <w:spacing w:after="0" w:line="240" w:lineRule="auto"/>
      </w:pPr>
      <w:r>
        <w:separator/>
      </w:r>
    </w:p>
  </w:endnote>
  <w:endnote w:type="continuationSeparator" w:id="0">
    <w:p w14:paraId="6EB45D45" w14:textId="77777777" w:rsidR="00452C1B" w:rsidRDefault="00452C1B" w:rsidP="0045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2108" w14:textId="77777777" w:rsidR="00452C1B" w:rsidRDefault="00452C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953366"/>
      <w:docPartObj>
        <w:docPartGallery w:val="Page Numbers (Bottom of Page)"/>
        <w:docPartUnique/>
      </w:docPartObj>
    </w:sdtPr>
    <w:sdtContent>
      <w:p w14:paraId="048803F3" w14:textId="7A0BFBE8" w:rsidR="00452C1B" w:rsidRDefault="00452C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F74B" w14:textId="77777777" w:rsidR="00452C1B" w:rsidRDefault="00452C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1406" w14:textId="77777777" w:rsidR="00452C1B" w:rsidRDefault="00452C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D954" w14:textId="77777777" w:rsidR="00452C1B" w:rsidRDefault="00452C1B" w:rsidP="00452C1B">
      <w:pPr>
        <w:spacing w:after="0" w:line="240" w:lineRule="auto"/>
      </w:pPr>
      <w:r>
        <w:separator/>
      </w:r>
    </w:p>
  </w:footnote>
  <w:footnote w:type="continuationSeparator" w:id="0">
    <w:p w14:paraId="5223B560" w14:textId="77777777" w:rsidR="00452C1B" w:rsidRDefault="00452C1B" w:rsidP="0045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AFD9" w14:textId="77777777" w:rsidR="00452C1B" w:rsidRDefault="00452C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89CC" w14:textId="77777777" w:rsidR="00452C1B" w:rsidRDefault="00452C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2037" w14:textId="77777777" w:rsidR="00452C1B" w:rsidRDefault="00452C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39"/>
    <w:rsid w:val="00452C1B"/>
    <w:rsid w:val="004F54E5"/>
    <w:rsid w:val="00531939"/>
    <w:rsid w:val="005E1D9B"/>
    <w:rsid w:val="006774D0"/>
    <w:rsid w:val="00A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275"/>
  <w15:chartTrackingRefBased/>
  <w15:docId w15:val="{5F2B7FF9-EEA8-4473-9579-624913E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C1B"/>
  </w:style>
  <w:style w:type="paragraph" w:styleId="a8">
    <w:name w:val="footer"/>
    <w:basedOn w:val="a"/>
    <w:link w:val="a9"/>
    <w:uiPriority w:val="99"/>
    <w:unhideWhenUsed/>
    <w:rsid w:val="0045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D46B-BB50-4C01-9C97-0361765D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4</cp:revision>
  <cp:lastPrinted>2021-06-28T06:24:00Z</cp:lastPrinted>
  <dcterms:created xsi:type="dcterms:W3CDTF">2021-06-17T01:32:00Z</dcterms:created>
  <dcterms:modified xsi:type="dcterms:W3CDTF">2021-07-05T01:23:00Z</dcterms:modified>
</cp:coreProperties>
</file>