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91" w:rsidRPr="00105CFE" w:rsidRDefault="002D7491" w:rsidP="002D7491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2D7491" w:rsidRPr="00105CFE" w:rsidRDefault="002D7491" w:rsidP="002D7491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2D7491" w:rsidRPr="00105CFE" w:rsidRDefault="002D7491" w:rsidP="002D7491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2D7491" w:rsidRPr="00105CFE" w:rsidRDefault="002D7491" w:rsidP="002D7491">
      <w:pPr>
        <w:jc w:val="center"/>
        <w:rPr>
          <w:bCs/>
        </w:rPr>
      </w:pPr>
    </w:p>
    <w:p w:rsidR="002D7491" w:rsidRPr="00105CFE" w:rsidRDefault="002D7491" w:rsidP="002D7491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2D7491" w:rsidRPr="00105CFE" w:rsidRDefault="002D7491" w:rsidP="002D7491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2D7491" w:rsidRPr="00105CFE" w:rsidRDefault="002D7491" w:rsidP="002D7491">
      <w:pPr>
        <w:jc w:val="center"/>
        <w:rPr>
          <w:bCs/>
          <w:sz w:val="32"/>
        </w:rPr>
      </w:pPr>
    </w:p>
    <w:p w:rsidR="002D7491" w:rsidRPr="00105CFE" w:rsidRDefault="002D7491" w:rsidP="002D7491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2D7491" w:rsidRPr="00105CFE" w:rsidRDefault="002D7491" w:rsidP="002D7491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2D7491" w:rsidRPr="00105CFE" w:rsidRDefault="002D7491" w:rsidP="002D7491">
      <w:pPr>
        <w:jc w:val="both"/>
        <w:rPr>
          <w:bCs/>
        </w:rPr>
      </w:pPr>
    </w:p>
    <w:p w:rsidR="002D7491" w:rsidRPr="00105CFE" w:rsidRDefault="002D7491" w:rsidP="002D7491">
      <w:pPr>
        <w:jc w:val="both"/>
      </w:pPr>
      <w:r>
        <w:t xml:space="preserve">от </w:t>
      </w:r>
      <w:r w:rsidRPr="001A5171">
        <w:rPr>
          <w:u w:val="single"/>
        </w:rPr>
        <w:t>25.09.2017</w:t>
      </w:r>
      <w:r w:rsidRPr="00105CFE">
        <w:t xml:space="preserve"> № _</w:t>
      </w:r>
      <w:r w:rsidR="00141339">
        <w:rPr>
          <w:u w:val="single"/>
        </w:rPr>
        <w:t>11</w:t>
      </w:r>
      <w:bookmarkStart w:id="0" w:name="_GoBack"/>
      <w:bookmarkEnd w:id="0"/>
      <w:r w:rsidRPr="00105CFE">
        <w:rPr>
          <w:u w:val="single"/>
        </w:rPr>
        <w:t xml:space="preserve"> </w:t>
      </w:r>
      <w:r w:rsidRPr="00105CFE"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2D7491" w:rsidRPr="00105CFE" w:rsidRDefault="002D7491" w:rsidP="002D7491">
      <w:pPr>
        <w:pStyle w:val="2"/>
        <w:rPr>
          <w:b w:val="0"/>
        </w:rPr>
      </w:pPr>
    </w:p>
    <w:p w:rsidR="002D7491" w:rsidRPr="00105CFE" w:rsidRDefault="002D7491" w:rsidP="002D7491">
      <w:r w:rsidRPr="00105CFE">
        <w:t>О формировании Комиссии</w:t>
      </w:r>
    </w:p>
    <w:p w:rsidR="002D7491" w:rsidRPr="00105CFE" w:rsidRDefault="002D7491" w:rsidP="002D7491">
      <w:r w:rsidRPr="00105CFE">
        <w:t>по социально-экономическому развитию</w:t>
      </w:r>
    </w:p>
    <w:p w:rsidR="002D7491" w:rsidRPr="00105CFE" w:rsidRDefault="002D7491" w:rsidP="002D7491">
      <w:r w:rsidRPr="00105CFE">
        <w:t xml:space="preserve">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</w:t>
      </w:r>
    </w:p>
    <w:p w:rsidR="002D7491" w:rsidRPr="00105CFE" w:rsidRDefault="002D7491" w:rsidP="002D7491"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</w:t>
      </w:r>
    </w:p>
    <w:p w:rsidR="002D7491" w:rsidRPr="00105CFE" w:rsidRDefault="002D7491" w:rsidP="002D7491">
      <w:pPr>
        <w:rPr>
          <w:sz w:val="20"/>
          <w:szCs w:val="20"/>
        </w:rPr>
      </w:pPr>
    </w:p>
    <w:p w:rsidR="002D7491" w:rsidRPr="00105CFE" w:rsidRDefault="002D7491" w:rsidP="002D7491">
      <w:pPr>
        <w:rPr>
          <w:sz w:val="20"/>
          <w:szCs w:val="20"/>
        </w:rPr>
      </w:pPr>
    </w:p>
    <w:p w:rsidR="002D7491" w:rsidRPr="00105CFE" w:rsidRDefault="002D7491" w:rsidP="002D7491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11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в соответствии со </w:t>
      </w:r>
      <w:r w:rsidRPr="00105CFE">
        <w:rPr>
          <w:bCs/>
        </w:rPr>
        <w:t>с</w:t>
      </w:r>
      <w:r w:rsidRPr="00105CFE">
        <w:t xml:space="preserve">т. 33 Устава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05CFE">
        <w:rPr>
          <w:lang w:val="en-US"/>
        </w:rPr>
        <w:t>RU</w:t>
      </w:r>
      <w:r w:rsidRPr="00105CFE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 w:rsidRPr="00105CFE">
        <w:t>,</w:t>
      </w:r>
    </w:p>
    <w:p w:rsidR="002D7491" w:rsidRPr="00105CFE" w:rsidRDefault="002D7491" w:rsidP="002D7491">
      <w:pPr>
        <w:jc w:val="both"/>
      </w:pPr>
    </w:p>
    <w:p w:rsidR="002D7491" w:rsidRPr="00105CFE" w:rsidRDefault="002D7491" w:rsidP="002D7491">
      <w:pPr>
        <w:jc w:val="both"/>
      </w:pPr>
      <w:r w:rsidRPr="00105CFE">
        <w:t>ГОРОДСКАЯ ДУМА решила:</w:t>
      </w:r>
    </w:p>
    <w:p w:rsidR="002D7491" w:rsidRPr="00105CFE" w:rsidRDefault="002D7491" w:rsidP="002D7491">
      <w:pPr>
        <w:jc w:val="both"/>
      </w:pPr>
    </w:p>
    <w:p w:rsidR="002D7491" w:rsidRPr="00105CFE" w:rsidRDefault="002D7491" w:rsidP="002D7491">
      <w:pPr>
        <w:numPr>
          <w:ilvl w:val="0"/>
          <w:numId w:val="1"/>
        </w:numPr>
        <w:jc w:val="both"/>
      </w:pPr>
      <w:r w:rsidRPr="00105CFE">
        <w:t xml:space="preserve">Сформировать Комиссию по социально-экономическому развитию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 в количестве 5 человек.</w:t>
      </w:r>
    </w:p>
    <w:p w:rsidR="002D7491" w:rsidRDefault="002D7491" w:rsidP="002D7491">
      <w:pPr>
        <w:numPr>
          <w:ilvl w:val="0"/>
          <w:numId w:val="1"/>
        </w:numPr>
        <w:jc w:val="both"/>
      </w:pPr>
      <w:r w:rsidRPr="00105CFE">
        <w:t xml:space="preserve">Утвердить персональный состав Комиссии по социально-экономическому развитию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созыва:</w:t>
      </w:r>
    </w:p>
    <w:p w:rsidR="002D7491" w:rsidRPr="00105CFE" w:rsidRDefault="002D7491" w:rsidP="002D7491">
      <w:pPr>
        <w:ind w:left="720"/>
        <w:jc w:val="both"/>
      </w:pPr>
      <w:r>
        <w:t xml:space="preserve">Володченко Александр Валерьевич </w:t>
      </w:r>
      <w:r w:rsidRPr="00105CFE">
        <w:t>избирательный округ №</w:t>
      </w:r>
      <w:proofErr w:type="gramStart"/>
      <w:r>
        <w:t>3</w:t>
      </w:r>
      <w:r w:rsidRPr="00105CFE">
        <w:t xml:space="preserve"> ;</w:t>
      </w:r>
      <w:proofErr w:type="gramEnd"/>
    </w:p>
    <w:p w:rsidR="002D7491" w:rsidRPr="00105CFE" w:rsidRDefault="002D7491" w:rsidP="002D7491">
      <w:pPr>
        <w:ind w:left="720"/>
        <w:jc w:val="both"/>
      </w:pPr>
      <w:proofErr w:type="spellStart"/>
      <w:r>
        <w:t>Золоторева</w:t>
      </w:r>
      <w:proofErr w:type="spellEnd"/>
      <w:r>
        <w:t xml:space="preserve"> Елена Михайловна</w:t>
      </w:r>
      <w:r w:rsidRPr="00105CFE">
        <w:t xml:space="preserve">, избирательный округ № </w:t>
      </w:r>
      <w:r>
        <w:t>1</w:t>
      </w:r>
      <w:r w:rsidRPr="00105CFE">
        <w:t>;</w:t>
      </w:r>
    </w:p>
    <w:p w:rsidR="002D7491" w:rsidRPr="00105CFE" w:rsidRDefault="002D7491" w:rsidP="002D7491">
      <w:pPr>
        <w:jc w:val="both"/>
      </w:pPr>
      <w:r>
        <w:t xml:space="preserve">            Капустин Евгении Викторович</w:t>
      </w:r>
      <w:r w:rsidRPr="00105CFE">
        <w:t xml:space="preserve">, избирательный округ № </w:t>
      </w:r>
      <w:r>
        <w:t>3</w:t>
      </w:r>
      <w:r w:rsidRPr="00105CFE">
        <w:t>;</w:t>
      </w:r>
    </w:p>
    <w:p w:rsidR="002D7491" w:rsidRPr="00105CFE" w:rsidRDefault="002D7491" w:rsidP="002D7491">
      <w:pPr>
        <w:jc w:val="both"/>
      </w:pPr>
      <w:r>
        <w:t xml:space="preserve">            </w:t>
      </w:r>
      <w:proofErr w:type="spellStart"/>
      <w:r>
        <w:t>Пермякова</w:t>
      </w:r>
      <w:proofErr w:type="spellEnd"/>
      <w:r>
        <w:t xml:space="preserve"> Ольга Николаевна</w:t>
      </w:r>
      <w:r w:rsidRPr="00105CFE">
        <w:t xml:space="preserve">, избирательный округ № </w:t>
      </w:r>
      <w:r>
        <w:t>1</w:t>
      </w:r>
      <w:r w:rsidRPr="00105CFE">
        <w:t>;</w:t>
      </w:r>
    </w:p>
    <w:p w:rsidR="002D7491" w:rsidRPr="00105CFE" w:rsidRDefault="002D7491" w:rsidP="002D7491">
      <w:pPr>
        <w:jc w:val="both"/>
      </w:pPr>
      <w:r>
        <w:t xml:space="preserve">            Шекера Жанна Петровна</w:t>
      </w:r>
      <w:r w:rsidRPr="00105CFE">
        <w:t xml:space="preserve">, избирательный округ № </w:t>
      </w:r>
      <w:r>
        <w:t>3</w:t>
      </w:r>
      <w:r w:rsidRPr="00105CFE">
        <w:t>;</w:t>
      </w:r>
    </w:p>
    <w:p w:rsidR="002D7491" w:rsidRPr="00105CFE" w:rsidRDefault="002D7491" w:rsidP="002D7491">
      <w:pPr>
        <w:jc w:val="both"/>
      </w:pPr>
    </w:p>
    <w:p w:rsidR="002D7491" w:rsidRPr="00105CFE" w:rsidRDefault="002D7491" w:rsidP="002D7491">
      <w:pPr>
        <w:ind w:left="765"/>
        <w:jc w:val="both"/>
      </w:pPr>
    </w:p>
    <w:p w:rsidR="002D7491" w:rsidRPr="00105CFE" w:rsidRDefault="002D7491" w:rsidP="002D7491">
      <w:pPr>
        <w:ind w:left="360"/>
        <w:jc w:val="both"/>
      </w:pPr>
    </w:p>
    <w:p w:rsidR="002D7491" w:rsidRPr="00105CFE" w:rsidRDefault="002D7491" w:rsidP="002D7491">
      <w:pPr>
        <w:jc w:val="both"/>
      </w:pPr>
    </w:p>
    <w:p w:rsidR="002D7491" w:rsidRPr="00105CFE" w:rsidRDefault="002D7491" w:rsidP="002D7491"/>
    <w:p w:rsidR="002D7491" w:rsidRPr="00105CFE" w:rsidRDefault="002D7491" w:rsidP="002D7491"/>
    <w:p w:rsidR="002D7491" w:rsidRPr="00105CFE" w:rsidRDefault="002D7491" w:rsidP="002D7491">
      <w:r w:rsidRPr="00105CFE">
        <w:t>Председатель Думы</w:t>
      </w:r>
    </w:p>
    <w:p w:rsidR="002D7491" w:rsidRPr="00105CFE" w:rsidRDefault="002D7491" w:rsidP="002D7491">
      <w:pPr>
        <w:pStyle w:val="2"/>
        <w:jc w:val="left"/>
        <w:rPr>
          <w:b w:val="0"/>
        </w:rPr>
      </w:pPr>
      <w:proofErr w:type="spellStart"/>
      <w:r w:rsidRPr="00105CFE">
        <w:rPr>
          <w:b w:val="0"/>
        </w:rPr>
        <w:t>Слюдянского</w:t>
      </w:r>
      <w:proofErr w:type="spellEnd"/>
      <w:r w:rsidRPr="00105CFE">
        <w:rPr>
          <w:b w:val="0"/>
        </w:rPr>
        <w:t xml:space="preserve"> муниципального образования                                         </w:t>
      </w:r>
      <w:r>
        <w:rPr>
          <w:b w:val="0"/>
        </w:rPr>
        <w:t>А.В. Тимофеев</w:t>
      </w:r>
    </w:p>
    <w:p w:rsidR="002D7491" w:rsidRDefault="002D7491" w:rsidP="002D7491">
      <w:pPr>
        <w:pStyle w:val="2"/>
      </w:pPr>
    </w:p>
    <w:p w:rsidR="002D7491" w:rsidRDefault="002D7491" w:rsidP="002D7491">
      <w:pPr>
        <w:pStyle w:val="2"/>
      </w:pPr>
    </w:p>
    <w:p w:rsidR="002D7491" w:rsidRDefault="002D7491" w:rsidP="002D7491"/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11C"/>
    <w:multiLevelType w:val="hybridMultilevel"/>
    <w:tmpl w:val="2918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91"/>
    <w:rsid w:val="00141339"/>
    <w:rsid w:val="002D7491"/>
    <w:rsid w:val="00915B5D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D1F3"/>
  <w15:chartTrackingRefBased/>
  <w15:docId w15:val="{386E4988-F8BB-468E-90EE-6EAC7EF8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749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4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B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5</cp:revision>
  <cp:lastPrinted>2017-10-04T07:16:00Z</cp:lastPrinted>
  <dcterms:created xsi:type="dcterms:W3CDTF">2017-09-28T06:24:00Z</dcterms:created>
  <dcterms:modified xsi:type="dcterms:W3CDTF">2017-10-04T07:16:00Z</dcterms:modified>
</cp:coreProperties>
</file>