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AE8D" w14:textId="75BBBCD6" w:rsidR="007B260D" w:rsidRDefault="00304734" w:rsidP="00F958F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E006A0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5D9FCC3" wp14:editId="26C2BA41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5B05" w14:textId="77777777" w:rsidR="00304734" w:rsidRDefault="00304734" w:rsidP="00F958F1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5ACBC23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EBA6514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3FC48C5A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72493B99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Слюдянское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14:paraId="7E8053CA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1C1B6C4A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14:paraId="631608C1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5F5AC4F4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Слюдянка</w:t>
      </w:r>
    </w:p>
    <w:p w14:paraId="3842B39C" w14:textId="77777777" w:rsidR="00050646" w:rsidRDefault="00050646" w:rsidP="00050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1F141E2" w14:textId="4886AC27" w:rsidR="00050646" w:rsidRDefault="00050646" w:rsidP="000506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C7500">
        <w:rPr>
          <w:rFonts w:ascii="Times New Roman" w:hAnsi="Times New Roman"/>
          <w:sz w:val="24"/>
          <w:szCs w:val="24"/>
        </w:rPr>
        <w:t xml:space="preserve">26.03.2020 №23 </w:t>
      </w:r>
      <w:r w:rsidR="00545577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-ГД</w:t>
      </w:r>
    </w:p>
    <w:p w14:paraId="4F796F9D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BC543" w14:textId="77777777" w:rsidR="00050646" w:rsidRDefault="00050646" w:rsidP="000506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8B4C0B" w14:textId="77777777" w:rsidR="00050646" w:rsidRDefault="00050646" w:rsidP="0005064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деятельности Общественной палаты</w:t>
      </w:r>
    </w:p>
    <w:p w14:paraId="3D27797B" w14:textId="722BA807" w:rsidR="00050646" w:rsidRDefault="00182C0E" w:rsidP="00182C0E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администрации </w:t>
      </w:r>
      <w:proofErr w:type="spellStart"/>
      <w:r w:rsidR="0005064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0506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городского поселения </w:t>
      </w:r>
      <w:r w:rsidR="00050646">
        <w:rPr>
          <w:rFonts w:ascii="Times New Roman" w:hAnsi="Times New Roman"/>
          <w:sz w:val="24"/>
          <w:szCs w:val="24"/>
        </w:rPr>
        <w:t>за 201</w:t>
      </w:r>
      <w:r w:rsidR="00CB7739">
        <w:rPr>
          <w:rFonts w:ascii="Times New Roman" w:hAnsi="Times New Roman"/>
          <w:sz w:val="24"/>
          <w:szCs w:val="24"/>
        </w:rPr>
        <w:t>9</w:t>
      </w:r>
      <w:r w:rsidR="00050646">
        <w:rPr>
          <w:rFonts w:ascii="Times New Roman" w:hAnsi="Times New Roman"/>
          <w:sz w:val="24"/>
          <w:szCs w:val="24"/>
        </w:rPr>
        <w:t xml:space="preserve"> год</w:t>
      </w:r>
    </w:p>
    <w:p w14:paraId="2E6C4265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A3BF26A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8CF7831" w14:textId="6BD15F51" w:rsidR="00050646" w:rsidRDefault="00E11CC9" w:rsidP="002C75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C76D1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="002C7500">
        <w:rPr>
          <w:rFonts w:ascii="Times New Roman" w:hAnsi="Times New Roman"/>
          <w:sz w:val="24"/>
          <w:szCs w:val="24"/>
        </w:rPr>
        <w:t xml:space="preserve">Общественной </w:t>
      </w:r>
      <w:proofErr w:type="gramStart"/>
      <w:r w:rsidR="002C7500">
        <w:rPr>
          <w:rFonts w:ascii="Times New Roman" w:hAnsi="Times New Roman"/>
          <w:sz w:val="24"/>
          <w:szCs w:val="24"/>
        </w:rPr>
        <w:t>палаты</w:t>
      </w:r>
      <w:r w:rsidR="00050646">
        <w:rPr>
          <w:rFonts w:ascii="Times New Roman" w:hAnsi="Times New Roman"/>
          <w:sz w:val="24"/>
          <w:szCs w:val="24"/>
        </w:rPr>
        <w:t xml:space="preserve">  </w:t>
      </w:r>
      <w:r w:rsidR="00182C0E">
        <w:rPr>
          <w:rFonts w:ascii="Times New Roman" w:hAnsi="Times New Roman"/>
          <w:sz w:val="24"/>
          <w:szCs w:val="24"/>
        </w:rPr>
        <w:t>при</w:t>
      </w:r>
      <w:proofErr w:type="gramEnd"/>
      <w:r w:rsidR="00182C0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5064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050646">
        <w:rPr>
          <w:rFonts w:ascii="Times New Roman" w:hAnsi="Times New Roman"/>
          <w:sz w:val="24"/>
          <w:szCs w:val="24"/>
        </w:rPr>
        <w:t xml:space="preserve"> </w:t>
      </w:r>
      <w:r w:rsidR="00182C0E">
        <w:rPr>
          <w:rFonts w:ascii="Times New Roman" w:hAnsi="Times New Roman"/>
          <w:sz w:val="24"/>
          <w:szCs w:val="24"/>
        </w:rPr>
        <w:t>городского поселения</w:t>
      </w:r>
      <w:r w:rsidR="00050646">
        <w:rPr>
          <w:rFonts w:ascii="Times New Roman" w:hAnsi="Times New Roman"/>
          <w:sz w:val="24"/>
          <w:szCs w:val="24"/>
        </w:rPr>
        <w:t xml:space="preserve">  за 201</w:t>
      </w:r>
      <w:r w:rsidR="00182C0E">
        <w:rPr>
          <w:rFonts w:ascii="Times New Roman" w:hAnsi="Times New Roman"/>
          <w:sz w:val="24"/>
          <w:szCs w:val="24"/>
        </w:rPr>
        <w:t>9</w:t>
      </w:r>
      <w:r w:rsidR="00050646">
        <w:rPr>
          <w:rFonts w:ascii="Times New Roman" w:hAnsi="Times New Roman"/>
          <w:sz w:val="24"/>
          <w:szCs w:val="24"/>
        </w:rPr>
        <w:t xml:space="preserve"> год </w:t>
      </w:r>
      <w:r w:rsidR="00E30AC9" w:rsidRPr="00E30AC9">
        <w:rPr>
          <w:rFonts w:ascii="Times New Roman" w:hAnsi="Times New Roman"/>
          <w:sz w:val="24"/>
          <w:szCs w:val="24"/>
        </w:rPr>
        <w:t xml:space="preserve"> </w:t>
      </w:r>
      <w:r w:rsidR="00050646">
        <w:rPr>
          <w:rFonts w:ascii="Times New Roman" w:hAnsi="Times New Roman"/>
          <w:sz w:val="24"/>
          <w:szCs w:val="24"/>
        </w:rPr>
        <w:t xml:space="preserve">и  руководствуясь </w:t>
      </w:r>
      <w:r w:rsidR="00182C0E">
        <w:rPr>
          <w:rFonts w:ascii="Times New Roman" w:hAnsi="Times New Roman"/>
          <w:sz w:val="24"/>
          <w:szCs w:val="24"/>
        </w:rPr>
        <w:t xml:space="preserve"> </w:t>
      </w:r>
      <w:r w:rsidR="00050646">
        <w:rPr>
          <w:rFonts w:ascii="Times New Roman" w:hAnsi="Times New Roman"/>
          <w:sz w:val="24"/>
          <w:szCs w:val="24"/>
        </w:rPr>
        <w:t>стать</w:t>
      </w:r>
      <w:r w:rsidR="00182C0E">
        <w:rPr>
          <w:rFonts w:ascii="Times New Roman" w:hAnsi="Times New Roman"/>
          <w:sz w:val="24"/>
          <w:szCs w:val="24"/>
        </w:rPr>
        <w:t>ями</w:t>
      </w:r>
      <w:r w:rsidR="00050646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,17</w:t>
      </w:r>
      <w:r w:rsidR="00050646">
        <w:rPr>
          <w:rFonts w:ascii="Times New Roman" w:hAnsi="Times New Roman"/>
          <w:sz w:val="24"/>
          <w:szCs w:val="24"/>
        </w:rPr>
        <w:t xml:space="preserve"> Федерального закона  от  06.10.2003г.  № 131-</w:t>
      </w:r>
      <w:r>
        <w:rPr>
          <w:rFonts w:ascii="Times New Roman" w:hAnsi="Times New Roman"/>
          <w:sz w:val="24"/>
          <w:szCs w:val="24"/>
        </w:rPr>
        <w:t xml:space="preserve"> </w:t>
      </w:r>
      <w:r w:rsidR="00050646">
        <w:rPr>
          <w:rFonts w:ascii="Times New Roman" w:hAnsi="Times New Roman"/>
          <w:sz w:val="24"/>
          <w:szCs w:val="24"/>
        </w:rPr>
        <w:t>ФЗ  "Об  общих  принципах  организации  местного самоуправления   в  Российской  Федерации",  статьями  10, 11, 33, 37</w:t>
      </w:r>
      <w:r w:rsidR="00050646">
        <w:rPr>
          <w:sz w:val="24"/>
        </w:rPr>
        <w:t xml:space="preserve">  </w:t>
      </w:r>
      <w:r w:rsidR="00242625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 w:rsidR="00242625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242625">
        <w:rPr>
          <w:rFonts w:ascii="Times New Roman" w:hAnsi="Times New Roman"/>
          <w:sz w:val="24"/>
          <w:szCs w:val="24"/>
        </w:rPr>
        <w:t xml:space="preserve"> муниципального образования,  зарегистрированного Главным управлением Министерства юстиции Российской Федерации по Сибирскому Федеральному округу </w:t>
      </w:r>
      <w:r>
        <w:rPr>
          <w:rFonts w:ascii="Times New Roman" w:hAnsi="Times New Roman"/>
          <w:sz w:val="24"/>
          <w:szCs w:val="24"/>
        </w:rPr>
        <w:t xml:space="preserve"> </w:t>
      </w:r>
      <w:r w:rsidR="00E30AC9" w:rsidRPr="00E30AC9">
        <w:rPr>
          <w:rFonts w:ascii="Times New Roman" w:hAnsi="Times New Roman"/>
          <w:sz w:val="24"/>
          <w:szCs w:val="24"/>
        </w:rPr>
        <w:t xml:space="preserve">                     </w:t>
      </w:r>
      <w:r w:rsidR="00242625">
        <w:rPr>
          <w:rFonts w:ascii="Times New Roman" w:hAnsi="Times New Roman"/>
          <w:sz w:val="24"/>
          <w:szCs w:val="24"/>
        </w:rPr>
        <w:t>от 23</w:t>
      </w:r>
      <w:r w:rsidR="00CB7739">
        <w:rPr>
          <w:rFonts w:ascii="Times New Roman" w:hAnsi="Times New Roman"/>
          <w:sz w:val="24"/>
          <w:szCs w:val="24"/>
        </w:rPr>
        <w:t xml:space="preserve"> декабря </w:t>
      </w:r>
      <w:r w:rsidR="00242625">
        <w:rPr>
          <w:rFonts w:ascii="Times New Roman" w:hAnsi="Times New Roman"/>
          <w:sz w:val="24"/>
          <w:szCs w:val="24"/>
        </w:rPr>
        <w:t xml:space="preserve">2005г. №RU385181042005001, с изменениями и дополнениями, зарегистрированными Управлением Министерства юстиции по Иркутской области </w:t>
      </w:r>
      <w:r w:rsidR="00CB7739">
        <w:rPr>
          <w:rFonts w:ascii="Times New Roman" w:hAnsi="Times New Roman"/>
          <w:sz w:val="24"/>
          <w:szCs w:val="24"/>
        </w:rPr>
        <w:t xml:space="preserve"> </w:t>
      </w:r>
      <w:r w:rsidR="00E30AC9" w:rsidRPr="00E30AC9">
        <w:rPr>
          <w:rFonts w:ascii="Times New Roman" w:hAnsi="Times New Roman"/>
          <w:sz w:val="24"/>
          <w:szCs w:val="24"/>
        </w:rPr>
        <w:t xml:space="preserve">                                </w:t>
      </w:r>
      <w:r w:rsidR="00242625">
        <w:rPr>
          <w:rFonts w:ascii="Times New Roman" w:hAnsi="Times New Roman"/>
          <w:sz w:val="24"/>
          <w:szCs w:val="24"/>
        </w:rPr>
        <w:t xml:space="preserve">от </w:t>
      </w:r>
      <w:r w:rsidR="00CB7739">
        <w:rPr>
          <w:rFonts w:ascii="Times New Roman" w:hAnsi="Times New Roman"/>
          <w:sz w:val="24"/>
          <w:szCs w:val="24"/>
        </w:rPr>
        <w:t>15 января 2020</w:t>
      </w:r>
      <w:r w:rsidR="00242625">
        <w:rPr>
          <w:rFonts w:ascii="Times New Roman" w:hAnsi="Times New Roman"/>
          <w:sz w:val="24"/>
          <w:szCs w:val="24"/>
        </w:rPr>
        <w:t>г. № RU 3851810420</w:t>
      </w:r>
      <w:r w:rsidR="00CB7739">
        <w:rPr>
          <w:rFonts w:ascii="Times New Roman" w:hAnsi="Times New Roman"/>
          <w:sz w:val="24"/>
          <w:szCs w:val="24"/>
        </w:rPr>
        <w:t>20001,</w:t>
      </w:r>
    </w:p>
    <w:p w14:paraId="0A42C5AC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ГОРОДСКАЯ ДУМА РЕШИЛА:</w:t>
      </w:r>
    </w:p>
    <w:p w14:paraId="3EA6111B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A62B10E" w14:textId="4B26173D" w:rsidR="00050646" w:rsidRPr="00E30AC9" w:rsidRDefault="00E30AC9" w:rsidP="002C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50646" w:rsidRPr="00E30AC9">
        <w:rPr>
          <w:rFonts w:ascii="Times New Roman" w:hAnsi="Times New Roman"/>
          <w:sz w:val="24"/>
          <w:szCs w:val="24"/>
        </w:rPr>
        <w:t xml:space="preserve">Принять к сведению отчет о деятельности Общественной палаты </w:t>
      </w:r>
      <w:r w:rsidR="00EC3090" w:rsidRPr="00E30AC9">
        <w:rPr>
          <w:rFonts w:ascii="Times New Roman" w:hAnsi="Times New Roman"/>
          <w:sz w:val="24"/>
          <w:szCs w:val="24"/>
        </w:rPr>
        <w:t xml:space="preserve">при администрации </w:t>
      </w:r>
      <w:proofErr w:type="spellStart"/>
      <w:r w:rsidR="00050646" w:rsidRPr="00E30AC9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EC3090" w:rsidRPr="00E30AC9">
        <w:rPr>
          <w:rFonts w:ascii="Times New Roman" w:hAnsi="Times New Roman"/>
          <w:sz w:val="24"/>
          <w:szCs w:val="24"/>
        </w:rPr>
        <w:t xml:space="preserve"> городского </w:t>
      </w:r>
      <w:r w:rsidR="002C7500" w:rsidRPr="00E30AC9">
        <w:rPr>
          <w:rFonts w:ascii="Times New Roman" w:hAnsi="Times New Roman"/>
          <w:sz w:val="24"/>
          <w:szCs w:val="24"/>
        </w:rPr>
        <w:t>поселения за</w:t>
      </w:r>
      <w:r w:rsidR="00050646" w:rsidRPr="00E30AC9">
        <w:rPr>
          <w:rFonts w:ascii="Times New Roman" w:hAnsi="Times New Roman"/>
          <w:sz w:val="24"/>
          <w:szCs w:val="24"/>
        </w:rPr>
        <w:t xml:space="preserve"> 201</w:t>
      </w:r>
      <w:r w:rsidR="00CB7739" w:rsidRPr="00E30AC9">
        <w:rPr>
          <w:rFonts w:ascii="Times New Roman" w:hAnsi="Times New Roman"/>
          <w:sz w:val="24"/>
          <w:szCs w:val="24"/>
        </w:rPr>
        <w:t>9</w:t>
      </w:r>
      <w:r w:rsidR="00050646" w:rsidRPr="00E30AC9">
        <w:rPr>
          <w:rFonts w:ascii="Times New Roman" w:hAnsi="Times New Roman"/>
          <w:sz w:val="24"/>
          <w:szCs w:val="24"/>
        </w:rPr>
        <w:t xml:space="preserve"> год (приложение № 1).</w:t>
      </w:r>
    </w:p>
    <w:p w14:paraId="672F5308" w14:textId="77777777" w:rsidR="009A615B" w:rsidRDefault="009A615B" w:rsidP="002C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586EF" w14:textId="1BDE9E16" w:rsidR="00050646" w:rsidRPr="009A615B" w:rsidRDefault="009A615B" w:rsidP="002C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0646" w:rsidRPr="009A615B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>
        <w:rPr>
          <w:rFonts w:ascii="Times New Roman" w:hAnsi="Times New Roman"/>
          <w:sz w:val="24"/>
          <w:szCs w:val="24"/>
        </w:rPr>
        <w:t>газете «</w:t>
      </w:r>
      <w:r w:rsidR="00CB7739">
        <w:rPr>
          <w:rFonts w:ascii="Times New Roman" w:hAnsi="Times New Roman"/>
          <w:sz w:val="24"/>
          <w:szCs w:val="24"/>
        </w:rPr>
        <w:t>Славное море</w:t>
      </w:r>
      <w:r>
        <w:rPr>
          <w:rFonts w:ascii="Times New Roman" w:hAnsi="Times New Roman"/>
          <w:sz w:val="24"/>
          <w:szCs w:val="24"/>
        </w:rPr>
        <w:t>»</w:t>
      </w:r>
      <w:r w:rsidR="00050646" w:rsidRPr="009A615B">
        <w:rPr>
          <w:rFonts w:ascii="Times New Roman" w:hAnsi="Times New Roman"/>
          <w:sz w:val="24"/>
          <w:szCs w:val="24"/>
        </w:rPr>
        <w:t xml:space="preserve"> или в приложении к </w:t>
      </w:r>
      <w:r>
        <w:rPr>
          <w:rFonts w:ascii="Times New Roman" w:hAnsi="Times New Roman"/>
          <w:sz w:val="24"/>
          <w:szCs w:val="24"/>
        </w:rPr>
        <w:t>ней</w:t>
      </w:r>
      <w:r w:rsidR="00050646" w:rsidRPr="009A615B">
        <w:rPr>
          <w:rFonts w:ascii="Times New Roman" w:hAnsi="Times New Roman"/>
          <w:sz w:val="24"/>
          <w:szCs w:val="24"/>
        </w:rPr>
        <w:t>,</w:t>
      </w:r>
      <w:r w:rsidR="002C7500">
        <w:rPr>
          <w:rFonts w:ascii="Times New Roman" w:hAnsi="Times New Roman"/>
          <w:sz w:val="24"/>
          <w:szCs w:val="24"/>
        </w:rPr>
        <w:t xml:space="preserve"> </w:t>
      </w:r>
      <w:r w:rsidR="00050646" w:rsidRPr="009A615B">
        <w:rPr>
          <w:rFonts w:ascii="Times New Roman" w:hAnsi="Times New Roman"/>
          <w:sz w:val="24"/>
          <w:szCs w:val="24"/>
        </w:rPr>
        <w:t xml:space="preserve">а </w:t>
      </w:r>
      <w:r w:rsidR="00050646" w:rsidRPr="009A615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официальном сайте </w:t>
      </w:r>
      <w:proofErr w:type="spellStart"/>
      <w:r w:rsidR="00050646" w:rsidRPr="009A615B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050646" w:rsidRPr="009A61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 сети</w:t>
      </w:r>
      <w:r w:rsidR="002C7500">
        <w:rPr>
          <w:rFonts w:ascii="Times New Roman" w:hAnsi="Times New Roman"/>
          <w:sz w:val="24"/>
          <w:szCs w:val="24"/>
        </w:rPr>
        <w:t xml:space="preserve"> </w:t>
      </w:r>
      <w:r w:rsidR="00050646" w:rsidRPr="009A615B">
        <w:rPr>
          <w:rFonts w:ascii="Times New Roman" w:eastAsia="Times New Roman" w:hAnsi="Times New Roman"/>
          <w:sz w:val="24"/>
          <w:szCs w:val="24"/>
          <w:lang w:eastAsia="ru-RU"/>
        </w:rPr>
        <w:t xml:space="preserve">«Интернет» </w:t>
      </w:r>
      <w:hyperlink r:id="rId6" w:history="1">
        <w:r w:rsidR="00050646" w:rsidRPr="009A615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050646" w:rsidRPr="009A615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50646" w:rsidRPr="009A615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admgorod</w:t>
        </w:r>
        <w:proofErr w:type="spellEnd"/>
        <w:r w:rsidR="00050646" w:rsidRPr="009A615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50646" w:rsidRPr="009A615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slud</w:t>
        </w:r>
        <w:proofErr w:type="spellEnd"/>
        <w:r w:rsidR="00050646" w:rsidRPr="009A615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50646" w:rsidRPr="009A615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50646" w:rsidRPr="009A6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6F66148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ED48E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D3DC7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7CE3E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19FD6EB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C04F0A1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0229B" w14:textId="77777777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88C9782" w14:textId="46636924"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А.В.</w:t>
      </w:r>
      <w:r w:rsidR="002C7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Тимофеев    </w:t>
      </w:r>
    </w:p>
    <w:p w14:paraId="4ABEE7B5" w14:textId="5BE28AA3" w:rsidR="00E30AC9" w:rsidRPr="008512F2" w:rsidRDefault="00050646" w:rsidP="002C7500">
      <w:pPr>
        <w:jc w:val="center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                     </w:t>
      </w:r>
      <w:bookmarkStart w:id="0" w:name="_GoBack"/>
      <w:bookmarkEnd w:id="0"/>
    </w:p>
    <w:p w14:paraId="631E6C29" w14:textId="77777777"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Приложение № 1</w:t>
      </w:r>
    </w:p>
    <w:p w14:paraId="2128399D" w14:textId="77777777"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</w:p>
    <w:p w14:paraId="1F36F1E9" w14:textId="77777777"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муниципального образования</w:t>
      </w:r>
    </w:p>
    <w:p w14:paraId="19EB4220" w14:textId="6A723FDF"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от</w:t>
      </w:r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 xml:space="preserve"> 26.03.2020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2C75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9A615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ГД</w:t>
      </w:r>
    </w:p>
    <w:p w14:paraId="71548E3A" w14:textId="77777777" w:rsidR="00123B15" w:rsidRDefault="00050646" w:rsidP="00C30B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3E147A5" w14:textId="77777777"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Т Ч Е Т</w:t>
      </w:r>
    </w:p>
    <w:p w14:paraId="04867975" w14:textId="57AC753B" w:rsidR="00050646" w:rsidRDefault="002C7500" w:rsidP="00050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 Общественной</w:t>
      </w:r>
      <w:r w:rsidR="00050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палаты </w:t>
      </w:r>
    </w:p>
    <w:p w14:paraId="35EE424A" w14:textId="35687E08" w:rsidR="00050646" w:rsidRDefault="00DD4453" w:rsidP="00050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администрации </w:t>
      </w:r>
      <w:proofErr w:type="spellStart"/>
      <w:r w:rsidR="00050646">
        <w:rPr>
          <w:rFonts w:ascii="Times New Roman" w:eastAsia="Times New Roman" w:hAnsi="Times New Roman"/>
          <w:b/>
          <w:sz w:val="28"/>
          <w:szCs w:val="28"/>
          <w:lang w:eastAsia="ru-RU"/>
        </w:rPr>
        <w:t>Слюдянского</w:t>
      </w:r>
      <w:proofErr w:type="spellEnd"/>
      <w:r w:rsidR="00050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</w:t>
      </w:r>
      <w:r w:rsidR="00050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</w:t>
      </w:r>
      <w:r w:rsidR="00AD356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50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14:paraId="1071E0FC" w14:textId="77777777" w:rsidR="008512F2" w:rsidRDefault="008512F2" w:rsidP="00050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9D428A" w14:textId="2066B318" w:rsidR="00263DB9" w:rsidRDefault="005E45AF" w:rsidP="002C7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47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Развитие гражданского общества </w:t>
      </w:r>
      <w:r w:rsidR="00263DB9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России </w:t>
      </w:r>
      <w:r w:rsidR="001E473D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неразрывно связано с развитием </w:t>
      </w:r>
      <w:r w:rsidR="00E30A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1E473D">
        <w:rPr>
          <w:rFonts w:ascii="Times New Roman" w:eastAsia="Times New Roman" w:hAnsi="Times New Roman"/>
          <w:sz w:val="24"/>
          <w:szCs w:val="24"/>
          <w:lang w:eastAsia="ru-RU"/>
        </w:rPr>
        <w:t>всей страны</w:t>
      </w:r>
      <w:r w:rsidR="00263DB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глубокий </w:t>
      </w:r>
      <w:r w:rsidR="00E30A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63DB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="00263DB9">
        <w:rPr>
          <w:rFonts w:ascii="Times New Roman" w:eastAsia="Times New Roman" w:hAnsi="Times New Roman"/>
          <w:sz w:val="24"/>
          <w:szCs w:val="24"/>
          <w:lang w:eastAsia="ru-RU"/>
        </w:rPr>
        <w:t>многовекторный</w:t>
      </w:r>
      <w:proofErr w:type="spellEnd"/>
      <w:r w:rsidR="00E30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D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</w:t>
      </w:r>
      <w:proofErr w:type="gramEnd"/>
      <w:r w:rsidR="00263DB9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невозможно оценить </w:t>
      </w:r>
      <w:r w:rsidR="00E30A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63DB9">
        <w:rPr>
          <w:rFonts w:ascii="Times New Roman" w:eastAsia="Times New Roman" w:hAnsi="Times New Roman"/>
          <w:sz w:val="24"/>
          <w:szCs w:val="24"/>
          <w:lang w:eastAsia="ru-RU"/>
        </w:rPr>
        <w:t>в простых категориях «больше - меньше» или «хуже  - лучше»</w:t>
      </w:r>
      <w:r w:rsidR="001E473D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</w:t>
      </w:r>
    </w:p>
    <w:p w14:paraId="1BE19A2F" w14:textId="77777777" w:rsidR="00E30AC9" w:rsidRDefault="00263DB9" w:rsidP="002C7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Главной тенденцией последних лет стал рост гражданской активности и самоорганизации. Российское гражданское общество повзрослело. Сформировалось фактически целая профессиональная отрасль в сфере деятельности некомм</w:t>
      </w:r>
      <w:r w:rsidR="00BD0300">
        <w:rPr>
          <w:rFonts w:ascii="Times New Roman" w:eastAsia="Times New Roman" w:hAnsi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ческого сектора. </w:t>
      </w:r>
      <w:r w:rsidR="00BD03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Вполне естественно, что в последние годы роль и участие</w:t>
      </w:r>
      <w:r w:rsidR="00BD030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общества в развитии страны неуклонно </w:t>
      </w:r>
      <w:r w:rsidR="00E30AC9">
        <w:rPr>
          <w:rFonts w:ascii="Times New Roman" w:eastAsia="Times New Roman" w:hAnsi="Times New Roman"/>
          <w:sz w:val="24"/>
          <w:szCs w:val="24"/>
          <w:lang w:eastAsia="ru-RU"/>
        </w:rPr>
        <w:t>возрастают</w:t>
      </w:r>
      <w:r w:rsidR="00BD03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E4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B21A2B1" w14:textId="5D5CFB9D" w:rsidR="00E30AC9" w:rsidRDefault="00E30AC9" w:rsidP="002C7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формат такого участия – это общественный контроль, стремление общества скорректировать или отменить неудачные управленческие решения. Сегодня на это фундаменте постепенно формируются новый подход, стиль и стандарт участия гражданского общества в жизни страны – от контроля к участию. Смысл его состоит в том, чтобы подключать представителей гражданского общества к выработке стратегических проектов. Подготовка важнейших решений должна проходить с участием представителей общественности, среди которых очень много профессионалов, зачастую это люди, которые хорошо разбираются в существе дел.</w:t>
      </w:r>
    </w:p>
    <w:p w14:paraId="050C428B" w14:textId="77777777" w:rsidR="001E473D" w:rsidRDefault="001E473D" w:rsidP="002C7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Заметно также возрастание активности молодежных движений и проектов: многочисленные форумы вовлекают все большее количество молодых людей.                            Важным для российского гражданского общества является также только наметившаяся тенденция на появление низовой гражданской активности и проектов активных граждан, от сугубо локальных инициатив по обустройству социально-бытовых условий в своем населенном пункте до проведения федеральных конкурсов на звание самой благоустроенной территории.</w:t>
      </w:r>
    </w:p>
    <w:p w14:paraId="426182F2" w14:textId="0E906250" w:rsidR="001E473D" w:rsidRDefault="001E473D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конструктивного взаимодействия некоммерческих организаций и граждан, проживающих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по решению вопросов местного значения в интересах жителей городского поселения была создана Общественная палата при администрации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 </w:t>
      </w:r>
    </w:p>
    <w:p w14:paraId="6C488E53" w14:textId="3E04630B" w:rsidR="00050646" w:rsidRDefault="00050646" w:rsidP="002C7500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Общественной палате </w:t>
      </w:r>
      <w:r w:rsidR="00814352">
        <w:rPr>
          <w:rFonts w:ascii="Times New Roman" w:hAnsi="Times New Roman"/>
          <w:sz w:val="24"/>
          <w:szCs w:val="24"/>
        </w:rPr>
        <w:t xml:space="preserve">при администрации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814352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814352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D4453">
        <w:rPr>
          <w:rFonts w:ascii="Times New Roman" w:hAnsi="Times New Roman"/>
          <w:sz w:val="24"/>
          <w:szCs w:val="24"/>
        </w:rPr>
        <w:t xml:space="preserve">(далее – Общественная палата) </w:t>
      </w:r>
      <w:r>
        <w:rPr>
          <w:rFonts w:ascii="Times New Roman" w:hAnsi="Times New Roman"/>
          <w:sz w:val="24"/>
          <w:szCs w:val="24"/>
        </w:rPr>
        <w:t xml:space="preserve">утверждено </w:t>
      </w:r>
      <w:r w:rsidR="00DD4453">
        <w:rPr>
          <w:rFonts w:ascii="Times New Roman" w:hAnsi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D4453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от 3</w:t>
      </w:r>
      <w:r w:rsidR="00DD445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DD44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DD44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D4453">
        <w:rPr>
          <w:rFonts w:ascii="Times New Roman" w:hAnsi="Times New Roman"/>
          <w:sz w:val="24"/>
          <w:szCs w:val="24"/>
        </w:rPr>
        <w:t>353.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6890070" w14:textId="2B8B5588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Общественной палаты в количестве 15 человек утвержден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868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0E28CF3" w14:textId="2655DBC1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Председателем Общественной палаты 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избран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Николай Данилович</w:t>
      </w:r>
      <w:r w:rsidR="000C3148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решение Общественной палаты от 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1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-ОП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460BF6" w14:textId="770B516B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Заместителем председателя Общественной палаты избран 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Михаил Николаевич</w:t>
      </w:r>
      <w:r w:rsidR="000C3148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решение Общественной палаты от 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2.</w:t>
      </w:r>
    </w:p>
    <w:p w14:paraId="2A3E4AEF" w14:textId="0AF4E66B" w:rsidR="00C30B85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комиссии Общественной палаты. В каждой комиссии работают не менее трех человек.  </w:t>
      </w:r>
    </w:p>
    <w:p w14:paraId="32CD6AF2" w14:textId="2EFB4163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палаты вошли люди, достаточно известные в городском поселении. </w:t>
      </w:r>
    </w:p>
    <w:p w14:paraId="0D8CA1A1" w14:textId="77777777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обладают заслуженным авторитетом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слюдянцев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имеют большой опыт управленческой и руководящей работы. Это люди, которые любят свой край, хорошо знают проблемы и готовы принимать участие в их решении.</w:t>
      </w:r>
    </w:p>
    <w:p w14:paraId="4C4A34AE" w14:textId="77777777" w:rsidR="002C7500" w:rsidRDefault="002C7500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D7504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AD356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D750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пленарных заседаниях Общественной палаты</w:t>
      </w:r>
      <w:r w:rsidR="00CD7504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рассмотрены </w:t>
      </w:r>
      <w:r w:rsidR="00347AB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356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7504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347A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14:paraId="67215D8D" w14:textId="6AE0C749" w:rsidR="00050646" w:rsidRDefault="00545577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каждом заседании Общественной палаты присутствуют: глава </w:t>
      </w:r>
      <w:proofErr w:type="spell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председатель Думы </w:t>
      </w:r>
      <w:proofErr w:type="spell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C3148">
        <w:rPr>
          <w:rFonts w:ascii="Times New Roman" w:eastAsia="Times New Roman" w:hAnsi="Times New Roman"/>
          <w:sz w:val="24"/>
          <w:szCs w:val="24"/>
          <w:lang w:eastAsia="ru-RU"/>
        </w:rPr>
        <w:t>, специалисты администрации.</w:t>
      </w:r>
    </w:p>
    <w:p w14:paraId="060ECFAE" w14:textId="03A897FF" w:rsidR="00050646" w:rsidRDefault="00771D7B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 вопросов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заседани</w:t>
      </w:r>
      <w:r w:rsidR="001F26A1">
        <w:rPr>
          <w:rFonts w:ascii="Times New Roman" w:eastAsia="Times New Roman" w:hAnsi="Times New Roman"/>
          <w:sz w:val="24"/>
          <w:szCs w:val="24"/>
          <w:lang w:eastAsia="ru-RU"/>
        </w:rPr>
        <w:t xml:space="preserve">е Общественной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палаты приглашаются руководители предприятий, организаций и учреждений</w:t>
      </w:r>
      <w:r w:rsidR="000C3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 района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41F771" w14:textId="77777777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E6A7D" w14:textId="1273255F" w:rsidR="00050646" w:rsidRDefault="000C3148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осущес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твляет постоянный общественный контроль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1F26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расходованием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</w:t>
      </w:r>
      <w:proofErr w:type="spell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муниципального образования.</w:t>
      </w:r>
    </w:p>
    <w:p w14:paraId="56081F57" w14:textId="05693BAB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заседаниях </w:t>
      </w:r>
      <w:r w:rsidR="000C314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палаты рассматриваются муниципальные программы: формирование и ход </w:t>
      </w:r>
      <w:r w:rsidR="00C91D74">
        <w:rPr>
          <w:rFonts w:ascii="Times New Roman" w:eastAsia="Times New Roman" w:hAnsi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0A7416C" w14:textId="77777777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58686" w14:textId="77777777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Общественной палаты совместно с органами местного самоуправления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активно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сотрудничают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населением, вовлекая его в непосредственное осуществление местного самоуп</w:t>
      </w:r>
      <w:r w:rsidR="00720D39">
        <w:rPr>
          <w:rFonts w:ascii="Times New Roman" w:eastAsia="Times New Roman" w:hAnsi="Times New Roman"/>
          <w:sz w:val="24"/>
          <w:szCs w:val="24"/>
          <w:lang w:eastAsia="ru-RU"/>
        </w:rPr>
        <w:t>равления через различные формы:</w:t>
      </w:r>
      <w:r w:rsidR="00CA4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сходы, собрания граждан и т.д.</w:t>
      </w:r>
    </w:p>
    <w:p w14:paraId="4C86CF05" w14:textId="77777777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Анализируется состояние дел в эконом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ике городского поселения,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 населения. </w:t>
      </w:r>
    </w:p>
    <w:p w14:paraId="6AC0D4E5" w14:textId="3122D28F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Понимая важность вопросов социального значения, это направление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 главным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работе Общественной палаты в 201</w:t>
      </w:r>
      <w:r w:rsidR="00DD44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14:paraId="59E6C4C0" w14:textId="5A7573E6" w:rsidR="009F3F8A" w:rsidRDefault="002C7500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заседаниях </w:t>
      </w:r>
      <w:r w:rsidR="009F3F8A"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палаты рассматривались вопросы, 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>связанные с жилищно-коммунальной сферой</w:t>
      </w:r>
      <w:r w:rsidR="009F3F8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516F131" w14:textId="77777777" w:rsidR="00771D7B" w:rsidRDefault="00771D7B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по </w:t>
      </w:r>
      <w:r w:rsidR="009F3F8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ходе прохождения отопительного периода;</w:t>
      </w:r>
    </w:p>
    <w:p w14:paraId="29B8048B" w14:textId="77777777" w:rsidR="00D61A1D" w:rsidRDefault="00D61A1D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проблемы по содержанию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домов, придомовых территорий;</w:t>
      </w:r>
    </w:p>
    <w:p w14:paraId="13931214" w14:textId="77777777" w:rsidR="00FE6424" w:rsidRDefault="00FE6424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 изменениях в сфере обращения с твердыми коммунальными отходами с 01.01.2019г.</w:t>
      </w:r>
    </w:p>
    <w:p w14:paraId="0C294AFB" w14:textId="77777777" w:rsidR="00050646" w:rsidRDefault="00D61A1D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уделяет большое внимание вышеуказанным вопросам, т.к.</w:t>
      </w:r>
      <w:r w:rsidR="00E96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олько постоянный контроль за своевременными пла</w:t>
      </w:r>
      <w:r w:rsidR="007A5E76">
        <w:rPr>
          <w:rFonts w:ascii="Times New Roman" w:eastAsia="Times New Roman" w:hAnsi="Times New Roman"/>
          <w:sz w:val="24"/>
          <w:szCs w:val="24"/>
          <w:lang w:eastAsia="ru-RU"/>
        </w:rPr>
        <w:t xml:space="preserve">тежами, качеством обслуживания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помогут вернуть доверие населения к предприятиям жилищно-коммунального хозяйства.</w:t>
      </w:r>
    </w:p>
    <w:p w14:paraId="272E3E20" w14:textId="77777777" w:rsidR="00E9657B" w:rsidRDefault="00E9657B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Общественной палаты приняли активное участие в общественной экспертизе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2018 -2022 годы».</w:t>
      </w:r>
      <w:r w:rsidR="00FE6424" w:rsidRPr="00FE6424">
        <w:t xml:space="preserve"> </w:t>
      </w:r>
    </w:p>
    <w:p w14:paraId="34121B48" w14:textId="28022122" w:rsidR="004B6B3F" w:rsidRDefault="004B6B3F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отчетного периода члены Общественной палаты принимали активное участие 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различных комиссионных заседаниях и выездных обследова</w:t>
      </w:r>
      <w:r w:rsidR="00065D8E">
        <w:rPr>
          <w:rFonts w:ascii="Times New Roman" w:eastAsia="Times New Roman" w:hAnsi="Times New Roman"/>
          <w:sz w:val="24"/>
          <w:szCs w:val="24"/>
          <w:lang w:eastAsia="ru-RU"/>
        </w:rPr>
        <w:t xml:space="preserve">ниях объектов ЖКХ, жилых домов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дорог.</w:t>
      </w:r>
    </w:p>
    <w:p w14:paraId="35AD61D6" w14:textId="77777777" w:rsidR="004B6B3F" w:rsidRDefault="00065D8E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улучшения </w:t>
      </w:r>
      <w:r w:rsidR="004B6B3F">
        <w:rPr>
          <w:rFonts w:ascii="Times New Roman" w:eastAsia="Times New Roman" w:hAnsi="Times New Roman"/>
          <w:sz w:val="24"/>
          <w:szCs w:val="24"/>
          <w:lang w:eastAsia="ru-RU"/>
        </w:rPr>
        <w:t>транспортного обслуживания члены Общественной палаты принимали участие в контрольных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роверках соблюдения расписания </w:t>
      </w:r>
      <w:r w:rsidR="004B6B3F">
        <w:rPr>
          <w:rFonts w:ascii="Times New Roman" w:eastAsia="Times New Roman" w:hAnsi="Times New Roman"/>
          <w:sz w:val="24"/>
          <w:szCs w:val="24"/>
          <w:lang w:eastAsia="ru-RU"/>
        </w:rPr>
        <w:t>маршрутного движения и соблюдение правил перевозки пассажиров.</w:t>
      </w:r>
    </w:p>
    <w:p w14:paraId="578F2FEC" w14:textId="37C8A2DF" w:rsidR="004B6B3F" w:rsidRDefault="00065D8E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развития </w:t>
      </w:r>
      <w:r w:rsidR="004B6B3F">
        <w:rPr>
          <w:rFonts w:ascii="Times New Roman" w:eastAsia="Times New Roman" w:hAnsi="Times New Roman"/>
          <w:sz w:val="24"/>
          <w:szCs w:val="24"/>
          <w:lang w:eastAsia="ru-RU"/>
        </w:rPr>
        <w:t>благоустройс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тва городского поселения стала </w:t>
      </w:r>
      <w:r w:rsidR="004B6B3F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центром обсуждения 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4B6B3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четырех заседаний. </w:t>
      </w:r>
    </w:p>
    <w:p w14:paraId="2B2E6121" w14:textId="28328814" w:rsidR="004B6B3F" w:rsidRDefault="004B6B3F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Были рассмотрены варианты благоустройства территории городского поселения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>, в т.ч. благоустройства прибрежной части и парка «Железнодорожник»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50F426" w14:textId="77777777" w:rsidR="004B6B3F" w:rsidRDefault="004B6B3F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Общественной палаты приняли участие в обследовании территории городского поселения по вопросу ликвидации несанкционированных свалок. </w:t>
      </w:r>
    </w:p>
    <w:p w14:paraId="285846A7" w14:textId="7004E50B" w:rsidR="0006292E" w:rsidRDefault="0006292E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65D8E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риняли </w:t>
      </w:r>
      <w:proofErr w:type="gramStart"/>
      <w:r w:rsidR="004B6B3F">
        <w:rPr>
          <w:rFonts w:ascii="Times New Roman" w:eastAsia="Times New Roman" w:hAnsi="Times New Roman"/>
          <w:sz w:val="24"/>
          <w:szCs w:val="24"/>
          <w:lang w:eastAsia="ru-RU"/>
        </w:rPr>
        <w:t>активное  участие</w:t>
      </w:r>
      <w:proofErr w:type="gramEnd"/>
      <w:r w:rsidR="004B6B3F">
        <w:rPr>
          <w:rFonts w:ascii="Times New Roman" w:eastAsia="Times New Roman" w:hAnsi="Times New Roman"/>
          <w:sz w:val="24"/>
          <w:szCs w:val="24"/>
          <w:lang w:eastAsia="ru-RU"/>
        </w:rPr>
        <w:t xml:space="preserve">  в  проведении Экологического субботника «360 минут ради Байкала»- на территории поселения, «Байкальский волонтер»- по тропе Пика Черского</w:t>
      </w:r>
    </w:p>
    <w:p w14:paraId="143AD582" w14:textId="1A55DD30" w:rsidR="004B6B3F" w:rsidRDefault="004B6B3F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волонтерами «Зеленая тропа» принимали участие в благоустройстве тропы Пика Черского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 xml:space="preserve">. В августе 2019 года члены Общественной палаты организовали работы </w:t>
      </w:r>
      <w:r w:rsidR="000C31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>по восстановлению поврежденных во время стихийного бедствия мостов по тропе Пика Черского.</w:t>
      </w:r>
    </w:p>
    <w:p w14:paraId="79219DEE" w14:textId="4F1A816F" w:rsidR="004B6B3F" w:rsidRDefault="004B6B3F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Были участниками межрегиональн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волонтерск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форум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проводимых волонтерским добровольческим движением «Импульс».                                                            </w:t>
      </w:r>
      <w:r w:rsidR="00062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14:paraId="19B4AF18" w14:textId="356CC8CB" w:rsidR="00050646" w:rsidRDefault="004B6B3F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становится неотъемлемо</w:t>
      </w:r>
      <w:r w:rsidR="00CA4E7A">
        <w:rPr>
          <w:rFonts w:ascii="Times New Roman" w:eastAsia="Times New Roman" w:hAnsi="Times New Roman"/>
          <w:sz w:val="24"/>
          <w:szCs w:val="24"/>
          <w:lang w:eastAsia="ru-RU"/>
        </w:rPr>
        <w:t xml:space="preserve">й частью многих граждан,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уникальным и особенным, а повседневной нормой. Одним из наиболее важных и востребованных направлений в добровольчестве является социальное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FE64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лены Общественной палаты приняли участие в </w:t>
      </w:r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="0044332C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благотворительн</w:t>
      </w:r>
      <w:r w:rsidR="0044332C">
        <w:rPr>
          <w:rFonts w:ascii="Times New Roman" w:eastAsia="Times New Roman" w:hAnsi="Times New Roman"/>
          <w:sz w:val="24"/>
          <w:szCs w:val="24"/>
          <w:lang w:eastAsia="ru-RU"/>
        </w:rPr>
        <w:t>ых  акций</w:t>
      </w:r>
      <w:proofErr w:type="gramEnd"/>
      <w:r w:rsidR="00802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C3148">
        <w:rPr>
          <w:rFonts w:ascii="Times New Roman" w:eastAsia="Times New Roman" w:hAnsi="Times New Roman"/>
          <w:sz w:val="24"/>
          <w:szCs w:val="24"/>
          <w:lang w:eastAsia="ru-RU"/>
        </w:rPr>
        <w:t>Байкальский берег Надежды</w:t>
      </w:r>
      <w:r w:rsidR="004E0EA3">
        <w:rPr>
          <w:rFonts w:ascii="Times New Roman" w:eastAsia="Times New Roman" w:hAnsi="Times New Roman"/>
          <w:sz w:val="24"/>
          <w:szCs w:val="24"/>
          <w:lang w:eastAsia="ru-RU"/>
        </w:rPr>
        <w:t>», оказание помощи тяжелобольным и онко</w:t>
      </w:r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логическим </w:t>
      </w:r>
      <w:r w:rsidR="004E0EA3">
        <w:rPr>
          <w:rFonts w:ascii="Times New Roman" w:eastAsia="Times New Roman" w:hAnsi="Times New Roman"/>
          <w:sz w:val="24"/>
          <w:szCs w:val="24"/>
          <w:lang w:eastAsia="ru-RU"/>
        </w:rPr>
        <w:t>больным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бесплатного предоставления средств гигиены, ухода, </w:t>
      </w:r>
      <w:proofErr w:type="spellStart"/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>противопролежневых</w:t>
      </w:r>
      <w:proofErr w:type="spellEnd"/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матрасов, ходунков и т.п.</w:t>
      </w:r>
    </w:p>
    <w:p w14:paraId="42938E01" w14:textId="743CCE02" w:rsidR="0006292E" w:rsidRDefault="0006292E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со стихийным бедствием в июне 2019 года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Тулунском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Нижнеудинском районах Иркутской области члены Общественной палаты приняли активное участие в сборе </w:t>
      </w:r>
      <w:r w:rsidR="00B7061D">
        <w:rPr>
          <w:rFonts w:ascii="Times New Roman" w:eastAsia="Times New Roman" w:hAnsi="Times New Roman"/>
          <w:sz w:val="24"/>
          <w:szCs w:val="24"/>
          <w:lang w:eastAsia="ru-RU"/>
        </w:rPr>
        <w:t>продуктовых и вещевых комплектов, организовали  их сортировку и погрузку.</w:t>
      </w:r>
    </w:p>
    <w:p w14:paraId="43ADFA78" w14:textId="77777777" w:rsidR="00050646" w:rsidRDefault="008029F8" w:rsidP="002C7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палата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муниципальной властью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прорабатывает вопросы мониторинга жизни населения городского поселения и нахождения возможности оказания своевременной поддержки людям, оказавшимся в трудной жизненной ситуации.</w:t>
      </w:r>
    </w:p>
    <w:p w14:paraId="7DA9B161" w14:textId="77777777" w:rsidR="0048718B" w:rsidRDefault="001D45EF" w:rsidP="002C7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палаты участвовали в составе комиссий по общественному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3D2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условий пребывания детей в летних оздоровительных лагерях</w:t>
      </w:r>
      <w:r w:rsidR="00DF23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3892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7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89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рекомендациями комиссии, администраци</w:t>
      </w:r>
      <w:r w:rsidR="000F31B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6389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разместила баннеры с информацией об опасности посещения</w:t>
      </w:r>
      <w:r w:rsidR="000F31BF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 недостроенных, аварийных и заброшенных строений.</w:t>
      </w:r>
    </w:p>
    <w:p w14:paraId="7206DED4" w14:textId="17F63C24" w:rsidR="00050646" w:rsidRDefault="008029F8" w:rsidP="002C7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приняла активное участие в общественном наблюдении на выборах депутатов 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proofErr w:type="spellStart"/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6566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 состав общественных наблюдателей (волонтеров), прошедших обучение, практическую работу во время выборов и готовых в будущем работать на данном направлении. Предлагаем продолжить развитие системы общественного наблюдения</w:t>
      </w:r>
      <w:r w:rsidR="00ED56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выборах, как нового</w:t>
      </w:r>
      <w:r w:rsidR="004A56D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</w:t>
      </w:r>
      <w:r w:rsidR="00ED56E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6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контроля.</w:t>
      </w:r>
    </w:p>
    <w:p w14:paraId="5BA48C4C" w14:textId="5C6DFD6E" w:rsidR="001A7C68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</w:t>
      </w:r>
      <w:r w:rsidR="00334959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вались вопросы о необходимости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привлечения предпринимательства к внедрению в сфере бизнеса социального предпринимательства, т.е. оказание доступных социальных услуг населению (бытовые, ремонтные, лечебно-оздоровительные и т.д.).</w:t>
      </w:r>
      <w:r w:rsidR="005A689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Организовали проведение встречи представителей</w:t>
      </w:r>
      <w:r w:rsidR="00561B46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 туризма и праздничного мероприятия, посвященного Дню туризма.</w:t>
      </w:r>
      <w:r w:rsidR="00C12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FEE990" w14:textId="72242A03" w:rsidR="006A5DC1" w:rsidRDefault="00694B32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Стали инициаторами проведения </w:t>
      </w:r>
      <w:r w:rsidR="000C3148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традиционных 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конкурсов поваров «Байкальский вкус»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B4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>Второ</w:t>
      </w:r>
      <w:r w:rsidR="00561B46">
        <w:rPr>
          <w:rFonts w:ascii="Times New Roman" w:eastAsia="Times New Roman" w:hAnsi="Times New Roman"/>
          <w:sz w:val="24"/>
          <w:szCs w:val="24"/>
          <w:lang w:eastAsia="ru-RU"/>
        </w:rPr>
        <w:t>го открытого Фестиваля кухни Восточной Сибири «Байкальский вкус».</w:t>
      </w:r>
    </w:p>
    <w:p w14:paraId="7852F8EC" w14:textId="77777777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Общественной палатой было уделено особое внимание нравственно – патриотическому</w:t>
      </w:r>
    </w:p>
    <w:p w14:paraId="22247E1B" w14:textId="3E2E6BFA" w:rsidR="00050646" w:rsidRDefault="00A17F63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>духовному воспитанию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подрастающего поколения, реализации мероприятий по </w:t>
      </w:r>
      <w:proofErr w:type="gram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подготовке  и</w:t>
      </w:r>
      <w:proofErr w:type="gram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проведению празднования 7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-й годовщины Победы в Великой Отечественной  войне  на  территории  </w:t>
      </w:r>
      <w:proofErr w:type="spell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образования.</w:t>
      </w:r>
    </w:p>
    <w:p w14:paraId="6D069BC3" w14:textId="3A207A70" w:rsidR="00050646" w:rsidRDefault="002C7500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Общественной палаты участвовали в обследованиях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  социально-бытовых </w:t>
      </w:r>
      <w:proofErr w:type="gram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условий  ветеранов</w:t>
      </w:r>
      <w:proofErr w:type="gram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 Великой  Отечественной  войны.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активное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митингах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, мероприятиях по чествованию ветеранов и поздравлениях ветеранов на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дому.</w:t>
      </w:r>
    </w:p>
    <w:p w14:paraId="31926C65" w14:textId="77777777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Общественной палаты принима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участи</w:t>
      </w:r>
      <w:r w:rsidR="00E16E46">
        <w:rPr>
          <w:rFonts w:ascii="Times New Roman" w:eastAsia="Times New Roman" w:hAnsi="Times New Roman"/>
          <w:sz w:val="24"/>
          <w:szCs w:val="24"/>
          <w:lang w:eastAsia="ru-RU"/>
        </w:rPr>
        <w:t>е в военно-мемориальной работе:</w:t>
      </w:r>
    </w:p>
    <w:p w14:paraId="59552F8A" w14:textId="77777777" w:rsidR="00561B46" w:rsidRDefault="00561B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A5E76">
        <w:rPr>
          <w:rFonts w:ascii="Times New Roman" w:eastAsia="Times New Roman" w:hAnsi="Times New Roman"/>
          <w:sz w:val="24"/>
          <w:szCs w:val="24"/>
          <w:lang w:eastAsia="ru-RU"/>
        </w:rPr>
        <w:t>организации краеведческой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конференция «Лицо мое, лицо живое»;</w:t>
      </w:r>
    </w:p>
    <w:p w14:paraId="121EB3B6" w14:textId="43C0F0CC" w:rsidR="00C44CCD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продолжается </w:t>
      </w:r>
      <w:r w:rsidR="00C127DA">
        <w:rPr>
          <w:rFonts w:ascii="Times New Roman" w:eastAsia="Times New Roman" w:hAnsi="Times New Roman"/>
          <w:sz w:val="24"/>
          <w:szCs w:val="24"/>
          <w:lang w:eastAsia="ru-RU"/>
        </w:rPr>
        <w:t>поисков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C127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военно-исторической экспедиции «Героические вехи истории», посвященная </w:t>
      </w:r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>водолазам Великой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Отечественной войны и школ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военных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водолазов,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находившейся  в</w:t>
      </w:r>
      <w:proofErr w:type="gramEnd"/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Слюдянке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1942 по 1944годы;</w:t>
      </w:r>
    </w:p>
    <w:p w14:paraId="1553FDED" w14:textId="5A02EBD4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561B46">
        <w:rPr>
          <w:rFonts w:ascii="Times New Roman" w:eastAsia="Times New Roman" w:hAnsi="Times New Roman"/>
          <w:sz w:val="24"/>
          <w:szCs w:val="24"/>
          <w:lang w:eastAsia="ru-RU"/>
        </w:rPr>
        <w:t>проведение торжественных мероприятий,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 </w:t>
      </w:r>
      <w:r w:rsidR="00E16E46">
        <w:rPr>
          <w:rFonts w:ascii="Times New Roman" w:eastAsia="Times New Roman" w:hAnsi="Times New Roman"/>
          <w:sz w:val="24"/>
          <w:szCs w:val="24"/>
          <w:lang w:eastAsia="ru-RU"/>
        </w:rPr>
        <w:t>моряков и водолазов, погибших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годы Великой Отечественной войны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1BD609" w14:textId="6B2E00F4" w:rsidR="00050646" w:rsidRDefault="002C7500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Приняли активное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проведении открытого Всероссийского турнира по боксу класса «Б» среди юношей «</w:t>
      </w:r>
      <w:proofErr w:type="spell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ринг», открытого турнира по самбо «Кубок Полковников», Всероссийского соревнования по </w:t>
      </w:r>
      <w:proofErr w:type="spell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скайраннингу</w:t>
      </w:r>
      <w:proofErr w:type="spell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Альпиниады ветеранов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разведки и подразделений специального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назначения, лыжных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соревнованиях </w:t>
      </w:r>
    </w:p>
    <w:p w14:paraId="4DEED9E1" w14:textId="1FF0231E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Дабан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- 201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>туриады</w:t>
      </w:r>
      <w:proofErr w:type="spellEnd"/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Ледовое ожерелье Байкала»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>, ледовых переходов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многих других соревнованиях.</w:t>
      </w:r>
    </w:p>
    <w:p w14:paraId="5F2978EF" w14:textId="7F0510E0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вопросы, вынесенные на заседания</w:t>
      </w:r>
      <w:r w:rsidR="00285C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предварительно прорабатывались и рассматривались на различных комиссиях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5114DC0" w14:textId="7FD96D1D" w:rsidR="00050646" w:rsidRDefault="00050646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875411">
        <w:rPr>
          <w:rFonts w:ascii="Times New Roman" w:eastAsia="Times New Roman" w:hAnsi="Times New Roman"/>
          <w:sz w:val="24"/>
          <w:szCs w:val="24"/>
          <w:lang w:eastAsia="ru-RU"/>
        </w:rPr>
        <w:t>юдянского</w:t>
      </w:r>
      <w:proofErr w:type="spellEnd"/>
      <w:r w:rsidR="008754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</w:t>
      </w:r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>сотрудничают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членами Общественной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палаты</w:t>
      </w:r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 рационального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решения городских проблем и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 экономического развития территории.</w:t>
      </w:r>
    </w:p>
    <w:p w14:paraId="09785E6A" w14:textId="77777777" w:rsidR="002C7500" w:rsidRDefault="00D51BAA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</w:t>
      </w:r>
      <w:proofErr w:type="spellStart"/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будет и дальше способствовать развитию ин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>ститутов общественного контроля, организации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контроля за деятельностью избранных депутатов всех уровней.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13E0B24B" w14:textId="574EEA1E" w:rsidR="001614E4" w:rsidRDefault="006E2435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числе приоритетов – развитие института общественной экспертизы в формате нулевых чтений.</w:t>
      </w:r>
      <w:r w:rsidR="004F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249E2C" w14:textId="4774E5B0" w:rsidR="00D51BAA" w:rsidRDefault="004F1F6A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7A0F24">
        <w:rPr>
          <w:rFonts w:ascii="Times New Roman" w:eastAsia="Times New Roman" w:hAnsi="Times New Roman"/>
          <w:sz w:val="24"/>
          <w:szCs w:val="24"/>
          <w:lang w:eastAsia="ru-RU"/>
        </w:rPr>
        <w:t>подобной граж</w:t>
      </w:r>
      <w:r w:rsidR="00B8608F">
        <w:rPr>
          <w:rFonts w:ascii="Times New Roman" w:eastAsia="Times New Roman" w:hAnsi="Times New Roman"/>
          <w:sz w:val="24"/>
          <w:szCs w:val="24"/>
          <w:lang w:eastAsia="ru-RU"/>
        </w:rPr>
        <w:t>данской активности, ориентированной на совм</w:t>
      </w:r>
      <w:r w:rsidR="005C3BB4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естные содержательные действия </w:t>
      </w:r>
      <w:r w:rsidR="00B8608F">
        <w:rPr>
          <w:rFonts w:ascii="Times New Roman" w:eastAsia="Times New Roman" w:hAnsi="Times New Roman"/>
          <w:sz w:val="24"/>
          <w:szCs w:val="24"/>
          <w:lang w:eastAsia="ru-RU"/>
        </w:rPr>
        <w:t>и реализацию общей цели, рождается новая солидарность.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добровольчества должно стать заметным явлением и социальной практикой </w:t>
      </w:r>
      <w:r w:rsidR="00285C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>Слюдянском</w:t>
      </w:r>
      <w:proofErr w:type="spellEnd"/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образовании.</w:t>
      </w:r>
    </w:p>
    <w:p w14:paraId="4DD4B6EE" w14:textId="43746364" w:rsidR="006F383D" w:rsidRDefault="002C7500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A0F24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Считаем, что </w:t>
      </w:r>
      <w:r w:rsidR="001614E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дальнейшего развития гражданского общества </w:t>
      </w:r>
      <w:r w:rsidR="00DA7F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1614E4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614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должны стать:</w:t>
      </w:r>
    </w:p>
    <w:p w14:paraId="747AA418" w14:textId="77777777" w:rsidR="001614E4" w:rsidRDefault="001614E4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усиление роли гражданского общества и совместной </w:t>
      </w:r>
      <w:r w:rsidR="008A11FC">
        <w:rPr>
          <w:rFonts w:ascii="Times New Roman" w:eastAsia="Times New Roman" w:hAnsi="Times New Roman"/>
          <w:sz w:val="24"/>
          <w:szCs w:val="24"/>
          <w:lang w:eastAsia="ru-RU"/>
        </w:rPr>
        <w:t>работе с органами местного самоуправления по системному решению социально значимых и общественных вопросов;</w:t>
      </w:r>
    </w:p>
    <w:p w14:paraId="1FF6328B" w14:textId="77777777" w:rsidR="008A11FC" w:rsidRDefault="008A11FC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дальнейшая консолидация общественных сил муниципального образования для решения стратегических задач по созданию социально комфортных условий для жизни людей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 поселении.</w:t>
      </w:r>
    </w:p>
    <w:p w14:paraId="42FDC1DB" w14:textId="1A6BF487" w:rsidR="00F873AA" w:rsidRPr="00F873AA" w:rsidRDefault="00F873AA" w:rsidP="002C75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Убеждены</w:t>
      </w:r>
      <w:r w:rsidRPr="00F873AA">
        <w:rPr>
          <w:rFonts w:ascii="Times New Roman" w:hAnsi="Times New Roman"/>
          <w:color w:val="212529"/>
          <w:sz w:val="24"/>
          <w:szCs w:val="24"/>
        </w:rPr>
        <w:t xml:space="preserve">, что общественники – это реальная сила, способная изменить жизнь людей </w:t>
      </w:r>
      <w:r>
        <w:rPr>
          <w:rFonts w:ascii="Times New Roman" w:hAnsi="Times New Roman"/>
          <w:color w:val="212529"/>
          <w:sz w:val="24"/>
          <w:szCs w:val="24"/>
        </w:rPr>
        <w:t xml:space="preserve">                     </w:t>
      </w:r>
      <w:r w:rsidRPr="00F873AA">
        <w:rPr>
          <w:rFonts w:ascii="Times New Roman" w:hAnsi="Times New Roman"/>
          <w:color w:val="212529"/>
          <w:sz w:val="24"/>
          <w:szCs w:val="24"/>
        </w:rPr>
        <w:t xml:space="preserve">к лучшему. Главная цель нашей организации – это, прежде всего, оказание помощи в развитии гражданского общества, поддержка общественных инициатив, привлечение неравнодушных жителей нашего края к решению актуальных вопросов жизни </w:t>
      </w:r>
      <w:r w:rsidR="000A5613">
        <w:rPr>
          <w:rFonts w:ascii="Times New Roman" w:hAnsi="Times New Roman"/>
          <w:color w:val="212529"/>
          <w:sz w:val="24"/>
          <w:szCs w:val="24"/>
        </w:rPr>
        <w:t>Прибайкалья</w:t>
      </w:r>
      <w:r w:rsidRPr="00F873AA">
        <w:rPr>
          <w:rFonts w:ascii="Times New Roman" w:hAnsi="Times New Roman"/>
          <w:color w:val="212529"/>
          <w:sz w:val="24"/>
          <w:szCs w:val="24"/>
        </w:rPr>
        <w:t>,</w:t>
      </w:r>
      <w:r w:rsidR="000A5613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F873AA">
        <w:rPr>
          <w:rFonts w:ascii="Times New Roman" w:hAnsi="Times New Roman"/>
          <w:color w:val="212529"/>
          <w:sz w:val="24"/>
          <w:szCs w:val="24"/>
        </w:rPr>
        <w:t>а также осуществление общественного контроля за деятельностью исполнительных и представительных органов власти. Многое сделано в этом направлении, но ещё больше предстоит сделать новому составу</w:t>
      </w:r>
      <w:r w:rsidR="001779D7">
        <w:rPr>
          <w:rFonts w:ascii="Times New Roman" w:hAnsi="Times New Roman"/>
          <w:color w:val="212529"/>
          <w:sz w:val="24"/>
          <w:szCs w:val="24"/>
        </w:rPr>
        <w:t xml:space="preserve"> Общественной палаты</w:t>
      </w:r>
      <w:r w:rsidRPr="00F873AA">
        <w:rPr>
          <w:rFonts w:ascii="Times New Roman" w:hAnsi="Times New Roman"/>
          <w:color w:val="212529"/>
          <w:sz w:val="24"/>
          <w:szCs w:val="24"/>
        </w:rPr>
        <w:t>. Хочу поблагодарить всех членов Общественной палаты</w:t>
      </w:r>
      <w:r w:rsidR="000A5613">
        <w:rPr>
          <w:rFonts w:ascii="Times New Roman" w:hAnsi="Times New Roman"/>
          <w:color w:val="212529"/>
          <w:sz w:val="24"/>
          <w:szCs w:val="24"/>
        </w:rPr>
        <w:t xml:space="preserve"> второго со</w:t>
      </w:r>
      <w:r w:rsidR="00BC2284">
        <w:rPr>
          <w:rFonts w:ascii="Times New Roman" w:hAnsi="Times New Roman"/>
          <w:color w:val="212529"/>
          <w:sz w:val="24"/>
          <w:szCs w:val="24"/>
        </w:rPr>
        <w:t>зы</w:t>
      </w:r>
      <w:r w:rsidR="000A5613">
        <w:rPr>
          <w:rFonts w:ascii="Times New Roman" w:hAnsi="Times New Roman"/>
          <w:color w:val="212529"/>
          <w:sz w:val="24"/>
          <w:szCs w:val="24"/>
        </w:rPr>
        <w:t>ва</w:t>
      </w:r>
      <w:r w:rsidRPr="00F873AA">
        <w:rPr>
          <w:rFonts w:ascii="Times New Roman" w:hAnsi="Times New Roman"/>
          <w:color w:val="212529"/>
          <w:sz w:val="24"/>
          <w:szCs w:val="24"/>
        </w:rPr>
        <w:t xml:space="preserve">, кто активно </w:t>
      </w:r>
      <w:r w:rsidR="008A6C85">
        <w:rPr>
          <w:rFonts w:ascii="Times New Roman" w:hAnsi="Times New Roman"/>
          <w:color w:val="212529"/>
          <w:sz w:val="24"/>
          <w:szCs w:val="24"/>
        </w:rPr>
        <w:t xml:space="preserve">и ответственно </w:t>
      </w:r>
      <w:r w:rsidRPr="00F873AA">
        <w:rPr>
          <w:rFonts w:ascii="Times New Roman" w:hAnsi="Times New Roman"/>
          <w:color w:val="212529"/>
          <w:sz w:val="24"/>
          <w:szCs w:val="24"/>
        </w:rPr>
        <w:t>трудился в т</w:t>
      </w:r>
      <w:r w:rsidR="001779D7">
        <w:rPr>
          <w:rFonts w:ascii="Times New Roman" w:hAnsi="Times New Roman"/>
          <w:color w:val="212529"/>
          <w:sz w:val="24"/>
          <w:szCs w:val="24"/>
        </w:rPr>
        <w:t xml:space="preserve">ечение </w:t>
      </w:r>
      <w:r w:rsidR="00BC2284">
        <w:rPr>
          <w:rFonts w:ascii="Times New Roman" w:hAnsi="Times New Roman"/>
          <w:color w:val="212529"/>
          <w:sz w:val="24"/>
          <w:szCs w:val="24"/>
        </w:rPr>
        <w:t>все</w:t>
      </w:r>
      <w:r w:rsidR="001779D7">
        <w:rPr>
          <w:rFonts w:ascii="Times New Roman" w:hAnsi="Times New Roman"/>
          <w:color w:val="212529"/>
          <w:sz w:val="24"/>
          <w:szCs w:val="24"/>
        </w:rPr>
        <w:t>х лет</w:t>
      </w:r>
      <w:r w:rsidR="00BC2284">
        <w:rPr>
          <w:rFonts w:ascii="Times New Roman" w:hAnsi="Times New Roman"/>
          <w:color w:val="212529"/>
          <w:sz w:val="24"/>
          <w:szCs w:val="24"/>
        </w:rPr>
        <w:t>, за работу</w:t>
      </w:r>
      <w:r w:rsidR="001779D7">
        <w:rPr>
          <w:rFonts w:ascii="Times New Roman" w:hAnsi="Times New Roman"/>
          <w:color w:val="212529"/>
          <w:sz w:val="24"/>
          <w:szCs w:val="24"/>
        </w:rPr>
        <w:t xml:space="preserve"> </w:t>
      </w:r>
      <w:r w:rsidR="008A6C85">
        <w:rPr>
          <w:rFonts w:ascii="Times New Roman" w:hAnsi="Times New Roman"/>
          <w:color w:val="212529"/>
          <w:sz w:val="24"/>
          <w:szCs w:val="24"/>
        </w:rPr>
        <w:t>на</w:t>
      </w:r>
      <w:r w:rsidR="001779D7">
        <w:rPr>
          <w:rFonts w:ascii="Times New Roman" w:hAnsi="Times New Roman"/>
          <w:color w:val="212529"/>
          <w:sz w:val="24"/>
          <w:szCs w:val="24"/>
        </w:rPr>
        <w:t xml:space="preserve"> благо </w:t>
      </w:r>
      <w:proofErr w:type="spellStart"/>
      <w:r w:rsidR="001779D7">
        <w:rPr>
          <w:rFonts w:ascii="Times New Roman" w:hAnsi="Times New Roman"/>
          <w:color w:val="212529"/>
          <w:sz w:val="24"/>
          <w:szCs w:val="24"/>
        </w:rPr>
        <w:t>Слюдянского</w:t>
      </w:r>
      <w:proofErr w:type="spellEnd"/>
      <w:r w:rsidR="001779D7">
        <w:rPr>
          <w:rFonts w:ascii="Times New Roman" w:hAnsi="Times New Roman"/>
          <w:color w:val="212529"/>
          <w:sz w:val="24"/>
          <w:szCs w:val="24"/>
        </w:rPr>
        <w:t xml:space="preserve"> муниципального образования.</w:t>
      </w:r>
    </w:p>
    <w:p w14:paraId="1C02D3B7" w14:textId="77777777" w:rsidR="00F873AA" w:rsidRDefault="00F873AA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80CF33" w14:textId="5291176D" w:rsidR="00050646" w:rsidRPr="00263DB9" w:rsidRDefault="00C30B85" w:rsidP="002C750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Общественной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2C75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44CCD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</w:p>
    <w:p w14:paraId="6F99A873" w14:textId="77777777" w:rsidR="00050646" w:rsidRDefault="00050646" w:rsidP="002C7500">
      <w:pPr>
        <w:jc w:val="both"/>
      </w:pPr>
    </w:p>
    <w:p w14:paraId="74E02435" w14:textId="77777777" w:rsidR="00EF2F67" w:rsidRPr="00720D39" w:rsidRDefault="00EF2F67" w:rsidP="002C7500">
      <w:pPr>
        <w:jc w:val="both"/>
        <w:rPr>
          <w:rFonts w:ascii="Times New Roman" w:hAnsi="Times New Roman"/>
          <w:sz w:val="44"/>
          <w:szCs w:val="44"/>
        </w:rPr>
      </w:pPr>
    </w:p>
    <w:sectPr w:rsidR="00EF2F67" w:rsidRPr="00720D39" w:rsidSect="002C7500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97"/>
    <w:multiLevelType w:val="hybridMultilevel"/>
    <w:tmpl w:val="31FE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0B5"/>
    <w:multiLevelType w:val="hybridMultilevel"/>
    <w:tmpl w:val="745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4DE3"/>
    <w:multiLevelType w:val="hybridMultilevel"/>
    <w:tmpl w:val="7FB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4211"/>
    <w:multiLevelType w:val="hybridMultilevel"/>
    <w:tmpl w:val="6CB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433"/>
    <w:multiLevelType w:val="multilevel"/>
    <w:tmpl w:val="EE7E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14839"/>
    <w:multiLevelType w:val="hybridMultilevel"/>
    <w:tmpl w:val="4740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5785"/>
    <w:multiLevelType w:val="hybridMultilevel"/>
    <w:tmpl w:val="B6D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190"/>
    <w:multiLevelType w:val="hybridMultilevel"/>
    <w:tmpl w:val="30D4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5EE7"/>
    <w:multiLevelType w:val="hybridMultilevel"/>
    <w:tmpl w:val="437AF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5B9E"/>
    <w:multiLevelType w:val="hybridMultilevel"/>
    <w:tmpl w:val="266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75AFA"/>
    <w:multiLevelType w:val="hybridMultilevel"/>
    <w:tmpl w:val="0824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F1"/>
    <w:rsid w:val="00006332"/>
    <w:rsid w:val="00030D75"/>
    <w:rsid w:val="00050646"/>
    <w:rsid w:val="00056566"/>
    <w:rsid w:val="0006292E"/>
    <w:rsid w:val="00063892"/>
    <w:rsid w:val="00065D8E"/>
    <w:rsid w:val="000A46AA"/>
    <w:rsid w:val="000A5613"/>
    <w:rsid w:val="000C3148"/>
    <w:rsid w:val="000F31BF"/>
    <w:rsid w:val="00123B15"/>
    <w:rsid w:val="001614E4"/>
    <w:rsid w:val="00173D10"/>
    <w:rsid w:val="0017448D"/>
    <w:rsid w:val="001779D7"/>
    <w:rsid w:val="00182C0E"/>
    <w:rsid w:val="001A7C68"/>
    <w:rsid w:val="001C1D27"/>
    <w:rsid w:val="001C1F9D"/>
    <w:rsid w:val="001D45EF"/>
    <w:rsid w:val="001E473D"/>
    <w:rsid w:val="001E605D"/>
    <w:rsid w:val="001F26A1"/>
    <w:rsid w:val="001F2D56"/>
    <w:rsid w:val="00207D0D"/>
    <w:rsid w:val="00230678"/>
    <w:rsid w:val="00242625"/>
    <w:rsid w:val="00263C35"/>
    <w:rsid w:val="00263DB9"/>
    <w:rsid w:val="00285CDD"/>
    <w:rsid w:val="002C1B0D"/>
    <w:rsid w:val="002C7500"/>
    <w:rsid w:val="002F155F"/>
    <w:rsid w:val="00304734"/>
    <w:rsid w:val="00334959"/>
    <w:rsid w:val="00347AB7"/>
    <w:rsid w:val="003A4454"/>
    <w:rsid w:val="003D6DB7"/>
    <w:rsid w:val="003E356A"/>
    <w:rsid w:val="0040556C"/>
    <w:rsid w:val="00433461"/>
    <w:rsid w:val="00434707"/>
    <w:rsid w:val="0044332C"/>
    <w:rsid w:val="00474A69"/>
    <w:rsid w:val="00483E0F"/>
    <w:rsid w:val="0048718B"/>
    <w:rsid w:val="004A25F7"/>
    <w:rsid w:val="004A56D3"/>
    <w:rsid w:val="004B6B3F"/>
    <w:rsid w:val="004E0EA3"/>
    <w:rsid w:val="004F1F6A"/>
    <w:rsid w:val="00545577"/>
    <w:rsid w:val="00561B46"/>
    <w:rsid w:val="00570CB5"/>
    <w:rsid w:val="005A6890"/>
    <w:rsid w:val="005B3BE1"/>
    <w:rsid w:val="005C3BB4"/>
    <w:rsid w:val="005D3ED6"/>
    <w:rsid w:val="005E45AF"/>
    <w:rsid w:val="0068412D"/>
    <w:rsid w:val="00694B32"/>
    <w:rsid w:val="006A5DC1"/>
    <w:rsid w:val="006E2435"/>
    <w:rsid w:val="006F383D"/>
    <w:rsid w:val="00720D39"/>
    <w:rsid w:val="00723644"/>
    <w:rsid w:val="007431C4"/>
    <w:rsid w:val="00757778"/>
    <w:rsid w:val="00763E7A"/>
    <w:rsid w:val="00771D7B"/>
    <w:rsid w:val="007A0F24"/>
    <w:rsid w:val="007A5E76"/>
    <w:rsid w:val="007B260D"/>
    <w:rsid w:val="008029F8"/>
    <w:rsid w:val="00814352"/>
    <w:rsid w:val="00833DAB"/>
    <w:rsid w:val="008375DF"/>
    <w:rsid w:val="00837D0B"/>
    <w:rsid w:val="008512F2"/>
    <w:rsid w:val="00874344"/>
    <w:rsid w:val="00874A68"/>
    <w:rsid w:val="00875411"/>
    <w:rsid w:val="008765BB"/>
    <w:rsid w:val="008A11FC"/>
    <w:rsid w:val="008A6C85"/>
    <w:rsid w:val="008F3C22"/>
    <w:rsid w:val="008F7958"/>
    <w:rsid w:val="00966F13"/>
    <w:rsid w:val="009A615B"/>
    <w:rsid w:val="009F14D2"/>
    <w:rsid w:val="009F3F8A"/>
    <w:rsid w:val="00A165FE"/>
    <w:rsid w:val="00A17F63"/>
    <w:rsid w:val="00A42442"/>
    <w:rsid w:val="00A8065F"/>
    <w:rsid w:val="00AC76D1"/>
    <w:rsid w:val="00AD356D"/>
    <w:rsid w:val="00B535A9"/>
    <w:rsid w:val="00B7061D"/>
    <w:rsid w:val="00B7293E"/>
    <w:rsid w:val="00B8608F"/>
    <w:rsid w:val="00BB4708"/>
    <w:rsid w:val="00BC2284"/>
    <w:rsid w:val="00BD0300"/>
    <w:rsid w:val="00BD7914"/>
    <w:rsid w:val="00BE1601"/>
    <w:rsid w:val="00C127DA"/>
    <w:rsid w:val="00C22229"/>
    <w:rsid w:val="00C30B85"/>
    <w:rsid w:val="00C44CCD"/>
    <w:rsid w:val="00C91D74"/>
    <w:rsid w:val="00CA4E7A"/>
    <w:rsid w:val="00CB7739"/>
    <w:rsid w:val="00CD2806"/>
    <w:rsid w:val="00CD7504"/>
    <w:rsid w:val="00CE0620"/>
    <w:rsid w:val="00CE5A01"/>
    <w:rsid w:val="00D232BB"/>
    <w:rsid w:val="00D51BAA"/>
    <w:rsid w:val="00D61A1D"/>
    <w:rsid w:val="00DA5752"/>
    <w:rsid w:val="00DA7FAB"/>
    <w:rsid w:val="00DC15D1"/>
    <w:rsid w:val="00DD4453"/>
    <w:rsid w:val="00DE51C9"/>
    <w:rsid w:val="00DF1C0F"/>
    <w:rsid w:val="00DF23D2"/>
    <w:rsid w:val="00E11CC9"/>
    <w:rsid w:val="00E16E46"/>
    <w:rsid w:val="00E30AC9"/>
    <w:rsid w:val="00E44956"/>
    <w:rsid w:val="00E50EF1"/>
    <w:rsid w:val="00E84CB5"/>
    <w:rsid w:val="00E9657B"/>
    <w:rsid w:val="00EB29E4"/>
    <w:rsid w:val="00EC3090"/>
    <w:rsid w:val="00ED56EE"/>
    <w:rsid w:val="00ED610F"/>
    <w:rsid w:val="00EE087E"/>
    <w:rsid w:val="00EF2F67"/>
    <w:rsid w:val="00EF56C4"/>
    <w:rsid w:val="00F06A66"/>
    <w:rsid w:val="00F2141F"/>
    <w:rsid w:val="00F27F04"/>
    <w:rsid w:val="00F873AA"/>
    <w:rsid w:val="00F91CB5"/>
    <w:rsid w:val="00F958F1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D141"/>
  <w15:chartTrackingRefBased/>
  <w15:docId w15:val="{85116F0F-B8C8-4FCF-848A-87BD087E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6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646"/>
    <w:rPr>
      <w:color w:val="0000FF"/>
      <w:u w:val="single"/>
    </w:rPr>
  </w:style>
  <w:style w:type="paragraph" w:styleId="a4">
    <w:name w:val="No Spacing"/>
    <w:uiPriority w:val="1"/>
    <w:qFormat/>
    <w:rsid w:val="000506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5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32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3E0F"/>
    <w:rPr>
      <w:b/>
      <w:bCs/>
    </w:rPr>
  </w:style>
  <w:style w:type="paragraph" w:customStyle="1" w:styleId="ConsPlusNormal">
    <w:name w:val="ConsPlusNormal"/>
    <w:rsid w:val="005E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0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3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461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47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3511">
                              <w:marLeft w:val="0"/>
                              <w:marRight w:val="0"/>
                              <w:marTop w:val="105"/>
                              <w:marBottom w:val="150"/>
                              <w:divBdr>
                                <w:top w:val="single" w:sz="6" w:space="6" w:color="DBDBDB"/>
                                <w:left w:val="none" w:sz="0" w:space="0" w:color="auto"/>
                                <w:bottom w:val="single" w:sz="6" w:space="10" w:color="DBDBD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643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6565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4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gorod.sl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Ольга Сергеевна Заколодкина</cp:lastModifiedBy>
  <cp:revision>2</cp:revision>
  <cp:lastPrinted>2019-02-19T08:01:00Z</cp:lastPrinted>
  <dcterms:created xsi:type="dcterms:W3CDTF">2020-04-07T10:22:00Z</dcterms:created>
  <dcterms:modified xsi:type="dcterms:W3CDTF">2020-04-07T10:22:00Z</dcterms:modified>
</cp:coreProperties>
</file>