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15F" w:rsidRPr="0065215F" w:rsidRDefault="0065215F" w:rsidP="00D532B2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5215F">
        <w:rPr>
          <w:rFonts w:ascii="Times New Roman" w:eastAsia="Times New Roman" w:hAnsi="Times New Roman" w:cs="Times New Roman"/>
          <w:b/>
          <w:bCs/>
          <w:color w:val="151528"/>
          <w:kern w:val="36"/>
          <w:sz w:val="32"/>
          <w:szCs w:val="32"/>
          <w:lang w:eastAsia="ru-RU"/>
        </w:rPr>
        <w:t>С января 2022 года на территории РФ начн</w:t>
      </w:r>
      <w:r w:rsidR="00D532B2" w:rsidRPr="00D532B2">
        <w:rPr>
          <w:rFonts w:ascii="Times New Roman" w:eastAsia="Times New Roman" w:hAnsi="Times New Roman" w:cs="Times New Roman"/>
          <w:b/>
          <w:bCs/>
          <w:color w:val="151528"/>
          <w:kern w:val="36"/>
          <w:sz w:val="32"/>
          <w:szCs w:val="32"/>
          <w:lang w:eastAsia="ru-RU"/>
        </w:rPr>
        <w:t>ё</w:t>
      </w:r>
      <w:r w:rsidRPr="0065215F">
        <w:rPr>
          <w:rFonts w:ascii="Times New Roman" w:eastAsia="Times New Roman" w:hAnsi="Times New Roman" w:cs="Times New Roman"/>
          <w:b/>
          <w:bCs/>
          <w:color w:val="151528"/>
          <w:kern w:val="36"/>
          <w:sz w:val="32"/>
          <w:szCs w:val="32"/>
          <w:lang w:eastAsia="ru-RU"/>
        </w:rPr>
        <w:t>т действие Федеральн</w:t>
      </w:r>
      <w:r w:rsidR="00D532B2" w:rsidRPr="00D532B2">
        <w:rPr>
          <w:rFonts w:ascii="Times New Roman" w:eastAsia="Times New Roman" w:hAnsi="Times New Roman" w:cs="Times New Roman"/>
          <w:b/>
          <w:bCs/>
          <w:color w:val="151528"/>
          <w:kern w:val="36"/>
          <w:sz w:val="32"/>
          <w:szCs w:val="32"/>
          <w:lang w:eastAsia="ru-RU"/>
        </w:rPr>
        <w:t>ого</w:t>
      </w:r>
      <w:r w:rsidRPr="0065215F">
        <w:rPr>
          <w:rFonts w:ascii="Times New Roman" w:eastAsia="Times New Roman" w:hAnsi="Times New Roman" w:cs="Times New Roman"/>
          <w:b/>
          <w:bCs/>
          <w:color w:val="151528"/>
          <w:kern w:val="36"/>
          <w:sz w:val="32"/>
          <w:szCs w:val="32"/>
          <w:lang w:eastAsia="ru-RU"/>
        </w:rPr>
        <w:t xml:space="preserve"> закон</w:t>
      </w:r>
      <w:r w:rsidR="00D532B2" w:rsidRPr="00D532B2">
        <w:rPr>
          <w:rFonts w:ascii="Times New Roman" w:eastAsia="Times New Roman" w:hAnsi="Times New Roman" w:cs="Times New Roman"/>
          <w:b/>
          <w:bCs/>
          <w:color w:val="151528"/>
          <w:kern w:val="36"/>
          <w:sz w:val="32"/>
          <w:szCs w:val="32"/>
          <w:lang w:eastAsia="ru-RU"/>
        </w:rPr>
        <w:t>а</w:t>
      </w:r>
      <w:r w:rsidRPr="0065215F">
        <w:rPr>
          <w:rFonts w:ascii="Times New Roman" w:eastAsia="Times New Roman" w:hAnsi="Times New Roman" w:cs="Times New Roman"/>
          <w:b/>
          <w:bCs/>
          <w:color w:val="151528"/>
          <w:kern w:val="36"/>
          <w:sz w:val="32"/>
          <w:szCs w:val="32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</w:t>
      </w:r>
      <w:r w:rsidRPr="006521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Федерации»</w:t>
      </w:r>
    </w:p>
    <w:p w:rsidR="00D532B2" w:rsidRDefault="0065215F" w:rsidP="00D53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65215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Уважаемые граждане, индивидуальные предприниматели, представители юридических лиц, проживающие и осуществляющие хозяйственную деятельность в границах </w:t>
      </w:r>
      <w:r w:rsidR="00D532B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Слюдянского муниципального образования</w:t>
      </w:r>
      <w:r w:rsidRPr="0065215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C855E4" w:rsidRPr="00D532B2" w:rsidRDefault="00C855E4" w:rsidP="00D53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532B2" w:rsidRDefault="0065215F" w:rsidP="00D532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сообщаю, что с января 2022 года на территории Российской Федерации нач</w:t>
      </w:r>
      <w:r w:rsidR="00D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Федеральный закон от 31 июля 2020 года    N 248-ФЗ «О ГОСУДАРСТВЕННОМ КОНТРОЛЕ (НАДЗОРЕ) И МУНИЦИПАЛЬНОМ КОНТРОЛЕ В РОССИЙСКОЙ ФЕДЕРАЦИИ». </w:t>
      </w:r>
    </w:p>
    <w:p w:rsidR="00D532B2" w:rsidRDefault="0065215F" w:rsidP="00D532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 </w:t>
      </w:r>
    </w:p>
    <w:p w:rsidR="00D532B2" w:rsidRDefault="0065215F" w:rsidP="00D532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нововведения в рамках осуществления муниципального земельного контроля. </w:t>
      </w:r>
    </w:p>
    <w:p w:rsidR="0065215F" w:rsidRPr="0065215F" w:rsidRDefault="0065215F" w:rsidP="00D532B2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действующий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 применялся при осуществлении муниципального земельного контроля в отношении граждан «по аналогии права», то данный закон  регулирует отношения по организации и осуществлению муниципального земельного контроля, устанавливает гарантии защиты прав граждан как контролируемых лиц. </w:t>
      </w:r>
    </w:p>
    <w:p w:rsidR="00D532B2" w:rsidRDefault="0065215F" w:rsidP="00D532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контролируемыми лицами в целях настоящего Федерального закона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D532B2" w:rsidRDefault="0065215F" w:rsidP="00D532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путаницы толкования нормы права, обращаю внимание, что п. 3 ч. 1 ст. 16 данного закона установлено: «</w:t>
      </w:r>
      <w:r w:rsidRPr="006521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здания, помещения, сооружения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линейные объекты, территории, включая водные, </w:t>
      </w:r>
      <w:r w:rsidRPr="006521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земельные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лесные </w:t>
      </w:r>
      <w:r w:rsidRPr="006521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участки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 </w:t>
      </w:r>
      <w:r w:rsidRPr="006521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которыми граждане и организации владеют и (или) пользуются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компоненты природной среды, природные и природно-антропогенные объекты, не находящиеся во владении и (или) пользовании граждан или организаций, </w:t>
      </w:r>
      <w:r w:rsidRPr="006521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 которым предъявляются обязательные требования (далее - </w:t>
      </w:r>
      <w:r w:rsidRPr="006521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производственные объекты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 есть: земельные участки, объекты капитального, незавершенного строительства, недвижимого и движимого имущества, находящиеся на каком-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виде права в том числе и у граждан (физических лиц) законом определены как «производственные объекты».</w:t>
      </w:r>
    </w:p>
    <w:p w:rsidR="0065215F" w:rsidRPr="0065215F" w:rsidRDefault="0065215F" w:rsidP="00D532B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государственного контроля (надзора), муниципального контроля: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 и обоснованность;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земельного законодательства РФ (в нашем случае);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соразмерность вмешательства в деятельность контролируемых лиц;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прав и законных интересов, уважение достоинства личности, деловой репутации контролируемых лиц;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недопустимость злоупотребления правом;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охраняемой законом тайны;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доступность информации об организации и осуществлении муниципального контроля; 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при осуществлении государственного контроля (надзора), муниципального контроля.</w:t>
      </w:r>
    </w:p>
    <w:p w:rsidR="0065215F" w:rsidRDefault="0065215F" w:rsidP="00D532B2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выездные/документарные проверки по исполнению обязательных требований земельного законодательства РФ на 2022 год не запланированы. Однако, это не означает, что на территории </w:t>
      </w:r>
      <w:r w:rsidR="00D532B2" w:rsidRPr="00D53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Слюдянского муниципального образования</w:t>
      </w:r>
      <w:r w:rsidR="00D532B2" w:rsidRPr="00D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не будут проводит</w:t>
      </w:r>
      <w:r w:rsidR="00D532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контрольные мероприятия в рамках муниципального земельного контроля. С целью контроля за исполнением обязательных требований земельного законодательства РФ законом предусмотрены следующие контрольные мероприятия: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21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а) Инспекционный визит.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инспекционного визита могут совершаться следующие контрольные (надзорные) действия: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письменных объяснений;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обследование.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21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б) Рейдовый осмотр.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рейдового осмотра могут совершаться следующие контрольные (надзорные) действия: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письменных объяснений;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обследование.</w:t>
      </w:r>
    </w:p>
    <w:p w:rsidR="00C855E4" w:rsidRDefault="00C855E4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21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в) Документарная/внеплановая проверка.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документарной проверки могут совершаться следующие контрольные (надзорные) действия: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письменных объяснений;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истребование документов.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21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г) Выездная/внеплановая проверка.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выездной проверки могут совершаться следующие контрольные (надзорные) действия: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письменных объяснений;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истребование документов;</w:t>
      </w:r>
    </w:p>
    <w:p w:rsidR="00D532B2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обследование.</w:t>
      </w:r>
    </w:p>
    <w:p w:rsidR="00D77AE8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выездной проверки составляет не более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D77AE8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21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д) Выездное обследование.</w:t>
      </w:r>
    </w:p>
    <w:p w:rsidR="00D77AE8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выездного обследования могут совершаться следующие контрольные (надзорные) действия:</w:t>
      </w:r>
    </w:p>
    <w:p w:rsidR="00D77AE8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осмотр;</w:t>
      </w:r>
    </w:p>
    <w:p w:rsidR="00D77AE8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обследование (с применением видеозаписи).</w:t>
      </w:r>
    </w:p>
    <w:p w:rsidR="00D77AE8" w:rsidRDefault="0065215F" w:rsidP="00C855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выявленные нарушения обязательных требований земельного законодательства РФ предусмотрены штрафные санкции. </w:t>
      </w:r>
    </w:p>
    <w:p w:rsidR="00D77AE8" w:rsidRDefault="0065215F" w:rsidP="00723A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граждане, индивидуальные предприниматели, представители юридических лиц, проживающие и осуществляющие хозяйственную деятельность в границах </w:t>
      </w:r>
      <w:r w:rsidR="00D77AE8" w:rsidRPr="00D53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Слюдянского муниципального образования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экономии времени и денежных средств личного бюджета, бюджета предприятия </w:t>
      </w:r>
      <w:r w:rsidR="00C855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Слюдянского городского поселения 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ознакомиться с требованиями земельного законодательства РФ в части использования земельных участков, а именно: </w:t>
      </w:r>
    </w:p>
    <w:p w:rsidR="00D77AE8" w:rsidRDefault="0065215F" w:rsidP="00D53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ли с установленным видом разреш</w:t>
      </w:r>
      <w:r w:rsidR="00D77AE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использования вы используете земельные участки, приступили ли вы к использованию земельного участка в срок, установленный законодательством РФ, не произвели ли вы самовольное занятие территории, входящей в состав земель неразграниченной государственной собственности и находящейся в распоряжении органа местного самоуправления (использование земельного участка в границах, учтенных в ГКН). </w:t>
      </w:r>
    </w:p>
    <w:p w:rsidR="0065215F" w:rsidRPr="0065215F" w:rsidRDefault="0065215F" w:rsidP="00D77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 РФ, получить квалифицированную консультацию возможно посредством личного обращения в </w:t>
      </w:r>
      <w:r w:rsidR="00C855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7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Слюдянского городского поселения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 </w:t>
      </w:r>
      <w:r w:rsidR="00D77A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и градостроительства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по телефонам 8(</w:t>
      </w:r>
      <w:r w:rsidR="00D77AE8">
        <w:rPr>
          <w:rFonts w:ascii="Times New Roman" w:eastAsia="Times New Roman" w:hAnsi="Times New Roman" w:cs="Times New Roman"/>
          <w:sz w:val="28"/>
          <w:szCs w:val="28"/>
          <w:lang w:eastAsia="ru-RU"/>
        </w:rPr>
        <w:t>39544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52-9-13</w:t>
      </w:r>
      <w:r w:rsidRPr="00652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586" w:rsidRPr="00D532B2" w:rsidRDefault="00E53586" w:rsidP="00D532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3586" w:rsidRPr="00D532B2" w:rsidSect="00723A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073C"/>
    <w:multiLevelType w:val="multilevel"/>
    <w:tmpl w:val="9708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42417"/>
    <w:multiLevelType w:val="multilevel"/>
    <w:tmpl w:val="801E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950C9"/>
    <w:multiLevelType w:val="multilevel"/>
    <w:tmpl w:val="06F4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C40E9"/>
    <w:multiLevelType w:val="multilevel"/>
    <w:tmpl w:val="FB1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5F"/>
    <w:rsid w:val="000834A6"/>
    <w:rsid w:val="0065215F"/>
    <w:rsid w:val="00723A8B"/>
    <w:rsid w:val="00AD0B92"/>
    <w:rsid w:val="00C855E4"/>
    <w:rsid w:val="00D532B2"/>
    <w:rsid w:val="00D77AE8"/>
    <w:rsid w:val="00E5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FB2E"/>
  <w15:chartTrackingRefBased/>
  <w15:docId w15:val="{AB8D9621-5EA9-4442-B90A-3FDBC8B0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65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27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1</cp:revision>
  <cp:lastPrinted>2022-01-28T02:21:00Z</cp:lastPrinted>
  <dcterms:created xsi:type="dcterms:W3CDTF">2022-01-28T00:22:00Z</dcterms:created>
  <dcterms:modified xsi:type="dcterms:W3CDTF">2022-01-28T02:30:00Z</dcterms:modified>
</cp:coreProperties>
</file>