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62" w:rsidRDefault="001B2162" w:rsidP="001B2162">
      <w:pPr>
        <w:pStyle w:val="a3"/>
        <w:jc w:val="right"/>
        <w:rPr>
          <w:sz w:val="24"/>
          <w:szCs w:val="24"/>
        </w:rPr>
      </w:pPr>
    </w:p>
    <w:p w:rsidR="001B2162" w:rsidRDefault="001B2162" w:rsidP="001B2162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62" w:rsidRPr="00B5284F" w:rsidRDefault="001B2162" w:rsidP="001B2162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:rsidR="001B2162" w:rsidRPr="00B5284F" w:rsidRDefault="001B2162" w:rsidP="001B2162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:rsidR="001B2162" w:rsidRPr="00B5284F" w:rsidRDefault="001B2162" w:rsidP="001B2162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:rsidR="001B2162" w:rsidRPr="00B5284F" w:rsidRDefault="001B2162" w:rsidP="001B2162">
      <w:pPr>
        <w:jc w:val="center"/>
        <w:rPr>
          <w:b/>
          <w:bCs/>
          <w:sz w:val="16"/>
          <w:szCs w:val="16"/>
        </w:rPr>
      </w:pPr>
    </w:p>
    <w:p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:rsidR="001B2162" w:rsidRPr="00B5284F" w:rsidRDefault="001B2162" w:rsidP="001B2162">
      <w:pPr>
        <w:jc w:val="center"/>
        <w:rPr>
          <w:b/>
          <w:bCs/>
          <w:sz w:val="32"/>
        </w:rPr>
      </w:pPr>
    </w:p>
    <w:p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:rsidR="001B2162" w:rsidRPr="00B5284F" w:rsidRDefault="001B2162" w:rsidP="001B2162">
      <w:pPr>
        <w:jc w:val="center"/>
        <w:rPr>
          <w:bCs/>
        </w:rPr>
      </w:pPr>
      <w:r w:rsidRPr="00B5284F">
        <w:rPr>
          <w:bCs/>
        </w:rPr>
        <w:t>г. Слюдянка</w:t>
      </w:r>
    </w:p>
    <w:p w:rsidR="001B2162" w:rsidRDefault="001B2162" w:rsidP="001B2162">
      <w:pPr>
        <w:jc w:val="both"/>
        <w:rPr>
          <w:bCs/>
        </w:rPr>
      </w:pPr>
    </w:p>
    <w:p w:rsidR="001B2162" w:rsidRPr="00B5284F" w:rsidRDefault="001B2162" w:rsidP="001B2162">
      <w:pPr>
        <w:jc w:val="both"/>
        <w:rPr>
          <w:bCs/>
        </w:rPr>
      </w:pPr>
    </w:p>
    <w:p w:rsidR="001B2162" w:rsidRPr="00AC4C5E" w:rsidRDefault="001B2162" w:rsidP="001B2162">
      <w:pPr>
        <w:jc w:val="both"/>
        <w:rPr>
          <w:u w:val="single"/>
        </w:rPr>
      </w:pPr>
      <w:r w:rsidRPr="00B5284F">
        <w:t xml:space="preserve">от </w:t>
      </w:r>
      <w:r w:rsidR="00AB6AE0">
        <w:rPr>
          <w:u w:val="single"/>
        </w:rPr>
        <w:t xml:space="preserve">25.10.2018 </w:t>
      </w:r>
      <w:r w:rsidR="00AB6AE0" w:rsidRPr="00B5284F">
        <w:t>№</w:t>
      </w:r>
      <w:r w:rsidRPr="00B5284F">
        <w:t xml:space="preserve"> </w:t>
      </w:r>
      <w:r w:rsidR="00AC4C5E">
        <w:rPr>
          <w:u w:val="single"/>
        </w:rPr>
        <w:t xml:space="preserve">53 </w:t>
      </w:r>
      <w:r w:rsidR="00AC4C5E">
        <w:rPr>
          <w:u w:val="single"/>
          <w:lang w:val="en-US"/>
        </w:rPr>
        <w:t>IV</w:t>
      </w:r>
      <w:r w:rsidR="00AC4C5E" w:rsidRPr="004F2FC4">
        <w:rPr>
          <w:u w:val="single"/>
        </w:rPr>
        <w:t>-</w:t>
      </w:r>
      <w:r w:rsidR="00AC4C5E">
        <w:rPr>
          <w:u w:val="single"/>
        </w:rPr>
        <w:t>ГД</w:t>
      </w:r>
    </w:p>
    <w:p w:rsidR="001B2162" w:rsidRDefault="001B2162" w:rsidP="001B2162">
      <w:pPr>
        <w:keepNext/>
        <w:jc w:val="center"/>
        <w:outlineLvl w:val="1"/>
        <w:rPr>
          <w:bCs/>
        </w:rPr>
      </w:pPr>
    </w:p>
    <w:p w:rsidR="00016185" w:rsidRPr="00973BAC" w:rsidRDefault="00016185" w:rsidP="00016185">
      <w:pPr>
        <w:pStyle w:val="2"/>
        <w:rPr>
          <w:b w:val="0"/>
        </w:rPr>
      </w:pPr>
    </w:p>
    <w:p w:rsidR="00016185" w:rsidRPr="001B2162" w:rsidRDefault="00016185" w:rsidP="001B2162">
      <w:pPr>
        <w:ind w:right="4252"/>
        <w:rPr>
          <w:b/>
        </w:rPr>
      </w:pPr>
      <w:r w:rsidRPr="001B2162">
        <w:rPr>
          <w:b/>
        </w:rPr>
        <w:t xml:space="preserve">О </w:t>
      </w:r>
      <w:r w:rsidR="00C55EDE">
        <w:rPr>
          <w:b/>
        </w:rPr>
        <w:t xml:space="preserve">ходе выполнения </w:t>
      </w:r>
      <w:r w:rsidR="00ED7B86">
        <w:rPr>
          <w:b/>
        </w:rPr>
        <w:t>муниципальной</w:t>
      </w:r>
      <w:r w:rsidR="00C55EDE">
        <w:rPr>
          <w:b/>
        </w:rPr>
        <w:t xml:space="preserve"> программы «Развитие системы отдыха и оздоровления детей в муниципальном образовани</w:t>
      </w:r>
      <w:r w:rsidR="00ED7B86">
        <w:rPr>
          <w:b/>
        </w:rPr>
        <w:t>и</w:t>
      </w:r>
      <w:r w:rsidR="00C55EDE">
        <w:rPr>
          <w:b/>
        </w:rPr>
        <w:t xml:space="preserve"> Слюдянский район на 2014-2019 годы» за 2017 год и отчетный период 2018 года</w:t>
      </w:r>
    </w:p>
    <w:p w:rsidR="00016185" w:rsidRDefault="00016185" w:rsidP="00016185"/>
    <w:p w:rsidR="00016185" w:rsidRDefault="00016185" w:rsidP="00016185"/>
    <w:p w:rsidR="00016185" w:rsidRDefault="001B2162" w:rsidP="00016185">
      <w:pPr>
        <w:ind w:firstLine="709"/>
        <w:jc w:val="both"/>
      </w:pPr>
      <w:r>
        <w:t>В соответствии со</w:t>
      </w:r>
      <w:r w:rsidR="00016185">
        <w:t xml:space="preserve"> </w:t>
      </w:r>
      <w:r w:rsidR="00016185">
        <w:rPr>
          <w:bCs/>
        </w:rPr>
        <w:t>с</w:t>
      </w:r>
      <w:r w:rsidR="00016185">
        <w:t xml:space="preserve">татьями 33, 37 Устава </w:t>
      </w:r>
      <w:r w:rsidR="00016185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="00016185" w:rsidRPr="00AD3514">
        <w:rPr>
          <w:lang w:val="en-US"/>
        </w:rPr>
        <w:t>RU</w:t>
      </w:r>
      <w:r w:rsidR="00016185" w:rsidRPr="00AD3514">
        <w:t xml:space="preserve">385181042005001, </w:t>
      </w:r>
      <w:r w:rsidR="00016185">
        <w:t>с изменениями и дополнениями, зарегистрированными Управлением Министерства юстиции Российской Федерации по Иркутской области от 10 а</w:t>
      </w:r>
      <w:r>
        <w:t>вгуста</w:t>
      </w:r>
      <w:r w:rsidR="00016185">
        <w:t xml:space="preserve"> 2018 года №</w:t>
      </w:r>
      <w:r w:rsidR="00016185">
        <w:rPr>
          <w:lang w:val="en-US"/>
        </w:rPr>
        <w:t>RU</w:t>
      </w:r>
      <w:r w:rsidR="00016185">
        <w:t>38518104201800</w:t>
      </w:r>
      <w:r>
        <w:t>2</w:t>
      </w:r>
      <w:r w:rsidR="00016185">
        <w:t>,</w:t>
      </w:r>
    </w:p>
    <w:p w:rsidR="00016185" w:rsidRDefault="00016185" w:rsidP="00016185">
      <w:pPr>
        <w:jc w:val="both"/>
      </w:pPr>
    </w:p>
    <w:p w:rsidR="00016185" w:rsidRPr="00973BAC" w:rsidRDefault="00016185" w:rsidP="00016185">
      <w:r w:rsidRPr="00973BAC">
        <w:t>ГОРОДСКАЯ ДУМА решила:</w:t>
      </w:r>
    </w:p>
    <w:p w:rsidR="00016185" w:rsidRDefault="00016185" w:rsidP="00016185"/>
    <w:p w:rsidR="00016185" w:rsidRDefault="00016185" w:rsidP="00016185">
      <w:pPr>
        <w:ind w:firstLine="709"/>
        <w:jc w:val="both"/>
      </w:pPr>
      <w:r>
        <w:t xml:space="preserve">1. Принять к сведению информацию о </w:t>
      </w:r>
      <w:r w:rsidR="00ED7B86" w:rsidRPr="00ED7B86">
        <w:t>ходе выполнения муниципальной программы «Развитие системы отдыха и оздоровления детей в муниципальном образовании Слюдянский район на 2014-2019 годы» за 2017 год и отчетный период 2018 года</w:t>
      </w:r>
      <w:r>
        <w:t xml:space="preserve"> (приложение №1).</w:t>
      </w:r>
    </w:p>
    <w:p w:rsidR="00016185" w:rsidRPr="00C50AA4" w:rsidRDefault="00016185" w:rsidP="00016185">
      <w:pPr>
        <w:ind w:firstLine="709"/>
        <w:jc w:val="both"/>
      </w:pPr>
      <w:r>
        <w:t>2.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:rsidR="00016185" w:rsidRDefault="00016185" w:rsidP="00016185">
      <w:pPr>
        <w:jc w:val="both"/>
      </w:pPr>
    </w:p>
    <w:p w:rsidR="00016185" w:rsidRDefault="00016185" w:rsidP="00016185">
      <w:pPr>
        <w:jc w:val="both"/>
      </w:pPr>
    </w:p>
    <w:p w:rsidR="00016185" w:rsidRDefault="00016185" w:rsidP="00016185">
      <w:pPr>
        <w:jc w:val="both"/>
      </w:pPr>
      <w:r>
        <w:t>Председатель Думы</w:t>
      </w:r>
    </w:p>
    <w:p w:rsidR="00711D96" w:rsidRDefault="00016185" w:rsidP="007915C0">
      <w:pPr>
        <w:jc w:val="both"/>
      </w:pPr>
      <w:r w:rsidRPr="00973BAC">
        <w:t>Слюдянского муниципального образования                                                    А.</w:t>
      </w:r>
      <w:r>
        <w:t>В</w:t>
      </w:r>
      <w:r w:rsidRPr="00973BAC">
        <w:t xml:space="preserve">. </w:t>
      </w:r>
      <w:r>
        <w:t>Тимофеев</w:t>
      </w:r>
    </w:p>
    <w:p w:rsidR="00D63A67" w:rsidRDefault="00D63A67" w:rsidP="007915C0">
      <w:pPr>
        <w:jc w:val="both"/>
      </w:pPr>
    </w:p>
    <w:p w:rsidR="00D63A67" w:rsidRDefault="00D63A67" w:rsidP="007915C0">
      <w:pPr>
        <w:jc w:val="both"/>
      </w:pPr>
    </w:p>
    <w:p w:rsidR="00D63A67" w:rsidRDefault="00D63A67" w:rsidP="007915C0">
      <w:pPr>
        <w:jc w:val="both"/>
      </w:pPr>
    </w:p>
    <w:p w:rsidR="00D63A67" w:rsidRDefault="00D63A67" w:rsidP="007915C0">
      <w:pPr>
        <w:jc w:val="both"/>
      </w:pPr>
    </w:p>
    <w:p w:rsidR="00D63A67" w:rsidRPr="007A2BB6" w:rsidRDefault="00D63A67" w:rsidP="00D63A67">
      <w:pPr>
        <w:jc w:val="right"/>
        <w:rPr>
          <w:rFonts w:eastAsia="Calibri"/>
          <w:lang w:eastAsia="en-US"/>
        </w:rPr>
      </w:pPr>
      <w:r w:rsidRPr="007A2BB6">
        <w:rPr>
          <w:rFonts w:eastAsia="Calibri"/>
          <w:lang w:eastAsia="en-US"/>
        </w:rPr>
        <w:lastRenderedPageBreak/>
        <w:t>Приложение</w:t>
      </w:r>
      <w:r w:rsidR="00AB6AE0">
        <w:rPr>
          <w:rFonts w:eastAsia="Calibri"/>
          <w:lang w:eastAsia="en-US"/>
        </w:rPr>
        <w:t>№1</w:t>
      </w:r>
    </w:p>
    <w:p w:rsidR="00D63A67" w:rsidRDefault="00D63A67" w:rsidP="00D63A67">
      <w:pPr>
        <w:jc w:val="right"/>
        <w:rPr>
          <w:rFonts w:eastAsia="Calibri"/>
          <w:lang w:eastAsia="en-US"/>
        </w:rPr>
      </w:pPr>
      <w:r w:rsidRPr="007A2BB6">
        <w:rPr>
          <w:rFonts w:eastAsia="Calibri"/>
          <w:lang w:eastAsia="en-US"/>
        </w:rPr>
        <w:t>к решению</w:t>
      </w:r>
      <w:r>
        <w:rPr>
          <w:rFonts w:eastAsia="Calibri"/>
          <w:lang w:eastAsia="en-US"/>
        </w:rPr>
        <w:t xml:space="preserve"> Думы Слюдянского </w:t>
      </w:r>
    </w:p>
    <w:p w:rsidR="00D63A67" w:rsidRPr="007A2BB6" w:rsidRDefault="00D63A67" w:rsidP="00D63A6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городского поселения</w:t>
      </w:r>
      <w:r w:rsidRPr="007A2BB6">
        <w:rPr>
          <w:rFonts w:eastAsia="Calibri"/>
          <w:lang w:eastAsia="en-US"/>
        </w:rPr>
        <w:t xml:space="preserve"> </w:t>
      </w:r>
    </w:p>
    <w:p w:rsidR="00D63A67" w:rsidRPr="00AB6AE0" w:rsidRDefault="00AC4C5E" w:rsidP="00D63A67">
      <w:pPr>
        <w:jc w:val="right"/>
      </w:pPr>
      <w:r>
        <w:t xml:space="preserve">     </w:t>
      </w:r>
      <w:r w:rsidR="00AB6AE0">
        <w:t>от 25.10.</w:t>
      </w:r>
      <w:r>
        <w:t xml:space="preserve"> </w:t>
      </w:r>
      <w:r w:rsidR="00AB6AE0">
        <w:t xml:space="preserve">2018 г. №   53 </w:t>
      </w:r>
      <w:r w:rsidR="00AB6AE0">
        <w:rPr>
          <w:lang w:val="en-US"/>
        </w:rPr>
        <w:t>IV</w:t>
      </w:r>
      <w:r w:rsidR="00AB6AE0" w:rsidRPr="004F2FC4">
        <w:t>-</w:t>
      </w:r>
      <w:r w:rsidR="00AB6AE0">
        <w:t>ГД</w:t>
      </w:r>
    </w:p>
    <w:p w:rsidR="00D63A67" w:rsidRPr="007A2BB6" w:rsidRDefault="00D63A67" w:rsidP="00D63A67">
      <w:pPr>
        <w:pStyle w:val="14"/>
        <w:rPr>
          <w:sz w:val="24"/>
          <w:szCs w:val="24"/>
          <w:lang w:eastAsia="en-US"/>
        </w:rPr>
      </w:pPr>
    </w:p>
    <w:p w:rsidR="00D63A67" w:rsidRDefault="00D63A67" w:rsidP="00D63A67">
      <w:pPr>
        <w:pStyle w:val="14"/>
        <w:rPr>
          <w:sz w:val="24"/>
          <w:szCs w:val="24"/>
          <w:lang w:eastAsia="en-US"/>
        </w:rPr>
      </w:pPr>
    </w:p>
    <w:p w:rsidR="00D63A67" w:rsidRPr="00BD57B6" w:rsidRDefault="00D63A67" w:rsidP="00D63A67">
      <w:pPr>
        <w:pStyle w:val="14"/>
        <w:rPr>
          <w:sz w:val="26"/>
          <w:szCs w:val="26"/>
          <w:lang w:eastAsia="en-US"/>
        </w:rPr>
      </w:pPr>
      <w:r w:rsidRPr="00BD57B6">
        <w:rPr>
          <w:sz w:val="26"/>
          <w:szCs w:val="26"/>
          <w:lang w:eastAsia="en-US"/>
        </w:rPr>
        <w:t xml:space="preserve">О ходе выполнения муниципальной программы </w:t>
      </w:r>
    </w:p>
    <w:p w:rsidR="00D63A67" w:rsidRPr="00BD57B6" w:rsidRDefault="00AB6AE0" w:rsidP="00D63A67">
      <w:pPr>
        <w:pStyle w:val="14"/>
        <w:rPr>
          <w:sz w:val="26"/>
          <w:szCs w:val="26"/>
          <w:lang w:eastAsia="en-US"/>
        </w:rPr>
      </w:pPr>
      <w:r w:rsidRPr="00BD57B6">
        <w:rPr>
          <w:sz w:val="26"/>
          <w:szCs w:val="26"/>
          <w:lang w:eastAsia="en-US"/>
        </w:rPr>
        <w:t>«Развитие</w:t>
      </w:r>
      <w:r w:rsidR="00D63A67" w:rsidRPr="00BD57B6">
        <w:rPr>
          <w:sz w:val="26"/>
          <w:szCs w:val="26"/>
          <w:lang w:eastAsia="en-US"/>
        </w:rPr>
        <w:t xml:space="preserve"> системы отдыха и оздоровления </w:t>
      </w:r>
      <w:r w:rsidRPr="00BD57B6">
        <w:rPr>
          <w:sz w:val="26"/>
          <w:szCs w:val="26"/>
          <w:lang w:eastAsia="en-US"/>
        </w:rPr>
        <w:t>детей в</w:t>
      </w:r>
      <w:r w:rsidR="00D63A67" w:rsidRPr="00BD57B6">
        <w:rPr>
          <w:sz w:val="26"/>
          <w:szCs w:val="26"/>
          <w:lang w:eastAsia="en-US"/>
        </w:rPr>
        <w:t xml:space="preserve"> муниципальном образовании </w:t>
      </w:r>
      <w:proofErr w:type="spellStart"/>
      <w:r w:rsidR="00D63A67" w:rsidRPr="00BD57B6">
        <w:rPr>
          <w:sz w:val="26"/>
          <w:szCs w:val="26"/>
          <w:lang w:eastAsia="en-US"/>
        </w:rPr>
        <w:t>Слюдянский</w:t>
      </w:r>
      <w:proofErr w:type="spellEnd"/>
      <w:r w:rsidR="00D63A67" w:rsidRPr="00BD57B6">
        <w:rPr>
          <w:sz w:val="26"/>
          <w:szCs w:val="26"/>
          <w:lang w:eastAsia="en-US"/>
        </w:rPr>
        <w:t xml:space="preserve"> район на 2014-2019 годы»</w:t>
      </w:r>
    </w:p>
    <w:p w:rsidR="00D63A67" w:rsidRPr="00BD57B6" w:rsidRDefault="00D63A67" w:rsidP="00D63A67">
      <w:pPr>
        <w:pStyle w:val="14"/>
        <w:rPr>
          <w:sz w:val="26"/>
          <w:szCs w:val="26"/>
          <w:lang w:eastAsia="en-US"/>
        </w:rPr>
      </w:pPr>
      <w:r w:rsidRPr="00BD57B6">
        <w:rPr>
          <w:b w:val="0"/>
          <w:bCs/>
          <w:sz w:val="26"/>
          <w:szCs w:val="26"/>
        </w:rPr>
        <w:t xml:space="preserve"> </w:t>
      </w:r>
      <w:r w:rsidRPr="00BD57B6">
        <w:rPr>
          <w:bCs/>
          <w:sz w:val="26"/>
          <w:szCs w:val="26"/>
          <w:lang w:eastAsia="en-US"/>
        </w:rPr>
        <w:t>за 2017 год и отчетный период 2018 года</w:t>
      </w:r>
    </w:p>
    <w:p w:rsidR="00D63A67" w:rsidRPr="007A2BB6" w:rsidRDefault="00D63A67" w:rsidP="00D63A67">
      <w:pPr>
        <w:jc w:val="both"/>
      </w:pPr>
      <w:r w:rsidRPr="007A2BB6">
        <w:t xml:space="preserve">     </w:t>
      </w:r>
    </w:p>
    <w:p w:rsidR="00D63A67" w:rsidRPr="007A2BB6" w:rsidRDefault="00D63A67" w:rsidP="00D63A67">
      <w:pPr>
        <w:ind w:firstLine="708"/>
        <w:jc w:val="both"/>
      </w:pPr>
      <w:r w:rsidRPr="007A2BB6">
        <w:t xml:space="preserve">В </w:t>
      </w:r>
      <w:proofErr w:type="spellStart"/>
      <w:r w:rsidR="00AB6AE0" w:rsidRPr="007A2BB6">
        <w:t>Слюдянском</w:t>
      </w:r>
      <w:proofErr w:type="spellEnd"/>
      <w:r w:rsidR="00AB6AE0" w:rsidRPr="007A2BB6">
        <w:t xml:space="preserve"> районе</w:t>
      </w:r>
      <w:r w:rsidRPr="007A2BB6">
        <w:t xml:space="preserve"> утверждена и реализуется муниципальная программа </w:t>
      </w:r>
      <w:r w:rsidR="00AB6AE0" w:rsidRPr="007A2BB6">
        <w:t>«Развитие</w:t>
      </w:r>
      <w:r w:rsidRPr="007A2BB6">
        <w:t xml:space="preserve"> системы отдыха и оздоровления </w:t>
      </w:r>
      <w:r w:rsidR="00AB6AE0" w:rsidRPr="007A2BB6">
        <w:t>детей в</w:t>
      </w:r>
      <w:r w:rsidRPr="007A2BB6">
        <w:t xml:space="preserve"> муниципальном образовании </w:t>
      </w:r>
      <w:proofErr w:type="spellStart"/>
      <w:r w:rsidRPr="007A2BB6">
        <w:t>Слюдянский</w:t>
      </w:r>
      <w:proofErr w:type="spellEnd"/>
      <w:r w:rsidRPr="007A2BB6">
        <w:t xml:space="preserve"> район на 2014-2019 годы»</w:t>
      </w:r>
    </w:p>
    <w:p w:rsidR="00D63A67" w:rsidRPr="007A2BB6" w:rsidRDefault="00D63A67" w:rsidP="00D63A67">
      <w:pPr>
        <w:ind w:firstLine="708"/>
        <w:jc w:val="both"/>
      </w:pPr>
      <w:r w:rsidRPr="007A2BB6">
        <w:t>Основные мероприятия Программы направлены на решение следующих приоритетных задач:</w:t>
      </w:r>
    </w:p>
    <w:p w:rsidR="00D63A67" w:rsidRPr="007A2BB6" w:rsidRDefault="00D63A67" w:rsidP="00D63A67">
      <w:pPr>
        <w:ind w:firstLine="708"/>
        <w:jc w:val="both"/>
      </w:pPr>
      <w:r w:rsidRPr="007A2BB6">
        <w:t>- создание финансово-экономических, организационных, правовых механизмов, обеспечивающих развитие системы отдыха и оздоровления детей, совершенствование межведомственного взаимодействия в организации отдыха и оздоровления детей</w:t>
      </w:r>
    </w:p>
    <w:p w:rsidR="00D63A67" w:rsidRPr="007A2BB6" w:rsidRDefault="00D63A67" w:rsidP="00D63A67">
      <w:pPr>
        <w:ind w:firstLine="708"/>
        <w:jc w:val="both"/>
      </w:pPr>
      <w:r w:rsidRPr="007A2BB6">
        <w:t>- внедрение наиболее экономичных и эффективных форм отдыха и оздоровления детей, обеспечение в приоритетном порядке условий для оздоровления и отдыха детей, находящихся в трудной жизненной ситуации, детей с ограниченными возможностями здоровья;</w:t>
      </w:r>
    </w:p>
    <w:p w:rsidR="00D63A67" w:rsidRPr="007A2BB6" w:rsidRDefault="00D63A67" w:rsidP="00D63A67">
      <w:pPr>
        <w:ind w:firstLine="708"/>
        <w:jc w:val="both"/>
      </w:pPr>
      <w:r w:rsidRPr="007A2BB6">
        <w:t>-укрепление материально-технической базы оздоровительного лагеря Солнечный»;</w:t>
      </w:r>
    </w:p>
    <w:p w:rsidR="00D63A67" w:rsidRPr="007A2BB6" w:rsidRDefault="00D63A67" w:rsidP="00D63A67">
      <w:pPr>
        <w:ind w:firstLine="708"/>
        <w:jc w:val="both"/>
      </w:pPr>
      <w:r w:rsidRPr="007A2BB6">
        <w:t>- повышение качества услуг, предоставляемых оздоровительным лагерем «Солнечный»;</w:t>
      </w:r>
    </w:p>
    <w:p w:rsidR="00D63A67" w:rsidRPr="007A2BB6" w:rsidRDefault="00D63A67" w:rsidP="00D63A67">
      <w:pPr>
        <w:ind w:firstLine="708"/>
        <w:jc w:val="both"/>
      </w:pPr>
      <w:r w:rsidRPr="007A2BB6">
        <w:t>- организация отдыха и оздоровления детей на базе оздоровительного лагеря «Солнечный».</w:t>
      </w:r>
    </w:p>
    <w:p w:rsidR="00D63A67" w:rsidRPr="007A2BB6" w:rsidRDefault="00D63A67" w:rsidP="00D63A67">
      <w:pPr>
        <w:ind w:firstLine="708"/>
        <w:jc w:val="both"/>
      </w:pPr>
      <w:r w:rsidRPr="007A2BB6">
        <w:t>- сохранение и развитие лагерей дневного пребывания на базе образовательных учреждений;</w:t>
      </w:r>
    </w:p>
    <w:p w:rsidR="00D63A67" w:rsidRPr="007A2BB6" w:rsidRDefault="00D63A67" w:rsidP="00D63A67">
      <w:pPr>
        <w:ind w:firstLine="708"/>
        <w:jc w:val="both"/>
      </w:pPr>
      <w:r w:rsidRPr="007A2BB6">
        <w:t>- развитие материально-технической базы лагерей дневного пребывания на базе образовательных учреждений;</w:t>
      </w:r>
    </w:p>
    <w:p w:rsidR="00D63A67" w:rsidRPr="007A2BB6" w:rsidRDefault="00D63A67" w:rsidP="00D63A67">
      <w:pPr>
        <w:ind w:firstLine="708"/>
        <w:jc w:val="both"/>
      </w:pPr>
      <w:r w:rsidRPr="007A2BB6">
        <w:t xml:space="preserve">- кадровое обеспечение учреждений, организовывающих отдых, оздоровление, детей и подростков; подготовка специалистов по организации отдыха, </w:t>
      </w:r>
      <w:r w:rsidR="00AB6AE0" w:rsidRPr="007A2BB6">
        <w:t>оздоровления детей</w:t>
      </w:r>
      <w:r w:rsidRPr="007A2BB6">
        <w:t xml:space="preserve"> в каникулярное время;</w:t>
      </w:r>
    </w:p>
    <w:p w:rsidR="00D63A67" w:rsidRPr="007A2BB6" w:rsidRDefault="00D63A67" w:rsidP="00D63A67">
      <w:pPr>
        <w:ind w:firstLine="708"/>
        <w:jc w:val="both"/>
      </w:pPr>
      <w:r w:rsidRPr="007A2BB6">
        <w:t>- межведомственная координация, взаимодействие, контроль деятельности предприятий, учреждений и организаций по подготовке и проведению мероприятий в рамках летнего каникулярного времени.</w:t>
      </w:r>
    </w:p>
    <w:p w:rsidR="00D63A67" w:rsidRPr="007A2BB6" w:rsidRDefault="00D63A67" w:rsidP="00D63A67">
      <w:pPr>
        <w:ind w:firstLine="708"/>
        <w:contextualSpacing/>
        <w:jc w:val="both"/>
      </w:pPr>
      <w:r w:rsidRPr="007A2BB6">
        <w:t xml:space="preserve">Все плановые показатели, направленные на развитие системы отдыха и оздоровления детей, повышение качества предоставляемых услуг в сфере оздоровления и отдыха детей, в период летней оздоровительной кампании 2017, </w:t>
      </w:r>
      <w:r w:rsidR="00AB6AE0" w:rsidRPr="007A2BB6">
        <w:t>2018 года достигнуты</w:t>
      </w:r>
      <w:r w:rsidRPr="007A2BB6">
        <w:t xml:space="preserve"> в соответствии с программой «Развитие системы отдыха и оздоровления </w:t>
      </w:r>
      <w:r w:rsidR="00AB6AE0" w:rsidRPr="007A2BB6">
        <w:t>детей в</w:t>
      </w:r>
      <w:r w:rsidRPr="007A2BB6">
        <w:t xml:space="preserve"> муниципальном образовании </w:t>
      </w:r>
      <w:proofErr w:type="spellStart"/>
      <w:r w:rsidRPr="007A2BB6">
        <w:t>Слюдянский</w:t>
      </w:r>
      <w:proofErr w:type="spellEnd"/>
      <w:r w:rsidRPr="007A2BB6">
        <w:t xml:space="preserve"> район на 2014-2019 годы». </w:t>
      </w:r>
    </w:p>
    <w:p w:rsidR="00D63A67" w:rsidRPr="007A2BB6" w:rsidRDefault="00D63A67" w:rsidP="00D63A67">
      <w:pPr>
        <w:ind w:firstLine="708"/>
        <w:contextualSpacing/>
        <w:jc w:val="both"/>
      </w:pPr>
      <w:r w:rsidRPr="007A2BB6">
        <w:t xml:space="preserve"> Н</w:t>
      </w:r>
      <w:r>
        <w:t>а реализацию Программы</w:t>
      </w:r>
      <w:r w:rsidRPr="007A2BB6">
        <w:t xml:space="preserve"> в 2018 году запланировано- 6 382,7 тыс. рублей, фактически использовано по итогам второго квартала- 4 235 тыс. рублей, что составляет- 66 %. </w:t>
      </w:r>
    </w:p>
    <w:p w:rsidR="00D63A67" w:rsidRPr="007A2BB6" w:rsidRDefault="00D63A67" w:rsidP="00D63A67">
      <w:pPr>
        <w:ind w:firstLine="708"/>
        <w:contextualSpacing/>
        <w:jc w:val="both"/>
      </w:pPr>
      <w:r w:rsidRPr="007A2BB6">
        <w:t xml:space="preserve">На организацию детского питания в лагерях дневного пребывания (стоимость продуктов питания) из областного бюджета выделено 2025,5 тыс. рублей, </w:t>
      </w:r>
      <w:proofErr w:type="spellStart"/>
      <w:r w:rsidRPr="007A2BB6">
        <w:t>софинансирование</w:t>
      </w:r>
      <w:proofErr w:type="spellEnd"/>
      <w:r w:rsidRPr="007A2BB6">
        <w:t xml:space="preserve"> из местного бюджета- 152 тыс. рублей.</w:t>
      </w:r>
    </w:p>
    <w:p w:rsidR="00D63A67" w:rsidRPr="007A2BB6" w:rsidRDefault="00D63A67" w:rsidP="00D63A67">
      <w:pPr>
        <w:ind w:firstLine="708"/>
        <w:contextualSpacing/>
        <w:jc w:val="both"/>
      </w:pPr>
      <w:r w:rsidRPr="007A2BB6">
        <w:t xml:space="preserve">По результатам конкурсного отбора на предоставление субсидии в 2018 году из областного бюджета на укрепление материально-технической базы МБУ ДОЛ </w:t>
      </w:r>
      <w:r w:rsidRPr="007A2BB6">
        <w:lastRenderedPageBreak/>
        <w:t>«Солнечный» и филиала МБУ ДОЛ «Солнечный» «Юный Горняк» оказывающих услуги по организации отдыха и оздоровления детей, были выделены денежные средства в сумме:</w:t>
      </w:r>
    </w:p>
    <w:p w:rsidR="00D63A67" w:rsidRPr="007A2BB6" w:rsidRDefault="00D63A67" w:rsidP="00D63A67">
      <w:pPr>
        <w:numPr>
          <w:ilvl w:val="0"/>
          <w:numId w:val="1"/>
        </w:numPr>
        <w:contextualSpacing/>
        <w:jc w:val="both"/>
      </w:pPr>
      <w:r w:rsidRPr="007A2BB6">
        <w:t>МБУ ДОЛ «Солнечный» - 1 921 673,85 руб., при условии финансирования за счет средств местного бюджета в размере 144 ,6 руб.</w:t>
      </w:r>
    </w:p>
    <w:p w:rsidR="00D63A67" w:rsidRPr="007A2BB6" w:rsidRDefault="00D63A67" w:rsidP="00D63A67">
      <w:pPr>
        <w:numPr>
          <w:ilvl w:val="0"/>
          <w:numId w:val="1"/>
        </w:numPr>
        <w:contextualSpacing/>
        <w:jc w:val="both"/>
      </w:pPr>
      <w:r w:rsidRPr="007A2BB6">
        <w:t>филиала «Юный Горняк» -1 921 673,85 руб., при условии финансирования за счет средств местного бюджета в размере 144 ,6 руб.</w:t>
      </w:r>
    </w:p>
    <w:p w:rsidR="00D63A67" w:rsidRPr="007A2BB6" w:rsidRDefault="00D63A67" w:rsidP="00D63A67">
      <w:pPr>
        <w:ind w:firstLine="708"/>
        <w:contextualSpacing/>
        <w:jc w:val="both"/>
      </w:pPr>
      <w:r w:rsidRPr="007A2BB6">
        <w:t xml:space="preserve">    Для освоения выделенных средств определены первоочередные виды ремонтных работ, на которые подготовлены необходимые пакеты документов (локальные сметные расчеты, дефектные ведомости, техническое задание, ведомость материалов).</w:t>
      </w:r>
    </w:p>
    <w:p w:rsidR="00D63A67" w:rsidRPr="007A2BB6" w:rsidRDefault="00D63A67" w:rsidP="00D63A67">
      <w:pPr>
        <w:ind w:firstLine="708"/>
        <w:contextualSpacing/>
        <w:jc w:val="both"/>
        <w:rPr>
          <w:bCs/>
        </w:rPr>
      </w:pPr>
      <w:r w:rsidRPr="007A2BB6">
        <w:t xml:space="preserve">Все виды ремонтов проводятся по результатам конкурентных процедур </w:t>
      </w:r>
      <w:r w:rsidRPr="007A2BB6">
        <w:rPr>
          <w:bCs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D63A67" w:rsidRPr="007A2BB6" w:rsidRDefault="00D63A67" w:rsidP="00D63A67">
      <w:pPr>
        <w:ind w:firstLine="708"/>
        <w:contextualSpacing/>
        <w:jc w:val="both"/>
        <w:rPr>
          <w:bCs/>
        </w:rPr>
      </w:pPr>
      <w:r w:rsidRPr="007A2BB6">
        <w:rPr>
          <w:bCs/>
        </w:rPr>
        <w:t xml:space="preserve">     Учитывая тот факт, что в летний период в учреждении отдыха и оздоровления </w:t>
      </w:r>
      <w:r w:rsidR="00AB6AE0" w:rsidRPr="007A2BB6">
        <w:rPr>
          <w:bCs/>
        </w:rPr>
        <w:t>проведение ремонтных</w:t>
      </w:r>
      <w:r w:rsidRPr="007A2BB6">
        <w:rPr>
          <w:bCs/>
        </w:rPr>
        <w:t xml:space="preserve"> работ не предусмотрено с учетом норм СанПиН 2.4.4. 3155-13 (Санитарно-эпидемиологические требования к устройству, содержанию и организации работы стационарных организаций отдыха и оздоровления детей), оставшиеся мероприятия по текущим ремонтам будут выполнены в осенний период текущего года:</w:t>
      </w:r>
    </w:p>
    <w:p w:rsidR="00D63A67" w:rsidRPr="007A2BB6" w:rsidRDefault="00D63A67" w:rsidP="00D63A67">
      <w:pPr>
        <w:numPr>
          <w:ilvl w:val="0"/>
          <w:numId w:val="2"/>
        </w:numPr>
        <w:contextualSpacing/>
        <w:jc w:val="both"/>
      </w:pPr>
      <w:r w:rsidRPr="007A2BB6">
        <w:t xml:space="preserve">МБУ ДОЛ «Солнечный» по адресу: Иркутская область, </w:t>
      </w:r>
      <w:proofErr w:type="spellStart"/>
      <w:r w:rsidRPr="007A2BB6">
        <w:t>Шелеховский</w:t>
      </w:r>
      <w:proofErr w:type="spellEnd"/>
      <w:r w:rsidRPr="007A2BB6">
        <w:t xml:space="preserve"> район с. Моты – Обустройство собственного источника водоснабжения (бурение скважины)</w:t>
      </w:r>
    </w:p>
    <w:p w:rsidR="00D63A67" w:rsidRPr="007A2BB6" w:rsidRDefault="00D63A67" w:rsidP="00D63A67">
      <w:pPr>
        <w:numPr>
          <w:ilvl w:val="0"/>
          <w:numId w:val="2"/>
        </w:numPr>
        <w:contextualSpacing/>
        <w:jc w:val="both"/>
      </w:pPr>
      <w:r w:rsidRPr="007A2BB6">
        <w:t xml:space="preserve">МБУ ДОЛ «Солнечный» по адресу: Иркутская область, </w:t>
      </w:r>
      <w:proofErr w:type="spellStart"/>
      <w:r w:rsidRPr="007A2BB6">
        <w:t>Шелеховский</w:t>
      </w:r>
      <w:proofErr w:type="spellEnd"/>
      <w:r w:rsidRPr="007A2BB6">
        <w:t xml:space="preserve"> район с. Моты – Текущий ремонт кровли спального корпуса № 5.</w:t>
      </w:r>
    </w:p>
    <w:p w:rsidR="00D63A67" w:rsidRPr="007A2BB6" w:rsidRDefault="00D63A67" w:rsidP="00D63A67">
      <w:pPr>
        <w:numPr>
          <w:ilvl w:val="0"/>
          <w:numId w:val="2"/>
        </w:numPr>
        <w:contextualSpacing/>
        <w:jc w:val="both"/>
      </w:pPr>
      <w:r w:rsidRPr="007A2BB6">
        <w:t xml:space="preserve">МБУ ДОЛ «Солнечный» по адресу: Иркутская область, </w:t>
      </w:r>
      <w:proofErr w:type="spellStart"/>
      <w:r w:rsidRPr="007A2BB6">
        <w:t>Шелеховский</w:t>
      </w:r>
      <w:proofErr w:type="spellEnd"/>
      <w:r w:rsidRPr="007A2BB6">
        <w:t xml:space="preserve"> район с. Моты – Текущий ремонт дорожек.</w:t>
      </w:r>
    </w:p>
    <w:p w:rsidR="00D63A67" w:rsidRPr="007A2BB6" w:rsidRDefault="00D63A67" w:rsidP="00D63A67">
      <w:pPr>
        <w:numPr>
          <w:ilvl w:val="0"/>
          <w:numId w:val="2"/>
        </w:numPr>
        <w:contextualSpacing/>
        <w:jc w:val="both"/>
      </w:pPr>
      <w:r w:rsidRPr="007A2BB6">
        <w:t xml:space="preserve">Филиал МБУ ДОЛ «Солнечный» «Юный Горняк» по адресу: Иркутская область, </w:t>
      </w:r>
      <w:proofErr w:type="spellStart"/>
      <w:r w:rsidRPr="007A2BB6">
        <w:t>Слюдянский</w:t>
      </w:r>
      <w:proofErr w:type="spellEnd"/>
      <w:r w:rsidRPr="007A2BB6">
        <w:t xml:space="preserve"> район с. Тибельти, ул. </w:t>
      </w:r>
      <w:proofErr w:type="spellStart"/>
      <w:r w:rsidRPr="007A2BB6">
        <w:t>Аршанчик</w:t>
      </w:r>
      <w:proofErr w:type="spellEnd"/>
      <w:r w:rsidRPr="007A2BB6">
        <w:t xml:space="preserve"> 38 – Обустройство источника водоснабжения (насосного оборудования)</w:t>
      </w:r>
    </w:p>
    <w:p w:rsidR="00D63A67" w:rsidRPr="007A2BB6" w:rsidRDefault="00D63A67" w:rsidP="00D63A67">
      <w:pPr>
        <w:numPr>
          <w:ilvl w:val="0"/>
          <w:numId w:val="2"/>
        </w:numPr>
        <w:contextualSpacing/>
        <w:jc w:val="both"/>
      </w:pPr>
      <w:r w:rsidRPr="007A2BB6">
        <w:t xml:space="preserve">Филиал МБУ ДОЛ «Солнечный» «Юный Горняк» по адресу: Иркутская область, </w:t>
      </w:r>
      <w:proofErr w:type="spellStart"/>
      <w:r w:rsidRPr="007A2BB6">
        <w:t>Слюдянский</w:t>
      </w:r>
      <w:proofErr w:type="spellEnd"/>
      <w:r w:rsidRPr="007A2BB6">
        <w:t xml:space="preserve"> район с. Тибельти, ул. </w:t>
      </w:r>
      <w:proofErr w:type="spellStart"/>
      <w:r w:rsidRPr="007A2BB6">
        <w:t>Аршанчик</w:t>
      </w:r>
      <w:proofErr w:type="spellEnd"/>
      <w:r w:rsidRPr="007A2BB6">
        <w:t xml:space="preserve"> 38 – Текущий ремонт кровли медицинского пункта.</w:t>
      </w:r>
    </w:p>
    <w:p w:rsidR="00D63A67" w:rsidRPr="007A2BB6" w:rsidRDefault="00D63A67" w:rsidP="00D63A67">
      <w:pPr>
        <w:ind w:firstLine="708"/>
        <w:contextualSpacing/>
        <w:jc w:val="both"/>
      </w:pPr>
      <w:r w:rsidRPr="007A2BB6">
        <w:t xml:space="preserve">В настоящее время проводятся мероприятия по проведению конкурсных процедур, по результатам которых ремонтные работы будут выполнены </w:t>
      </w:r>
      <w:r w:rsidR="00AB6AE0" w:rsidRPr="007A2BB6">
        <w:t>и выделенные</w:t>
      </w:r>
      <w:r w:rsidRPr="007A2BB6">
        <w:t xml:space="preserve"> финансовые средства освоены в срок до декабря 2018 года.</w:t>
      </w:r>
    </w:p>
    <w:p w:rsidR="00D63A67" w:rsidRPr="007A2BB6" w:rsidRDefault="00D63A67" w:rsidP="00D63A67">
      <w:pPr>
        <w:ind w:firstLine="708"/>
        <w:contextualSpacing/>
        <w:jc w:val="both"/>
        <w:rPr>
          <w:rFonts w:eastAsia="Calibri"/>
          <w:lang w:eastAsia="en-US"/>
        </w:rPr>
      </w:pPr>
      <w:r w:rsidRPr="007A2BB6">
        <w:rPr>
          <w:rFonts w:eastAsia="Calibri"/>
          <w:lang w:eastAsia="en-US"/>
        </w:rPr>
        <w:t xml:space="preserve">Для сохранения и укрепления здоровья подрастающего поколения большое значение имеет работа по организации летнего отдыха, оздоровления, труда и занятости детей и подростков. </w:t>
      </w:r>
    </w:p>
    <w:p w:rsidR="00D63A67" w:rsidRPr="007A2BB6" w:rsidRDefault="00D63A67" w:rsidP="00D63A67">
      <w:pPr>
        <w:ind w:firstLine="708"/>
        <w:jc w:val="both"/>
      </w:pPr>
      <w:r w:rsidRPr="007A2BB6">
        <w:t xml:space="preserve">В июне 2018 года на базе образовательных учреждений функционировало 18 лагерей дневного пребывания с общим охватом 1000 детей. В летний период дети и подростки были </w:t>
      </w:r>
      <w:r w:rsidR="00AB6AE0" w:rsidRPr="007A2BB6">
        <w:t>задействованы в</w:t>
      </w:r>
      <w:r w:rsidRPr="007A2BB6">
        <w:t xml:space="preserve"> детском волонтерском </w:t>
      </w:r>
      <w:r w:rsidR="00AB6AE0" w:rsidRPr="007A2BB6">
        <w:t>движении, экологических</w:t>
      </w:r>
      <w:r w:rsidRPr="007A2BB6">
        <w:t xml:space="preserve"> отрядах, школьном </w:t>
      </w:r>
      <w:r w:rsidR="00AB6AE0">
        <w:t>лесничестве, л</w:t>
      </w:r>
      <w:r w:rsidR="00AB6AE0" w:rsidRPr="007A2BB6">
        <w:t>етней</w:t>
      </w:r>
      <w:r w:rsidRPr="007A2BB6">
        <w:t xml:space="preserve"> школе по предметной направленности.  Досуговой деятельностью в рамках реализации </w:t>
      </w:r>
      <w:proofErr w:type="spellStart"/>
      <w:r w:rsidRPr="007A2BB6">
        <w:t>малозатратных</w:t>
      </w:r>
      <w:proofErr w:type="spellEnd"/>
      <w:r w:rsidRPr="007A2BB6">
        <w:t xml:space="preserve"> форм (экспедиции, тренировочные сборы, кружки, клубы и др. оздоровительные мероприятия) охвачено 1833 ребенка, трудовой деятельностью - 548 подростков, том числе на пришкольных участках- 381 человек. </w:t>
      </w:r>
    </w:p>
    <w:p w:rsidR="00D63A67" w:rsidRPr="007A2BB6" w:rsidRDefault="00D63A67" w:rsidP="00D63A67">
      <w:pPr>
        <w:ind w:firstLine="708"/>
        <w:jc w:val="both"/>
      </w:pPr>
      <w:r w:rsidRPr="007A2BB6">
        <w:t xml:space="preserve">167 подростков в возрасте с 14 до 18 лет в июне были временно трудоустроены (ремонтные бригады - 100 человек, работа на пришкольном участке- 67 человек), совместно с ЦЗН их труд был оплачен. Для этих целей из местного бюджета выделено 448, 7 тыс. рублей. </w:t>
      </w:r>
    </w:p>
    <w:p w:rsidR="00D63A67" w:rsidRPr="007A2BB6" w:rsidRDefault="00D63A67" w:rsidP="00D63A67">
      <w:pPr>
        <w:ind w:firstLine="708"/>
        <w:jc w:val="both"/>
      </w:pPr>
      <w:r w:rsidRPr="007A2BB6">
        <w:t>Загородный ДОЛ «</w:t>
      </w:r>
      <w:r w:rsidR="00AB6AE0" w:rsidRPr="007A2BB6">
        <w:t>Солнечный» своевременно</w:t>
      </w:r>
      <w:r w:rsidRPr="007A2BB6">
        <w:t xml:space="preserve"> и качественно подготовлен к летнему оздоровительному сезону, в течение трех сезонов в нем оздоровлено - 1178 человек, в том числе 418 детей из Слюдянского района.</w:t>
      </w:r>
    </w:p>
    <w:p w:rsidR="00D63A67" w:rsidRPr="007A2BB6" w:rsidRDefault="00D63A67" w:rsidP="00D63A67">
      <w:pPr>
        <w:ind w:firstLine="708"/>
        <w:jc w:val="both"/>
      </w:pPr>
      <w:r w:rsidRPr="007A2BB6">
        <w:t xml:space="preserve">В летний период 2018 года на территории района действовало </w:t>
      </w:r>
      <w:r w:rsidR="00AB6AE0" w:rsidRPr="007A2BB6">
        <w:t>четыре загородных</w:t>
      </w:r>
      <w:r w:rsidRPr="007A2BB6">
        <w:t xml:space="preserve"> стационарных лагерей, находящихся на балансе других ведомств: «Жемчужина Сибири», </w:t>
      </w:r>
      <w:r>
        <w:lastRenderedPageBreak/>
        <w:t>«</w:t>
      </w:r>
      <w:proofErr w:type="spellStart"/>
      <w:r>
        <w:t>Соболёк</w:t>
      </w:r>
      <w:proofErr w:type="spellEnd"/>
      <w:r>
        <w:t>»,</w:t>
      </w:r>
      <w:r w:rsidRPr="007A2BB6">
        <w:t xml:space="preserve"> «Чайка», «</w:t>
      </w:r>
      <w:proofErr w:type="spellStart"/>
      <w:r w:rsidR="00AB6AE0" w:rsidRPr="007A2BB6">
        <w:t>Ангасолка</w:t>
      </w:r>
      <w:proofErr w:type="spellEnd"/>
      <w:r w:rsidR="00AB6AE0" w:rsidRPr="007A2BB6">
        <w:t>» и</w:t>
      </w:r>
      <w:r w:rsidRPr="007A2BB6">
        <w:t xml:space="preserve"> филиал МБУ ДОЛ «Солнечный» «Юный Горняк», </w:t>
      </w:r>
      <w:proofErr w:type="gramStart"/>
      <w:r w:rsidRPr="007A2BB6">
        <w:t>в  них</w:t>
      </w:r>
      <w:proofErr w:type="gramEnd"/>
      <w:r w:rsidRPr="007A2BB6">
        <w:t xml:space="preserve"> отдохнуло - 1468 человек, в том числе 71детей  из Слюдянского района. </w:t>
      </w:r>
    </w:p>
    <w:p w:rsidR="00D63A67" w:rsidRPr="007A2BB6" w:rsidRDefault="00D63A67" w:rsidP="00D63A67">
      <w:pPr>
        <w:ind w:firstLine="708"/>
        <w:jc w:val="both"/>
      </w:pPr>
      <w:r w:rsidRPr="007A2BB6">
        <w:t xml:space="preserve">Одним из приоритетных направлений летней оздоровительной кампании 2018 года обозначена деятельность образовательных организаций по достижению полноты охвата организованными формами несовершеннолетних, состоящих на учете в ГДН ОМВД России по </w:t>
      </w:r>
      <w:proofErr w:type="spellStart"/>
      <w:r w:rsidRPr="007A2BB6">
        <w:t>Слюдянскому</w:t>
      </w:r>
      <w:proofErr w:type="spellEnd"/>
      <w:r w:rsidRPr="007A2BB6">
        <w:t xml:space="preserve"> району, в КДН и ЗП, проживающих в семьях, находящихся в социально опасном положении, малообеспеченных семьях. Образовательные программы лагерей дневного пребывания были адаптированы для работы с несовершеннолетними, состоящими на различных формах профилактического учета. При этом особое внимание было уделено укреплению физического и нравственного здоровья детей и подростков, пропаганде здорового образа жизни, осуществлению индивидуальной профилактической работы с несовершеннолетними, предупреждению совершения ими правонарушений и антиобщественных действий.</w:t>
      </w:r>
    </w:p>
    <w:p w:rsidR="00D63A67" w:rsidRPr="007A2BB6" w:rsidRDefault="00D63A67" w:rsidP="00D63A67">
      <w:pPr>
        <w:ind w:firstLine="708"/>
        <w:jc w:val="both"/>
      </w:pPr>
      <w:r w:rsidRPr="007A2BB6">
        <w:t xml:space="preserve">По состоянию на 01.06.2018 года численность несовершеннолетних, состоящих на всех видах профилактического </w:t>
      </w:r>
      <w:r w:rsidR="00AB6AE0" w:rsidRPr="007A2BB6">
        <w:t>учета составляет</w:t>
      </w:r>
      <w:r w:rsidRPr="007A2BB6">
        <w:t xml:space="preserve"> 103 человека, в то</w:t>
      </w:r>
      <w:r>
        <w:t xml:space="preserve">м </w:t>
      </w:r>
      <w:r w:rsidR="00AB6AE0">
        <w:t>числе на</w:t>
      </w:r>
      <w:r>
        <w:t xml:space="preserve"> учете в ГДН РОВД - </w:t>
      </w:r>
      <w:r w:rsidRPr="007A2BB6">
        <w:t>74 обучающих</w:t>
      </w:r>
      <w:r>
        <w:t xml:space="preserve">ся общеобразовательных школ. В летний период </w:t>
      </w:r>
      <w:r w:rsidRPr="007A2BB6">
        <w:t xml:space="preserve">2018 года организованными формами </w:t>
      </w:r>
      <w:r w:rsidR="00AB6AE0" w:rsidRPr="007A2BB6">
        <w:t>отдыха и</w:t>
      </w:r>
      <w:r w:rsidRPr="007A2BB6">
        <w:t xml:space="preserve"> оздоровления было занято 103 несовершеннолетних, состоящих на внутри школьном учете </w:t>
      </w:r>
      <w:r w:rsidR="00AB6AE0" w:rsidRPr="007A2BB6">
        <w:t>и профилактическом</w:t>
      </w:r>
      <w:r w:rsidRPr="007A2BB6">
        <w:t xml:space="preserve"> учете в КДН и ГДН РОВД, что составляет 100 % от общего числа.    </w:t>
      </w:r>
    </w:p>
    <w:p w:rsidR="00D63A67" w:rsidRPr="007A2BB6" w:rsidRDefault="00D63A67" w:rsidP="00D63A67">
      <w:pPr>
        <w:ind w:firstLine="708"/>
        <w:jc w:val="both"/>
      </w:pPr>
      <w:r w:rsidRPr="007A2BB6">
        <w:t xml:space="preserve">В стационарных лагерях </w:t>
      </w:r>
      <w:r w:rsidR="00AB6AE0" w:rsidRPr="007A2BB6">
        <w:t>оздоровился 281</w:t>
      </w:r>
      <w:r w:rsidRPr="007A2BB6">
        <w:t xml:space="preserve"> ребенок Слюдянского района, находящийся в трудной жизненной ситуации, в том числе:  </w:t>
      </w:r>
    </w:p>
    <w:p w:rsidR="00D63A67" w:rsidRPr="007A2BB6" w:rsidRDefault="00D63A67" w:rsidP="00D63A67">
      <w:pPr>
        <w:ind w:firstLine="708"/>
        <w:jc w:val="right"/>
      </w:pPr>
      <w:r w:rsidRPr="007A2BB6">
        <w:t xml:space="preserve">Таблица1.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3"/>
        <w:gridCol w:w="2166"/>
      </w:tblGrid>
      <w:tr w:rsidR="00D63A67" w:rsidRPr="007A2BB6" w:rsidTr="000013EE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rPr>
                <w:b/>
                <w:bCs/>
              </w:rPr>
              <w:t>Категории детей, оздоровленных по ТЖС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Количество</w:t>
            </w:r>
          </w:p>
          <w:p w:rsidR="00D63A67" w:rsidRPr="007A2BB6" w:rsidRDefault="00D63A67" w:rsidP="000013EE">
            <w:pPr>
              <w:ind w:firstLine="708"/>
              <w:jc w:val="both"/>
            </w:pPr>
            <w:r w:rsidRPr="007A2BB6">
              <w:t> </w:t>
            </w:r>
          </w:p>
        </w:tc>
      </w:tr>
      <w:tr w:rsidR="00D63A67" w:rsidRPr="007A2BB6" w:rsidTr="000013EE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Дети – сироты( приемные, опекаемые)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28</w:t>
            </w:r>
          </w:p>
        </w:tc>
      </w:tr>
      <w:tr w:rsidR="00D63A67" w:rsidRPr="007A2BB6" w:rsidTr="000013EE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Дети, из малообеспеченных семей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50</w:t>
            </w:r>
          </w:p>
        </w:tc>
      </w:tr>
      <w:tr w:rsidR="00D63A67" w:rsidRPr="007A2BB6" w:rsidTr="000013EE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Дети из многодетных семей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94</w:t>
            </w:r>
          </w:p>
        </w:tc>
      </w:tr>
      <w:tr w:rsidR="00D63A67" w:rsidRPr="007A2BB6" w:rsidTr="000013EE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Дети, из семей одиноких родителей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94</w:t>
            </w:r>
          </w:p>
        </w:tc>
      </w:tr>
      <w:tr w:rsidR="00D63A67" w:rsidRPr="007A2BB6" w:rsidTr="000013EE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Дети – инвалиды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1</w:t>
            </w:r>
          </w:p>
        </w:tc>
      </w:tr>
      <w:tr w:rsidR="00D63A67" w:rsidRPr="007A2BB6" w:rsidTr="000013EE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Иные категории детей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14</w:t>
            </w:r>
          </w:p>
        </w:tc>
      </w:tr>
      <w:tr w:rsidR="00D63A67" w:rsidRPr="007A2BB6" w:rsidTr="000013EE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  <w:rPr>
                <w:b/>
              </w:rPr>
            </w:pPr>
            <w:r w:rsidRPr="007A2BB6">
              <w:rPr>
                <w:b/>
              </w:rPr>
              <w:t>Из них: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 </w:t>
            </w:r>
          </w:p>
        </w:tc>
      </w:tr>
      <w:tr w:rsidR="00D63A67" w:rsidRPr="007A2BB6" w:rsidTr="000013EE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Воспитанники гос. Учреждений (ЦПД)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10</w:t>
            </w:r>
          </w:p>
        </w:tc>
      </w:tr>
      <w:tr w:rsidR="00D63A67" w:rsidRPr="007A2BB6" w:rsidTr="000013EE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- дети, из семей СОП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34</w:t>
            </w:r>
          </w:p>
        </w:tc>
      </w:tr>
      <w:tr w:rsidR="00D63A67" w:rsidRPr="007A2BB6" w:rsidTr="000013EE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- дети, состоящие на учете в КДН и ЗП, ГДН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t>3</w:t>
            </w:r>
          </w:p>
        </w:tc>
      </w:tr>
      <w:tr w:rsidR="00D63A67" w:rsidRPr="007A2BB6" w:rsidTr="000013EE">
        <w:trPr>
          <w:tblCellSpacing w:w="0" w:type="dxa"/>
        </w:trPr>
        <w:tc>
          <w:tcPr>
            <w:tcW w:w="7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rPr>
                <w:b/>
                <w:bCs/>
              </w:rPr>
              <w:t>Общее</w:t>
            </w:r>
          </w:p>
        </w:tc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A67" w:rsidRPr="007A2BB6" w:rsidRDefault="00D63A67" w:rsidP="000013EE">
            <w:pPr>
              <w:ind w:firstLine="708"/>
              <w:jc w:val="both"/>
            </w:pPr>
            <w:r w:rsidRPr="007A2BB6">
              <w:rPr>
                <w:b/>
                <w:bCs/>
              </w:rPr>
              <w:t>281</w:t>
            </w:r>
          </w:p>
        </w:tc>
      </w:tr>
    </w:tbl>
    <w:p w:rsidR="00D63A67" w:rsidRPr="007A2BB6" w:rsidRDefault="00D63A67" w:rsidP="00D63A67">
      <w:pPr>
        <w:ind w:firstLine="708"/>
        <w:jc w:val="both"/>
      </w:pPr>
      <w:r w:rsidRPr="007A2BB6">
        <w:t xml:space="preserve"> </w:t>
      </w:r>
    </w:p>
    <w:p w:rsidR="00D63A67" w:rsidRPr="007A2BB6" w:rsidRDefault="00D63A67" w:rsidP="00D63A67">
      <w:pPr>
        <w:ind w:firstLine="708"/>
        <w:jc w:val="both"/>
      </w:pPr>
      <w:r w:rsidRPr="007A2BB6">
        <w:t xml:space="preserve"> </w:t>
      </w:r>
    </w:p>
    <w:p w:rsidR="00D63A67" w:rsidRPr="007A2BB6" w:rsidRDefault="00D63A67" w:rsidP="00D63A67">
      <w:pPr>
        <w:ind w:firstLine="708"/>
        <w:jc w:val="right"/>
      </w:pPr>
      <w:r w:rsidRPr="007A2BB6">
        <w:t xml:space="preserve"> </w:t>
      </w:r>
      <w:r w:rsidRPr="007A2BB6">
        <w:tab/>
        <w:t xml:space="preserve"> Таблица 2.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58"/>
        <w:gridCol w:w="1549"/>
        <w:gridCol w:w="2245"/>
        <w:gridCol w:w="1421"/>
        <w:gridCol w:w="2110"/>
      </w:tblGrid>
      <w:tr w:rsidR="00D63A67" w:rsidRPr="007A2BB6" w:rsidTr="000013EE">
        <w:trPr>
          <w:trHeight w:val="32"/>
        </w:trPr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A67" w:rsidRPr="007A2BB6" w:rsidRDefault="00D63A67" w:rsidP="000013EE">
            <w:pPr>
              <w:rPr>
                <w:b/>
                <w:sz w:val="22"/>
                <w:szCs w:val="22"/>
              </w:rPr>
            </w:pPr>
            <w:r w:rsidRPr="007A2BB6">
              <w:rPr>
                <w:b/>
                <w:bCs/>
                <w:sz w:val="22"/>
                <w:szCs w:val="22"/>
              </w:rPr>
              <w:t>Виды  отдыха</w:t>
            </w:r>
          </w:p>
        </w:tc>
        <w:tc>
          <w:tcPr>
            <w:tcW w:w="3824" w:type="dxa"/>
            <w:gridSpan w:val="2"/>
          </w:tcPr>
          <w:p w:rsidR="00D63A67" w:rsidRPr="007A2BB6" w:rsidRDefault="00D63A67" w:rsidP="000013EE">
            <w:pPr>
              <w:ind w:firstLine="708"/>
              <w:jc w:val="both"/>
              <w:rPr>
                <w:b/>
                <w:bCs/>
                <w:sz w:val="22"/>
                <w:szCs w:val="22"/>
              </w:rPr>
            </w:pPr>
            <w:r w:rsidRPr="007A2BB6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3549" w:type="dxa"/>
            <w:gridSpan w:val="2"/>
          </w:tcPr>
          <w:p w:rsidR="00D63A67" w:rsidRPr="007A2BB6" w:rsidRDefault="00D63A67" w:rsidP="000013EE">
            <w:pPr>
              <w:ind w:right="1597" w:firstLine="708"/>
              <w:jc w:val="both"/>
              <w:rPr>
                <w:b/>
                <w:bCs/>
                <w:sz w:val="22"/>
                <w:szCs w:val="22"/>
              </w:rPr>
            </w:pPr>
            <w:r w:rsidRPr="007A2BB6">
              <w:rPr>
                <w:b/>
                <w:bCs/>
                <w:sz w:val="22"/>
                <w:szCs w:val="22"/>
              </w:rPr>
              <w:t>2018 год</w:t>
            </w:r>
          </w:p>
        </w:tc>
      </w:tr>
      <w:tr w:rsidR="00D63A67" w:rsidRPr="007A2BB6" w:rsidTr="000013EE">
        <w:trPr>
          <w:trHeight w:val="32"/>
        </w:trPr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</w:tcPr>
          <w:p w:rsidR="00D63A67" w:rsidRPr="007A2BB6" w:rsidRDefault="00D63A67" w:rsidP="000013EE">
            <w:pPr>
              <w:jc w:val="center"/>
              <w:rPr>
                <w:bCs/>
                <w:sz w:val="22"/>
                <w:szCs w:val="22"/>
              </w:rPr>
            </w:pPr>
            <w:r w:rsidRPr="007A2BB6">
              <w:rPr>
                <w:b/>
                <w:bCs/>
                <w:i/>
                <w:sz w:val="22"/>
                <w:szCs w:val="22"/>
              </w:rPr>
              <w:t>Всего</w:t>
            </w:r>
          </w:p>
        </w:tc>
        <w:tc>
          <w:tcPr>
            <w:tcW w:w="2266" w:type="dxa"/>
          </w:tcPr>
          <w:p w:rsidR="00D63A67" w:rsidRDefault="00D63A67" w:rsidP="000013E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A2BB6">
              <w:rPr>
                <w:b/>
                <w:bCs/>
                <w:i/>
                <w:sz w:val="22"/>
                <w:szCs w:val="22"/>
              </w:rPr>
              <w:t>Дети</w:t>
            </w:r>
          </w:p>
          <w:p w:rsidR="00D63A67" w:rsidRPr="007A2BB6" w:rsidRDefault="00D63A67" w:rsidP="000013E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A2BB6">
              <w:rPr>
                <w:b/>
                <w:bCs/>
                <w:i/>
                <w:sz w:val="22"/>
                <w:szCs w:val="22"/>
              </w:rPr>
              <w:t>Слюдянского района</w:t>
            </w:r>
          </w:p>
        </w:tc>
        <w:tc>
          <w:tcPr>
            <w:tcW w:w="1423" w:type="dxa"/>
          </w:tcPr>
          <w:p w:rsidR="00D63A67" w:rsidRPr="007A2BB6" w:rsidRDefault="00D63A67" w:rsidP="000013E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A2BB6">
              <w:rPr>
                <w:b/>
                <w:bCs/>
                <w:i/>
                <w:sz w:val="22"/>
                <w:szCs w:val="22"/>
              </w:rPr>
              <w:t>Всего</w:t>
            </w:r>
          </w:p>
        </w:tc>
        <w:tc>
          <w:tcPr>
            <w:tcW w:w="2126" w:type="dxa"/>
          </w:tcPr>
          <w:p w:rsidR="00D63A67" w:rsidRDefault="00D63A67" w:rsidP="000013E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7A2BB6">
              <w:rPr>
                <w:b/>
                <w:bCs/>
                <w:i/>
                <w:sz w:val="22"/>
                <w:szCs w:val="22"/>
              </w:rPr>
              <w:t>Дети</w:t>
            </w:r>
          </w:p>
          <w:p w:rsidR="00D63A67" w:rsidRPr="007A2BB6" w:rsidRDefault="00D63A67" w:rsidP="000013EE">
            <w:pPr>
              <w:rPr>
                <w:b/>
                <w:bCs/>
                <w:i/>
                <w:sz w:val="22"/>
                <w:szCs w:val="22"/>
              </w:rPr>
            </w:pPr>
            <w:r w:rsidRPr="007A2BB6">
              <w:rPr>
                <w:b/>
                <w:bCs/>
                <w:i/>
                <w:sz w:val="22"/>
                <w:szCs w:val="22"/>
              </w:rPr>
              <w:t>Слюдянского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7A2BB6">
              <w:rPr>
                <w:b/>
                <w:bCs/>
                <w:i/>
                <w:sz w:val="22"/>
                <w:szCs w:val="22"/>
              </w:rPr>
              <w:t>района</w:t>
            </w:r>
          </w:p>
        </w:tc>
      </w:tr>
      <w:tr w:rsidR="00D63A67" w:rsidRPr="007A2BB6" w:rsidTr="000013EE">
        <w:trPr>
          <w:trHeight w:val="32"/>
        </w:trPr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A67" w:rsidRPr="007A2BB6" w:rsidRDefault="00D63A67" w:rsidP="000013EE">
            <w:pPr>
              <w:ind w:firstLine="708"/>
              <w:jc w:val="both"/>
              <w:rPr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МБУ ДОЛ «Солнечный»</w:t>
            </w:r>
          </w:p>
        </w:tc>
        <w:tc>
          <w:tcPr>
            <w:tcW w:w="1558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1127</w:t>
            </w:r>
          </w:p>
        </w:tc>
        <w:tc>
          <w:tcPr>
            <w:tcW w:w="2266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416</w:t>
            </w:r>
          </w:p>
        </w:tc>
        <w:tc>
          <w:tcPr>
            <w:tcW w:w="1423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1178</w:t>
            </w:r>
          </w:p>
        </w:tc>
        <w:tc>
          <w:tcPr>
            <w:tcW w:w="2126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418</w:t>
            </w:r>
          </w:p>
        </w:tc>
      </w:tr>
      <w:tr w:rsidR="00D63A67" w:rsidRPr="007A2BB6" w:rsidTr="000013EE">
        <w:trPr>
          <w:trHeight w:val="517"/>
        </w:trPr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A67" w:rsidRPr="007A2BB6" w:rsidRDefault="00D63A67" w:rsidP="000013EE">
            <w:pPr>
              <w:ind w:firstLine="708"/>
              <w:jc w:val="both"/>
              <w:rPr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Лагеря дневного пребывания на базе ОО</w:t>
            </w:r>
          </w:p>
        </w:tc>
        <w:tc>
          <w:tcPr>
            <w:tcW w:w="1558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2266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1423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2126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1000</w:t>
            </w:r>
          </w:p>
        </w:tc>
      </w:tr>
      <w:tr w:rsidR="00D63A67" w:rsidRPr="007A2BB6" w:rsidTr="000013EE">
        <w:trPr>
          <w:trHeight w:val="32"/>
        </w:trPr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A67" w:rsidRPr="007A2BB6" w:rsidRDefault="00D63A67" w:rsidP="000013EE">
            <w:pPr>
              <w:ind w:firstLine="708"/>
              <w:jc w:val="both"/>
              <w:rPr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 xml:space="preserve">Трудовая деятельность, в том числе временное </w:t>
            </w:r>
            <w:r w:rsidRPr="007A2BB6">
              <w:rPr>
                <w:bCs/>
                <w:sz w:val="22"/>
                <w:szCs w:val="22"/>
              </w:rPr>
              <w:lastRenderedPageBreak/>
              <w:t>трудоустройство  через ЦЗН</w:t>
            </w:r>
          </w:p>
        </w:tc>
        <w:tc>
          <w:tcPr>
            <w:tcW w:w="1558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lastRenderedPageBreak/>
              <w:t>493</w:t>
            </w:r>
          </w:p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161</w:t>
            </w:r>
          </w:p>
        </w:tc>
        <w:tc>
          <w:tcPr>
            <w:tcW w:w="2266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493</w:t>
            </w:r>
          </w:p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161</w:t>
            </w:r>
          </w:p>
        </w:tc>
        <w:tc>
          <w:tcPr>
            <w:tcW w:w="1423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548</w:t>
            </w:r>
          </w:p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167</w:t>
            </w:r>
          </w:p>
        </w:tc>
        <w:tc>
          <w:tcPr>
            <w:tcW w:w="2126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548</w:t>
            </w:r>
          </w:p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167</w:t>
            </w:r>
          </w:p>
        </w:tc>
      </w:tr>
      <w:tr w:rsidR="00D63A67" w:rsidRPr="007A2BB6" w:rsidTr="000013EE">
        <w:trPr>
          <w:trHeight w:val="812"/>
        </w:trPr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A67" w:rsidRPr="007A2BB6" w:rsidRDefault="00D63A67" w:rsidP="000013EE">
            <w:pPr>
              <w:ind w:firstLine="708"/>
              <w:rPr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lastRenderedPageBreak/>
              <w:t>Загородные стационарные лагеря, находящиеся на балансе других ведомств и действующие на территории района</w:t>
            </w:r>
          </w:p>
        </w:tc>
        <w:tc>
          <w:tcPr>
            <w:tcW w:w="1558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sz w:val="22"/>
                <w:szCs w:val="22"/>
              </w:rPr>
              <w:t>1906</w:t>
            </w:r>
          </w:p>
        </w:tc>
        <w:tc>
          <w:tcPr>
            <w:tcW w:w="2266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635</w:t>
            </w:r>
          </w:p>
        </w:tc>
        <w:tc>
          <w:tcPr>
            <w:tcW w:w="1423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1165</w:t>
            </w:r>
          </w:p>
        </w:tc>
        <w:tc>
          <w:tcPr>
            <w:tcW w:w="2126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601</w:t>
            </w:r>
          </w:p>
        </w:tc>
      </w:tr>
      <w:tr w:rsidR="00D63A67" w:rsidRPr="007A2BB6" w:rsidTr="000013EE">
        <w:trPr>
          <w:trHeight w:val="584"/>
        </w:trPr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A67" w:rsidRPr="007A2BB6" w:rsidRDefault="00D63A67" w:rsidP="000013EE">
            <w:pPr>
              <w:ind w:firstLine="708"/>
              <w:jc w:val="both"/>
              <w:rPr>
                <w:sz w:val="22"/>
                <w:szCs w:val="22"/>
              </w:rPr>
            </w:pPr>
            <w:proofErr w:type="spellStart"/>
            <w:r w:rsidRPr="007A2BB6">
              <w:rPr>
                <w:bCs/>
                <w:sz w:val="22"/>
                <w:szCs w:val="22"/>
              </w:rPr>
              <w:t>Малозатратные</w:t>
            </w:r>
            <w:proofErr w:type="spellEnd"/>
            <w:r w:rsidRPr="007A2BB6">
              <w:rPr>
                <w:bCs/>
                <w:sz w:val="22"/>
                <w:szCs w:val="22"/>
              </w:rPr>
              <w:t xml:space="preserve"> формы отдыха</w:t>
            </w:r>
          </w:p>
        </w:tc>
        <w:tc>
          <w:tcPr>
            <w:tcW w:w="1558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sz w:val="22"/>
                <w:szCs w:val="22"/>
              </w:rPr>
              <w:t>1261</w:t>
            </w:r>
          </w:p>
        </w:tc>
        <w:tc>
          <w:tcPr>
            <w:tcW w:w="2266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sz w:val="22"/>
                <w:szCs w:val="22"/>
              </w:rPr>
              <w:t>1261</w:t>
            </w:r>
          </w:p>
        </w:tc>
        <w:tc>
          <w:tcPr>
            <w:tcW w:w="1423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1833</w:t>
            </w:r>
          </w:p>
        </w:tc>
        <w:tc>
          <w:tcPr>
            <w:tcW w:w="2126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1833</w:t>
            </w:r>
          </w:p>
        </w:tc>
      </w:tr>
      <w:tr w:rsidR="00D63A67" w:rsidRPr="007A2BB6" w:rsidTr="000013EE">
        <w:trPr>
          <w:trHeight w:val="584"/>
        </w:trPr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A67" w:rsidRPr="007A2BB6" w:rsidRDefault="00D63A67" w:rsidP="000013EE">
            <w:pPr>
              <w:ind w:firstLine="708"/>
              <w:jc w:val="both"/>
              <w:rPr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58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A2BB6">
              <w:rPr>
                <w:bCs/>
                <w:sz w:val="22"/>
                <w:szCs w:val="22"/>
              </w:rPr>
              <w:t>5687</w:t>
            </w:r>
          </w:p>
        </w:tc>
        <w:tc>
          <w:tcPr>
            <w:tcW w:w="2266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</w:rPr>
            </w:pPr>
            <w:r w:rsidRPr="007A2BB6">
              <w:rPr>
                <w:bCs/>
              </w:rPr>
              <w:t xml:space="preserve">3705 </w:t>
            </w:r>
            <w:r w:rsidRPr="007A2BB6">
              <w:rPr>
                <w:b/>
                <w:bCs/>
              </w:rPr>
              <w:t>(75,3 %)</w:t>
            </w:r>
          </w:p>
        </w:tc>
        <w:tc>
          <w:tcPr>
            <w:tcW w:w="1423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</w:rPr>
            </w:pPr>
            <w:r w:rsidRPr="007A2BB6">
              <w:rPr>
                <w:bCs/>
              </w:rPr>
              <w:t>5724</w:t>
            </w:r>
          </w:p>
        </w:tc>
        <w:tc>
          <w:tcPr>
            <w:tcW w:w="2126" w:type="dxa"/>
          </w:tcPr>
          <w:p w:rsidR="00D63A67" w:rsidRPr="007A2BB6" w:rsidRDefault="00D63A67" w:rsidP="000013EE">
            <w:pPr>
              <w:ind w:firstLine="708"/>
              <w:jc w:val="both"/>
              <w:rPr>
                <w:bCs/>
              </w:rPr>
            </w:pPr>
            <w:r w:rsidRPr="007A2BB6">
              <w:rPr>
                <w:bCs/>
              </w:rPr>
              <w:t xml:space="preserve">4400 </w:t>
            </w:r>
            <w:r w:rsidRPr="007A2BB6">
              <w:rPr>
                <w:b/>
                <w:bCs/>
              </w:rPr>
              <w:t>(76,9%)</w:t>
            </w:r>
          </w:p>
        </w:tc>
      </w:tr>
    </w:tbl>
    <w:p w:rsidR="00D63A67" w:rsidRPr="007A2BB6" w:rsidRDefault="00D63A67" w:rsidP="00D63A67">
      <w:pPr>
        <w:ind w:firstLine="708"/>
        <w:jc w:val="both"/>
        <w:rPr>
          <w:b/>
        </w:rPr>
      </w:pPr>
    </w:p>
    <w:p w:rsidR="00D63A67" w:rsidRDefault="00D63A67" w:rsidP="00D63A67">
      <w:pPr>
        <w:ind w:firstLine="708"/>
        <w:jc w:val="both"/>
      </w:pPr>
      <w:r w:rsidRPr="007A2BB6">
        <w:t>Всего летом 2018 года разными формами оздоровления было охвачено 4400 детей, что составляет 76, 9% от общего числа детского населения Слюдянского района.</w:t>
      </w:r>
    </w:p>
    <w:p w:rsidR="00D63A67" w:rsidRPr="007A2BB6" w:rsidRDefault="00D63A67" w:rsidP="00D63A67">
      <w:pPr>
        <w:ind w:firstLine="708"/>
        <w:jc w:val="both"/>
      </w:pPr>
    </w:p>
    <w:p w:rsidR="00D63A67" w:rsidRPr="007A2BB6" w:rsidRDefault="00D63A67" w:rsidP="00D63A67">
      <w:pPr>
        <w:ind w:firstLine="708"/>
        <w:jc w:val="both"/>
      </w:pPr>
      <w:r>
        <w:t xml:space="preserve">Данные, приведенные </w:t>
      </w:r>
      <w:r w:rsidRPr="007A2BB6">
        <w:t>в таблице «Охват летним отдыхом и оздоровлением детей Слюдянского района в 2017-201</w:t>
      </w:r>
      <w:r>
        <w:t>8</w:t>
      </w:r>
      <w:r w:rsidRPr="007A2BB6">
        <w:t xml:space="preserve"> гг.», свидетельствуют о том, что реализация мероприятий   муниципальной программы «Развитие систе</w:t>
      </w:r>
      <w:r>
        <w:t xml:space="preserve">мы отдыха и оздоровления детей </w:t>
      </w:r>
      <w:r w:rsidRPr="007A2BB6">
        <w:t xml:space="preserve">в муниципальном образовании </w:t>
      </w:r>
      <w:proofErr w:type="spellStart"/>
      <w:r w:rsidRPr="007A2BB6">
        <w:t>Слюдянский</w:t>
      </w:r>
      <w:proofErr w:type="spellEnd"/>
      <w:r w:rsidRPr="007A2BB6">
        <w:t xml:space="preserve"> район на 2014-20</w:t>
      </w:r>
      <w:bookmarkStart w:id="0" w:name="_GoBack"/>
      <w:bookmarkEnd w:id="0"/>
      <w:r>
        <w:t>19</w:t>
      </w:r>
      <w:r w:rsidRPr="007A2BB6">
        <w:t xml:space="preserve"> годы» позволила закрепить положительную динамику развития системы отдыха и оздоровления детей и повысить качество предоставляемых услуг в сфере оздоровления и отдыха детей.  </w:t>
      </w:r>
    </w:p>
    <w:p w:rsidR="00D63A67" w:rsidRPr="007A2BB6" w:rsidRDefault="00D63A67" w:rsidP="00D63A67">
      <w:pPr>
        <w:spacing w:after="200"/>
        <w:contextualSpacing/>
        <w:jc w:val="both"/>
        <w:rPr>
          <w:rFonts w:eastAsia="Calibri"/>
          <w:lang w:eastAsia="en-US"/>
        </w:rPr>
      </w:pPr>
    </w:p>
    <w:p w:rsidR="00D63A67" w:rsidRPr="007A2BB6" w:rsidRDefault="00D63A67" w:rsidP="00D63A67">
      <w:pPr>
        <w:ind w:firstLine="708"/>
        <w:jc w:val="both"/>
        <w:rPr>
          <w:lang w:eastAsia="en-US"/>
        </w:rPr>
      </w:pPr>
      <w:r w:rsidRPr="007A2BB6">
        <w:t xml:space="preserve"> </w:t>
      </w:r>
    </w:p>
    <w:p w:rsidR="00D63A67" w:rsidRPr="007A2BB6" w:rsidRDefault="00D63A67" w:rsidP="00D63A67">
      <w:pPr>
        <w:tabs>
          <w:tab w:val="left" w:pos="3480"/>
        </w:tabs>
        <w:jc w:val="both"/>
      </w:pPr>
    </w:p>
    <w:p w:rsidR="00D63A67" w:rsidRPr="007A2BB6" w:rsidRDefault="00D63A67" w:rsidP="00D63A67">
      <w:pPr>
        <w:jc w:val="both"/>
      </w:pPr>
    </w:p>
    <w:p w:rsidR="00D63A67" w:rsidRPr="007A2BB6" w:rsidRDefault="00D63A67" w:rsidP="00D63A67">
      <w:pPr>
        <w:ind w:firstLine="567"/>
        <w:jc w:val="both"/>
      </w:pPr>
    </w:p>
    <w:p w:rsidR="00D63A67" w:rsidRPr="007A2BB6" w:rsidRDefault="00D63A67" w:rsidP="00D63A67">
      <w:pPr>
        <w:rPr>
          <w:b/>
        </w:rPr>
      </w:pPr>
    </w:p>
    <w:p w:rsidR="00D63A67" w:rsidRDefault="00D63A67" w:rsidP="007915C0">
      <w:pPr>
        <w:jc w:val="both"/>
      </w:pPr>
    </w:p>
    <w:sectPr w:rsidR="00D6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7A9F"/>
    <w:multiLevelType w:val="hybridMultilevel"/>
    <w:tmpl w:val="E014E8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1457"/>
    <w:multiLevelType w:val="hybridMultilevel"/>
    <w:tmpl w:val="049663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4"/>
    <w:rsid w:val="00016185"/>
    <w:rsid w:val="001B2162"/>
    <w:rsid w:val="004F2FC4"/>
    <w:rsid w:val="005D27E4"/>
    <w:rsid w:val="00711D96"/>
    <w:rsid w:val="007915C0"/>
    <w:rsid w:val="00AB6AE0"/>
    <w:rsid w:val="00AC4C5E"/>
    <w:rsid w:val="00C55EDE"/>
    <w:rsid w:val="00C77B0A"/>
    <w:rsid w:val="00D63A67"/>
    <w:rsid w:val="00E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D8B56-0E63-4AA5-91C0-E5B30C71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1B216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B2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B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B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">
    <w:name w:val="Обычный + 14 пт"/>
    <w:aliases w:val="полужирный,По центру"/>
    <w:basedOn w:val="a"/>
    <w:rsid w:val="00D63A67"/>
    <w:p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3</cp:revision>
  <cp:lastPrinted>2018-11-06T06:32:00Z</cp:lastPrinted>
  <dcterms:created xsi:type="dcterms:W3CDTF">2018-11-06T03:18:00Z</dcterms:created>
  <dcterms:modified xsi:type="dcterms:W3CDTF">2018-11-06T06:35:00Z</dcterms:modified>
</cp:coreProperties>
</file>