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38C6" w14:textId="77777777" w:rsidR="00B56112" w:rsidRPr="00B56112" w:rsidRDefault="00B56112" w:rsidP="00B56112">
      <w:pPr>
        <w:widowControl w:val="0"/>
        <w:autoSpaceDE w:val="0"/>
        <w:autoSpaceDN w:val="0"/>
        <w:adjustRightInd w:val="0"/>
        <w:spacing w:after="0"/>
        <w:jc w:val="center"/>
        <w:rPr>
          <w:rFonts w:eastAsia="Times New Roman" w:cs="Times New Roman"/>
          <w:szCs w:val="24"/>
          <w:lang w:eastAsia="ru-RU"/>
        </w:rPr>
      </w:pPr>
      <w:r w:rsidRPr="00B56112">
        <w:rPr>
          <w:rFonts w:ascii="Arial" w:eastAsia="Times New Roman" w:hAnsi="Arial" w:cs="Arial"/>
          <w:b/>
          <w:noProof/>
          <w:sz w:val="20"/>
          <w:szCs w:val="20"/>
          <w:lang w:eastAsia="ru-RU"/>
        </w:rPr>
        <w:drawing>
          <wp:inline distT="0" distB="0" distL="0" distR="0" wp14:anchorId="2984A29B" wp14:editId="605EDE90">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C9003E8"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РОССИЙСКАЯ ФЕДЕРАЦИЯ</w:t>
      </w:r>
    </w:p>
    <w:p w14:paraId="1BF2BE6A"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Иркутская область</w:t>
      </w:r>
    </w:p>
    <w:p w14:paraId="4A7FA7E6"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Слюдянское муниципальное образование</w:t>
      </w:r>
    </w:p>
    <w:p w14:paraId="1E58EFA9"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p>
    <w:p w14:paraId="54EED659" w14:textId="77777777" w:rsidR="00B56112" w:rsidRPr="00B56112" w:rsidRDefault="00B56112" w:rsidP="00B56112">
      <w:pPr>
        <w:widowControl w:val="0"/>
        <w:autoSpaceDE w:val="0"/>
        <w:autoSpaceDN w:val="0"/>
        <w:adjustRightInd w:val="0"/>
        <w:spacing w:after="0"/>
        <w:jc w:val="center"/>
        <w:rPr>
          <w:rFonts w:eastAsia="Times New Roman" w:cs="Times New Roman"/>
          <w:b/>
          <w:sz w:val="28"/>
          <w:szCs w:val="28"/>
          <w:lang w:eastAsia="ru-RU"/>
        </w:rPr>
      </w:pPr>
      <w:r w:rsidRPr="00B56112">
        <w:rPr>
          <w:rFonts w:eastAsia="Times New Roman" w:cs="Times New Roman"/>
          <w:b/>
          <w:sz w:val="28"/>
          <w:szCs w:val="28"/>
          <w:lang w:eastAsia="ru-RU"/>
        </w:rPr>
        <w:t>АДМИНИСТРАЦИЯ СЛЮДЯНСКОГО ГОРОДСКОГО ПОСЕЛЕНИЯ</w:t>
      </w:r>
    </w:p>
    <w:p w14:paraId="69A1F7C2"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Слюдянского района</w:t>
      </w:r>
    </w:p>
    <w:p w14:paraId="05AACF1B"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г. Слюдянка</w:t>
      </w:r>
    </w:p>
    <w:p w14:paraId="04D7FB6E"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p>
    <w:p w14:paraId="6CD55C69" w14:textId="77777777" w:rsidR="00B56112" w:rsidRPr="00B56112" w:rsidRDefault="00B56112" w:rsidP="00B56112">
      <w:pPr>
        <w:widowControl w:val="0"/>
        <w:autoSpaceDE w:val="0"/>
        <w:autoSpaceDN w:val="0"/>
        <w:adjustRightInd w:val="0"/>
        <w:spacing w:after="0"/>
        <w:jc w:val="center"/>
        <w:rPr>
          <w:rFonts w:eastAsia="Times New Roman" w:cs="Times New Roman"/>
          <w:b/>
          <w:sz w:val="40"/>
          <w:szCs w:val="40"/>
          <w:lang w:eastAsia="ru-RU"/>
        </w:rPr>
      </w:pPr>
      <w:r w:rsidRPr="00B56112">
        <w:rPr>
          <w:rFonts w:eastAsia="Times New Roman" w:cs="Times New Roman"/>
          <w:b/>
          <w:sz w:val="40"/>
          <w:szCs w:val="40"/>
          <w:lang w:eastAsia="ru-RU"/>
        </w:rPr>
        <w:t>ПОСТАНОВЛЕНИЕ</w:t>
      </w:r>
    </w:p>
    <w:p w14:paraId="504723DA" w14:textId="77777777" w:rsidR="00B56112" w:rsidRPr="00B56112" w:rsidRDefault="00B56112" w:rsidP="00B56112">
      <w:pPr>
        <w:autoSpaceDN w:val="0"/>
        <w:spacing w:after="0"/>
        <w:rPr>
          <w:rFonts w:eastAsia="Times New Roman" w:cs="Times New Roman"/>
          <w:bCs/>
          <w:szCs w:val="24"/>
          <w:lang w:eastAsia="ru-RU"/>
        </w:rPr>
      </w:pPr>
    </w:p>
    <w:p w14:paraId="543737D6" w14:textId="77777777" w:rsidR="00B56112" w:rsidRPr="00B56112" w:rsidRDefault="00B56112" w:rsidP="00B56112">
      <w:pPr>
        <w:autoSpaceDN w:val="0"/>
        <w:spacing w:after="0"/>
        <w:rPr>
          <w:rFonts w:eastAsia="Times New Roman" w:cs="Times New Roman"/>
          <w:bCs/>
          <w:szCs w:val="24"/>
          <w:lang w:eastAsia="ru-RU"/>
        </w:rPr>
      </w:pPr>
    </w:p>
    <w:p w14:paraId="6565FE2F" w14:textId="4D5A12B2" w:rsidR="00B56112" w:rsidRPr="002255E2" w:rsidRDefault="00B56112" w:rsidP="00B56112">
      <w:pPr>
        <w:autoSpaceDN w:val="0"/>
        <w:spacing w:after="0"/>
        <w:rPr>
          <w:rFonts w:eastAsia="Times New Roman" w:cs="Times New Roman"/>
          <w:szCs w:val="24"/>
          <w:lang w:eastAsia="ru-RU"/>
        </w:rPr>
      </w:pPr>
      <w:r w:rsidRPr="002255E2">
        <w:rPr>
          <w:rFonts w:eastAsia="Times New Roman" w:cs="Times New Roman"/>
          <w:szCs w:val="24"/>
          <w:lang w:eastAsia="ru-RU"/>
        </w:rPr>
        <w:t xml:space="preserve">от </w:t>
      </w:r>
      <w:r w:rsidR="002255E2" w:rsidRPr="002255E2">
        <w:rPr>
          <w:rFonts w:eastAsia="Times New Roman" w:cs="Times New Roman"/>
          <w:szCs w:val="24"/>
          <w:lang w:eastAsia="ru-RU"/>
        </w:rPr>
        <w:t>_____________</w:t>
      </w:r>
      <w:r w:rsidRPr="002255E2">
        <w:rPr>
          <w:rFonts w:eastAsia="Times New Roman" w:cs="Times New Roman"/>
          <w:szCs w:val="24"/>
          <w:lang w:eastAsia="ru-RU"/>
        </w:rPr>
        <w:t xml:space="preserve">№ </w:t>
      </w:r>
      <w:r w:rsidR="002255E2" w:rsidRPr="002255E2">
        <w:rPr>
          <w:rFonts w:eastAsia="Times New Roman" w:cs="Times New Roman"/>
          <w:szCs w:val="24"/>
          <w:lang w:eastAsia="ru-RU"/>
        </w:rPr>
        <w:t>_________</w:t>
      </w:r>
    </w:p>
    <w:p w14:paraId="14D52B11" w14:textId="77777777" w:rsidR="00B56112" w:rsidRPr="00B56112" w:rsidRDefault="00B56112" w:rsidP="00B56112">
      <w:pPr>
        <w:keepNext/>
        <w:autoSpaceDN w:val="0"/>
        <w:spacing w:after="0"/>
        <w:jc w:val="center"/>
        <w:outlineLvl w:val="1"/>
        <w:rPr>
          <w:rFonts w:eastAsia="Times New Roman" w:cs="Times New Roman"/>
          <w:bCs/>
          <w:szCs w:val="24"/>
          <w:lang w:eastAsia="ru-RU"/>
        </w:rPr>
      </w:pPr>
    </w:p>
    <w:p w14:paraId="78CD2873" w14:textId="77777777" w:rsidR="002255E2" w:rsidRPr="002C7531" w:rsidRDefault="002255E2" w:rsidP="002255E2">
      <w:pPr>
        <w:spacing w:after="0"/>
        <w:ind w:right="5102"/>
        <w:rPr>
          <w:rFonts w:eastAsia="Times New Roman" w:cs="Times New Roman"/>
          <w:bCs/>
          <w:szCs w:val="24"/>
        </w:rPr>
      </w:pPr>
      <w:bookmarkStart w:id="0" w:name="_Hlk88749464"/>
      <w:bookmarkStart w:id="1" w:name="_GoBack"/>
      <w:r w:rsidRPr="002C7531">
        <w:rPr>
          <w:rFonts w:eastAsia="Times New Roman" w:cs="Times New Roman"/>
          <w:bCs/>
          <w:szCs w:val="24"/>
        </w:rPr>
        <w:t xml:space="preserve">Об утверждении Программы </w:t>
      </w:r>
      <w:r w:rsidRPr="002C7531">
        <w:rPr>
          <w:rFonts w:cs="Times New Roman"/>
          <w:szCs w:val="24"/>
        </w:rPr>
        <w:t xml:space="preserve">профилактики рисков причинения вреда (ущерба) охраняемым законом ценностям при осуществлении муниципального контроля </w:t>
      </w:r>
      <w:r w:rsidRPr="002C7531">
        <w:rPr>
          <w:rFonts w:eastAsia="Calibri" w:cs="Times New Roman"/>
          <w:bCs/>
          <w:szCs w:val="24"/>
        </w:rPr>
        <w:t>на автомобильном транспорте и в дорожном хозяйстве</w:t>
      </w:r>
      <w:r w:rsidRPr="002C7531">
        <w:rPr>
          <w:rFonts w:eastAsia="Calibri" w:cs="Times New Roman"/>
          <w:szCs w:val="24"/>
        </w:rPr>
        <w:t xml:space="preserve"> </w:t>
      </w:r>
      <w:r w:rsidRPr="002C7531">
        <w:rPr>
          <w:rFonts w:cs="Times New Roman"/>
          <w:szCs w:val="24"/>
        </w:rPr>
        <w:t>на 2022 год</w:t>
      </w:r>
      <w:bookmarkEnd w:id="0"/>
      <w:bookmarkEnd w:id="1"/>
    </w:p>
    <w:p w14:paraId="0504D463" w14:textId="77777777" w:rsidR="00B56112" w:rsidRPr="00B56112" w:rsidRDefault="00B56112" w:rsidP="00B56112">
      <w:pPr>
        <w:suppressAutoHyphens/>
        <w:spacing w:after="0"/>
        <w:jc w:val="left"/>
        <w:rPr>
          <w:rFonts w:eastAsia="Times New Roman" w:cs="Times New Roman"/>
          <w:b/>
          <w:bCs/>
          <w:szCs w:val="24"/>
          <w:lang w:eastAsia="ru-RU"/>
        </w:rPr>
      </w:pPr>
    </w:p>
    <w:p w14:paraId="36222C7A" w14:textId="7622FF00" w:rsidR="00B56112" w:rsidRPr="002255E2" w:rsidRDefault="002255E2" w:rsidP="002255E2">
      <w:pPr>
        <w:ind w:firstLine="709"/>
        <w:rPr>
          <w:rFonts w:eastAsia="Calibri"/>
          <w:szCs w:val="24"/>
        </w:rPr>
      </w:pPr>
      <w:bookmarkStart w:id="2" w:name="_Hlk83896358"/>
      <w:r w:rsidRPr="002255E2">
        <w:rPr>
          <w:rFonts w:eastAsia="Calibri"/>
          <w:szCs w:val="24"/>
        </w:rPr>
        <w:t>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bookmarkEnd w:id="2"/>
      <w:r w:rsidR="00B56112" w:rsidRPr="002255E2">
        <w:rPr>
          <w:rFonts w:eastAsia="Times New Roman" w:cs="Times New Roman"/>
          <w:szCs w:val="24"/>
          <w:lang w:eastAsia="ru-RU"/>
        </w:rPr>
        <w:t>, 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w:t>
      </w:r>
      <w:r w:rsidR="00B268A4">
        <w:rPr>
          <w:rFonts w:eastAsia="Times New Roman" w:cs="Times New Roman"/>
          <w:szCs w:val="24"/>
          <w:lang w:eastAsia="ru-RU"/>
        </w:rPr>
        <w:t xml:space="preserve"> </w:t>
      </w:r>
      <w:r w:rsidR="00B56112" w:rsidRPr="002255E2">
        <w:rPr>
          <w:rFonts w:eastAsia="Times New Roman" w:cs="Times New Roman"/>
          <w:szCs w:val="24"/>
          <w:lang w:eastAsia="ru-RU"/>
        </w:rPr>
        <w:t>19 апреля 2021 года № RU385181042021001,</w:t>
      </w:r>
    </w:p>
    <w:p w14:paraId="58110D73" w14:textId="77777777" w:rsidR="00B56112" w:rsidRPr="00B56112" w:rsidRDefault="00B56112" w:rsidP="002255E2">
      <w:pPr>
        <w:suppressAutoHyphens/>
        <w:spacing w:after="0"/>
        <w:rPr>
          <w:rFonts w:eastAsia="Times New Roman" w:cs="Times New Roman"/>
          <w:b/>
          <w:szCs w:val="24"/>
          <w:lang w:eastAsia="ru-RU"/>
        </w:rPr>
      </w:pPr>
      <w:r>
        <w:rPr>
          <w:rFonts w:eastAsia="Times New Roman" w:cs="Times New Roman"/>
          <w:b/>
          <w:szCs w:val="24"/>
          <w:lang w:eastAsia="ru-RU"/>
        </w:rPr>
        <w:t>ПОСТАНОВЛЯЕТ</w:t>
      </w:r>
      <w:r w:rsidRPr="00B56112">
        <w:rPr>
          <w:rFonts w:eastAsia="Times New Roman" w:cs="Times New Roman"/>
          <w:b/>
          <w:szCs w:val="24"/>
          <w:lang w:eastAsia="ru-RU"/>
        </w:rPr>
        <w:t>:</w:t>
      </w:r>
    </w:p>
    <w:p w14:paraId="213DD969" w14:textId="77777777" w:rsidR="00B56112" w:rsidRPr="00B56112" w:rsidRDefault="00B56112" w:rsidP="00B56112">
      <w:pPr>
        <w:suppressAutoHyphens/>
        <w:spacing w:after="0"/>
        <w:ind w:firstLine="720"/>
        <w:rPr>
          <w:rFonts w:eastAsia="Times New Roman" w:cs="Times New Roman"/>
          <w:szCs w:val="24"/>
          <w:lang w:eastAsia="ru-RU"/>
        </w:rPr>
      </w:pPr>
    </w:p>
    <w:p w14:paraId="7CA1C7CB" w14:textId="77777777" w:rsidR="002255E2" w:rsidRDefault="002255E2" w:rsidP="002255E2">
      <w:pPr>
        <w:spacing w:after="0"/>
        <w:ind w:firstLine="851"/>
        <w:rPr>
          <w:rFonts w:eastAsia="Times New Roman" w:cs="Arial"/>
          <w:szCs w:val="24"/>
        </w:rPr>
      </w:pPr>
      <w:r w:rsidRPr="00DF65EF">
        <w:rPr>
          <w:rFonts w:eastAsia="Times New Roman" w:cs="Arial"/>
          <w:szCs w:val="24"/>
        </w:rPr>
        <w:t xml:space="preserve">1. Утвердить </w:t>
      </w:r>
      <w:r w:rsidRPr="002C7531">
        <w:rPr>
          <w:rFonts w:eastAsia="Times New Roman" w:cs="Times New Roman"/>
          <w:bCs/>
          <w:szCs w:val="24"/>
        </w:rPr>
        <w:t>Программ</w:t>
      </w:r>
      <w:r>
        <w:rPr>
          <w:rFonts w:eastAsia="Times New Roman" w:cs="Times New Roman"/>
          <w:bCs/>
          <w:szCs w:val="24"/>
        </w:rPr>
        <w:t>у</w:t>
      </w:r>
      <w:r w:rsidRPr="002C7531">
        <w:rPr>
          <w:rFonts w:eastAsia="Times New Roman" w:cs="Times New Roman"/>
          <w:bCs/>
          <w:szCs w:val="24"/>
        </w:rPr>
        <w:t xml:space="preserve"> </w:t>
      </w:r>
      <w:r w:rsidRPr="002C7531">
        <w:rPr>
          <w:rFonts w:cs="Times New Roman"/>
          <w:szCs w:val="24"/>
        </w:rPr>
        <w:t xml:space="preserve">профилактики рисков причинения вреда (ущерба) охраняемым законом ценностям при осуществлении муниципального контроля </w:t>
      </w:r>
      <w:r w:rsidRPr="002C7531">
        <w:rPr>
          <w:rFonts w:eastAsia="Calibri" w:cs="Times New Roman"/>
          <w:bCs/>
          <w:szCs w:val="24"/>
        </w:rPr>
        <w:t>на автомобильном транспорте и в дорожном хозяйстве</w:t>
      </w:r>
      <w:r w:rsidRPr="002C7531">
        <w:rPr>
          <w:rFonts w:eastAsia="Calibri" w:cs="Times New Roman"/>
          <w:szCs w:val="24"/>
        </w:rPr>
        <w:t xml:space="preserve"> </w:t>
      </w:r>
      <w:r w:rsidRPr="002C7531">
        <w:rPr>
          <w:rFonts w:cs="Times New Roman"/>
          <w:szCs w:val="24"/>
        </w:rPr>
        <w:t>на 2022 год</w:t>
      </w:r>
      <w:r w:rsidRPr="00DF65EF">
        <w:rPr>
          <w:rFonts w:eastAsia="Times New Roman" w:cs="Arial"/>
          <w:szCs w:val="24"/>
        </w:rPr>
        <w:t xml:space="preserve"> согласно приложению</w:t>
      </w:r>
      <w:r>
        <w:rPr>
          <w:rFonts w:eastAsia="Times New Roman" w:cs="Arial"/>
          <w:szCs w:val="24"/>
        </w:rPr>
        <w:t xml:space="preserve"> №1</w:t>
      </w:r>
      <w:r w:rsidRPr="00DF65EF">
        <w:rPr>
          <w:rFonts w:eastAsia="Times New Roman" w:cs="Arial"/>
          <w:szCs w:val="24"/>
        </w:rPr>
        <w:t>.</w:t>
      </w:r>
    </w:p>
    <w:p w14:paraId="44AAC2FB" w14:textId="356909A4" w:rsidR="002255E2" w:rsidRDefault="002255E2" w:rsidP="002255E2">
      <w:pPr>
        <w:spacing w:after="0"/>
        <w:ind w:firstLine="851"/>
        <w:rPr>
          <w:rFonts w:eastAsia="Times New Roman" w:cs="Arial"/>
          <w:szCs w:val="24"/>
        </w:rPr>
      </w:pPr>
      <w:r>
        <w:rPr>
          <w:rFonts w:cs="Times New Roman"/>
          <w:bCs/>
          <w:kern w:val="2"/>
          <w:szCs w:val="24"/>
        </w:rPr>
        <w:t xml:space="preserve">2. </w:t>
      </w:r>
      <w:r w:rsidRPr="00B56112">
        <w:rPr>
          <w:rFonts w:eastAsia="Times New Roman" w:cs="Times New Roman"/>
          <w:lang w:eastAsia="ru-RU"/>
        </w:rPr>
        <w:t xml:space="preserve">Опубликовать настоящее постановление в приложении к газете «Байкал-новости», а также разместить на официальном сайте администрации </w:t>
      </w:r>
      <w:proofErr w:type="spellStart"/>
      <w:r w:rsidRPr="00B56112">
        <w:rPr>
          <w:rFonts w:eastAsia="Times New Roman" w:cs="Times New Roman"/>
          <w:lang w:eastAsia="ru-RU"/>
        </w:rPr>
        <w:t>Слюдянского</w:t>
      </w:r>
      <w:proofErr w:type="spellEnd"/>
      <w:r w:rsidRPr="00B56112">
        <w:rPr>
          <w:rFonts w:eastAsia="Times New Roman" w:cs="Times New Roman"/>
          <w:lang w:eastAsia="ru-RU"/>
        </w:rPr>
        <w:t xml:space="preserve"> городского поселения в сети «Интернет» </w:t>
      </w:r>
      <w:hyperlink r:id="rId6" w:history="1">
        <w:r w:rsidRPr="00A85025">
          <w:rPr>
            <w:rStyle w:val="a8"/>
            <w:rFonts w:eastAsia="Times New Roman" w:cs="Times New Roman"/>
            <w:lang w:eastAsia="ru-RU"/>
          </w:rPr>
          <w:t>www.gorod-sludyanka.ru</w:t>
        </w:r>
      </w:hyperlink>
      <w:r w:rsidRPr="00B56112">
        <w:rPr>
          <w:rFonts w:eastAsia="Times New Roman" w:cs="Times New Roman"/>
          <w:lang w:eastAsia="ru-RU"/>
        </w:rPr>
        <w:t>.</w:t>
      </w:r>
    </w:p>
    <w:p w14:paraId="66134350" w14:textId="77777777" w:rsidR="002255E2" w:rsidRDefault="002255E2" w:rsidP="002255E2">
      <w:pPr>
        <w:spacing w:after="0"/>
        <w:ind w:firstLine="851"/>
        <w:rPr>
          <w:rFonts w:eastAsia="Times New Roman" w:cs="Arial"/>
          <w:szCs w:val="24"/>
        </w:rPr>
      </w:pPr>
      <w:r>
        <w:rPr>
          <w:szCs w:val="24"/>
        </w:rPr>
        <w:t>3</w:t>
      </w:r>
      <w:r w:rsidRPr="00DF65EF">
        <w:rPr>
          <w:rFonts w:eastAsia="Times New Roman"/>
          <w:szCs w:val="24"/>
        </w:rPr>
        <w:t>. Настоящее постановление вступает в силу со дня его официального опубликования.</w:t>
      </w:r>
    </w:p>
    <w:p w14:paraId="32E148B7" w14:textId="379D9B56" w:rsidR="002255E2" w:rsidRPr="00DF65EF" w:rsidRDefault="002255E2" w:rsidP="002255E2">
      <w:pPr>
        <w:spacing w:after="0"/>
        <w:ind w:firstLine="851"/>
        <w:rPr>
          <w:rFonts w:eastAsia="Times New Roman" w:cs="Arial"/>
          <w:szCs w:val="24"/>
        </w:rPr>
      </w:pPr>
      <w:r>
        <w:rPr>
          <w:rFonts w:eastAsia="Times New Roman" w:cs="Arial"/>
          <w:szCs w:val="24"/>
        </w:rPr>
        <w:t>4</w:t>
      </w:r>
      <w:r w:rsidRPr="00DF65EF">
        <w:rPr>
          <w:rFonts w:eastAsia="Times New Roman" w:cs="Arial"/>
          <w:szCs w:val="24"/>
        </w:rPr>
        <w:t xml:space="preserve">. Контроль </w:t>
      </w:r>
      <w:r w:rsidRPr="003C1E73">
        <w:rPr>
          <w:szCs w:val="24"/>
        </w:rPr>
        <w:t xml:space="preserve">за исполнением настоящего постановления возложить заместителя главы </w:t>
      </w:r>
      <w:proofErr w:type="spellStart"/>
      <w:r w:rsidRPr="003C1E73">
        <w:rPr>
          <w:szCs w:val="24"/>
        </w:rPr>
        <w:t>Слюдянского</w:t>
      </w:r>
      <w:proofErr w:type="spellEnd"/>
      <w:r w:rsidRPr="003C1E73">
        <w:rPr>
          <w:szCs w:val="24"/>
        </w:rPr>
        <w:t xml:space="preserve"> городского поселения О.В. </w:t>
      </w:r>
      <w:proofErr w:type="spellStart"/>
      <w:r w:rsidRPr="003C1E73">
        <w:rPr>
          <w:szCs w:val="24"/>
        </w:rPr>
        <w:t>Хаюка</w:t>
      </w:r>
      <w:proofErr w:type="spellEnd"/>
      <w:r>
        <w:rPr>
          <w:szCs w:val="24"/>
        </w:rPr>
        <w:t>.</w:t>
      </w:r>
    </w:p>
    <w:p w14:paraId="07AF6B07" w14:textId="77777777" w:rsidR="002255E2" w:rsidRDefault="002255E2" w:rsidP="002255E2">
      <w:pPr>
        <w:spacing w:after="0"/>
        <w:ind w:firstLine="540"/>
        <w:rPr>
          <w:rFonts w:eastAsia="Times New Roman"/>
          <w:szCs w:val="24"/>
        </w:rPr>
      </w:pPr>
      <w:r w:rsidRPr="00DF65EF">
        <w:rPr>
          <w:rFonts w:eastAsia="Times New Roman"/>
          <w:szCs w:val="24"/>
        </w:rPr>
        <w:t> </w:t>
      </w:r>
    </w:p>
    <w:p w14:paraId="1E7EABEB" w14:textId="77777777" w:rsidR="003C1E8A" w:rsidRPr="00B56112" w:rsidRDefault="003C1E8A" w:rsidP="00B56112">
      <w:pPr>
        <w:spacing w:after="0"/>
        <w:jc w:val="left"/>
        <w:rPr>
          <w:rFonts w:eastAsia="Times New Roman" w:cs="Times New Roman"/>
          <w:szCs w:val="24"/>
          <w:lang w:eastAsia="ru-RU"/>
        </w:rPr>
      </w:pPr>
    </w:p>
    <w:p w14:paraId="7C96274A" w14:textId="77777777"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Глава Слюдянского</w:t>
      </w:r>
    </w:p>
    <w:p w14:paraId="276E48AE" w14:textId="3414C59E"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муниципального образования</w:t>
      </w:r>
      <w:r w:rsidRPr="00B56112">
        <w:rPr>
          <w:rFonts w:eastAsia="Times New Roman" w:cs="Times New Roman"/>
          <w:szCs w:val="24"/>
          <w:lang w:eastAsia="ru-RU"/>
        </w:rPr>
        <w:tab/>
      </w:r>
      <w:r w:rsidRPr="00B56112">
        <w:rPr>
          <w:rFonts w:eastAsia="Times New Roman" w:cs="Times New Roman"/>
          <w:szCs w:val="24"/>
          <w:lang w:eastAsia="ru-RU"/>
        </w:rPr>
        <w:tab/>
      </w:r>
      <w:r w:rsidR="002255E2">
        <w:rPr>
          <w:rFonts w:eastAsia="Times New Roman" w:cs="Times New Roman"/>
          <w:szCs w:val="24"/>
          <w:lang w:eastAsia="ru-RU"/>
        </w:rPr>
        <w:t>проект</w:t>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002255E2">
        <w:rPr>
          <w:rFonts w:eastAsia="Times New Roman" w:cs="Times New Roman"/>
          <w:szCs w:val="24"/>
          <w:lang w:eastAsia="ru-RU"/>
        </w:rPr>
        <w:t xml:space="preserve">           </w:t>
      </w:r>
      <w:r w:rsidRPr="00B56112">
        <w:rPr>
          <w:rFonts w:eastAsia="Times New Roman" w:cs="Times New Roman"/>
          <w:szCs w:val="24"/>
          <w:lang w:eastAsia="ru-RU"/>
        </w:rPr>
        <w:tab/>
        <w:t xml:space="preserve">В.Н. </w:t>
      </w:r>
      <w:proofErr w:type="spellStart"/>
      <w:r w:rsidRPr="00B56112">
        <w:rPr>
          <w:rFonts w:eastAsia="Times New Roman" w:cs="Times New Roman"/>
          <w:szCs w:val="24"/>
          <w:lang w:eastAsia="ru-RU"/>
        </w:rPr>
        <w:t>Сендзяк</w:t>
      </w:r>
      <w:proofErr w:type="spellEnd"/>
    </w:p>
    <w:p w14:paraId="56D1F465" w14:textId="0BB210AE" w:rsidR="0020786B" w:rsidRPr="0020786B" w:rsidRDefault="00B56112" w:rsidP="002255E2">
      <w:pPr>
        <w:spacing w:after="160" w:line="259" w:lineRule="auto"/>
        <w:ind w:left="5812"/>
        <w:jc w:val="left"/>
        <w:rPr>
          <w:rFonts w:eastAsia="Times New Roman" w:cs="Times New Roman"/>
          <w:szCs w:val="24"/>
          <w:lang w:eastAsia="ru-RU"/>
        </w:rPr>
      </w:pPr>
      <w:r w:rsidRPr="00B56112">
        <w:rPr>
          <w:rFonts w:eastAsia="Times New Roman" w:cs="Times New Roman"/>
          <w:szCs w:val="24"/>
          <w:lang w:eastAsia="ru-RU"/>
        </w:rPr>
        <w:br w:type="page"/>
      </w:r>
      <w:r w:rsidR="0020786B" w:rsidRPr="0020786B">
        <w:rPr>
          <w:rFonts w:eastAsia="Times New Roman" w:cs="Times New Roman"/>
          <w:szCs w:val="24"/>
          <w:lang w:eastAsia="ru-RU"/>
        </w:rPr>
        <w:lastRenderedPageBreak/>
        <w:t>Приложение №1, утвержденное</w:t>
      </w:r>
      <w:r w:rsidR="002255E2">
        <w:rPr>
          <w:rFonts w:eastAsia="Times New Roman" w:cs="Times New Roman"/>
          <w:szCs w:val="24"/>
          <w:lang w:eastAsia="ru-RU"/>
        </w:rPr>
        <w:t xml:space="preserve"> </w:t>
      </w:r>
      <w:r w:rsidR="0020786B" w:rsidRPr="0020786B">
        <w:rPr>
          <w:rFonts w:eastAsia="Times New Roman" w:cs="Times New Roman"/>
          <w:szCs w:val="24"/>
          <w:lang w:eastAsia="ru-RU"/>
        </w:rPr>
        <w:t xml:space="preserve">постановлением администрации </w:t>
      </w:r>
      <w:proofErr w:type="spellStart"/>
      <w:r w:rsidR="0020786B" w:rsidRPr="0020786B">
        <w:rPr>
          <w:rFonts w:eastAsia="Times New Roman" w:cs="Times New Roman"/>
          <w:szCs w:val="24"/>
          <w:lang w:eastAsia="ru-RU"/>
        </w:rPr>
        <w:t>Слюдянского</w:t>
      </w:r>
      <w:proofErr w:type="spellEnd"/>
      <w:r w:rsidR="0020786B" w:rsidRPr="0020786B">
        <w:rPr>
          <w:rFonts w:eastAsia="Times New Roman" w:cs="Times New Roman"/>
          <w:szCs w:val="24"/>
          <w:lang w:eastAsia="ru-RU"/>
        </w:rPr>
        <w:t xml:space="preserve"> городского поселения </w:t>
      </w:r>
      <w:proofErr w:type="spellStart"/>
      <w:r w:rsidR="0020786B" w:rsidRPr="0020786B">
        <w:rPr>
          <w:rFonts w:eastAsia="Times New Roman" w:cs="Times New Roman"/>
          <w:szCs w:val="24"/>
          <w:lang w:eastAsia="ru-RU"/>
        </w:rPr>
        <w:t>Слюдянского</w:t>
      </w:r>
      <w:proofErr w:type="spellEnd"/>
      <w:r w:rsidR="0020786B" w:rsidRPr="0020786B">
        <w:rPr>
          <w:rFonts w:eastAsia="Times New Roman" w:cs="Times New Roman"/>
          <w:szCs w:val="24"/>
          <w:lang w:eastAsia="ru-RU"/>
        </w:rPr>
        <w:t xml:space="preserve"> района от _____№____</w:t>
      </w:r>
    </w:p>
    <w:p w14:paraId="4F99B1C3" w14:textId="77777777" w:rsidR="0020786B" w:rsidRPr="0020786B" w:rsidRDefault="0020786B" w:rsidP="002255E2">
      <w:pPr>
        <w:spacing w:after="0"/>
        <w:rPr>
          <w:rFonts w:eastAsia="Times New Roman" w:cs="Times New Roman"/>
          <w:szCs w:val="24"/>
          <w:lang w:eastAsia="ru-RU"/>
        </w:rPr>
      </w:pPr>
    </w:p>
    <w:p w14:paraId="71F87AA0" w14:textId="115228CE" w:rsidR="002255E2" w:rsidRDefault="002255E2" w:rsidP="002255E2">
      <w:pPr>
        <w:spacing w:after="0"/>
        <w:ind w:right="-1"/>
        <w:jc w:val="center"/>
        <w:rPr>
          <w:rFonts w:ascii="PT Astra Serif" w:hAnsi="PT Astra Serif"/>
          <w:b/>
          <w:szCs w:val="24"/>
        </w:rPr>
      </w:pPr>
      <w:r w:rsidRPr="00C102CF">
        <w:rPr>
          <w:rFonts w:ascii="PT Astra Serif" w:hAnsi="PT Astra Serif"/>
          <w:b/>
          <w:szCs w:val="24"/>
        </w:rPr>
        <w:t xml:space="preserve">ПРОГРАММА </w:t>
      </w:r>
    </w:p>
    <w:p w14:paraId="507B082E" w14:textId="77777777" w:rsidR="002255E2" w:rsidRPr="00C102CF" w:rsidRDefault="002255E2" w:rsidP="002255E2">
      <w:pPr>
        <w:spacing w:after="0"/>
        <w:ind w:right="-1"/>
        <w:jc w:val="center"/>
        <w:rPr>
          <w:rFonts w:ascii="PT Astra Serif" w:hAnsi="PT Astra Serif"/>
          <w:szCs w:val="24"/>
        </w:rPr>
      </w:pPr>
      <w:r w:rsidRPr="00C102CF">
        <w:rPr>
          <w:rFonts w:ascii="PT Astra Serif" w:hAnsi="PT Astra Serif"/>
          <w:szCs w:val="24"/>
        </w:rPr>
        <w:t xml:space="preserve">профилактики рисков причинения вреда (ущерба) охраняемым законом ценностям при осуществлении муниципального контроля </w:t>
      </w:r>
      <w:r>
        <w:rPr>
          <w:rFonts w:ascii="PT Astra Serif" w:eastAsia="Calibri" w:hAnsi="PT Astra Serif" w:cs="Times New Roman"/>
          <w:bCs/>
          <w:szCs w:val="24"/>
        </w:rPr>
        <w:t xml:space="preserve">на автомобильном транспорте </w:t>
      </w:r>
      <w:r w:rsidRPr="00C102CF">
        <w:rPr>
          <w:rFonts w:ascii="PT Astra Serif" w:eastAsia="Calibri" w:hAnsi="PT Astra Serif" w:cs="Times New Roman"/>
          <w:bCs/>
          <w:szCs w:val="24"/>
        </w:rPr>
        <w:t>и в дорожном хозяйстве</w:t>
      </w:r>
      <w:r w:rsidRPr="00C102CF">
        <w:rPr>
          <w:rFonts w:ascii="PT Astra Serif" w:eastAsia="Calibri" w:hAnsi="PT Astra Serif" w:cs="Times New Roman"/>
          <w:szCs w:val="24"/>
        </w:rPr>
        <w:t xml:space="preserve"> </w:t>
      </w:r>
      <w:r w:rsidRPr="00C102CF">
        <w:rPr>
          <w:rFonts w:ascii="PT Astra Serif" w:hAnsi="PT Astra Serif"/>
          <w:szCs w:val="24"/>
        </w:rPr>
        <w:t>на 2022 год</w:t>
      </w:r>
    </w:p>
    <w:tbl>
      <w:tblPr>
        <w:tblpPr w:vertAnchor="page" w:horzAnchor="margin" w:tblpY="4036"/>
        <w:tblOverlap w:val="never"/>
        <w:tblW w:w="9745" w:type="dxa"/>
        <w:tblCellMar>
          <w:top w:w="42" w:type="dxa"/>
          <w:left w:w="106" w:type="dxa"/>
          <w:bottom w:w="10" w:type="dxa"/>
          <w:right w:w="107" w:type="dxa"/>
        </w:tblCellMar>
        <w:tblLook w:val="04A0" w:firstRow="1" w:lastRow="0" w:firstColumn="1" w:lastColumn="0" w:noHBand="0" w:noVBand="1"/>
      </w:tblPr>
      <w:tblGrid>
        <w:gridCol w:w="2233"/>
        <w:gridCol w:w="7512"/>
      </w:tblGrid>
      <w:tr w:rsidR="002255E2" w:rsidRPr="006649CD" w14:paraId="34616C7C" w14:textId="77777777" w:rsidTr="002255E2">
        <w:trPr>
          <w:trHeight w:val="1130"/>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5D2E37B4" w14:textId="77777777" w:rsidR="002255E2" w:rsidRPr="006649CD" w:rsidRDefault="002255E2" w:rsidP="002255E2">
            <w:pPr>
              <w:spacing w:after="0"/>
              <w:ind w:left="10"/>
              <w:rPr>
                <w:rFonts w:ascii="PT Astra Serif" w:hAnsi="PT Astra Serif"/>
                <w:szCs w:val="24"/>
              </w:rPr>
            </w:pPr>
            <w:r w:rsidRPr="006649CD">
              <w:rPr>
                <w:rFonts w:ascii="PT Astra Serif" w:hAnsi="PT Astra Serif"/>
                <w:szCs w:val="24"/>
              </w:rPr>
              <w:t>Наименование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511BD905" w14:textId="77777777" w:rsidR="002255E2" w:rsidRPr="006649CD" w:rsidRDefault="002255E2" w:rsidP="002255E2">
            <w:pPr>
              <w:spacing w:after="0"/>
              <w:ind w:left="10" w:firstLine="10"/>
              <w:rPr>
                <w:rFonts w:ascii="PT Astra Serif" w:hAnsi="PT Astra Serif"/>
                <w:szCs w:val="24"/>
              </w:rPr>
            </w:pPr>
            <w:r w:rsidRPr="006649CD">
              <w:rPr>
                <w:rFonts w:ascii="PT Astra Serif" w:hAnsi="PT Astra Serif"/>
                <w:szCs w:val="24"/>
              </w:rPr>
              <w:t xml:space="preserve">Программа профилактики рисков причинения вреда (ущерба) охраняемым законом ценностям при осуществлении муниципального контроля </w:t>
            </w:r>
            <w:r>
              <w:rPr>
                <w:rFonts w:ascii="PT Astra Serif" w:eastAsia="Calibri" w:hAnsi="PT Astra Serif" w:cs="Times New Roman"/>
                <w:bCs/>
                <w:szCs w:val="24"/>
              </w:rPr>
              <w:t xml:space="preserve">на автомобильном транспорте </w:t>
            </w:r>
            <w:r w:rsidRPr="00C102CF">
              <w:rPr>
                <w:rFonts w:ascii="PT Astra Serif" w:eastAsia="Calibri" w:hAnsi="PT Astra Serif" w:cs="Times New Roman"/>
                <w:bCs/>
                <w:szCs w:val="24"/>
              </w:rPr>
              <w:t>и в дорожном хозяйстве</w:t>
            </w:r>
            <w:r w:rsidRPr="00C102CF">
              <w:rPr>
                <w:rFonts w:ascii="PT Astra Serif" w:eastAsia="Calibri" w:hAnsi="PT Astra Serif" w:cs="Times New Roman"/>
                <w:szCs w:val="24"/>
              </w:rPr>
              <w:t xml:space="preserve"> </w:t>
            </w:r>
            <w:r w:rsidRPr="006649CD">
              <w:rPr>
                <w:rFonts w:ascii="PT Astra Serif" w:hAnsi="PT Astra Serif"/>
                <w:szCs w:val="24"/>
              </w:rPr>
              <w:t xml:space="preserve">(далее </w:t>
            </w:r>
            <w:r>
              <w:rPr>
                <w:rFonts w:ascii="PT Astra Serif" w:hAnsi="PT Astra Serif"/>
                <w:szCs w:val="24"/>
              </w:rPr>
              <w:t xml:space="preserve">- </w:t>
            </w:r>
            <w:r w:rsidRPr="006649CD">
              <w:rPr>
                <w:rFonts w:ascii="PT Astra Serif" w:hAnsi="PT Astra Serif"/>
                <w:szCs w:val="24"/>
              </w:rPr>
              <w:t>программа профилактики</w:t>
            </w:r>
            <w:r>
              <w:rPr>
                <w:rFonts w:ascii="PT Astra Serif" w:hAnsi="PT Astra Serif"/>
                <w:szCs w:val="24"/>
              </w:rPr>
              <w:t>)</w:t>
            </w:r>
          </w:p>
        </w:tc>
      </w:tr>
      <w:tr w:rsidR="002255E2" w:rsidRPr="006649CD" w14:paraId="2F5A8F01" w14:textId="77777777" w:rsidTr="002255E2">
        <w:trPr>
          <w:trHeight w:val="1650"/>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188B9875" w14:textId="77777777" w:rsidR="002255E2" w:rsidRPr="006649CD" w:rsidRDefault="002255E2" w:rsidP="002255E2">
            <w:pPr>
              <w:spacing w:after="0"/>
              <w:ind w:left="14" w:firstLine="5"/>
              <w:rPr>
                <w:rFonts w:ascii="PT Astra Serif" w:hAnsi="PT Astra Serif"/>
                <w:szCs w:val="24"/>
              </w:rPr>
            </w:pPr>
            <w:r w:rsidRPr="006649CD">
              <w:rPr>
                <w:rFonts w:ascii="PT Astra Serif" w:hAnsi="PT Astra Serif"/>
                <w:szCs w:val="24"/>
              </w:rPr>
              <w:t>Правовые основания разработки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3E6477F4" w14:textId="77777777" w:rsidR="002255E2" w:rsidRPr="006649CD" w:rsidRDefault="002255E2" w:rsidP="002255E2">
            <w:pPr>
              <w:spacing w:after="0"/>
              <w:ind w:left="10" w:firstLine="10"/>
              <w:rPr>
                <w:rFonts w:ascii="PT Astra Serif" w:hAnsi="PT Astra Serif"/>
                <w:szCs w:val="24"/>
              </w:rPr>
            </w:pPr>
            <w:r w:rsidRPr="006649CD">
              <w:rPr>
                <w:rFonts w:ascii="PT Astra Serif" w:hAnsi="PT Astra Serif"/>
                <w:szCs w:val="24"/>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w:t>
            </w:r>
            <w:r>
              <w:rPr>
                <w:rFonts w:ascii="PT Astra Serif" w:hAnsi="PT Astra Serif"/>
                <w:szCs w:val="24"/>
              </w:rPr>
              <w:t>рации</w:t>
            </w:r>
          </w:p>
        </w:tc>
      </w:tr>
      <w:tr w:rsidR="002255E2" w:rsidRPr="006649CD" w14:paraId="5F2D922C" w14:textId="77777777" w:rsidTr="002255E2">
        <w:trPr>
          <w:trHeight w:val="605"/>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402CD827" w14:textId="77777777" w:rsidR="002255E2" w:rsidRPr="006649CD" w:rsidRDefault="002255E2" w:rsidP="002255E2">
            <w:pPr>
              <w:spacing w:after="0"/>
              <w:ind w:left="10" w:firstLine="5"/>
              <w:rPr>
                <w:rFonts w:ascii="PT Astra Serif" w:hAnsi="PT Astra Serif"/>
                <w:szCs w:val="24"/>
              </w:rPr>
            </w:pPr>
            <w:r w:rsidRPr="006649CD">
              <w:rPr>
                <w:rFonts w:ascii="PT Astra Serif" w:hAnsi="PT Astra Serif"/>
                <w:szCs w:val="24"/>
              </w:rPr>
              <w:t>Разработчик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136D3241" w14:textId="77777777" w:rsidR="002255E2" w:rsidRPr="006649CD" w:rsidRDefault="002255E2" w:rsidP="002255E2">
            <w:pPr>
              <w:spacing w:after="0"/>
              <w:ind w:left="10" w:firstLine="5"/>
              <w:rPr>
                <w:rFonts w:ascii="PT Astra Serif" w:hAnsi="PT Astra Serif"/>
                <w:szCs w:val="24"/>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 (далее - отдел)</w:t>
            </w:r>
          </w:p>
        </w:tc>
      </w:tr>
      <w:tr w:rsidR="002255E2" w:rsidRPr="006649CD" w14:paraId="6E1F2736" w14:textId="77777777" w:rsidTr="002255E2">
        <w:trPr>
          <w:trHeight w:val="2262"/>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724D826A" w14:textId="77777777" w:rsidR="002255E2" w:rsidRPr="006649CD" w:rsidRDefault="002255E2" w:rsidP="002255E2">
            <w:pPr>
              <w:spacing w:after="0"/>
              <w:ind w:left="19"/>
              <w:rPr>
                <w:rFonts w:ascii="PT Astra Serif" w:hAnsi="PT Astra Serif"/>
                <w:szCs w:val="24"/>
              </w:rPr>
            </w:pPr>
            <w:r w:rsidRPr="006649CD">
              <w:rPr>
                <w:rFonts w:ascii="PT Astra Serif" w:hAnsi="PT Astra Serif"/>
                <w:szCs w:val="24"/>
              </w:rPr>
              <w:t>Цель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229113F2" w14:textId="77777777" w:rsidR="002255E2" w:rsidRPr="006649CD" w:rsidRDefault="002255E2" w:rsidP="002255E2">
            <w:pPr>
              <w:numPr>
                <w:ilvl w:val="0"/>
                <w:numId w:val="38"/>
              </w:numPr>
              <w:tabs>
                <w:tab w:val="left" w:pos="320"/>
              </w:tabs>
              <w:spacing w:after="0"/>
              <w:ind w:firstLine="10"/>
              <w:rPr>
                <w:rFonts w:ascii="PT Astra Serif" w:hAnsi="PT Astra Serif"/>
                <w:szCs w:val="24"/>
              </w:rPr>
            </w:pPr>
            <w:r w:rsidRPr="006649CD">
              <w:rPr>
                <w:rFonts w:ascii="PT Astra Serif" w:hAnsi="PT Astra Serif"/>
                <w:szCs w:val="24"/>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r>
              <w:rPr>
                <w:rFonts w:ascii="PT Astra Serif" w:hAnsi="PT Astra Serif"/>
                <w:szCs w:val="24"/>
              </w:rPr>
              <w:t>.</w:t>
            </w:r>
          </w:p>
          <w:p w14:paraId="32B6F312" w14:textId="77777777" w:rsidR="002255E2" w:rsidRPr="006649CD" w:rsidRDefault="002255E2" w:rsidP="002255E2">
            <w:pPr>
              <w:numPr>
                <w:ilvl w:val="0"/>
                <w:numId w:val="38"/>
              </w:numPr>
              <w:tabs>
                <w:tab w:val="left" w:pos="320"/>
              </w:tabs>
              <w:spacing w:after="0"/>
              <w:ind w:firstLine="10"/>
              <w:rPr>
                <w:rFonts w:ascii="PT Astra Serif" w:hAnsi="PT Astra Serif"/>
                <w:szCs w:val="24"/>
              </w:rPr>
            </w:pPr>
            <w:r w:rsidRPr="006649CD">
              <w:rPr>
                <w:rFonts w:ascii="PT Astra Serif" w:hAnsi="PT Astra Serif"/>
                <w:szCs w:val="24"/>
              </w:rPr>
              <w:t>Снижение административной нагрузки на подконтрольные субъекты</w:t>
            </w:r>
            <w:r>
              <w:rPr>
                <w:rFonts w:ascii="PT Astra Serif" w:hAnsi="PT Astra Serif"/>
                <w:szCs w:val="24"/>
              </w:rPr>
              <w:t>.</w:t>
            </w:r>
          </w:p>
          <w:p w14:paraId="2F97D04F" w14:textId="6B92FF19" w:rsidR="002255E2" w:rsidRPr="006649CD" w:rsidRDefault="002255E2" w:rsidP="002255E2">
            <w:pPr>
              <w:spacing w:after="0"/>
              <w:ind w:left="5" w:firstLine="14"/>
              <w:rPr>
                <w:rFonts w:ascii="PT Astra Serif" w:hAnsi="PT Astra Serif"/>
                <w:szCs w:val="24"/>
              </w:rPr>
            </w:pPr>
            <w:r w:rsidRPr="006649CD">
              <w:rPr>
                <w:rFonts w:ascii="PT Astra Serif" w:hAnsi="PT Astra Serif"/>
                <w:szCs w:val="24"/>
              </w:rPr>
              <w:t>З.</w:t>
            </w:r>
            <w:r>
              <w:rPr>
                <w:rFonts w:ascii="PT Astra Serif" w:hAnsi="PT Astra Serif"/>
                <w:szCs w:val="24"/>
              </w:rPr>
              <w:t xml:space="preserve"> </w:t>
            </w:r>
            <w:r w:rsidRPr="006649CD">
              <w:rPr>
                <w:rFonts w:ascii="PT Astra Serif" w:hAnsi="PT Astra Serif"/>
                <w:szCs w:val="24"/>
              </w:rPr>
              <w:t>Повышение</w:t>
            </w:r>
            <w:r>
              <w:rPr>
                <w:rFonts w:ascii="PT Astra Serif" w:hAnsi="PT Astra Serif"/>
                <w:szCs w:val="24"/>
              </w:rPr>
              <w:t xml:space="preserve"> </w:t>
            </w:r>
            <w:r w:rsidRPr="006649CD">
              <w:rPr>
                <w:rFonts w:ascii="PT Astra Serif" w:hAnsi="PT Astra Serif"/>
                <w:szCs w:val="24"/>
              </w:rPr>
              <w:t>результативности и эффективности контрольной де</w:t>
            </w:r>
            <w:r>
              <w:rPr>
                <w:rFonts w:ascii="PT Astra Serif" w:hAnsi="PT Astra Serif"/>
                <w:szCs w:val="24"/>
              </w:rPr>
              <w:t>ятельности в сфере</w:t>
            </w:r>
            <w:r w:rsidRPr="00C102CF">
              <w:rPr>
                <w:rFonts w:ascii="PT Astra Serif" w:hAnsi="PT Astra Serif"/>
                <w:bCs/>
                <w:szCs w:val="24"/>
              </w:rPr>
              <w:t xml:space="preserve"> </w:t>
            </w:r>
            <w:r w:rsidRPr="00C102CF">
              <w:rPr>
                <w:rFonts w:ascii="PT Astra Serif" w:eastAsia="Calibri" w:hAnsi="PT Astra Serif" w:cs="Times New Roman"/>
                <w:bCs/>
                <w:szCs w:val="24"/>
              </w:rPr>
              <w:t>автомобильно</w:t>
            </w:r>
            <w:r>
              <w:rPr>
                <w:rFonts w:ascii="PT Astra Serif" w:hAnsi="PT Astra Serif"/>
                <w:bCs/>
                <w:szCs w:val="24"/>
              </w:rPr>
              <w:t>го</w:t>
            </w:r>
            <w:r w:rsidRPr="00C102CF">
              <w:rPr>
                <w:rFonts w:ascii="PT Astra Serif" w:eastAsia="Calibri" w:hAnsi="PT Astra Serif" w:cs="Times New Roman"/>
                <w:bCs/>
                <w:szCs w:val="24"/>
              </w:rPr>
              <w:t xml:space="preserve"> транспорт</w:t>
            </w:r>
            <w:r>
              <w:rPr>
                <w:rFonts w:ascii="PT Astra Serif" w:hAnsi="PT Astra Serif"/>
                <w:bCs/>
                <w:szCs w:val="24"/>
              </w:rPr>
              <w:t>а</w:t>
            </w:r>
            <w:r w:rsidRPr="00C102CF">
              <w:rPr>
                <w:rFonts w:ascii="PT Astra Serif" w:eastAsia="Calibri" w:hAnsi="PT Astra Serif" w:cs="Times New Roman"/>
                <w:bCs/>
                <w:szCs w:val="24"/>
              </w:rPr>
              <w:t xml:space="preserve"> и </w:t>
            </w:r>
            <w:r>
              <w:rPr>
                <w:rFonts w:ascii="PT Astra Serif" w:hAnsi="PT Astra Serif"/>
                <w:bCs/>
                <w:szCs w:val="24"/>
              </w:rPr>
              <w:t>дорожного</w:t>
            </w:r>
            <w:r w:rsidRPr="00C102CF">
              <w:rPr>
                <w:rFonts w:ascii="PT Astra Serif" w:eastAsia="Calibri" w:hAnsi="PT Astra Serif" w:cs="Times New Roman"/>
                <w:bCs/>
                <w:szCs w:val="24"/>
              </w:rPr>
              <w:t xml:space="preserve"> хозяйств</w:t>
            </w:r>
            <w:r>
              <w:rPr>
                <w:rFonts w:ascii="PT Astra Serif" w:hAnsi="PT Astra Serif"/>
                <w:bCs/>
                <w:szCs w:val="24"/>
              </w:rPr>
              <w:t>а</w:t>
            </w:r>
          </w:p>
        </w:tc>
      </w:tr>
      <w:tr w:rsidR="002255E2" w:rsidRPr="006649CD" w14:paraId="4F9CC184" w14:textId="77777777" w:rsidTr="002255E2">
        <w:trPr>
          <w:trHeight w:val="2156"/>
        </w:trPr>
        <w:tc>
          <w:tcPr>
            <w:tcW w:w="2233" w:type="dxa"/>
            <w:tcBorders>
              <w:top w:val="single" w:sz="2" w:space="0" w:color="000000"/>
              <w:left w:val="single" w:sz="2" w:space="0" w:color="000000"/>
              <w:bottom w:val="single" w:sz="4" w:space="0" w:color="auto"/>
              <w:right w:val="single" w:sz="2" w:space="0" w:color="000000"/>
            </w:tcBorders>
            <w:shd w:val="clear" w:color="auto" w:fill="auto"/>
          </w:tcPr>
          <w:p w14:paraId="3C302B84" w14:textId="77777777" w:rsidR="002255E2" w:rsidRPr="006649CD" w:rsidRDefault="002255E2" w:rsidP="002255E2">
            <w:pPr>
              <w:spacing w:after="0"/>
              <w:ind w:left="14"/>
              <w:rPr>
                <w:rFonts w:ascii="PT Astra Serif" w:hAnsi="PT Astra Serif"/>
                <w:szCs w:val="24"/>
              </w:rPr>
            </w:pPr>
            <w:r w:rsidRPr="006649CD">
              <w:rPr>
                <w:rFonts w:ascii="PT Astra Serif" w:hAnsi="PT Astra Serif"/>
                <w:szCs w:val="24"/>
              </w:rPr>
              <w:t>Задачи программы</w:t>
            </w:r>
          </w:p>
        </w:tc>
        <w:tc>
          <w:tcPr>
            <w:tcW w:w="7512" w:type="dxa"/>
            <w:tcBorders>
              <w:top w:val="single" w:sz="2" w:space="0" w:color="000000"/>
              <w:left w:val="single" w:sz="2" w:space="0" w:color="000000"/>
              <w:bottom w:val="single" w:sz="4" w:space="0" w:color="auto"/>
              <w:right w:val="single" w:sz="2" w:space="0" w:color="000000"/>
            </w:tcBorders>
            <w:shd w:val="clear" w:color="auto" w:fill="auto"/>
          </w:tcPr>
          <w:p w14:paraId="1F024C2F" w14:textId="77777777" w:rsidR="002255E2" w:rsidRPr="006649CD" w:rsidRDefault="002255E2" w:rsidP="002255E2">
            <w:pPr>
              <w:numPr>
                <w:ilvl w:val="0"/>
                <w:numId w:val="39"/>
              </w:numPr>
              <w:tabs>
                <w:tab w:val="left" w:pos="319"/>
              </w:tabs>
              <w:spacing w:after="0"/>
              <w:ind w:right="2" w:firstLine="7"/>
              <w:rPr>
                <w:rFonts w:ascii="PT Astra Serif" w:hAnsi="PT Astra Serif"/>
                <w:szCs w:val="24"/>
              </w:rPr>
            </w:pPr>
            <w:r w:rsidRPr="006649CD">
              <w:rPr>
                <w:rFonts w:ascii="PT Astra Serif" w:hAnsi="PT Astra Serif"/>
                <w:szCs w:val="24"/>
              </w:rPr>
              <w:t>Предотвращение рисков причинения вреда охраняемым законом ценностям.</w:t>
            </w:r>
          </w:p>
          <w:p w14:paraId="363169C3" w14:textId="77777777" w:rsidR="002255E2" w:rsidRPr="006649CD" w:rsidRDefault="002255E2" w:rsidP="002255E2">
            <w:pPr>
              <w:numPr>
                <w:ilvl w:val="0"/>
                <w:numId w:val="39"/>
              </w:numPr>
              <w:tabs>
                <w:tab w:val="left" w:pos="319"/>
              </w:tabs>
              <w:spacing w:after="0"/>
              <w:ind w:right="2" w:firstLine="7"/>
              <w:rPr>
                <w:rFonts w:ascii="PT Astra Serif" w:hAnsi="PT Astra Serif"/>
                <w:szCs w:val="24"/>
              </w:rPr>
            </w:pPr>
            <w:r w:rsidRPr="006649CD">
              <w:rPr>
                <w:rFonts w:ascii="PT Astra Serif" w:hAnsi="PT Astra Serif"/>
                <w:szCs w:val="24"/>
              </w:rPr>
              <w:t>Проведение профилактических мероприятий, направленных на предотвращение причинения вреда охраняемым законом ценностям.</w:t>
            </w:r>
          </w:p>
          <w:p w14:paraId="20B32AA5" w14:textId="77777777" w:rsidR="002255E2" w:rsidRPr="006649CD" w:rsidRDefault="002255E2" w:rsidP="002255E2">
            <w:pPr>
              <w:spacing w:after="0"/>
              <w:ind w:left="5" w:firstLine="10"/>
              <w:rPr>
                <w:rFonts w:ascii="PT Astra Serif" w:hAnsi="PT Astra Serif"/>
                <w:szCs w:val="24"/>
              </w:rPr>
            </w:pPr>
            <w:r w:rsidRPr="006649CD">
              <w:rPr>
                <w:rFonts w:ascii="PT Astra Serif" w:hAnsi="PT Astra Serif"/>
                <w:szCs w:val="24"/>
              </w:rPr>
              <w:t>З. Информирование, консультирование конт</w:t>
            </w:r>
            <w:r>
              <w:rPr>
                <w:rFonts w:ascii="PT Astra Serif" w:hAnsi="PT Astra Serif"/>
                <w:szCs w:val="24"/>
              </w:rPr>
              <w:t xml:space="preserve">ролируемых лиц с использованием </w:t>
            </w:r>
            <w:r w:rsidRPr="006649CD">
              <w:rPr>
                <w:rFonts w:ascii="PT Astra Serif" w:hAnsi="PT Astra Serif"/>
                <w:szCs w:val="24"/>
              </w:rPr>
              <w:t>информационно-телекоммуникационных технологий.</w:t>
            </w:r>
          </w:p>
          <w:p w14:paraId="1477B663" w14:textId="77777777" w:rsidR="002255E2" w:rsidRPr="006649CD" w:rsidRDefault="002255E2" w:rsidP="002255E2">
            <w:pPr>
              <w:spacing w:after="0"/>
              <w:ind w:left="5" w:hanging="5"/>
              <w:rPr>
                <w:rFonts w:ascii="PT Astra Serif" w:hAnsi="PT Astra Serif"/>
                <w:szCs w:val="24"/>
              </w:rPr>
            </w:pPr>
            <w:r w:rsidRPr="006649CD">
              <w:rPr>
                <w:rFonts w:ascii="PT Astra Serif" w:hAnsi="PT Astra Serif"/>
                <w:szCs w:val="24"/>
              </w:rPr>
              <w:t>4. Обеспечение доступности информации об обязательных требованиях и необходимых мерах по их исполнению</w:t>
            </w:r>
          </w:p>
        </w:tc>
      </w:tr>
      <w:tr w:rsidR="002255E2" w:rsidRPr="006649CD" w14:paraId="072AE810" w14:textId="77777777" w:rsidTr="002255E2">
        <w:trPr>
          <w:trHeight w:val="850"/>
        </w:trPr>
        <w:tc>
          <w:tcPr>
            <w:tcW w:w="2233" w:type="dxa"/>
            <w:tcBorders>
              <w:top w:val="single" w:sz="4" w:space="0" w:color="auto"/>
              <w:left w:val="single" w:sz="4" w:space="0" w:color="auto"/>
              <w:bottom w:val="single" w:sz="4" w:space="0" w:color="auto"/>
              <w:right w:val="single" w:sz="4" w:space="0" w:color="auto"/>
            </w:tcBorders>
            <w:shd w:val="clear" w:color="auto" w:fill="auto"/>
          </w:tcPr>
          <w:p w14:paraId="4BB8BEB8" w14:textId="77777777" w:rsidR="002255E2" w:rsidRPr="006649CD" w:rsidRDefault="002255E2" w:rsidP="002255E2">
            <w:pPr>
              <w:spacing w:after="0" w:line="259" w:lineRule="auto"/>
              <w:ind w:firstLine="10"/>
              <w:rPr>
                <w:rFonts w:ascii="PT Astra Serif" w:hAnsi="PT Astra Serif"/>
                <w:szCs w:val="24"/>
              </w:rPr>
            </w:pPr>
            <w:r w:rsidRPr="006649CD">
              <w:rPr>
                <w:rFonts w:ascii="PT Astra Serif" w:hAnsi="PT Astra Serif"/>
                <w:szCs w:val="24"/>
              </w:rPr>
              <w:t>Срок реализации программы профилактики</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979638D" w14:textId="2E28ECCF" w:rsidR="002255E2" w:rsidRDefault="002255E2" w:rsidP="002255E2">
            <w:pPr>
              <w:spacing w:after="0" w:line="259" w:lineRule="auto"/>
              <w:jc w:val="center"/>
              <w:rPr>
                <w:rFonts w:ascii="PT Astra Serif" w:hAnsi="PT Astra Serif"/>
                <w:szCs w:val="24"/>
              </w:rPr>
            </w:pPr>
            <w:r w:rsidRPr="006649CD">
              <w:rPr>
                <w:rFonts w:ascii="PT Astra Serif" w:hAnsi="PT Astra Serif"/>
                <w:szCs w:val="24"/>
              </w:rPr>
              <w:t>2022 год</w:t>
            </w:r>
          </w:p>
          <w:p w14:paraId="10ECCF60" w14:textId="77777777" w:rsidR="002255E2" w:rsidRDefault="002255E2" w:rsidP="002255E2">
            <w:pPr>
              <w:spacing w:after="0" w:line="259" w:lineRule="auto"/>
              <w:ind w:left="10"/>
              <w:jc w:val="center"/>
              <w:rPr>
                <w:rFonts w:ascii="PT Astra Serif" w:hAnsi="PT Astra Serif"/>
                <w:szCs w:val="24"/>
              </w:rPr>
            </w:pPr>
          </w:p>
          <w:p w14:paraId="67DC3D5C" w14:textId="28966EE4" w:rsidR="002255E2" w:rsidRPr="006649CD" w:rsidRDefault="002255E2" w:rsidP="002255E2">
            <w:pPr>
              <w:spacing w:after="0" w:line="259" w:lineRule="auto"/>
              <w:jc w:val="center"/>
              <w:rPr>
                <w:rFonts w:ascii="PT Astra Serif" w:hAnsi="PT Astra Serif"/>
                <w:szCs w:val="24"/>
              </w:rPr>
            </w:pPr>
          </w:p>
        </w:tc>
      </w:tr>
      <w:tr w:rsidR="002255E2" w:rsidRPr="006649CD" w14:paraId="06D8E419" w14:textId="77777777" w:rsidTr="002255E2">
        <w:trPr>
          <w:trHeight w:val="515"/>
        </w:trPr>
        <w:tc>
          <w:tcPr>
            <w:tcW w:w="2233" w:type="dxa"/>
            <w:tcBorders>
              <w:top w:val="single" w:sz="4" w:space="0" w:color="auto"/>
              <w:left w:val="single" w:sz="4" w:space="0" w:color="auto"/>
              <w:bottom w:val="single" w:sz="4" w:space="0" w:color="auto"/>
              <w:right w:val="single" w:sz="4" w:space="0" w:color="auto"/>
            </w:tcBorders>
            <w:shd w:val="clear" w:color="auto" w:fill="auto"/>
          </w:tcPr>
          <w:p w14:paraId="14156809" w14:textId="77777777" w:rsidR="002255E2" w:rsidRPr="006649CD" w:rsidRDefault="002255E2" w:rsidP="002255E2">
            <w:pPr>
              <w:spacing w:after="0" w:line="259" w:lineRule="auto"/>
              <w:ind w:firstLine="10"/>
              <w:rPr>
                <w:rFonts w:ascii="PT Astra Serif" w:hAnsi="PT Astra Serif"/>
                <w:szCs w:val="24"/>
              </w:rPr>
            </w:pPr>
            <w:r w:rsidRPr="006649CD">
              <w:rPr>
                <w:rFonts w:ascii="PT Astra Serif" w:hAnsi="PT Astra Serif"/>
                <w:szCs w:val="24"/>
              </w:rPr>
              <w:t>Ожидаемые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444D9EB" w14:textId="77777777" w:rsidR="002255E2" w:rsidRPr="00294B57" w:rsidRDefault="002255E2" w:rsidP="002255E2">
            <w:pPr>
              <w:tabs>
                <w:tab w:val="left" w:pos="318"/>
              </w:tabs>
              <w:spacing w:after="0" w:line="254" w:lineRule="auto"/>
              <w:ind w:left="10"/>
              <w:rPr>
                <w:rFonts w:ascii="PT Astra Serif" w:hAnsi="PT Astra Serif"/>
                <w:szCs w:val="24"/>
              </w:rPr>
            </w:pPr>
            <w:r>
              <w:rPr>
                <w:rFonts w:ascii="PT Astra Serif" w:hAnsi="PT Astra Serif"/>
                <w:szCs w:val="24"/>
              </w:rPr>
              <w:t xml:space="preserve">1. </w:t>
            </w:r>
            <w:r w:rsidRPr="006649CD">
              <w:rPr>
                <w:rFonts w:ascii="PT Astra Serif" w:hAnsi="PT Astra Serif"/>
                <w:szCs w:val="24"/>
              </w:rPr>
              <w:t xml:space="preserve">Увеличение числа контролируемых лиц, соблюдающих при </w:t>
            </w:r>
            <w:r w:rsidRPr="00294B57">
              <w:rPr>
                <w:rFonts w:ascii="PT Astra Serif" w:hAnsi="PT Astra Serif"/>
                <w:szCs w:val="24"/>
              </w:rPr>
              <w:t xml:space="preserve">осуществлении деятельности обязательные требования </w:t>
            </w:r>
            <w:r>
              <w:rPr>
                <w:rFonts w:ascii="PT Astra Serif" w:hAnsi="PT Astra Serif"/>
                <w:szCs w:val="24"/>
              </w:rPr>
              <w:t>законодательства</w:t>
            </w:r>
            <w:r w:rsidRPr="00294B57">
              <w:rPr>
                <w:rFonts w:ascii="PT Astra Serif" w:hAnsi="PT Astra Serif"/>
                <w:szCs w:val="24"/>
              </w:rPr>
              <w:t>.</w:t>
            </w:r>
          </w:p>
          <w:p w14:paraId="3068CC23" w14:textId="77777777" w:rsidR="002255E2" w:rsidRPr="00294B57" w:rsidRDefault="002255E2" w:rsidP="002255E2">
            <w:pPr>
              <w:tabs>
                <w:tab w:val="left" w:pos="318"/>
              </w:tabs>
              <w:spacing w:after="0" w:line="254" w:lineRule="auto"/>
              <w:ind w:left="10"/>
              <w:rPr>
                <w:rFonts w:ascii="PT Astra Serif" w:hAnsi="PT Astra Serif"/>
                <w:szCs w:val="24"/>
              </w:rPr>
            </w:pPr>
            <w:r>
              <w:rPr>
                <w:rFonts w:ascii="PT Astra Serif" w:hAnsi="PT Astra Serif"/>
                <w:szCs w:val="24"/>
              </w:rPr>
              <w:t xml:space="preserve">2. </w:t>
            </w:r>
            <w:r w:rsidRPr="00294B57">
              <w:rPr>
                <w:rFonts w:ascii="PT Astra Serif" w:hAnsi="PT Astra Serif"/>
                <w:szCs w:val="24"/>
              </w:rPr>
              <w:t xml:space="preserve">Повышение количества </w:t>
            </w:r>
            <w:r w:rsidRPr="00294B57">
              <w:rPr>
                <w:rFonts w:ascii="PT Astra Serif" w:eastAsia="Calibri" w:hAnsi="PT Astra Serif" w:cs="Times New Roman"/>
                <w:szCs w:val="24"/>
              </w:rPr>
              <w:t>устраненных нарушений от числа выявленных нарушений обязательных требований</w:t>
            </w:r>
            <w:r>
              <w:rPr>
                <w:rFonts w:ascii="PT Astra Serif" w:eastAsia="Calibri" w:hAnsi="PT Astra Serif" w:cs="Times New Roman"/>
                <w:szCs w:val="24"/>
              </w:rPr>
              <w:t>.</w:t>
            </w:r>
          </w:p>
          <w:p w14:paraId="3F6C244B" w14:textId="77777777" w:rsidR="002255E2" w:rsidRPr="00294B57" w:rsidRDefault="002255E2" w:rsidP="002255E2">
            <w:pPr>
              <w:tabs>
                <w:tab w:val="left" w:pos="318"/>
              </w:tabs>
              <w:spacing w:after="0" w:line="259" w:lineRule="auto"/>
              <w:ind w:left="10"/>
              <w:rPr>
                <w:rFonts w:ascii="PT Astra Serif" w:hAnsi="PT Astra Serif"/>
                <w:szCs w:val="24"/>
              </w:rPr>
            </w:pPr>
            <w:r>
              <w:rPr>
                <w:rFonts w:ascii="PT Astra Serif" w:hAnsi="PT Astra Serif"/>
                <w:szCs w:val="24"/>
              </w:rPr>
              <w:t xml:space="preserve">3. </w:t>
            </w:r>
            <w:r w:rsidRPr="00294B57">
              <w:rPr>
                <w:rFonts w:ascii="PT Astra Serif" w:hAnsi="PT Astra Serif"/>
                <w:szCs w:val="24"/>
              </w:rPr>
              <w:t xml:space="preserve">Повышение качества предоставляемых услуг населению. </w:t>
            </w:r>
          </w:p>
          <w:p w14:paraId="32B93953" w14:textId="77777777" w:rsidR="002255E2" w:rsidRDefault="002255E2" w:rsidP="002255E2">
            <w:pPr>
              <w:spacing w:after="0" w:line="259" w:lineRule="auto"/>
              <w:ind w:left="10"/>
              <w:rPr>
                <w:rFonts w:ascii="PT Astra Serif" w:hAnsi="PT Astra Serif"/>
                <w:szCs w:val="24"/>
              </w:rPr>
            </w:pPr>
            <w:r>
              <w:rPr>
                <w:rFonts w:ascii="PT Astra Serif" w:hAnsi="PT Astra Serif"/>
                <w:szCs w:val="24"/>
              </w:rPr>
              <w:lastRenderedPageBreak/>
              <w:t>4.</w:t>
            </w:r>
            <w:r w:rsidRPr="00294B57">
              <w:rPr>
                <w:rFonts w:ascii="PT Astra Serif" w:hAnsi="PT Astra Serif"/>
                <w:szCs w:val="24"/>
              </w:rPr>
              <w:t xml:space="preserve"> Повышение правосознания</w:t>
            </w:r>
            <w:r>
              <w:rPr>
                <w:rFonts w:ascii="PT Astra Serif" w:hAnsi="PT Astra Serif"/>
                <w:szCs w:val="24"/>
              </w:rPr>
              <w:t xml:space="preserve"> </w:t>
            </w:r>
            <w:r w:rsidRPr="006649CD">
              <w:rPr>
                <w:rFonts w:ascii="PT Astra Serif" w:hAnsi="PT Astra Serif"/>
                <w:szCs w:val="24"/>
              </w:rPr>
              <w:t>и</w:t>
            </w:r>
            <w:r>
              <w:rPr>
                <w:rFonts w:ascii="PT Astra Serif" w:hAnsi="PT Astra Serif"/>
                <w:szCs w:val="24"/>
              </w:rPr>
              <w:t xml:space="preserve"> </w:t>
            </w:r>
            <w:r w:rsidRPr="006649CD">
              <w:rPr>
                <w:rFonts w:ascii="PT Astra Serif" w:hAnsi="PT Astra Serif"/>
                <w:szCs w:val="24"/>
              </w:rPr>
              <w:t>правовой</w:t>
            </w:r>
            <w:r>
              <w:rPr>
                <w:rFonts w:ascii="PT Astra Serif" w:hAnsi="PT Astra Serif"/>
                <w:szCs w:val="24"/>
              </w:rPr>
              <w:t xml:space="preserve"> культуры </w:t>
            </w:r>
            <w:r w:rsidRPr="006649CD">
              <w:rPr>
                <w:rFonts w:ascii="PT Astra Serif" w:hAnsi="PT Astra Serif"/>
                <w:szCs w:val="24"/>
              </w:rPr>
              <w:t>контролируемых лиц.</w:t>
            </w:r>
          </w:p>
        </w:tc>
      </w:tr>
    </w:tbl>
    <w:p w14:paraId="33A42CA7" w14:textId="77777777" w:rsidR="002255E2" w:rsidRPr="009273DD" w:rsidRDefault="002255E2" w:rsidP="002255E2">
      <w:pPr>
        <w:tabs>
          <w:tab w:val="left" w:pos="-142"/>
        </w:tabs>
        <w:spacing w:after="0"/>
        <w:ind w:right="-1"/>
        <w:rPr>
          <w:rFonts w:ascii="PT Astra Serif" w:hAnsi="PT Astra Serif"/>
          <w:b/>
          <w:szCs w:val="24"/>
        </w:rPr>
      </w:pPr>
    </w:p>
    <w:p w14:paraId="3C51C894" w14:textId="77777777" w:rsidR="002255E2" w:rsidRPr="000E031B" w:rsidRDefault="002255E2" w:rsidP="002255E2">
      <w:pPr>
        <w:numPr>
          <w:ilvl w:val="0"/>
          <w:numId w:val="40"/>
        </w:numPr>
        <w:tabs>
          <w:tab w:val="left" w:pos="-142"/>
        </w:tabs>
        <w:spacing w:after="0"/>
        <w:ind w:left="0" w:right="-1"/>
        <w:jc w:val="center"/>
        <w:rPr>
          <w:rFonts w:ascii="PT Astra Serif" w:hAnsi="PT Astra Serif"/>
          <w:b/>
          <w:szCs w:val="24"/>
        </w:rPr>
      </w:pPr>
      <w:r w:rsidRPr="001B2AC2">
        <w:rPr>
          <w:rFonts w:ascii="PT Astra Serif" w:hAnsi="PT Astra Serif"/>
          <w:b/>
          <w:szCs w:val="24"/>
        </w:rPr>
        <w:t>Анализ текущего состояния осуществления муниципального контроля</w:t>
      </w:r>
      <w:r w:rsidRPr="001B2AC2">
        <w:rPr>
          <w:rFonts w:ascii="PT Astra Serif" w:hAnsi="PT Astra Serif"/>
          <w:b/>
          <w:bCs/>
          <w:szCs w:val="24"/>
        </w:rPr>
        <w:t xml:space="preserve"> </w:t>
      </w:r>
      <w:r>
        <w:rPr>
          <w:rFonts w:ascii="PT Astra Serif" w:eastAsia="Calibri" w:hAnsi="PT Astra Serif" w:cs="Times New Roman"/>
          <w:b/>
          <w:bCs/>
          <w:szCs w:val="24"/>
        </w:rPr>
        <w:t>на автомобильном транспорте</w:t>
      </w:r>
      <w:r w:rsidRPr="001B2AC2">
        <w:rPr>
          <w:rFonts w:ascii="PT Astra Serif" w:eastAsia="Calibri" w:hAnsi="PT Astra Serif" w:cs="Times New Roman"/>
          <w:b/>
          <w:bCs/>
          <w:szCs w:val="24"/>
        </w:rPr>
        <w:t xml:space="preserve"> и в дорожном хозяйстве</w:t>
      </w:r>
    </w:p>
    <w:p w14:paraId="28889B4D" w14:textId="77777777" w:rsidR="002255E2" w:rsidRPr="001B2AC2" w:rsidRDefault="002255E2" w:rsidP="002255E2">
      <w:pPr>
        <w:tabs>
          <w:tab w:val="left" w:pos="-142"/>
        </w:tabs>
        <w:spacing w:after="0"/>
        <w:ind w:right="-1"/>
        <w:rPr>
          <w:rFonts w:ascii="PT Astra Serif" w:hAnsi="PT Astra Serif"/>
          <w:b/>
          <w:szCs w:val="24"/>
        </w:rPr>
      </w:pPr>
    </w:p>
    <w:p w14:paraId="1BBAA208" w14:textId="77777777" w:rsidR="002255E2" w:rsidRPr="00403860" w:rsidRDefault="002255E2" w:rsidP="002255E2">
      <w:pPr>
        <w:tabs>
          <w:tab w:val="left" w:pos="-142"/>
        </w:tabs>
        <w:spacing w:after="0"/>
        <w:ind w:right="-1"/>
        <w:rPr>
          <w:rFonts w:ascii="PT Astra Serif" w:hAnsi="PT Astra Serif"/>
          <w:szCs w:val="24"/>
        </w:rPr>
      </w:pPr>
      <w:r w:rsidRPr="00403860">
        <w:rPr>
          <w:rFonts w:ascii="PT Astra Serif" w:hAnsi="PT Astra Serif"/>
          <w:szCs w:val="24"/>
        </w:rPr>
        <w:tab/>
      </w:r>
      <w:r>
        <w:rPr>
          <w:rFonts w:ascii="PT Astra Serif" w:hAnsi="PT Astra Serif"/>
          <w:szCs w:val="24"/>
        </w:rPr>
        <w:t xml:space="preserve">1.1. </w:t>
      </w:r>
      <w:r w:rsidRPr="00403860">
        <w:rPr>
          <w:rFonts w:ascii="PT Astra Serif" w:hAnsi="PT Astra Serif"/>
          <w:szCs w:val="24"/>
        </w:rPr>
        <w:t>В зависимости от объекта, в отношении которого осуществляется муниципальный контроль</w:t>
      </w:r>
      <w:r>
        <w:rPr>
          <w:rFonts w:ascii="PT Astra Serif" w:hAnsi="PT Astra Serif"/>
          <w:szCs w:val="24"/>
        </w:rPr>
        <w:t xml:space="preserve"> </w:t>
      </w:r>
      <w:r>
        <w:rPr>
          <w:rFonts w:ascii="PT Astra Serif" w:eastAsia="Calibri" w:hAnsi="PT Astra Serif" w:cs="Times New Roman"/>
          <w:bCs/>
          <w:szCs w:val="24"/>
        </w:rPr>
        <w:t xml:space="preserve">на автомобильном транспорте </w:t>
      </w:r>
      <w:r w:rsidRPr="00E12514">
        <w:rPr>
          <w:rFonts w:ascii="PT Astra Serif" w:eastAsia="Calibri" w:hAnsi="PT Astra Serif" w:cs="Times New Roman"/>
          <w:bCs/>
          <w:szCs w:val="24"/>
        </w:rPr>
        <w:t>и в дорожном хозяйстве</w:t>
      </w:r>
      <w:r w:rsidRPr="00E12514">
        <w:rPr>
          <w:rFonts w:ascii="PT Astra Serif" w:hAnsi="PT Astra Serif"/>
          <w:szCs w:val="24"/>
        </w:rPr>
        <w:t>,</w:t>
      </w:r>
      <w:r w:rsidRPr="00403860">
        <w:rPr>
          <w:rFonts w:ascii="PT Astra Serif" w:hAnsi="PT Astra Serif"/>
          <w:szCs w:val="24"/>
        </w:rPr>
        <w:t xml:space="preserve"> выделяются следующие типы контролируемых лиц: </w:t>
      </w:r>
    </w:p>
    <w:p w14:paraId="61E6C434" w14:textId="77777777" w:rsidR="002255E2" w:rsidRPr="00403860" w:rsidRDefault="002255E2" w:rsidP="002255E2">
      <w:pPr>
        <w:tabs>
          <w:tab w:val="left" w:pos="-142"/>
        </w:tabs>
        <w:spacing w:after="0"/>
        <w:ind w:right="-1"/>
        <w:rPr>
          <w:rFonts w:ascii="PT Astra Serif" w:hAnsi="PT Astra Serif"/>
          <w:szCs w:val="24"/>
        </w:rPr>
      </w:pPr>
      <w:r w:rsidRPr="00403860">
        <w:rPr>
          <w:rFonts w:ascii="PT Astra Serif" w:hAnsi="PT Astra Serif"/>
          <w:szCs w:val="24"/>
        </w:rPr>
        <w:tab/>
        <w:t xml:space="preserve">- </w:t>
      </w:r>
      <w:r w:rsidRPr="00403860">
        <w:rPr>
          <w:rFonts w:ascii="PT Astra Serif" w:eastAsia="Calibri" w:hAnsi="PT Astra Serif" w:cs="Times New Roman"/>
          <w:szCs w:val="24"/>
        </w:rPr>
        <w:t>юридически</w:t>
      </w:r>
      <w:r w:rsidRPr="00403860">
        <w:rPr>
          <w:rFonts w:ascii="PT Astra Serif" w:hAnsi="PT Astra Serif"/>
          <w:szCs w:val="24"/>
        </w:rPr>
        <w:t>е</w:t>
      </w:r>
      <w:r w:rsidRPr="00403860">
        <w:rPr>
          <w:rFonts w:ascii="PT Astra Serif" w:eastAsia="Calibri" w:hAnsi="PT Astra Serif" w:cs="Times New Roman"/>
          <w:szCs w:val="24"/>
        </w:rPr>
        <w:t xml:space="preserve"> лица, индивидуальны</w:t>
      </w:r>
      <w:r w:rsidRPr="00403860">
        <w:rPr>
          <w:rFonts w:ascii="PT Astra Serif" w:hAnsi="PT Astra Serif"/>
          <w:szCs w:val="24"/>
        </w:rPr>
        <w:t>е</w:t>
      </w:r>
      <w:r w:rsidRPr="00403860">
        <w:rPr>
          <w:rFonts w:ascii="PT Astra Serif" w:eastAsia="Calibri" w:hAnsi="PT Astra Serif" w:cs="Times New Roman"/>
          <w:szCs w:val="24"/>
        </w:rPr>
        <w:t xml:space="preserve"> предприниматели и физически</w:t>
      </w:r>
      <w:r w:rsidRPr="00403860">
        <w:rPr>
          <w:rFonts w:ascii="PT Astra Serif" w:hAnsi="PT Astra Serif"/>
          <w:szCs w:val="24"/>
        </w:rPr>
        <w:t>е</w:t>
      </w:r>
      <w:r w:rsidRPr="00403860">
        <w:rPr>
          <w:rFonts w:ascii="PT Astra Serif" w:eastAsia="Calibri" w:hAnsi="PT Astra Serif" w:cs="Times New Roman"/>
          <w:szCs w:val="24"/>
        </w:rPr>
        <w:t xml:space="preserve"> лица</w:t>
      </w:r>
      <w:r w:rsidRPr="00403860">
        <w:rPr>
          <w:rFonts w:ascii="PT Astra Serif" w:hAnsi="PT Astra Serif"/>
          <w:szCs w:val="24"/>
        </w:rPr>
        <w:t xml:space="preserve">, осуществляющие деятельность </w:t>
      </w:r>
      <w:r w:rsidRPr="00403860">
        <w:rPr>
          <w:rFonts w:ascii="PT Astra Serif" w:eastAsia="Calibri" w:hAnsi="PT Astra Serif" w:cs="Times New Roman"/>
          <w:bCs/>
          <w:szCs w:val="24"/>
        </w:rPr>
        <w:t>в области автомобильных дорог и дорожной деятельности, установленных в отношении автомобильных дорог</w:t>
      </w:r>
    </w:p>
    <w:p w14:paraId="6D01DAAD" w14:textId="77777777" w:rsidR="002255E2" w:rsidRDefault="002255E2" w:rsidP="002255E2">
      <w:pPr>
        <w:tabs>
          <w:tab w:val="left" w:pos="-142"/>
        </w:tabs>
        <w:spacing w:after="0"/>
        <w:ind w:right="-1"/>
        <w:rPr>
          <w:rFonts w:ascii="PT Astra Serif" w:eastAsia="Calibri" w:hAnsi="PT Astra Serif" w:cs="Times New Roman"/>
          <w:bCs/>
          <w:szCs w:val="24"/>
        </w:rPr>
      </w:pPr>
      <w:r w:rsidRPr="00403860">
        <w:rPr>
          <w:rFonts w:ascii="PT Astra Serif" w:hAnsi="PT Astra Serif"/>
          <w:szCs w:val="24"/>
        </w:rPr>
        <w:tab/>
        <w:t xml:space="preserve">- </w:t>
      </w:r>
      <w:r w:rsidRPr="00403860">
        <w:rPr>
          <w:rFonts w:ascii="PT Astra Serif" w:eastAsia="Calibri" w:hAnsi="PT Astra Serif" w:cs="Times New Roman"/>
          <w:szCs w:val="24"/>
        </w:rPr>
        <w:t>юридически</w:t>
      </w:r>
      <w:r w:rsidRPr="00403860">
        <w:rPr>
          <w:rFonts w:ascii="PT Astra Serif" w:hAnsi="PT Astra Serif"/>
          <w:szCs w:val="24"/>
        </w:rPr>
        <w:t>е</w:t>
      </w:r>
      <w:r w:rsidRPr="00403860">
        <w:rPr>
          <w:rFonts w:ascii="PT Astra Serif" w:eastAsia="Calibri" w:hAnsi="PT Astra Serif" w:cs="Times New Roman"/>
          <w:szCs w:val="24"/>
        </w:rPr>
        <w:t xml:space="preserve"> лица, индивидуальны</w:t>
      </w:r>
      <w:r w:rsidRPr="00403860">
        <w:rPr>
          <w:rFonts w:ascii="PT Astra Serif" w:hAnsi="PT Astra Serif"/>
          <w:szCs w:val="24"/>
        </w:rPr>
        <w:t>е</w:t>
      </w:r>
      <w:r w:rsidRPr="00403860">
        <w:rPr>
          <w:rFonts w:ascii="PT Astra Serif" w:eastAsia="Calibri" w:hAnsi="PT Astra Serif" w:cs="Times New Roman"/>
          <w:szCs w:val="24"/>
        </w:rPr>
        <w:t xml:space="preserve"> предприниматели и физически</w:t>
      </w:r>
      <w:r w:rsidRPr="00403860">
        <w:rPr>
          <w:rFonts w:ascii="PT Astra Serif" w:hAnsi="PT Astra Serif"/>
          <w:szCs w:val="24"/>
        </w:rPr>
        <w:t>е</w:t>
      </w:r>
      <w:r w:rsidRPr="00403860">
        <w:rPr>
          <w:rFonts w:ascii="PT Astra Serif" w:eastAsia="Calibri" w:hAnsi="PT Astra Serif" w:cs="Times New Roman"/>
          <w:szCs w:val="24"/>
        </w:rPr>
        <w:t xml:space="preserve"> лица</w:t>
      </w:r>
      <w:r w:rsidRPr="00403860">
        <w:rPr>
          <w:rFonts w:ascii="PT Astra Serif" w:hAnsi="PT Astra Serif"/>
          <w:szCs w:val="24"/>
        </w:rPr>
        <w:t xml:space="preserve">, осуществляющие деятельность </w:t>
      </w:r>
      <w:r w:rsidRPr="00403860">
        <w:rPr>
          <w:rFonts w:ascii="PT Astra Serif" w:eastAsia="Calibri" w:hAnsi="PT Astra Serif" w:cs="Times New Roman"/>
          <w:bCs/>
          <w:szCs w:val="24"/>
        </w:rPr>
        <w:t>в области</w:t>
      </w:r>
      <w:r w:rsidRPr="00403860">
        <w:rPr>
          <w:rFonts w:ascii="PT Astra Serif" w:hAnsi="PT Astra Serif"/>
          <w:bCs/>
          <w:szCs w:val="24"/>
        </w:rPr>
        <w:t xml:space="preserve"> </w:t>
      </w:r>
      <w:r w:rsidRPr="00403860">
        <w:rPr>
          <w:rFonts w:ascii="PT Astra Serif" w:eastAsia="Calibri" w:hAnsi="PT Astra Serif" w:cs="Times New Roman"/>
          <w:bCs/>
          <w:szCs w:val="24"/>
        </w:rPr>
        <w:t>перевозок по муниципальным маршрутам регулярных перевозок</w:t>
      </w:r>
      <w:r>
        <w:rPr>
          <w:rFonts w:ascii="PT Astra Serif" w:eastAsia="Calibri" w:hAnsi="PT Astra Serif" w:cs="Times New Roman"/>
          <w:bCs/>
          <w:szCs w:val="24"/>
        </w:rPr>
        <w:t>.</w:t>
      </w:r>
    </w:p>
    <w:p w14:paraId="7B2F0C3D"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t xml:space="preserve">1.2.  </w:t>
      </w:r>
      <w:r w:rsidRPr="00B20E2C">
        <w:rPr>
          <w:rFonts w:ascii="PT Astra Serif" w:hAnsi="PT Astra Serif"/>
          <w:szCs w:val="24"/>
        </w:rPr>
        <w:t xml:space="preserve">Общая протяженность </w:t>
      </w:r>
      <w:r>
        <w:rPr>
          <w:rFonts w:ascii="PT Astra Serif" w:hAnsi="PT Astra Serif"/>
          <w:szCs w:val="24"/>
        </w:rPr>
        <w:t xml:space="preserve">автомобильных </w:t>
      </w:r>
      <w:r w:rsidRPr="00B20E2C">
        <w:rPr>
          <w:rFonts w:ascii="PT Astra Serif" w:hAnsi="PT Astra Serif"/>
          <w:szCs w:val="24"/>
        </w:rPr>
        <w:t xml:space="preserve">дорог </w:t>
      </w:r>
      <w:r>
        <w:rPr>
          <w:rFonts w:ascii="PT Astra Serif" w:hAnsi="PT Astra Serif"/>
          <w:szCs w:val="24"/>
        </w:rPr>
        <w:t>муниципального значения составляет 133,932</w:t>
      </w:r>
      <w:r w:rsidRPr="00B20E2C">
        <w:rPr>
          <w:rFonts w:ascii="PT Astra Serif" w:hAnsi="PT Astra Serif"/>
          <w:szCs w:val="24"/>
        </w:rPr>
        <w:t xml:space="preserve"> км, в том числе:</w:t>
      </w:r>
    </w:p>
    <w:p w14:paraId="56F587DB"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r>
      <w:r w:rsidRPr="00B20E2C">
        <w:rPr>
          <w:rFonts w:ascii="PT Astra Serif" w:hAnsi="PT Astra Serif"/>
          <w:szCs w:val="24"/>
        </w:rPr>
        <w:t xml:space="preserve">- с асфальтобетонным покрытием </w:t>
      </w:r>
      <w:r>
        <w:rPr>
          <w:rFonts w:ascii="PT Astra Serif" w:hAnsi="PT Astra Serif"/>
          <w:szCs w:val="24"/>
        </w:rPr>
        <w:t>55,567</w:t>
      </w:r>
      <w:r w:rsidRPr="00B20E2C">
        <w:rPr>
          <w:rFonts w:ascii="PT Astra Serif" w:hAnsi="PT Astra Serif"/>
          <w:szCs w:val="24"/>
        </w:rPr>
        <w:t xml:space="preserve"> км; </w:t>
      </w:r>
    </w:p>
    <w:p w14:paraId="2469B49A"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r>
      <w:r w:rsidRPr="00B20E2C">
        <w:rPr>
          <w:rFonts w:ascii="PT Astra Serif" w:hAnsi="PT Astra Serif"/>
          <w:szCs w:val="24"/>
        </w:rPr>
        <w:t xml:space="preserve">- грунтовые </w:t>
      </w:r>
      <w:r>
        <w:rPr>
          <w:rFonts w:ascii="PT Astra Serif" w:hAnsi="PT Astra Serif"/>
          <w:szCs w:val="24"/>
        </w:rPr>
        <w:t>78,365</w:t>
      </w:r>
      <w:r w:rsidRPr="00B20E2C">
        <w:rPr>
          <w:rFonts w:ascii="PT Astra Serif" w:hAnsi="PT Astra Serif"/>
          <w:szCs w:val="24"/>
        </w:rPr>
        <w:t xml:space="preserve"> км.</w:t>
      </w:r>
    </w:p>
    <w:p w14:paraId="06423BD6" w14:textId="77777777" w:rsidR="002255E2" w:rsidRDefault="002255E2" w:rsidP="002255E2">
      <w:pPr>
        <w:tabs>
          <w:tab w:val="left" w:pos="-142"/>
        </w:tabs>
        <w:spacing w:after="0"/>
        <w:ind w:right="-1"/>
        <w:rPr>
          <w:rFonts w:ascii="PT Astra Serif" w:hAnsi="PT Astra Serif"/>
          <w:szCs w:val="24"/>
        </w:rPr>
      </w:pPr>
      <w:r>
        <w:rPr>
          <w:rFonts w:ascii="PT Astra Serif" w:hAnsi="PT Astra Serif"/>
          <w:szCs w:val="24"/>
        </w:rPr>
        <w:tab/>
        <w:t xml:space="preserve">1.3. Деятельность в сфере автомобильного пассажирского транспорта на городских маршрутах проходящих по территории населенных пунктов </w:t>
      </w:r>
      <w:proofErr w:type="spellStart"/>
      <w:r>
        <w:rPr>
          <w:rFonts w:ascii="PT Astra Serif" w:hAnsi="PT Astra Serif"/>
          <w:szCs w:val="24"/>
        </w:rPr>
        <w:t>Слюдянского</w:t>
      </w:r>
      <w:proofErr w:type="spellEnd"/>
      <w:r>
        <w:rPr>
          <w:rFonts w:ascii="PT Astra Serif" w:hAnsi="PT Astra Serif"/>
          <w:szCs w:val="24"/>
        </w:rPr>
        <w:t xml:space="preserve"> муниципального образования выполняется на 2 регулярных маршрутах, из них 1 маршрутов является садоводческим.</w:t>
      </w:r>
    </w:p>
    <w:p w14:paraId="35FE2396"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r>
      <w:r w:rsidRPr="00403860">
        <w:rPr>
          <w:rFonts w:ascii="PT Astra Serif" w:hAnsi="PT Astra Serif"/>
          <w:szCs w:val="24"/>
        </w:rPr>
        <w:t>2. Характеристика проблем, на решение которых направлена программа профилактики</w:t>
      </w:r>
      <w:r>
        <w:rPr>
          <w:rFonts w:ascii="PT Astra Serif" w:hAnsi="PT Astra Serif"/>
          <w:szCs w:val="24"/>
        </w:rPr>
        <w:t xml:space="preserve">. В сфере дорожного хозяйства основной проблемой является несоответствие </w:t>
      </w:r>
      <w:r w:rsidRPr="0015339F">
        <w:rPr>
          <w:rFonts w:ascii="PT Astra Serif" w:hAnsi="PT Astra Serif"/>
          <w:szCs w:val="24"/>
        </w:rPr>
        <w:t>нормативным требованиям автомобильных дорог</w:t>
      </w:r>
      <w:r>
        <w:rPr>
          <w:rFonts w:ascii="PT Astra Serif" w:hAnsi="PT Astra Serif"/>
          <w:szCs w:val="24"/>
        </w:rPr>
        <w:t>.</w:t>
      </w:r>
    </w:p>
    <w:p w14:paraId="71A7F6B9" w14:textId="77777777" w:rsidR="002255E2" w:rsidRDefault="002255E2" w:rsidP="002255E2">
      <w:pPr>
        <w:widowControl w:val="0"/>
        <w:spacing w:after="0"/>
        <w:contextualSpacing/>
        <w:jc w:val="center"/>
        <w:rPr>
          <w:rFonts w:eastAsia="Times New Roman" w:cs="Times New Roman"/>
          <w:b/>
          <w:szCs w:val="24"/>
        </w:rPr>
      </w:pPr>
    </w:p>
    <w:p w14:paraId="53B1111D" w14:textId="027D5284" w:rsidR="002255E2" w:rsidRPr="00E456F7" w:rsidRDefault="002255E2" w:rsidP="002255E2">
      <w:pPr>
        <w:widowControl w:val="0"/>
        <w:spacing w:after="0"/>
        <w:contextualSpacing/>
        <w:jc w:val="center"/>
        <w:rPr>
          <w:rFonts w:eastAsia="Times New Roman" w:cs="Times New Roman"/>
          <w:b/>
          <w:szCs w:val="24"/>
        </w:rPr>
      </w:pPr>
      <w:r>
        <w:rPr>
          <w:rFonts w:eastAsia="Times New Roman" w:cs="Times New Roman"/>
          <w:b/>
          <w:szCs w:val="24"/>
        </w:rPr>
        <w:t>2</w:t>
      </w:r>
      <w:r w:rsidRPr="00E456F7">
        <w:rPr>
          <w:rFonts w:eastAsia="Times New Roman" w:cs="Times New Roman"/>
          <w:b/>
          <w:szCs w:val="24"/>
        </w:rPr>
        <w:t>. Цели и задачи реализации программы профилактики</w:t>
      </w:r>
    </w:p>
    <w:p w14:paraId="4AEA73C1" w14:textId="77777777" w:rsidR="002255E2" w:rsidRPr="00E456F7" w:rsidRDefault="002255E2" w:rsidP="002255E2">
      <w:pPr>
        <w:widowControl w:val="0"/>
        <w:spacing w:after="0"/>
        <w:contextualSpacing/>
        <w:jc w:val="center"/>
        <w:rPr>
          <w:rFonts w:eastAsia="Times New Roman" w:cs="Times New Roman"/>
          <w:b/>
          <w:szCs w:val="24"/>
        </w:rPr>
      </w:pPr>
    </w:p>
    <w:p w14:paraId="1F67945F" w14:textId="6F8BA519" w:rsidR="002255E2" w:rsidRPr="00E456F7" w:rsidRDefault="002255E2" w:rsidP="002255E2">
      <w:pPr>
        <w:widowControl w:val="0"/>
        <w:tabs>
          <w:tab w:val="left" w:pos="709"/>
        </w:tabs>
        <w:spacing w:after="0"/>
        <w:ind w:firstLine="709"/>
        <w:contextualSpacing/>
        <w:rPr>
          <w:rFonts w:ascii="PT Astra Serif" w:eastAsia="Times New Roman" w:hAnsi="PT Astra Serif" w:cs="Times New Roman"/>
          <w:szCs w:val="24"/>
        </w:rPr>
      </w:pPr>
      <w:r>
        <w:rPr>
          <w:rFonts w:ascii="PT Astra Serif" w:eastAsia="Times New Roman" w:hAnsi="PT Astra Serif" w:cs="Times New Roman"/>
          <w:szCs w:val="24"/>
        </w:rPr>
        <w:t>2</w:t>
      </w:r>
      <w:r w:rsidRPr="00E456F7">
        <w:rPr>
          <w:rFonts w:ascii="PT Astra Serif" w:eastAsia="Times New Roman" w:hAnsi="PT Astra Serif" w:cs="Times New Roman"/>
          <w:szCs w:val="24"/>
        </w:rPr>
        <w:t>.1. Профилактика рисков причинения вреда (ущерба) охраняемым законом ценностям направлена на достижение следующих основных целей:</w:t>
      </w:r>
    </w:p>
    <w:p w14:paraId="63B3D182" w14:textId="77777777" w:rsidR="002255E2" w:rsidRPr="00E456F7" w:rsidRDefault="002255E2" w:rsidP="002255E2">
      <w:pPr>
        <w:widowControl w:val="0"/>
        <w:tabs>
          <w:tab w:val="left" w:pos="709"/>
        </w:tabs>
        <w:spacing w:after="0"/>
        <w:ind w:firstLine="709"/>
        <w:contextualSpacing/>
        <w:rPr>
          <w:rFonts w:ascii="PT Astra Serif" w:eastAsia="Times New Roman" w:hAnsi="PT Astra Serif" w:cs="Times New Roman"/>
          <w:szCs w:val="24"/>
        </w:rPr>
      </w:pPr>
      <w:r w:rsidRPr="00E456F7">
        <w:rPr>
          <w:rFonts w:ascii="PT Astra Serif" w:eastAsia="Times New Roman" w:hAnsi="PT Astra Serif" w:cs="Times New Roman"/>
          <w:szCs w:val="24"/>
        </w:rPr>
        <w:t>1)</w:t>
      </w:r>
      <w:r w:rsidRPr="00E456F7">
        <w:rPr>
          <w:rFonts w:ascii="PT Astra Serif" w:eastAsia="Times New Roman" w:hAnsi="PT Astra Serif" w:cs="Times New Roman"/>
          <w:szCs w:val="24"/>
          <w:lang w:val="en-US"/>
        </w:rPr>
        <w:t> </w:t>
      </w:r>
      <w:r w:rsidRPr="00E456F7">
        <w:rPr>
          <w:rFonts w:ascii="PT Astra Serif" w:eastAsia="Times New Roman" w:hAnsi="PT Astra Serif" w:cs="Times New Roman"/>
          <w:szCs w:val="24"/>
        </w:rPr>
        <w:t>стимулирование добросовестного соблюдения обязательных требований всеми контролируемыми лицами;</w:t>
      </w:r>
    </w:p>
    <w:p w14:paraId="04794FA2" w14:textId="77777777" w:rsidR="002255E2" w:rsidRPr="00E456F7" w:rsidRDefault="002255E2" w:rsidP="002255E2">
      <w:pPr>
        <w:widowControl w:val="0"/>
        <w:tabs>
          <w:tab w:val="left" w:pos="709"/>
        </w:tabs>
        <w:spacing w:after="0"/>
        <w:ind w:firstLine="709"/>
        <w:contextualSpacing/>
        <w:rPr>
          <w:rFonts w:ascii="PT Astra Serif" w:eastAsia="Times New Roman" w:hAnsi="PT Astra Serif" w:cs="Times New Roman"/>
          <w:szCs w:val="24"/>
        </w:rPr>
      </w:pPr>
      <w:r w:rsidRPr="00E456F7">
        <w:rPr>
          <w:rFonts w:ascii="PT Astra Serif" w:eastAsia="Times New Roman" w:hAnsi="PT Astra Serif" w:cs="Times New Roman"/>
          <w:szCs w:val="24"/>
        </w:rPr>
        <w:t>2)</w:t>
      </w:r>
      <w:r w:rsidRPr="00E456F7">
        <w:rPr>
          <w:rFonts w:ascii="PT Astra Serif" w:eastAsia="Times New Roman" w:hAnsi="PT Astra Serif" w:cs="Times New Roman"/>
          <w:szCs w:val="24"/>
          <w:lang w:val="en-US"/>
        </w:rPr>
        <w:t> </w:t>
      </w:r>
      <w:r w:rsidRPr="00E456F7">
        <w:rPr>
          <w:rFonts w:ascii="PT Astra Serif" w:eastAsia="Times New Roman" w:hAnsi="PT Astra Serif" w:cs="Times New Roman"/>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CF0A071" w14:textId="77777777" w:rsidR="002255E2" w:rsidRPr="00E456F7" w:rsidRDefault="002255E2" w:rsidP="002255E2">
      <w:pPr>
        <w:widowControl w:val="0"/>
        <w:spacing w:after="0"/>
        <w:ind w:firstLine="709"/>
        <w:contextualSpacing/>
        <w:rPr>
          <w:rFonts w:ascii="PT Astra Serif" w:eastAsia="Times New Roman" w:hAnsi="PT Astra Serif" w:cs="Times New Roman"/>
          <w:szCs w:val="24"/>
        </w:rPr>
      </w:pPr>
      <w:r w:rsidRPr="00E456F7">
        <w:rPr>
          <w:rFonts w:ascii="PT Astra Serif" w:eastAsia="Times New Roman" w:hAnsi="PT Astra Serif" w:cs="Times New Roman"/>
          <w:szCs w:val="24"/>
        </w:rPr>
        <w:t>3)</w:t>
      </w:r>
      <w:r w:rsidRPr="00E456F7">
        <w:rPr>
          <w:rFonts w:ascii="PT Astra Serif" w:eastAsia="Times New Roman" w:hAnsi="PT Astra Serif" w:cs="Times New Roman"/>
          <w:szCs w:val="24"/>
          <w:lang w:val="en-US"/>
        </w:rPr>
        <w:t> </w:t>
      </w:r>
      <w:r w:rsidRPr="00E456F7">
        <w:rPr>
          <w:rFonts w:ascii="PT Astra Serif" w:eastAsia="Times New Roman" w:hAnsi="PT Astra Serif" w:cs="Times New Roman"/>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7647D76E"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xml:space="preserve">3.2. Задачами Программы являются: </w:t>
      </w:r>
    </w:p>
    <w:p w14:paraId="3D2082A2"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xml:space="preserve">- укрепление системы профилактики нарушений обязательных требований; </w:t>
      </w:r>
    </w:p>
    <w:p w14:paraId="23405B71"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14:paraId="7700C8AD"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формирование одинакового понимания обязательных требований у всех участников контрольной деятельности.</w:t>
      </w:r>
    </w:p>
    <w:p w14:paraId="741F91C0"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7A276B28"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5546D9D6" w14:textId="247196D5" w:rsidR="002255E2" w:rsidRDefault="002255E2" w:rsidP="002255E2">
      <w:pPr>
        <w:widowControl w:val="0"/>
        <w:spacing w:after="0"/>
        <w:ind w:firstLine="709"/>
        <w:contextualSpacing/>
        <w:rPr>
          <w:rFonts w:ascii="PT Astra Serif" w:eastAsia="Times New Roman" w:hAnsi="PT Astra Serif" w:cs="Times New Roman"/>
          <w:szCs w:val="24"/>
        </w:rPr>
      </w:pPr>
    </w:p>
    <w:p w14:paraId="34B429D1"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1A1FCDC5"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5125CF0A"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543B691A" w14:textId="77777777" w:rsidR="002255E2" w:rsidRPr="00E456F7" w:rsidRDefault="002255E2" w:rsidP="002255E2">
      <w:pPr>
        <w:widowControl w:val="0"/>
        <w:spacing w:after="0"/>
        <w:contextualSpacing/>
        <w:rPr>
          <w:rFonts w:ascii="PT Astra Serif" w:eastAsia="Times New Roman" w:hAnsi="PT Astra Serif" w:cs="Times New Roman"/>
          <w:szCs w:val="24"/>
        </w:rPr>
      </w:pPr>
    </w:p>
    <w:p w14:paraId="063BE809" w14:textId="34C0550F" w:rsidR="002255E2" w:rsidRPr="00E456F7" w:rsidRDefault="002255E2" w:rsidP="002255E2">
      <w:pPr>
        <w:widowControl w:val="0"/>
        <w:tabs>
          <w:tab w:val="left" w:pos="709"/>
        </w:tabs>
        <w:spacing w:after="0"/>
        <w:contextualSpacing/>
        <w:jc w:val="center"/>
        <w:rPr>
          <w:rFonts w:ascii="PT Astra Serif" w:eastAsia="Times New Roman" w:hAnsi="PT Astra Serif" w:cs="Times New Roman"/>
          <w:b/>
          <w:szCs w:val="24"/>
        </w:rPr>
      </w:pPr>
      <w:r>
        <w:rPr>
          <w:rFonts w:ascii="PT Astra Serif" w:eastAsia="Times New Roman" w:hAnsi="PT Astra Serif" w:cs="Times New Roman"/>
          <w:b/>
          <w:szCs w:val="24"/>
        </w:rPr>
        <w:lastRenderedPageBreak/>
        <w:t>3</w:t>
      </w:r>
      <w:r w:rsidRPr="00E456F7">
        <w:rPr>
          <w:rFonts w:ascii="PT Astra Serif" w:eastAsia="Times New Roman" w:hAnsi="PT Astra Serif" w:cs="Times New Roman"/>
          <w:b/>
          <w:szCs w:val="24"/>
        </w:rPr>
        <w:t>. Перечень профилактических мероприятий, сроки (периодичность) их проведения</w:t>
      </w:r>
    </w:p>
    <w:p w14:paraId="43414FBA" w14:textId="77777777" w:rsidR="002255E2" w:rsidRPr="00E456F7" w:rsidRDefault="002255E2" w:rsidP="002255E2">
      <w:pPr>
        <w:widowControl w:val="0"/>
        <w:tabs>
          <w:tab w:val="left" w:pos="709"/>
        </w:tabs>
        <w:spacing w:after="0"/>
        <w:contextualSpacing/>
        <w:jc w:val="right"/>
        <w:rPr>
          <w:rFonts w:ascii="PT Astra Serif" w:eastAsia="Times New Roman" w:hAnsi="PT Astra Serif" w:cs="Times New Roman"/>
          <w:sz w:val="16"/>
          <w:szCs w:val="16"/>
        </w:rPr>
      </w:pPr>
    </w:p>
    <w:p w14:paraId="3B9C5DB9" w14:textId="77777777" w:rsidR="002255E2" w:rsidRPr="00E456F7" w:rsidRDefault="002255E2" w:rsidP="002255E2">
      <w:pPr>
        <w:widowControl w:val="0"/>
        <w:tabs>
          <w:tab w:val="left" w:pos="709"/>
        </w:tabs>
        <w:spacing w:after="0"/>
        <w:contextualSpacing/>
        <w:jc w:val="right"/>
        <w:rPr>
          <w:rFonts w:ascii="PT Astra Serif" w:eastAsia="Times New Roman" w:hAnsi="PT Astra Serif" w:cs="Times New Roman"/>
          <w:szCs w:val="24"/>
        </w:rPr>
      </w:pPr>
      <w:r w:rsidRPr="00E456F7">
        <w:rPr>
          <w:rFonts w:ascii="PT Astra Serif" w:eastAsia="Times New Roman" w:hAnsi="PT Astra Serif" w:cs="Times New Roman"/>
          <w:szCs w:val="24"/>
        </w:rPr>
        <w:t xml:space="preserve">Таблица </w:t>
      </w:r>
    </w:p>
    <w:tbl>
      <w:tblPr>
        <w:tblStyle w:val="a6"/>
        <w:tblpPr w:leftFromText="180" w:rightFromText="180" w:vertAnchor="text" w:horzAnchor="margin" w:tblpXSpec="center" w:tblpY="191"/>
        <w:tblW w:w="10031" w:type="dxa"/>
        <w:tblLayout w:type="fixed"/>
        <w:tblLook w:val="04A0" w:firstRow="1" w:lastRow="0" w:firstColumn="1" w:lastColumn="0" w:noHBand="0" w:noVBand="1"/>
      </w:tblPr>
      <w:tblGrid>
        <w:gridCol w:w="675"/>
        <w:gridCol w:w="4536"/>
        <w:gridCol w:w="2552"/>
        <w:gridCol w:w="2268"/>
      </w:tblGrid>
      <w:tr w:rsidR="002255E2" w:rsidRPr="00E456F7" w14:paraId="5C25206D" w14:textId="77777777" w:rsidTr="002255E2">
        <w:trPr>
          <w:trHeight w:val="841"/>
        </w:trPr>
        <w:tc>
          <w:tcPr>
            <w:tcW w:w="675" w:type="dxa"/>
          </w:tcPr>
          <w:p w14:paraId="78C46329"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lang w:val="en-US"/>
              </w:rPr>
            </w:pPr>
            <w:r w:rsidRPr="00E456F7">
              <w:rPr>
                <w:rFonts w:ascii="PT Astra Serif" w:eastAsia="Times New Roman" w:hAnsi="PT Astra Serif" w:cs="PT Astra Serif"/>
                <w:szCs w:val="24"/>
                <w:lang w:val="en-US"/>
              </w:rPr>
              <w:t xml:space="preserve">№ п/п </w:t>
            </w:r>
          </w:p>
        </w:tc>
        <w:tc>
          <w:tcPr>
            <w:tcW w:w="4536" w:type="dxa"/>
            <w:vAlign w:val="center"/>
          </w:tcPr>
          <w:p w14:paraId="211D1DBF" w14:textId="77777777" w:rsidR="002255E2" w:rsidRDefault="002255E2" w:rsidP="00A82CA2">
            <w:pPr>
              <w:widowControl w:val="0"/>
              <w:autoSpaceDE w:val="0"/>
              <w:autoSpaceDN w:val="0"/>
              <w:adjustRightInd w:val="0"/>
              <w:jc w:val="center"/>
              <w:rPr>
                <w:rFonts w:ascii="PT Astra Serif" w:eastAsia="Times New Roman" w:hAnsi="PT Astra Serif" w:cs="PT Astra Serif"/>
                <w:szCs w:val="24"/>
                <w:lang w:val="en-US"/>
              </w:rPr>
            </w:pPr>
            <w:r w:rsidRPr="00E456F7">
              <w:rPr>
                <w:rFonts w:ascii="PT Astra Serif" w:eastAsia="Times New Roman" w:hAnsi="PT Astra Serif" w:cs="PT Astra Serif"/>
                <w:szCs w:val="24"/>
              </w:rPr>
              <w:t>Наименование формы</w:t>
            </w:r>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мероприятия</w:t>
            </w:r>
            <w:proofErr w:type="spellEnd"/>
          </w:p>
          <w:p w14:paraId="750AF9FB" w14:textId="77777777" w:rsidR="002255E2" w:rsidRPr="00E456F7" w:rsidRDefault="002255E2" w:rsidP="00A82CA2">
            <w:pPr>
              <w:tabs>
                <w:tab w:val="left" w:pos="1356"/>
              </w:tabs>
              <w:jc w:val="center"/>
              <w:rPr>
                <w:rFonts w:ascii="PT Astra Serif" w:eastAsia="Times New Roman" w:hAnsi="PT Astra Serif" w:cs="PT Astra Serif"/>
                <w:szCs w:val="24"/>
              </w:rPr>
            </w:pPr>
          </w:p>
        </w:tc>
        <w:tc>
          <w:tcPr>
            <w:tcW w:w="2552" w:type="dxa"/>
            <w:vAlign w:val="center"/>
          </w:tcPr>
          <w:p w14:paraId="41250AF8"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lang w:val="en-US"/>
              </w:rPr>
            </w:pPr>
            <w:proofErr w:type="spellStart"/>
            <w:r w:rsidRPr="00E456F7">
              <w:rPr>
                <w:rFonts w:ascii="PT Astra Serif" w:eastAsia="Times New Roman" w:hAnsi="PT Astra Serif" w:cs="PT Astra Serif"/>
                <w:szCs w:val="24"/>
                <w:lang w:val="en-US"/>
              </w:rPr>
              <w:t>Срок</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периодичность</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проведения</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мероприятия</w:t>
            </w:r>
            <w:proofErr w:type="spellEnd"/>
          </w:p>
        </w:tc>
        <w:tc>
          <w:tcPr>
            <w:tcW w:w="2268" w:type="dxa"/>
            <w:vAlign w:val="center"/>
          </w:tcPr>
          <w:p w14:paraId="45229E71"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lang w:val="en-US"/>
              </w:rPr>
            </w:pPr>
            <w:proofErr w:type="spellStart"/>
            <w:r w:rsidRPr="00E456F7">
              <w:rPr>
                <w:rFonts w:ascii="PT Astra Serif" w:eastAsia="Times New Roman" w:hAnsi="PT Astra Serif" w:cs="PT Astra Serif"/>
                <w:szCs w:val="24"/>
                <w:lang w:val="en-US"/>
              </w:rPr>
              <w:t>Ответственный</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исполнитель</w:t>
            </w:r>
            <w:proofErr w:type="spellEnd"/>
          </w:p>
        </w:tc>
      </w:tr>
      <w:tr w:rsidR="002255E2" w:rsidRPr="00E456F7" w14:paraId="6FAADCFD" w14:textId="77777777" w:rsidTr="00A82CA2">
        <w:tc>
          <w:tcPr>
            <w:tcW w:w="10031" w:type="dxa"/>
            <w:gridSpan w:val="4"/>
          </w:tcPr>
          <w:p w14:paraId="1759EB76"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rPr>
            </w:pPr>
            <w:r w:rsidRPr="00E456F7">
              <w:rPr>
                <w:rFonts w:ascii="PT Astra Serif" w:eastAsia="Times New Roman" w:hAnsi="PT Astra Serif" w:cs="PT Astra Serif"/>
                <w:szCs w:val="24"/>
              </w:rPr>
              <w:t>1. Информирование</w:t>
            </w:r>
          </w:p>
        </w:tc>
      </w:tr>
      <w:tr w:rsidR="002255E2" w:rsidRPr="00E456F7" w14:paraId="2D6817A8" w14:textId="77777777" w:rsidTr="00A82CA2">
        <w:tc>
          <w:tcPr>
            <w:tcW w:w="675" w:type="dxa"/>
          </w:tcPr>
          <w:p w14:paraId="08ECCEEC"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sidRPr="00E456F7">
              <w:rPr>
                <w:rFonts w:ascii="PT Astra Serif" w:eastAsia="Times New Roman" w:hAnsi="PT Astra Serif" w:cs="Times New Roman"/>
                <w:szCs w:val="24"/>
              </w:rPr>
              <w:t>1.1.</w:t>
            </w:r>
          </w:p>
          <w:p w14:paraId="7FCAF4B2"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p>
          <w:p w14:paraId="281A3D03"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p>
          <w:p w14:paraId="11A368BF"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p>
        </w:tc>
        <w:tc>
          <w:tcPr>
            <w:tcW w:w="4536" w:type="dxa"/>
          </w:tcPr>
          <w:p w14:paraId="44F613E5" w14:textId="77777777" w:rsidR="002255E2" w:rsidRPr="00E456F7" w:rsidRDefault="002255E2" w:rsidP="002255E2">
            <w:pPr>
              <w:widowControl w:val="0"/>
              <w:spacing w:after="0"/>
              <w:rPr>
                <w:rFonts w:ascii="PT Astra Serif" w:eastAsia="Times New Roman" w:hAnsi="PT Astra Serif" w:cs="Times New Roman"/>
                <w:szCs w:val="24"/>
              </w:rPr>
            </w:pPr>
            <w:r w:rsidRPr="00E456F7">
              <w:rPr>
                <w:rFonts w:ascii="PT Astra Serif" w:eastAsia="Times New Roman" w:hAnsi="PT Astra Serif" w:cs="Times New Roman"/>
                <w:szCs w:val="24"/>
              </w:rPr>
              <w:t xml:space="preserve">Актуализация и размещение в сети «Интернет» на официальном сайте </w:t>
            </w:r>
            <w:r>
              <w:rPr>
                <w:rFonts w:ascii="PT Astra Serif" w:eastAsia="Times New Roman" w:hAnsi="PT Astra Serif" w:cs="Times New Roman"/>
                <w:szCs w:val="24"/>
              </w:rPr>
              <w:t>администрации</w:t>
            </w:r>
            <w:r w:rsidRPr="00E456F7">
              <w:rPr>
                <w:rFonts w:ascii="PT Astra Serif" w:eastAsia="Times New Roman" w:hAnsi="PT Astra Serif" w:cs="Times New Roman"/>
                <w:szCs w:val="24"/>
              </w:rPr>
              <w:t>:</w:t>
            </w:r>
          </w:p>
          <w:p w14:paraId="7933558F" w14:textId="4C44A62C" w:rsidR="002255E2" w:rsidRPr="002255E2" w:rsidRDefault="002255E2" w:rsidP="002255E2">
            <w:pPr>
              <w:tabs>
                <w:tab w:val="left" w:pos="-142"/>
              </w:tabs>
              <w:spacing w:after="0"/>
              <w:ind w:right="-1"/>
              <w:rPr>
                <w:rFonts w:ascii="PT Astra Serif" w:hAnsi="PT Astra Serif"/>
                <w:b/>
                <w:szCs w:val="24"/>
              </w:rPr>
            </w:pPr>
            <w:r w:rsidRPr="00E456F7">
              <w:rPr>
                <w:rFonts w:ascii="PT Astra Serif" w:eastAsia="Times New Roman" w:hAnsi="PT Astra Serif" w:cs="Times New Roman"/>
                <w:szCs w:val="24"/>
              </w:rPr>
              <w:t>а) перечня нормативных правовых актов, содержащих обязательные требования, оценка соблюдения которых осуществляется в рамках муниципального контроля</w:t>
            </w:r>
            <w:r w:rsidRPr="007F4DEC">
              <w:rPr>
                <w:rFonts w:ascii="PT Astra Serif" w:eastAsia="Times New Roman" w:hAnsi="PT Astra Serif" w:cs="Times New Roman"/>
                <w:szCs w:val="24"/>
              </w:rPr>
              <w:t xml:space="preserve"> </w:t>
            </w:r>
            <w:r>
              <w:rPr>
                <w:rFonts w:ascii="PT Astra Serif" w:eastAsia="Calibri" w:hAnsi="PT Astra Serif" w:cs="Times New Roman"/>
                <w:bCs/>
                <w:szCs w:val="24"/>
              </w:rPr>
              <w:t xml:space="preserve">на автомобильном транспорте </w:t>
            </w:r>
            <w:r w:rsidRPr="007F4DEC">
              <w:rPr>
                <w:rFonts w:ascii="PT Astra Serif" w:eastAsia="Calibri" w:hAnsi="PT Astra Serif" w:cs="Times New Roman"/>
                <w:bCs/>
                <w:szCs w:val="24"/>
              </w:rPr>
              <w:t>и в дорожном хозяйстве</w:t>
            </w:r>
          </w:p>
          <w:p w14:paraId="0BC0EAE3" w14:textId="6EBF11BD" w:rsidR="002255E2" w:rsidRDefault="002255E2" w:rsidP="002255E2">
            <w:pPr>
              <w:widowControl w:val="0"/>
              <w:spacing w:after="0"/>
              <w:rPr>
                <w:rFonts w:ascii="PT Astra Serif" w:eastAsia="Times New Roman" w:hAnsi="PT Astra Serif" w:cs="Times New Roman"/>
                <w:szCs w:val="24"/>
              </w:rPr>
            </w:pPr>
            <w:r w:rsidRPr="00E456F7">
              <w:rPr>
                <w:rFonts w:ascii="PT Astra Serif" w:eastAsia="Times New Roman" w:hAnsi="PT Astra Serif" w:cs="Times New Roman"/>
                <w:szCs w:val="24"/>
              </w:rPr>
              <w:t>б) материалов, информационных писем, руководств по соблюдению обязательных требований</w:t>
            </w:r>
          </w:p>
          <w:p w14:paraId="7C4B45BB" w14:textId="03366AB8" w:rsidR="002255E2" w:rsidRDefault="002255E2" w:rsidP="002255E2">
            <w:pPr>
              <w:widowControl w:val="0"/>
              <w:spacing w:after="0"/>
              <w:rPr>
                <w:rFonts w:ascii="PT Astra Serif" w:eastAsia="Times New Roman" w:hAnsi="PT Astra Serif" w:cs="Times New Roman"/>
                <w:szCs w:val="24"/>
              </w:rPr>
            </w:pPr>
            <w:r w:rsidRPr="00E456F7">
              <w:rPr>
                <w:rFonts w:ascii="PT Astra Serif" w:eastAsia="Times New Roman" w:hAnsi="PT Astra Serif" w:cs="Times New Roman"/>
                <w:szCs w:val="24"/>
              </w:rPr>
              <w:t>в) перечня индикаторов риска нарушения обязательных требований</w:t>
            </w:r>
          </w:p>
          <w:p w14:paraId="59A8D548" w14:textId="77777777" w:rsidR="002255E2" w:rsidRDefault="002255E2" w:rsidP="002255E2">
            <w:pPr>
              <w:widowControl w:val="0"/>
              <w:spacing w:after="0"/>
              <w:rPr>
                <w:rFonts w:ascii="PT Astra Serif" w:eastAsia="Times New Roman" w:hAnsi="PT Astra Serif" w:cs="Times New Roman"/>
                <w:szCs w:val="24"/>
              </w:rPr>
            </w:pPr>
          </w:p>
          <w:p w14:paraId="417B1D94" w14:textId="3D0B0D17" w:rsidR="002255E2" w:rsidRPr="00E456F7" w:rsidRDefault="002255E2" w:rsidP="002255E2">
            <w:pPr>
              <w:widowControl w:val="0"/>
              <w:tabs>
                <w:tab w:val="left" w:pos="176"/>
              </w:tabs>
              <w:spacing w:after="0"/>
              <w:rPr>
                <w:rFonts w:ascii="PT Astra Serif" w:eastAsia="Times New Roman" w:hAnsi="PT Astra Serif" w:cs="Times New Roman"/>
                <w:szCs w:val="24"/>
              </w:rPr>
            </w:pPr>
            <w:r w:rsidRPr="00E456F7">
              <w:rPr>
                <w:rFonts w:ascii="PT Astra Serif" w:eastAsia="Times New Roman" w:hAnsi="PT Astra Serif" w:cs="Times New Roman"/>
                <w:szCs w:val="24"/>
              </w:rPr>
              <w:t xml:space="preserve">г) программы профилактики рисков причинения вреда (ущерба) охраняемым законом ценностям </w:t>
            </w:r>
          </w:p>
        </w:tc>
        <w:tc>
          <w:tcPr>
            <w:tcW w:w="2552" w:type="dxa"/>
          </w:tcPr>
          <w:p w14:paraId="39840B74"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28E699B7"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4CEC3325" w14:textId="00A7C273"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позднее 5 рабочих дней с момента изменения действующего законодательства</w:t>
            </w:r>
          </w:p>
          <w:p w14:paraId="62F09FBA"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245172E6"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7DBB6221" w14:textId="7E948F7C"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реже 2 раз в год</w:t>
            </w:r>
          </w:p>
          <w:p w14:paraId="47D6C75C"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2ED1A407"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37C27B78" w14:textId="63B195ED" w:rsidR="002255E2"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позднее 10 рабочих дней после их утверждения</w:t>
            </w:r>
          </w:p>
          <w:p w14:paraId="2DFF02BD" w14:textId="2F4651F2"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позднее 25 декабря предшествующего года</w:t>
            </w:r>
          </w:p>
        </w:tc>
        <w:tc>
          <w:tcPr>
            <w:tcW w:w="2268" w:type="dxa"/>
          </w:tcPr>
          <w:p w14:paraId="2B18E90C" w14:textId="77777777"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p>
          <w:p w14:paraId="75B149C6" w14:textId="77777777" w:rsidR="002255E2" w:rsidRPr="00E456F7" w:rsidRDefault="002255E2" w:rsidP="002255E2">
            <w:pPr>
              <w:widowControl w:val="0"/>
              <w:spacing w:after="0"/>
              <w:jc w:val="center"/>
              <w:rPr>
                <w:rFonts w:ascii="PT Astra Serif" w:eastAsia="Times New Roman" w:hAnsi="PT Astra Serif" w:cs="PT Astra Serif"/>
                <w:szCs w:val="24"/>
              </w:rPr>
            </w:pPr>
          </w:p>
        </w:tc>
      </w:tr>
      <w:tr w:rsidR="002255E2" w:rsidRPr="00E456F7" w14:paraId="45C5779D" w14:textId="77777777" w:rsidTr="00A82CA2">
        <w:tc>
          <w:tcPr>
            <w:tcW w:w="10031" w:type="dxa"/>
            <w:gridSpan w:val="4"/>
          </w:tcPr>
          <w:p w14:paraId="0D606313" w14:textId="5A6EEA06" w:rsidR="002255E2" w:rsidRPr="006649CD" w:rsidRDefault="002255E2" w:rsidP="002255E2">
            <w:pPr>
              <w:widowControl w:val="0"/>
              <w:spacing w:after="0"/>
              <w:jc w:val="center"/>
              <w:rPr>
                <w:rFonts w:ascii="PT Astra Serif" w:hAnsi="PT Astra Serif"/>
                <w:szCs w:val="24"/>
              </w:rPr>
            </w:pPr>
            <w:r>
              <w:rPr>
                <w:rFonts w:ascii="PT Astra Serif" w:hAnsi="PT Astra Serif"/>
                <w:szCs w:val="24"/>
              </w:rPr>
              <w:t>2</w:t>
            </w:r>
            <w:r w:rsidRPr="00962E01">
              <w:rPr>
                <w:rFonts w:ascii="PT Astra Serif" w:hAnsi="PT Astra Serif"/>
                <w:szCs w:val="24"/>
              </w:rPr>
              <w:t>. Объявление предостережения</w:t>
            </w:r>
          </w:p>
        </w:tc>
      </w:tr>
      <w:tr w:rsidR="002255E2" w:rsidRPr="00E456F7" w14:paraId="07E8C97F" w14:textId="77777777" w:rsidTr="00A82CA2">
        <w:tc>
          <w:tcPr>
            <w:tcW w:w="675" w:type="dxa"/>
          </w:tcPr>
          <w:p w14:paraId="438AA637"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Pr>
                <w:rFonts w:ascii="PT Astra Serif" w:eastAsia="Times New Roman" w:hAnsi="PT Astra Serif" w:cs="Times New Roman"/>
                <w:szCs w:val="24"/>
              </w:rPr>
              <w:t>2.1.</w:t>
            </w:r>
          </w:p>
        </w:tc>
        <w:tc>
          <w:tcPr>
            <w:tcW w:w="4536" w:type="dxa"/>
          </w:tcPr>
          <w:p w14:paraId="39176033" w14:textId="77777777" w:rsidR="002255E2" w:rsidRPr="00E456F7" w:rsidRDefault="002255E2" w:rsidP="002255E2">
            <w:pPr>
              <w:widowControl w:val="0"/>
              <w:spacing w:after="0"/>
              <w:rPr>
                <w:rFonts w:ascii="PT Astra Serif" w:eastAsia="Times New Roman" w:hAnsi="PT Astra Serif" w:cs="Times New Roman"/>
                <w:szCs w:val="24"/>
              </w:rPr>
            </w:pPr>
            <w:r>
              <w:rPr>
                <w:rFonts w:ascii="PT Astra Serif" w:hAnsi="PT Astra Serif"/>
                <w:spacing w:val="2"/>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2552" w:type="dxa"/>
          </w:tcPr>
          <w:p w14:paraId="50D264A9" w14:textId="6C14C7C9" w:rsidR="002255E2" w:rsidRPr="00E456F7" w:rsidRDefault="002255E2" w:rsidP="002255E2">
            <w:pPr>
              <w:tabs>
                <w:tab w:val="left" w:pos="-142"/>
              </w:tabs>
              <w:spacing w:after="0"/>
              <w:ind w:right="-1"/>
              <w:rPr>
                <w:rFonts w:ascii="PT Astra Serif" w:hAnsi="PT Astra Serif"/>
                <w:b/>
                <w:szCs w:val="24"/>
              </w:rPr>
            </w:pPr>
            <w:r>
              <w:rPr>
                <w:rFonts w:ascii="PT Astra Serif" w:hAnsi="PT Astra Serif"/>
                <w:spacing w:val="2"/>
                <w:szCs w:val="24"/>
                <w:shd w:val="clear" w:color="auto" w:fill="FFFFFF"/>
              </w:rPr>
              <w:t>При принятии решения должностными лицами, уполномоченными на осуществление муниципального контроля</w:t>
            </w:r>
            <w:r w:rsidRPr="001B2AC2">
              <w:rPr>
                <w:rFonts w:ascii="PT Astra Serif" w:eastAsia="Calibri" w:hAnsi="PT Astra Serif" w:cs="Times New Roman"/>
                <w:b/>
                <w:bCs/>
                <w:szCs w:val="24"/>
              </w:rPr>
              <w:t xml:space="preserve"> </w:t>
            </w:r>
            <w:r w:rsidRPr="00E456F7">
              <w:rPr>
                <w:rFonts w:ascii="PT Astra Serif" w:eastAsia="Calibri" w:hAnsi="PT Astra Serif" w:cs="Times New Roman"/>
                <w:bCs/>
                <w:szCs w:val="24"/>
              </w:rPr>
              <w:t>на автомобильном транспорте и в дорожном хозяйстве</w:t>
            </w:r>
          </w:p>
        </w:tc>
        <w:tc>
          <w:tcPr>
            <w:tcW w:w="2268" w:type="dxa"/>
          </w:tcPr>
          <w:p w14:paraId="326C82F5" w14:textId="77777777" w:rsidR="002255E2" w:rsidRPr="00865332" w:rsidRDefault="002255E2" w:rsidP="002255E2">
            <w:pPr>
              <w:widowControl w:val="0"/>
              <w:spacing w:after="0"/>
              <w:rPr>
                <w:rFonts w:eastAsia="Times New Roman" w:cs="Times New Roman"/>
                <w:spacing w:val="2"/>
                <w:szCs w:val="24"/>
                <w:shd w:val="clear" w:color="auto" w:fill="FFFFFF"/>
              </w:rPr>
            </w:pPr>
            <w:r w:rsidRPr="00865332">
              <w:rPr>
                <w:rFonts w:cs="Times New Roman"/>
                <w:color w:val="000000"/>
                <w:szCs w:val="24"/>
              </w:rPr>
              <w:t xml:space="preserve">глава (заместителем главы) </w:t>
            </w:r>
            <w:proofErr w:type="spellStart"/>
            <w:r w:rsidRPr="00865332">
              <w:rPr>
                <w:rFonts w:cs="Times New Roman"/>
                <w:color w:val="000000"/>
                <w:szCs w:val="24"/>
              </w:rPr>
              <w:t>Слюдянского</w:t>
            </w:r>
            <w:proofErr w:type="spellEnd"/>
            <w:r w:rsidRPr="00865332">
              <w:rPr>
                <w:rFonts w:cs="Times New Roman"/>
                <w:color w:val="000000"/>
                <w:szCs w:val="24"/>
              </w:rPr>
              <w:t xml:space="preserve"> муниципального образования</w:t>
            </w:r>
          </w:p>
        </w:tc>
      </w:tr>
      <w:tr w:rsidR="002255E2" w:rsidRPr="00E456F7" w14:paraId="3791D670" w14:textId="77777777" w:rsidTr="00A82CA2">
        <w:tc>
          <w:tcPr>
            <w:tcW w:w="10031" w:type="dxa"/>
            <w:gridSpan w:val="4"/>
          </w:tcPr>
          <w:p w14:paraId="0886D479" w14:textId="77777777" w:rsidR="002255E2" w:rsidRPr="006649CD" w:rsidRDefault="002255E2" w:rsidP="002255E2">
            <w:pPr>
              <w:widowControl w:val="0"/>
              <w:spacing w:after="0"/>
              <w:jc w:val="center"/>
              <w:rPr>
                <w:rFonts w:ascii="PT Astra Serif" w:hAnsi="PT Astra Serif"/>
                <w:szCs w:val="24"/>
              </w:rPr>
            </w:pPr>
            <w:r w:rsidRPr="00962E01">
              <w:rPr>
                <w:rFonts w:ascii="PT Astra Serif" w:hAnsi="PT Astra Serif"/>
                <w:szCs w:val="24"/>
              </w:rPr>
              <w:t>З. Консультирование</w:t>
            </w:r>
          </w:p>
        </w:tc>
      </w:tr>
      <w:tr w:rsidR="002255E2" w:rsidRPr="00E456F7" w14:paraId="7E20DBDB" w14:textId="77777777" w:rsidTr="00A82CA2">
        <w:tc>
          <w:tcPr>
            <w:tcW w:w="675" w:type="dxa"/>
          </w:tcPr>
          <w:p w14:paraId="70DC4E2B"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Pr>
                <w:rFonts w:ascii="PT Astra Serif" w:eastAsia="Times New Roman" w:hAnsi="PT Astra Serif" w:cs="Times New Roman"/>
                <w:szCs w:val="24"/>
              </w:rPr>
              <w:t>3.1.</w:t>
            </w:r>
          </w:p>
        </w:tc>
        <w:tc>
          <w:tcPr>
            <w:tcW w:w="4536" w:type="dxa"/>
          </w:tcPr>
          <w:p w14:paraId="4EAFAC66" w14:textId="74416187" w:rsidR="002255E2" w:rsidRPr="007F4DEC" w:rsidRDefault="002255E2" w:rsidP="002255E2">
            <w:pPr>
              <w:tabs>
                <w:tab w:val="left" w:pos="-142"/>
              </w:tabs>
              <w:spacing w:after="0"/>
              <w:ind w:right="-1"/>
              <w:rPr>
                <w:rFonts w:ascii="PT Astra Serif" w:hAnsi="PT Astra Serif"/>
                <w:szCs w:val="24"/>
              </w:rPr>
            </w:pPr>
            <w:r w:rsidRPr="00962E01">
              <w:rPr>
                <w:rFonts w:ascii="PT Astra Serif" w:hAnsi="PT Astra Serif"/>
                <w:szCs w:val="24"/>
              </w:rPr>
              <w:t>Консультирование контролируемых лиц и их представ</w:t>
            </w:r>
            <w:r>
              <w:rPr>
                <w:rFonts w:ascii="PT Astra Serif" w:hAnsi="PT Astra Serif"/>
                <w:szCs w:val="24"/>
              </w:rPr>
              <w:t xml:space="preserve">ителей по вопросам, связанным с </w:t>
            </w:r>
            <w:r w:rsidRPr="00962E01">
              <w:rPr>
                <w:rFonts w:ascii="PT Astra Serif" w:hAnsi="PT Astra Serif"/>
                <w:szCs w:val="24"/>
              </w:rPr>
              <w:t>организацией</w:t>
            </w:r>
            <w:r>
              <w:rPr>
                <w:rFonts w:ascii="PT Astra Serif" w:hAnsi="PT Astra Serif"/>
                <w:szCs w:val="24"/>
              </w:rPr>
              <w:t xml:space="preserve"> </w:t>
            </w:r>
            <w:r w:rsidRPr="00962E01">
              <w:rPr>
                <w:rFonts w:ascii="PT Astra Serif" w:hAnsi="PT Astra Serif"/>
                <w:szCs w:val="24"/>
              </w:rPr>
              <w:t>и</w:t>
            </w:r>
            <w:r>
              <w:rPr>
                <w:rFonts w:ascii="PT Astra Serif" w:hAnsi="PT Astra Serif"/>
                <w:szCs w:val="24"/>
              </w:rPr>
              <w:t xml:space="preserve"> </w:t>
            </w:r>
            <w:r w:rsidRPr="007F4DEC">
              <w:rPr>
                <w:rFonts w:ascii="PT Astra Serif" w:hAnsi="PT Astra Serif"/>
                <w:szCs w:val="24"/>
              </w:rPr>
              <w:t xml:space="preserve">осуществлением муниципального контроля </w:t>
            </w:r>
            <w:r w:rsidRPr="007F4DEC">
              <w:rPr>
                <w:rFonts w:ascii="PT Astra Serif" w:eastAsia="Calibri" w:hAnsi="PT Astra Serif" w:cs="Times New Roman"/>
                <w:bCs/>
                <w:szCs w:val="24"/>
              </w:rPr>
              <w:t>на автомобильном транспорте, городском наземном электрическом транспорте и в дорожном хозяйстве</w:t>
            </w:r>
            <w:r w:rsidRPr="007F4DEC">
              <w:rPr>
                <w:rFonts w:ascii="PT Astra Serif" w:hAnsi="PT Astra Serif"/>
                <w:szCs w:val="24"/>
              </w:rPr>
              <w:t xml:space="preserve">: </w:t>
            </w:r>
          </w:p>
          <w:p w14:paraId="4475AABC"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t>1) порядок проведения контрольных мероприятий;</w:t>
            </w:r>
          </w:p>
          <w:p w14:paraId="7123B46D" w14:textId="77777777" w:rsidR="002255E2" w:rsidRPr="00962E01" w:rsidRDefault="002255E2" w:rsidP="002255E2">
            <w:pPr>
              <w:spacing w:after="0"/>
              <w:rPr>
                <w:rFonts w:ascii="PT Astra Serif" w:hAnsi="PT Astra Serif"/>
                <w:szCs w:val="24"/>
              </w:rPr>
            </w:pPr>
            <w:r>
              <w:rPr>
                <w:rFonts w:ascii="PT Astra Serif" w:hAnsi="PT Astra Serif"/>
                <w:szCs w:val="24"/>
              </w:rPr>
              <w:t xml:space="preserve">2) </w:t>
            </w:r>
            <w:r w:rsidRPr="00962E01">
              <w:rPr>
                <w:rFonts w:ascii="PT Astra Serif" w:hAnsi="PT Astra Serif"/>
                <w:szCs w:val="24"/>
              </w:rPr>
              <w:t>порядок</w:t>
            </w:r>
            <w:r>
              <w:rPr>
                <w:rFonts w:ascii="PT Astra Serif" w:hAnsi="PT Astra Serif"/>
                <w:szCs w:val="24"/>
              </w:rPr>
              <w:t xml:space="preserve"> </w:t>
            </w:r>
            <w:r w:rsidRPr="00962E01">
              <w:rPr>
                <w:rFonts w:ascii="PT Astra Serif" w:hAnsi="PT Astra Serif"/>
                <w:szCs w:val="24"/>
              </w:rPr>
              <w:t>осуществления профилактических мероприятий;</w:t>
            </w:r>
          </w:p>
          <w:p w14:paraId="01CDBA67"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lastRenderedPageBreak/>
              <w:t>З) порядок принятия решений по итогам контрольных мероприятий;</w:t>
            </w:r>
          </w:p>
          <w:p w14:paraId="4C74BE2F" w14:textId="77777777" w:rsidR="002255E2" w:rsidRPr="00E456F7" w:rsidRDefault="002255E2" w:rsidP="002255E2">
            <w:pPr>
              <w:widowControl w:val="0"/>
              <w:spacing w:after="0"/>
              <w:rPr>
                <w:rFonts w:ascii="PT Astra Serif" w:eastAsia="Times New Roman" w:hAnsi="PT Astra Serif" w:cs="Times New Roman"/>
                <w:szCs w:val="24"/>
              </w:rPr>
            </w:pPr>
            <w:r>
              <w:rPr>
                <w:rFonts w:ascii="PT Astra Serif" w:hAnsi="PT Astra Serif"/>
                <w:szCs w:val="24"/>
              </w:rPr>
              <w:t xml:space="preserve">4) порядок </w:t>
            </w:r>
            <w:r w:rsidRPr="00962E01">
              <w:rPr>
                <w:rFonts w:ascii="PT Astra Serif" w:hAnsi="PT Astra Serif"/>
                <w:szCs w:val="24"/>
              </w:rPr>
              <w:t>обжалования решений Контрольного органа.</w:t>
            </w:r>
          </w:p>
        </w:tc>
        <w:tc>
          <w:tcPr>
            <w:tcW w:w="2552" w:type="dxa"/>
          </w:tcPr>
          <w:p w14:paraId="35B0F6D5"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lastRenderedPageBreak/>
              <w:t>По запросу</w:t>
            </w:r>
          </w:p>
          <w:p w14:paraId="60FA071E"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t>В форме устных и</w:t>
            </w:r>
          </w:p>
          <w:p w14:paraId="72EFFD83"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r w:rsidRPr="00962E01">
              <w:rPr>
                <w:rFonts w:ascii="PT Astra Serif" w:hAnsi="PT Astra Serif"/>
                <w:szCs w:val="24"/>
              </w:rPr>
              <w:t>письменных разъяснений</w:t>
            </w:r>
          </w:p>
        </w:tc>
        <w:tc>
          <w:tcPr>
            <w:tcW w:w="2268" w:type="dxa"/>
          </w:tcPr>
          <w:p w14:paraId="7BDD6ED7" w14:textId="77777777"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p>
          <w:p w14:paraId="78F22FCE" w14:textId="77777777" w:rsidR="002255E2" w:rsidRPr="006649CD" w:rsidRDefault="002255E2" w:rsidP="002255E2">
            <w:pPr>
              <w:widowControl w:val="0"/>
              <w:spacing w:after="0"/>
              <w:rPr>
                <w:rFonts w:ascii="PT Astra Serif" w:hAnsi="PT Astra Serif"/>
                <w:szCs w:val="24"/>
              </w:rPr>
            </w:pPr>
          </w:p>
        </w:tc>
      </w:tr>
      <w:tr w:rsidR="002255E2" w:rsidRPr="00E456F7" w14:paraId="76726908" w14:textId="77777777" w:rsidTr="00A82CA2">
        <w:tc>
          <w:tcPr>
            <w:tcW w:w="10031" w:type="dxa"/>
            <w:gridSpan w:val="4"/>
          </w:tcPr>
          <w:p w14:paraId="4D9F61A9" w14:textId="77777777" w:rsidR="002255E2" w:rsidRPr="006649CD" w:rsidRDefault="002255E2" w:rsidP="002255E2">
            <w:pPr>
              <w:widowControl w:val="0"/>
              <w:spacing w:after="0"/>
              <w:jc w:val="center"/>
              <w:rPr>
                <w:rFonts w:ascii="PT Astra Serif" w:hAnsi="PT Astra Serif"/>
                <w:szCs w:val="24"/>
              </w:rPr>
            </w:pPr>
            <w:r w:rsidRPr="00962E01">
              <w:rPr>
                <w:rFonts w:ascii="PT Astra Serif" w:hAnsi="PT Astra Serif"/>
                <w:szCs w:val="24"/>
              </w:rPr>
              <w:t>4. Профилактический визит</w:t>
            </w:r>
          </w:p>
        </w:tc>
      </w:tr>
      <w:tr w:rsidR="002255E2" w:rsidRPr="00E456F7" w14:paraId="79ED1F71" w14:textId="77777777" w:rsidTr="00A82CA2">
        <w:tc>
          <w:tcPr>
            <w:tcW w:w="675" w:type="dxa"/>
          </w:tcPr>
          <w:p w14:paraId="1E34538A"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sidRPr="00962E01">
              <w:rPr>
                <w:rFonts w:ascii="PT Astra Serif" w:hAnsi="PT Astra Serif"/>
                <w:szCs w:val="24"/>
              </w:rPr>
              <w:t>4.1.</w:t>
            </w:r>
          </w:p>
        </w:tc>
        <w:tc>
          <w:tcPr>
            <w:tcW w:w="4536" w:type="dxa"/>
          </w:tcPr>
          <w:p w14:paraId="5875A3E2" w14:textId="7FCBF48C" w:rsidR="002255E2" w:rsidRPr="00E456F7" w:rsidRDefault="002255E2" w:rsidP="002255E2">
            <w:pPr>
              <w:widowControl w:val="0"/>
              <w:spacing w:after="0"/>
              <w:rPr>
                <w:rFonts w:ascii="PT Astra Serif" w:eastAsia="Times New Roman" w:hAnsi="PT Astra Serif" w:cs="Times New Roman"/>
                <w:szCs w:val="24"/>
              </w:rPr>
            </w:pPr>
            <w:r w:rsidRPr="00962E01">
              <w:rPr>
                <w:rFonts w:ascii="PT Astra Serif" w:hAnsi="PT Astra Serif"/>
                <w:szCs w:val="24"/>
              </w:rPr>
              <w:t xml:space="preserve">Профилактическая беседа по месту осуществления деятельности контролируемого лица либо путем использования </w:t>
            </w:r>
            <w:proofErr w:type="spellStart"/>
            <w:proofErr w:type="gramStart"/>
            <w:r w:rsidRPr="00962E01">
              <w:rPr>
                <w:rFonts w:ascii="PT Astra Serif" w:hAnsi="PT Astra Serif"/>
                <w:szCs w:val="24"/>
              </w:rPr>
              <w:t>видеоконферен</w:t>
            </w:r>
            <w:r>
              <w:rPr>
                <w:rFonts w:ascii="PT Astra Serif" w:hAnsi="PT Astra Serif"/>
                <w:szCs w:val="24"/>
              </w:rPr>
              <w:t>ц</w:t>
            </w:r>
            <w:proofErr w:type="spellEnd"/>
            <w:r w:rsidRPr="00962E01">
              <w:rPr>
                <w:rFonts w:ascii="PT Astra Serif" w:hAnsi="PT Astra Serif"/>
                <w:szCs w:val="24"/>
              </w:rPr>
              <w:t>-связи</w:t>
            </w:r>
            <w:proofErr w:type="gramEnd"/>
          </w:p>
        </w:tc>
        <w:tc>
          <w:tcPr>
            <w:tcW w:w="2552" w:type="dxa"/>
          </w:tcPr>
          <w:p w14:paraId="547A8B8F" w14:textId="036E4FBB" w:rsidR="002255E2" w:rsidRPr="002255E2" w:rsidRDefault="002255E2" w:rsidP="002255E2">
            <w:pPr>
              <w:spacing w:after="0"/>
              <w:rPr>
                <w:rFonts w:ascii="PT Astra Serif" w:hAnsi="PT Astra Serif"/>
                <w:szCs w:val="24"/>
              </w:rPr>
            </w:pPr>
            <w:r w:rsidRPr="00962E01">
              <w:rPr>
                <w:rFonts w:ascii="PT Astra Serif" w:hAnsi="PT Astra Serif"/>
                <w:szCs w:val="24"/>
              </w:rPr>
              <w:t>З квартал 2022</w:t>
            </w:r>
            <w:r>
              <w:rPr>
                <w:rFonts w:ascii="PT Astra Serif" w:hAnsi="PT Astra Serif"/>
                <w:szCs w:val="24"/>
              </w:rPr>
              <w:t xml:space="preserve"> </w:t>
            </w:r>
            <w:r w:rsidRPr="00962E01">
              <w:rPr>
                <w:rFonts w:ascii="PT Astra Serif" w:hAnsi="PT Astra Serif"/>
                <w:szCs w:val="24"/>
              </w:rPr>
              <w:t>года</w:t>
            </w:r>
          </w:p>
        </w:tc>
        <w:tc>
          <w:tcPr>
            <w:tcW w:w="2268" w:type="dxa"/>
          </w:tcPr>
          <w:p w14:paraId="7C48D073" w14:textId="77777777"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p>
          <w:p w14:paraId="1071D460" w14:textId="77777777" w:rsidR="002255E2" w:rsidRPr="006649CD" w:rsidRDefault="002255E2" w:rsidP="002255E2">
            <w:pPr>
              <w:widowControl w:val="0"/>
              <w:spacing w:after="0"/>
              <w:rPr>
                <w:rFonts w:ascii="PT Astra Serif" w:hAnsi="PT Astra Serif"/>
                <w:szCs w:val="24"/>
              </w:rPr>
            </w:pPr>
          </w:p>
        </w:tc>
      </w:tr>
    </w:tbl>
    <w:p w14:paraId="18DC3793" w14:textId="77777777" w:rsidR="002255E2" w:rsidRPr="00962E01" w:rsidRDefault="002255E2" w:rsidP="002255E2">
      <w:pPr>
        <w:tabs>
          <w:tab w:val="left" w:pos="-142"/>
        </w:tabs>
        <w:spacing w:after="0" w:line="224" w:lineRule="auto"/>
        <w:ind w:right="314"/>
        <w:rPr>
          <w:rFonts w:ascii="PT Astra Serif" w:hAnsi="PT Astra Serif"/>
          <w:b/>
          <w:szCs w:val="24"/>
        </w:rPr>
      </w:pPr>
    </w:p>
    <w:p w14:paraId="534CD041" w14:textId="7585F649" w:rsidR="002255E2" w:rsidRPr="00962E01" w:rsidRDefault="002255E2" w:rsidP="002255E2">
      <w:pPr>
        <w:tabs>
          <w:tab w:val="left" w:pos="-142"/>
        </w:tabs>
        <w:spacing w:after="265" w:line="224" w:lineRule="auto"/>
        <w:ind w:right="314"/>
        <w:jc w:val="center"/>
        <w:rPr>
          <w:rFonts w:ascii="PT Astra Serif" w:hAnsi="PT Astra Serif"/>
          <w:b/>
          <w:szCs w:val="24"/>
        </w:rPr>
      </w:pPr>
      <w:r>
        <w:rPr>
          <w:rFonts w:ascii="PT Astra Serif" w:hAnsi="PT Astra Serif"/>
          <w:b/>
          <w:szCs w:val="24"/>
        </w:rPr>
        <w:t>4</w:t>
      </w:r>
      <w:r w:rsidRPr="00962E01">
        <w:rPr>
          <w:rFonts w:ascii="PT Astra Serif" w:hAnsi="PT Astra Serif"/>
          <w:b/>
          <w:szCs w:val="24"/>
        </w:rPr>
        <w:t>. Показатели результативности и эффективности программы профилактики рисков причинения вреда (ущерба)</w:t>
      </w:r>
    </w:p>
    <w:p w14:paraId="44DE1CE3" w14:textId="77777777" w:rsidR="002255E2" w:rsidRPr="006649CD" w:rsidRDefault="002255E2" w:rsidP="002255E2">
      <w:pPr>
        <w:spacing w:after="0"/>
        <w:ind w:left="446"/>
        <w:rPr>
          <w:rFonts w:ascii="PT Astra Serif" w:hAnsi="PT Astra Serif"/>
          <w:szCs w:val="24"/>
        </w:rPr>
      </w:pPr>
      <w:r w:rsidRPr="006649CD">
        <w:rPr>
          <w:rFonts w:ascii="PT Astra Serif" w:hAnsi="PT Astra Serif"/>
          <w:szCs w:val="24"/>
        </w:rPr>
        <w:t>Реализация программы профилактики</w:t>
      </w:r>
      <w:r>
        <w:rPr>
          <w:rFonts w:ascii="PT Astra Serif" w:hAnsi="PT Astra Serif"/>
          <w:szCs w:val="24"/>
        </w:rPr>
        <w:t xml:space="preserve"> </w:t>
      </w:r>
      <w:r w:rsidRPr="006649CD">
        <w:rPr>
          <w:rFonts w:ascii="PT Astra Serif" w:hAnsi="PT Astra Serif"/>
          <w:szCs w:val="24"/>
        </w:rPr>
        <w:t>способствует:</w:t>
      </w:r>
    </w:p>
    <w:p w14:paraId="1807110D" w14:textId="77777777" w:rsidR="002255E2" w:rsidRPr="006649CD" w:rsidRDefault="002255E2" w:rsidP="002255E2">
      <w:pPr>
        <w:spacing w:after="0" w:line="259" w:lineRule="auto"/>
        <w:ind w:left="10" w:firstLine="436"/>
        <w:rPr>
          <w:rFonts w:ascii="PT Astra Serif" w:hAnsi="PT Astra Serif"/>
          <w:szCs w:val="24"/>
        </w:rPr>
      </w:pPr>
      <w:r>
        <w:rPr>
          <w:rFonts w:ascii="PT Astra Serif" w:hAnsi="PT Astra Serif"/>
          <w:szCs w:val="24"/>
        </w:rPr>
        <w:t xml:space="preserve">- </w:t>
      </w:r>
      <w:r w:rsidRPr="006649CD">
        <w:rPr>
          <w:rFonts w:ascii="PT Astra Serif" w:hAnsi="PT Astra Serif"/>
          <w:szCs w:val="24"/>
        </w:rPr>
        <w:t>увеличению доли контролируемых лиц, соблюдающих обязательные требования</w:t>
      </w:r>
      <w:r>
        <w:rPr>
          <w:rFonts w:ascii="PT Astra Serif" w:hAnsi="PT Astra Serif"/>
          <w:szCs w:val="24"/>
        </w:rPr>
        <w:t xml:space="preserve"> </w:t>
      </w:r>
      <w:r w:rsidRPr="006649CD">
        <w:rPr>
          <w:rFonts w:ascii="PT Astra Serif" w:hAnsi="PT Astra Serif"/>
          <w:szCs w:val="24"/>
        </w:rPr>
        <w:t>Законодательства</w:t>
      </w:r>
      <w:r>
        <w:rPr>
          <w:rFonts w:ascii="PT Astra Serif" w:hAnsi="PT Astra Serif"/>
          <w:szCs w:val="24"/>
        </w:rPr>
        <w:t xml:space="preserve"> Российской Федерации в сфере транспорта и дорожного хозяйства</w:t>
      </w:r>
      <w:r w:rsidRPr="006649CD">
        <w:rPr>
          <w:rFonts w:ascii="PT Astra Serif" w:hAnsi="PT Astra Serif"/>
          <w:szCs w:val="24"/>
        </w:rPr>
        <w:t>;</w:t>
      </w:r>
    </w:p>
    <w:p w14:paraId="6225D85E" w14:textId="77777777" w:rsidR="002255E2" w:rsidRPr="006649CD" w:rsidRDefault="002255E2" w:rsidP="002255E2">
      <w:pPr>
        <w:spacing w:after="0" w:line="251" w:lineRule="auto"/>
        <w:ind w:firstLine="436"/>
        <w:rPr>
          <w:rFonts w:ascii="PT Astra Serif" w:hAnsi="PT Astra Serif"/>
          <w:szCs w:val="24"/>
        </w:rPr>
      </w:pPr>
      <w:r>
        <w:rPr>
          <w:rFonts w:ascii="PT Astra Serif" w:hAnsi="PT Astra Serif"/>
          <w:szCs w:val="24"/>
        </w:rPr>
        <w:t xml:space="preserve"> - </w:t>
      </w:r>
      <w:r w:rsidRPr="006649CD">
        <w:rPr>
          <w:rFonts w:ascii="PT Astra Serif" w:hAnsi="PT Astra Serif"/>
          <w:szCs w:val="24"/>
        </w:rPr>
        <w:t xml:space="preserve">повышению качества предоставляемых </w:t>
      </w:r>
      <w:r>
        <w:rPr>
          <w:rFonts w:ascii="PT Astra Serif" w:hAnsi="PT Astra Serif"/>
          <w:szCs w:val="24"/>
        </w:rPr>
        <w:t xml:space="preserve">транспортных </w:t>
      </w:r>
      <w:r w:rsidRPr="006649CD">
        <w:rPr>
          <w:rFonts w:ascii="PT Astra Serif" w:hAnsi="PT Astra Serif"/>
          <w:szCs w:val="24"/>
        </w:rPr>
        <w:t>услуг;</w:t>
      </w:r>
    </w:p>
    <w:p w14:paraId="60EA7446" w14:textId="77777777" w:rsidR="002255E2" w:rsidRPr="006649CD" w:rsidRDefault="002255E2" w:rsidP="002255E2">
      <w:pPr>
        <w:spacing w:after="0" w:line="251" w:lineRule="auto"/>
        <w:ind w:firstLine="436"/>
        <w:rPr>
          <w:rFonts w:ascii="PT Astra Serif" w:hAnsi="PT Astra Serif"/>
          <w:szCs w:val="24"/>
        </w:rPr>
      </w:pPr>
      <w:r>
        <w:rPr>
          <w:rFonts w:ascii="PT Astra Serif" w:hAnsi="PT Astra Serif"/>
          <w:szCs w:val="24"/>
        </w:rPr>
        <w:t xml:space="preserve">- </w:t>
      </w:r>
      <w:r w:rsidRPr="006649CD">
        <w:rPr>
          <w:rFonts w:ascii="PT Astra Serif" w:hAnsi="PT Astra Serif"/>
          <w:szCs w:val="24"/>
        </w:rPr>
        <w:t xml:space="preserve">развитию системы профилактических мероприятий, проводимых </w:t>
      </w:r>
      <w:r>
        <w:rPr>
          <w:rFonts w:ascii="PT Astra Serif" w:hAnsi="PT Astra Serif"/>
          <w:szCs w:val="24"/>
        </w:rPr>
        <w:t xml:space="preserve">администрацией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r w:rsidRPr="006649CD">
        <w:rPr>
          <w:rFonts w:ascii="PT Astra Serif" w:hAnsi="PT Astra Serif"/>
          <w:szCs w:val="24"/>
        </w:rPr>
        <w:t>.</w:t>
      </w:r>
    </w:p>
    <w:p w14:paraId="1D7B9160" w14:textId="77777777" w:rsidR="002255E2" w:rsidRPr="00C102CF" w:rsidRDefault="002255E2" w:rsidP="002255E2">
      <w:pPr>
        <w:spacing w:after="0"/>
        <w:ind w:left="5387"/>
        <w:rPr>
          <w:rFonts w:ascii="PT Astra Serif" w:hAnsi="PT Astra Serif"/>
          <w:szCs w:val="24"/>
        </w:rPr>
      </w:pPr>
    </w:p>
    <w:p w14:paraId="0DA14530" w14:textId="77777777" w:rsidR="002255E2" w:rsidRDefault="002255E2" w:rsidP="0020786B">
      <w:pPr>
        <w:spacing w:after="0"/>
        <w:jc w:val="center"/>
        <w:rPr>
          <w:rFonts w:eastAsia="Times New Roman" w:cs="Times New Roman"/>
          <w:b/>
          <w:color w:val="000000"/>
          <w:szCs w:val="24"/>
          <w:lang w:eastAsia="ru-RU"/>
        </w:rPr>
      </w:pPr>
    </w:p>
    <w:p w14:paraId="21AFBC41" w14:textId="77777777" w:rsidR="002255E2" w:rsidRDefault="002255E2" w:rsidP="0020786B">
      <w:pPr>
        <w:spacing w:after="0"/>
        <w:jc w:val="center"/>
        <w:rPr>
          <w:rFonts w:eastAsia="Times New Roman" w:cs="Times New Roman"/>
          <w:b/>
          <w:color w:val="000000"/>
          <w:szCs w:val="24"/>
          <w:lang w:eastAsia="ru-RU"/>
        </w:rPr>
      </w:pPr>
    </w:p>
    <w:p w14:paraId="3E0E52A5" w14:textId="77777777" w:rsidR="002255E2" w:rsidRDefault="002255E2" w:rsidP="0020786B">
      <w:pPr>
        <w:spacing w:after="0"/>
        <w:jc w:val="center"/>
        <w:rPr>
          <w:rFonts w:eastAsia="Times New Roman" w:cs="Times New Roman"/>
          <w:b/>
          <w:color w:val="000000"/>
          <w:szCs w:val="24"/>
          <w:lang w:eastAsia="ru-RU"/>
        </w:rPr>
      </w:pPr>
    </w:p>
    <w:p w14:paraId="05DE8E29" w14:textId="77777777" w:rsidR="002255E2" w:rsidRDefault="002255E2" w:rsidP="0020786B">
      <w:pPr>
        <w:spacing w:after="0"/>
        <w:jc w:val="center"/>
        <w:rPr>
          <w:rFonts w:eastAsia="Times New Roman" w:cs="Times New Roman"/>
          <w:b/>
          <w:color w:val="000000"/>
          <w:szCs w:val="24"/>
          <w:lang w:eastAsia="ru-RU"/>
        </w:rPr>
      </w:pPr>
    </w:p>
    <w:p w14:paraId="28002B2A" w14:textId="49B3365F" w:rsidR="0020786B" w:rsidRPr="0020786B" w:rsidRDefault="0020786B" w:rsidP="002255E2">
      <w:pPr>
        <w:widowControl w:val="0"/>
        <w:shd w:val="clear" w:color="auto" w:fill="FFFFFF"/>
        <w:autoSpaceDE w:val="0"/>
        <w:autoSpaceDN w:val="0"/>
        <w:adjustRightInd w:val="0"/>
        <w:spacing w:after="0"/>
        <w:outlineLvl w:val="0"/>
        <w:rPr>
          <w:rFonts w:eastAsia="Times New Roman" w:cs="Times New Roman"/>
          <w:szCs w:val="24"/>
          <w:lang w:eastAsia="ru-RU"/>
        </w:rPr>
      </w:pPr>
    </w:p>
    <w:sectPr w:rsidR="0020786B" w:rsidRPr="0020786B" w:rsidSect="002255E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4"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7"/>
  </w:num>
  <w:num w:numId="4">
    <w:abstractNumId w:val="23"/>
  </w:num>
  <w:num w:numId="5">
    <w:abstractNumId w:val="11"/>
  </w:num>
  <w:num w:numId="6">
    <w:abstractNumId w:val="36"/>
  </w:num>
  <w:num w:numId="7">
    <w:abstractNumId w:val="34"/>
  </w:num>
  <w:num w:numId="8">
    <w:abstractNumId w:val="15"/>
  </w:num>
  <w:num w:numId="9">
    <w:abstractNumId w:val="17"/>
  </w:num>
  <w:num w:numId="10">
    <w:abstractNumId w:val="39"/>
  </w:num>
  <w:num w:numId="11">
    <w:abstractNumId w:val="18"/>
  </w:num>
  <w:num w:numId="12">
    <w:abstractNumId w:val="16"/>
  </w:num>
  <w:num w:numId="13">
    <w:abstractNumId w:val="14"/>
  </w:num>
  <w:num w:numId="14">
    <w:abstractNumId w:val="32"/>
  </w:num>
  <w:num w:numId="15">
    <w:abstractNumId w:val="20"/>
  </w:num>
  <w:num w:numId="16">
    <w:abstractNumId w:val="5"/>
  </w:num>
  <w:num w:numId="17">
    <w:abstractNumId w:val="33"/>
  </w:num>
  <w:num w:numId="18">
    <w:abstractNumId w:val="37"/>
  </w:num>
  <w:num w:numId="19">
    <w:abstractNumId w:val="10"/>
  </w:num>
  <w:num w:numId="20">
    <w:abstractNumId w:val="30"/>
  </w:num>
  <w:num w:numId="21">
    <w:abstractNumId w:val="2"/>
  </w:num>
  <w:num w:numId="22">
    <w:abstractNumId w:val="31"/>
  </w:num>
  <w:num w:numId="23">
    <w:abstractNumId w:val="25"/>
  </w:num>
  <w:num w:numId="24">
    <w:abstractNumId w:val="8"/>
  </w:num>
  <w:num w:numId="25">
    <w:abstractNumId w:val="6"/>
  </w:num>
  <w:num w:numId="26">
    <w:abstractNumId w:val="35"/>
  </w:num>
  <w:num w:numId="27">
    <w:abstractNumId w:val="21"/>
  </w:num>
  <w:num w:numId="28">
    <w:abstractNumId w:val="24"/>
  </w:num>
  <w:num w:numId="29">
    <w:abstractNumId w:val="0"/>
  </w:num>
  <w:num w:numId="30">
    <w:abstractNumId w:val="9"/>
  </w:num>
  <w:num w:numId="31">
    <w:abstractNumId w:val="27"/>
  </w:num>
  <w:num w:numId="32">
    <w:abstractNumId w:val="3"/>
  </w:num>
  <w:num w:numId="33">
    <w:abstractNumId w:val="26"/>
  </w:num>
  <w:num w:numId="34">
    <w:abstractNumId w:val="22"/>
  </w:num>
  <w:num w:numId="35">
    <w:abstractNumId w:val="1"/>
  </w:num>
  <w:num w:numId="36">
    <w:abstractNumId w:val="12"/>
  </w:num>
  <w:num w:numId="37">
    <w:abstractNumId w:val="19"/>
  </w:num>
  <w:num w:numId="38">
    <w:abstractNumId w:val="29"/>
  </w:num>
  <w:num w:numId="39">
    <w:abstractNumId w:val="3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DB"/>
    <w:rsid w:val="00003A46"/>
    <w:rsid w:val="00064A4F"/>
    <w:rsid w:val="0007231A"/>
    <w:rsid w:val="000746C5"/>
    <w:rsid w:val="000825FD"/>
    <w:rsid w:val="0008414A"/>
    <w:rsid w:val="000E081A"/>
    <w:rsid w:val="000F7783"/>
    <w:rsid w:val="00120566"/>
    <w:rsid w:val="001807DB"/>
    <w:rsid w:val="001914F6"/>
    <w:rsid w:val="001D3295"/>
    <w:rsid w:val="0020786B"/>
    <w:rsid w:val="002255E2"/>
    <w:rsid w:val="002C2A06"/>
    <w:rsid w:val="0036059C"/>
    <w:rsid w:val="00387F38"/>
    <w:rsid w:val="003C1E8A"/>
    <w:rsid w:val="00414DCA"/>
    <w:rsid w:val="00430910"/>
    <w:rsid w:val="004E47BD"/>
    <w:rsid w:val="004E7C49"/>
    <w:rsid w:val="005163A5"/>
    <w:rsid w:val="00553192"/>
    <w:rsid w:val="005A514A"/>
    <w:rsid w:val="005E430A"/>
    <w:rsid w:val="005F22F5"/>
    <w:rsid w:val="00623B9A"/>
    <w:rsid w:val="006A3DD7"/>
    <w:rsid w:val="006F363C"/>
    <w:rsid w:val="006F4584"/>
    <w:rsid w:val="00700DDE"/>
    <w:rsid w:val="00723803"/>
    <w:rsid w:val="007A647B"/>
    <w:rsid w:val="007B09DA"/>
    <w:rsid w:val="007E1FDC"/>
    <w:rsid w:val="008142CC"/>
    <w:rsid w:val="00826EDE"/>
    <w:rsid w:val="008966FA"/>
    <w:rsid w:val="00896BF8"/>
    <w:rsid w:val="009F4922"/>
    <w:rsid w:val="00A2197E"/>
    <w:rsid w:val="00A2781E"/>
    <w:rsid w:val="00A41026"/>
    <w:rsid w:val="00A455B8"/>
    <w:rsid w:val="00A9008E"/>
    <w:rsid w:val="00AD243A"/>
    <w:rsid w:val="00B268A4"/>
    <w:rsid w:val="00B56112"/>
    <w:rsid w:val="00B61899"/>
    <w:rsid w:val="00C5658E"/>
    <w:rsid w:val="00CB0C41"/>
    <w:rsid w:val="00CC794F"/>
    <w:rsid w:val="00D52436"/>
    <w:rsid w:val="00D72663"/>
    <w:rsid w:val="00D867EA"/>
    <w:rsid w:val="00DA0DC6"/>
    <w:rsid w:val="00DD3D1A"/>
    <w:rsid w:val="00E22B47"/>
    <w:rsid w:val="00E46CFA"/>
    <w:rsid w:val="00EC5228"/>
    <w:rsid w:val="00EC60EF"/>
    <w:rsid w:val="00EF039C"/>
    <w:rsid w:val="00F04EC6"/>
    <w:rsid w:val="00F50128"/>
    <w:rsid w:val="00F9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8D73"/>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 w:id="19550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ludyank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Дарья Сергеевна Осипова</cp:lastModifiedBy>
  <cp:revision>3</cp:revision>
  <cp:lastPrinted>2021-11-25T08:19:00Z</cp:lastPrinted>
  <dcterms:created xsi:type="dcterms:W3CDTF">2021-10-06T09:11:00Z</dcterms:created>
  <dcterms:modified xsi:type="dcterms:W3CDTF">2021-11-25T08:37:00Z</dcterms:modified>
</cp:coreProperties>
</file>