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53F" w:rsidRPr="002B2241" w:rsidRDefault="0061653F" w:rsidP="0061653F">
      <w:pPr>
        <w:widowControl w:val="0"/>
        <w:autoSpaceDE w:val="0"/>
        <w:autoSpaceDN w:val="0"/>
        <w:adjustRightInd w:val="0"/>
        <w:jc w:val="center"/>
      </w:pPr>
      <w:r w:rsidRPr="002B2241">
        <w:rPr>
          <w:b/>
          <w:noProof/>
          <w:sz w:val="20"/>
          <w:szCs w:val="20"/>
        </w:rPr>
        <w:drawing>
          <wp:inline distT="0" distB="0" distL="0" distR="0" wp14:anchorId="264D9C0D" wp14:editId="0A6853C7">
            <wp:extent cx="716280" cy="905510"/>
            <wp:effectExtent l="0" t="0" r="7620" b="8890"/>
            <wp:docPr id="16" name="Рисунок 16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53F" w:rsidRPr="002B2241" w:rsidRDefault="0061653F" w:rsidP="0061653F">
      <w:pPr>
        <w:keepNext/>
        <w:jc w:val="center"/>
        <w:outlineLvl w:val="1"/>
        <w:rPr>
          <w:b/>
          <w:bCs/>
        </w:rPr>
      </w:pPr>
      <w:r w:rsidRPr="002B2241">
        <w:rPr>
          <w:b/>
          <w:bCs/>
        </w:rPr>
        <w:t>Российская Федерация</w:t>
      </w:r>
    </w:p>
    <w:p w:rsidR="0061653F" w:rsidRPr="002B2241" w:rsidRDefault="0061653F" w:rsidP="0061653F">
      <w:pPr>
        <w:jc w:val="center"/>
        <w:rPr>
          <w:b/>
          <w:bCs/>
        </w:rPr>
      </w:pPr>
      <w:r w:rsidRPr="002B2241">
        <w:rPr>
          <w:b/>
          <w:bCs/>
        </w:rPr>
        <w:t>Иркутская область</w:t>
      </w:r>
    </w:p>
    <w:p w:rsidR="0061653F" w:rsidRPr="002B2241" w:rsidRDefault="0061653F" w:rsidP="0061653F">
      <w:pPr>
        <w:jc w:val="center"/>
        <w:rPr>
          <w:b/>
          <w:bCs/>
        </w:rPr>
      </w:pPr>
      <w:proofErr w:type="spellStart"/>
      <w:r w:rsidRPr="002B2241">
        <w:rPr>
          <w:b/>
          <w:bCs/>
        </w:rPr>
        <w:t>Слюдянский</w:t>
      </w:r>
      <w:proofErr w:type="spellEnd"/>
      <w:r w:rsidRPr="002B2241">
        <w:rPr>
          <w:b/>
          <w:bCs/>
        </w:rPr>
        <w:t xml:space="preserve"> район</w:t>
      </w:r>
    </w:p>
    <w:p w:rsidR="0061653F" w:rsidRPr="002B2241" w:rsidRDefault="0061653F" w:rsidP="0061653F">
      <w:pPr>
        <w:jc w:val="center"/>
        <w:rPr>
          <w:b/>
          <w:bCs/>
          <w:sz w:val="16"/>
          <w:szCs w:val="16"/>
        </w:rPr>
      </w:pPr>
    </w:p>
    <w:p w:rsidR="0061653F" w:rsidRPr="002B2241" w:rsidRDefault="0061653F" w:rsidP="0061653F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>СЛЮДЯНСКОЕ МУНИЦИПАЛЬНОЕ ОБРАЗОВАНИЕ</w:t>
      </w:r>
    </w:p>
    <w:p w:rsidR="0061653F" w:rsidRPr="002B2241" w:rsidRDefault="0061653F" w:rsidP="0061653F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>ГОРОДСКАЯ ДУМА</w:t>
      </w:r>
    </w:p>
    <w:p w:rsidR="0061653F" w:rsidRPr="002B2241" w:rsidRDefault="0061653F" w:rsidP="0061653F">
      <w:pPr>
        <w:jc w:val="center"/>
        <w:rPr>
          <w:b/>
          <w:bCs/>
          <w:sz w:val="32"/>
        </w:rPr>
      </w:pPr>
    </w:p>
    <w:p w:rsidR="0061653F" w:rsidRPr="002B2241" w:rsidRDefault="0061653F" w:rsidP="0061653F">
      <w:pPr>
        <w:jc w:val="center"/>
        <w:rPr>
          <w:b/>
          <w:bCs/>
          <w:sz w:val="32"/>
        </w:rPr>
      </w:pPr>
      <w:r w:rsidRPr="002B2241">
        <w:rPr>
          <w:b/>
          <w:bCs/>
          <w:sz w:val="32"/>
        </w:rPr>
        <w:t xml:space="preserve">РЕШЕНИЕ  </w:t>
      </w:r>
    </w:p>
    <w:p w:rsidR="0061653F" w:rsidRPr="002B2241" w:rsidRDefault="0061653F" w:rsidP="0061653F">
      <w:pPr>
        <w:jc w:val="center"/>
        <w:rPr>
          <w:bCs/>
        </w:rPr>
      </w:pPr>
      <w:r w:rsidRPr="002B2241">
        <w:rPr>
          <w:bCs/>
        </w:rPr>
        <w:t>г. Слюдянка</w:t>
      </w:r>
    </w:p>
    <w:p w:rsidR="0061653F" w:rsidRPr="002B2241" w:rsidRDefault="0061653F" w:rsidP="0061653F">
      <w:pPr>
        <w:jc w:val="both"/>
        <w:rPr>
          <w:bCs/>
        </w:rPr>
      </w:pPr>
    </w:p>
    <w:p w:rsidR="0061653F" w:rsidRPr="001E5B76" w:rsidRDefault="0061653F" w:rsidP="0061653F">
      <w:pPr>
        <w:keepNext/>
        <w:outlineLvl w:val="1"/>
      </w:pPr>
      <w:r w:rsidRPr="002B2241">
        <w:t xml:space="preserve">от </w:t>
      </w:r>
      <w:r>
        <w:t>29.09.2022</w:t>
      </w:r>
      <w:r w:rsidRPr="002B2241">
        <w:t xml:space="preserve"> № </w:t>
      </w:r>
      <w:r>
        <w:t xml:space="preserve">12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61653F" w:rsidRPr="002B2241" w:rsidRDefault="0061653F" w:rsidP="0061653F">
      <w:pPr>
        <w:keepNext/>
        <w:jc w:val="center"/>
        <w:outlineLvl w:val="1"/>
        <w:rPr>
          <w:b/>
          <w:bCs/>
        </w:rPr>
      </w:pPr>
    </w:p>
    <w:p w:rsidR="0061653F" w:rsidRPr="002B2241" w:rsidRDefault="0061653F" w:rsidP="0061653F">
      <w:pPr>
        <w:rPr>
          <w:b/>
        </w:rPr>
      </w:pPr>
      <w:r w:rsidRPr="002B2241">
        <w:rPr>
          <w:b/>
        </w:rPr>
        <w:t xml:space="preserve">Об образовании Комиссии по бюджету, </w:t>
      </w:r>
    </w:p>
    <w:p w:rsidR="0061653F" w:rsidRPr="002B2241" w:rsidRDefault="0061653F" w:rsidP="0061653F">
      <w:pPr>
        <w:rPr>
          <w:b/>
        </w:rPr>
      </w:pPr>
      <w:r w:rsidRPr="002B2241">
        <w:rPr>
          <w:b/>
        </w:rPr>
        <w:t xml:space="preserve">финансово-экономическому и налоговому </w:t>
      </w:r>
    </w:p>
    <w:p w:rsidR="0061653F" w:rsidRPr="002B2241" w:rsidRDefault="0061653F" w:rsidP="0061653F">
      <w:pPr>
        <w:rPr>
          <w:b/>
        </w:rPr>
      </w:pPr>
      <w:r w:rsidRPr="002B2241">
        <w:rPr>
          <w:b/>
        </w:rPr>
        <w:t xml:space="preserve">законодательству Думы </w:t>
      </w:r>
      <w:proofErr w:type="spellStart"/>
      <w:r w:rsidRPr="002B2241">
        <w:rPr>
          <w:b/>
        </w:rPr>
        <w:t>Слюдянского</w:t>
      </w:r>
      <w:proofErr w:type="spellEnd"/>
      <w:r w:rsidRPr="002B2241">
        <w:rPr>
          <w:b/>
        </w:rPr>
        <w:t xml:space="preserve"> </w:t>
      </w:r>
    </w:p>
    <w:p w:rsidR="0061653F" w:rsidRPr="002B2241" w:rsidRDefault="0061653F" w:rsidP="0061653F">
      <w:pPr>
        <w:rPr>
          <w:b/>
        </w:rPr>
      </w:pPr>
      <w:r w:rsidRPr="002B2241">
        <w:rPr>
          <w:b/>
        </w:rPr>
        <w:t xml:space="preserve">муниципального образования </w:t>
      </w:r>
      <w:r w:rsidRPr="002B2241">
        <w:rPr>
          <w:b/>
          <w:lang w:val="en-US"/>
        </w:rPr>
        <w:t>V</w:t>
      </w:r>
      <w:r w:rsidRPr="002B2241">
        <w:rPr>
          <w:b/>
        </w:rPr>
        <w:t xml:space="preserve"> созыва</w:t>
      </w:r>
    </w:p>
    <w:p w:rsidR="0061653F" w:rsidRPr="002B2241" w:rsidRDefault="0061653F" w:rsidP="0061653F">
      <w:pPr>
        <w:rPr>
          <w:sz w:val="20"/>
          <w:szCs w:val="20"/>
        </w:rPr>
      </w:pPr>
    </w:p>
    <w:p w:rsidR="0061653F" w:rsidRPr="002B2241" w:rsidRDefault="0061653F" w:rsidP="0061653F">
      <w:pPr>
        <w:ind w:firstLine="709"/>
        <w:jc w:val="both"/>
      </w:pPr>
      <w:r w:rsidRPr="002B2241">
        <w:t xml:space="preserve">С целью подготовки к рассмотрению Думой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 вопросов, связанных исполнением бюджетного и налогового законодательства, в соответствии со статьей 11 Регламента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образования, утвержденного решением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от 08.02.2006 года №12 </w:t>
      </w:r>
      <w:r w:rsidRPr="002B2241">
        <w:rPr>
          <w:lang w:val="en-US"/>
        </w:rPr>
        <w:t>I</w:t>
      </w:r>
      <w:r w:rsidRPr="002B2241">
        <w:t xml:space="preserve">-ГД,  решением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от 02.06.2020 года №36 </w:t>
      </w:r>
      <w:r w:rsidRPr="002B2241">
        <w:rPr>
          <w:lang w:val="en-US"/>
        </w:rPr>
        <w:t>IV</w:t>
      </w:r>
      <w:r w:rsidRPr="002B2241">
        <w:t xml:space="preserve">-ГД «Об утверждении Положения о постоянных комиссиях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образования», руководствуясь главой 4 Устава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2B2241">
        <w:rPr>
          <w:lang w:val="en-US"/>
        </w:rPr>
        <w:t>RU</w:t>
      </w:r>
      <w:r w:rsidRPr="002B2241">
        <w:t>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№RU385181042021002,</w:t>
      </w:r>
    </w:p>
    <w:p w:rsidR="0061653F" w:rsidRPr="002B2241" w:rsidRDefault="0061653F" w:rsidP="0061653F">
      <w:pPr>
        <w:autoSpaceDE w:val="0"/>
        <w:autoSpaceDN w:val="0"/>
        <w:adjustRightInd w:val="0"/>
        <w:ind w:firstLine="709"/>
        <w:jc w:val="both"/>
      </w:pPr>
    </w:p>
    <w:p w:rsidR="0061653F" w:rsidRPr="002B2241" w:rsidRDefault="0061653F" w:rsidP="0061653F">
      <w:pPr>
        <w:jc w:val="both"/>
      </w:pPr>
      <w:r w:rsidRPr="002B2241">
        <w:t>ГОРОДСКАЯ ДУМА решила:</w:t>
      </w:r>
    </w:p>
    <w:p w:rsidR="0061653F" w:rsidRPr="002B2241" w:rsidRDefault="0061653F" w:rsidP="0061653F">
      <w:pPr>
        <w:jc w:val="both"/>
      </w:pPr>
    </w:p>
    <w:p w:rsidR="0061653F" w:rsidRPr="002B2241" w:rsidRDefault="0061653F" w:rsidP="0061653F">
      <w:pPr>
        <w:numPr>
          <w:ilvl w:val="0"/>
          <w:numId w:val="1"/>
        </w:numPr>
        <w:tabs>
          <w:tab w:val="num" w:pos="360"/>
          <w:tab w:val="left" w:pos="851"/>
          <w:tab w:val="left" w:pos="993"/>
        </w:tabs>
        <w:ind w:left="0" w:firstLine="709"/>
        <w:jc w:val="both"/>
      </w:pPr>
      <w:r w:rsidRPr="002B2241">
        <w:t xml:space="preserve">Образовать Комиссию по бюджету, финансово-экономическому и налоговому законодательству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 в количестве 5 человек.</w:t>
      </w:r>
    </w:p>
    <w:p w:rsidR="0061653F" w:rsidRPr="002B2241" w:rsidRDefault="0061653F" w:rsidP="0061653F">
      <w:pPr>
        <w:numPr>
          <w:ilvl w:val="0"/>
          <w:numId w:val="1"/>
        </w:numPr>
        <w:tabs>
          <w:tab w:val="num" w:pos="360"/>
          <w:tab w:val="left" w:pos="851"/>
          <w:tab w:val="left" w:pos="993"/>
        </w:tabs>
        <w:ind w:left="0" w:firstLine="709"/>
        <w:jc w:val="both"/>
      </w:pPr>
      <w:r w:rsidRPr="002B2241">
        <w:t xml:space="preserve">Избрать и утвердить персональный состав Комиссии по бюджету, финансово-экономическому и налоговому законодательству Думы </w:t>
      </w:r>
      <w:proofErr w:type="spellStart"/>
      <w:r w:rsidRPr="002B2241">
        <w:t>Слюдянского</w:t>
      </w:r>
      <w:proofErr w:type="spellEnd"/>
      <w:r w:rsidRPr="002B2241">
        <w:t xml:space="preserve"> муниципального образования </w:t>
      </w:r>
      <w:r w:rsidRPr="002B2241">
        <w:rPr>
          <w:lang w:val="en-US"/>
        </w:rPr>
        <w:t>V</w:t>
      </w:r>
      <w:r w:rsidRPr="002B2241">
        <w:t xml:space="preserve"> созыва:</w:t>
      </w:r>
    </w:p>
    <w:p w:rsidR="0061653F" w:rsidRPr="002B2241" w:rsidRDefault="0061653F" w:rsidP="0061653F">
      <w:pPr>
        <w:tabs>
          <w:tab w:val="left" w:pos="851"/>
          <w:tab w:val="left" w:pos="993"/>
        </w:tabs>
        <w:ind w:left="720"/>
        <w:contextualSpacing/>
        <w:jc w:val="both"/>
      </w:pPr>
      <w:r w:rsidRPr="002B2241">
        <w:t>2.1. Доценко Людмила Васильевна, избирательный округ №2;</w:t>
      </w:r>
    </w:p>
    <w:p w:rsidR="0061653F" w:rsidRPr="002B2241" w:rsidRDefault="0061653F" w:rsidP="0061653F">
      <w:pPr>
        <w:tabs>
          <w:tab w:val="left" w:pos="851"/>
          <w:tab w:val="left" w:pos="993"/>
        </w:tabs>
        <w:ind w:left="720"/>
        <w:contextualSpacing/>
        <w:jc w:val="both"/>
      </w:pPr>
      <w:r w:rsidRPr="002B2241">
        <w:t>2.2. Кайсаров Михаил Михайлович, избирательный округ №1;</w:t>
      </w:r>
    </w:p>
    <w:p w:rsidR="0061653F" w:rsidRPr="002B2241" w:rsidRDefault="0061653F" w:rsidP="0061653F">
      <w:pPr>
        <w:tabs>
          <w:tab w:val="left" w:pos="851"/>
          <w:tab w:val="left" w:pos="993"/>
        </w:tabs>
        <w:ind w:left="720"/>
        <w:contextualSpacing/>
        <w:jc w:val="both"/>
      </w:pPr>
      <w:r w:rsidRPr="002B2241">
        <w:t xml:space="preserve">2.3. </w:t>
      </w:r>
      <w:proofErr w:type="spellStart"/>
      <w:r w:rsidRPr="002B2241">
        <w:t>Плохотнюк</w:t>
      </w:r>
      <w:proofErr w:type="spellEnd"/>
      <w:r w:rsidRPr="002B2241">
        <w:t xml:space="preserve"> Александр Владимирович, избирательный округ №2;</w:t>
      </w:r>
    </w:p>
    <w:p w:rsidR="0061653F" w:rsidRPr="002B2241" w:rsidRDefault="0061653F" w:rsidP="0061653F">
      <w:pPr>
        <w:tabs>
          <w:tab w:val="left" w:pos="851"/>
          <w:tab w:val="left" w:pos="993"/>
        </w:tabs>
        <w:ind w:left="720"/>
        <w:contextualSpacing/>
        <w:jc w:val="both"/>
      </w:pPr>
      <w:r w:rsidRPr="002B2241">
        <w:t>2.4. Савичев Дмитрий Анатольевич, избирательный округ №1;</w:t>
      </w:r>
    </w:p>
    <w:p w:rsidR="0061653F" w:rsidRPr="002B2241" w:rsidRDefault="0061653F" w:rsidP="0061653F">
      <w:pPr>
        <w:tabs>
          <w:tab w:val="left" w:pos="851"/>
          <w:tab w:val="left" w:pos="993"/>
        </w:tabs>
        <w:ind w:left="720"/>
        <w:contextualSpacing/>
        <w:jc w:val="both"/>
      </w:pPr>
      <w:r w:rsidRPr="002B2241">
        <w:t>2.5. Чубарова Ирина Юрьевна, избирательный округ №1.</w:t>
      </w:r>
    </w:p>
    <w:p w:rsidR="0061653F" w:rsidRPr="002B2241" w:rsidRDefault="0061653F" w:rsidP="0061653F"/>
    <w:p w:rsidR="0061653F" w:rsidRPr="00636262" w:rsidRDefault="0061653F" w:rsidP="0061653F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61653F" w:rsidRDefault="0061653F" w:rsidP="0061653F">
      <w:pPr>
        <w:rPr>
          <w:b/>
        </w:rPr>
      </w:pPr>
      <w:r w:rsidRPr="00636262">
        <w:rPr>
          <w:b/>
        </w:rPr>
        <w:lastRenderedPageBreak/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4446D9"/>
    <w:multiLevelType w:val="hybridMultilevel"/>
    <w:tmpl w:val="F22658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53F"/>
    <w:rsid w:val="0061653F"/>
    <w:rsid w:val="0089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809F4-1B86-4D06-B5BE-BDAC4315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6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2022-10-04T10:23:00Z</dcterms:created>
  <dcterms:modified xsi:type="dcterms:W3CDTF">2022-10-04T10:23:00Z</dcterms:modified>
</cp:coreProperties>
</file>