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E8943" w14:textId="77777777" w:rsidR="004B25D2" w:rsidRDefault="004B25D2">
      <w:pPr>
        <w:pStyle w:val="aff5"/>
        <w:jc w:val="right"/>
      </w:pPr>
    </w:p>
    <w:p w14:paraId="0C94B685" w14:textId="77777777" w:rsidR="004B25D2" w:rsidRDefault="00F57242">
      <w:pPr>
        <w:jc w:val="center"/>
      </w:pPr>
      <w:r>
        <w:rPr>
          <w:noProof/>
        </w:rPr>
        <w:drawing>
          <wp:inline distT="0" distB="0" distL="0" distR="0" wp14:anchorId="41508838" wp14:editId="4986AECD">
            <wp:extent cx="720007" cy="902223"/>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293209737" name=""/>
                    <pic:cNvPicPr/>
                  </pic:nvPicPr>
                  <pic:blipFill>
                    <a:blip r:embed="rId8"/>
                    <a:stretch/>
                  </pic:blipFill>
                  <pic:spPr bwMode="auto">
                    <a:xfrm>
                      <a:off x="0" y="0"/>
                      <a:ext cx="720006" cy="902223"/>
                    </a:xfrm>
                    <a:prstGeom prst="rect">
                      <a:avLst/>
                    </a:prstGeom>
                    <a:noFill/>
                    <a:ln>
                      <a:noFill/>
                    </a:ln>
                  </pic:spPr>
                </pic:pic>
              </a:graphicData>
            </a:graphic>
          </wp:inline>
        </w:drawing>
      </w:r>
    </w:p>
    <w:p w14:paraId="402AC45D" w14:textId="77777777" w:rsidR="004B25D2" w:rsidRDefault="00F57242">
      <w:pPr>
        <w:jc w:val="center"/>
      </w:pPr>
      <w:r>
        <w:rPr>
          <w:sz w:val="28"/>
          <w:szCs w:val="28"/>
        </w:rPr>
        <w:t>РОССИЙСКАЯ ФЕДЕРАЦИЯ</w:t>
      </w:r>
    </w:p>
    <w:p w14:paraId="43BBF887" w14:textId="77777777" w:rsidR="004B25D2" w:rsidRDefault="00F57242">
      <w:pPr>
        <w:jc w:val="center"/>
      </w:pPr>
      <w:r>
        <w:rPr>
          <w:sz w:val="28"/>
          <w:szCs w:val="28"/>
        </w:rPr>
        <w:t>Иркутская область</w:t>
      </w:r>
    </w:p>
    <w:p w14:paraId="1D3A3D98" w14:textId="77777777" w:rsidR="004B25D2" w:rsidRDefault="00F57242">
      <w:pPr>
        <w:jc w:val="center"/>
      </w:pPr>
      <w:r>
        <w:rPr>
          <w:sz w:val="28"/>
          <w:szCs w:val="28"/>
        </w:rPr>
        <w:t>Слюдянское муниципальное образование</w:t>
      </w:r>
    </w:p>
    <w:p w14:paraId="5E59AEEF" w14:textId="77777777" w:rsidR="004B25D2" w:rsidRDefault="004B25D2">
      <w:pPr>
        <w:jc w:val="center"/>
      </w:pPr>
    </w:p>
    <w:p w14:paraId="3198E1F0" w14:textId="77777777" w:rsidR="004B25D2" w:rsidRDefault="00F57242">
      <w:pPr>
        <w:jc w:val="center"/>
      </w:pPr>
      <w:r>
        <w:rPr>
          <w:b/>
          <w:sz w:val="28"/>
          <w:szCs w:val="28"/>
        </w:rPr>
        <w:t>АДМИНИСТРАЦИЯ СЛЮДЯНСКОГО ГОРОДСКОГО ПОСЕЛЕНИЯ</w:t>
      </w:r>
    </w:p>
    <w:p w14:paraId="5120893B" w14:textId="77777777" w:rsidR="004B25D2" w:rsidRDefault="00F57242">
      <w:pPr>
        <w:jc w:val="center"/>
      </w:pPr>
      <w:r>
        <w:t>Слюдянского района</w:t>
      </w:r>
    </w:p>
    <w:p w14:paraId="683D7C7D" w14:textId="77777777" w:rsidR="004B25D2" w:rsidRDefault="00F57242">
      <w:pPr>
        <w:jc w:val="center"/>
      </w:pPr>
      <w:r>
        <w:t>г. Слюдянка</w:t>
      </w:r>
    </w:p>
    <w:p w14:paraId="19DDC25F" w14:textId="77777777" w:rsidR="004B25D2" w:rsidRDefault="004B25D2">
      <w:pPr>
        <w:jc w:val="center"/>
      </w:pPr>
    </w:p>
    <w:p w14:paraId="6B766CC2" w14:textId="77777777" w:rsidR="004B25D2" w:rsidRDefault="00F57242">
      <w:pPr>
        <w:jc w:val="center"/>
      </w:pPr>
      <w:r>
        <w:rPr>
          <w:b/>
          <w:sz w:val="40"/>
          <w:szCs w:val="40"/>
        </w:rPr>
        <w:t>ПОСТАНОВЛЕНИЕ</w:t>
      </w:r>
    </w:p>
    <w:p w14:paraId="39373BCC" w14:textId="77777777" w:rsidR="004B25D2" w:rsidRDefault="004B25D2"/>
    <w:p w14:paraId="16FDDB8D" w14:textId="77777777" w:rsidR="004B25D2" w:rsidRDefault="004B25D2">
      <w:pPr>
        <w:jc w:val="both"/>
      </w:pPr>
    </w:p>
    <w:p w14:paraId="23DC6CEB" w14:textId="77777777" w:rsidR="004B25D2" w:rsidRDefault="004B25D2">
      <w:pPr>
        <w:jc w:val="both"/>
        <w:rPr>
          <w:sz w:val="24"/>
          <w:szCs w:val="24"/>
        </w:rPr>
      </w:pPr>
    </w:p>
    <w:p w14:paraId="5A4B2BCA" w14:textId="47B734EE" w:rsidR="004B25D2" w:rsidRDefault="00F57242">
      <w:pPr>
        <w:pStyle w:val="af8"/>
        <w:widowControl/>
        <w:rPr>
          <w:rFonts w:ascii="Times New Roman" w:hAnsi="Times New Roman"/>
        </w:rPr>
      </w:pPr>
      <w:r>
        <w:rPr>
          <w:rFonts w:ascii="Times New Roman" w:eastAsiaTheme="minorHAnsi" w:hAnsi="Times New Roman"/>
          <w:sz w:val="24"/>
          <w:szCs w:val="24"/>
        </w:rPr>
        <w:t xml:space="preserve"> от </w:t>
      </w:r>
      <w:r w:rsidR="00E97462">
        <w:rPr>
          <w:rFonts w:ascii="Times New Roman" w:eastAsiaTheme="minorHAnsi" w:hAnsi="Times New Roman"/>
          <w:sz w:val="24"/>
          <w:szCs w:val="24"/>
        </w:rPr>
        <w:t>22.12.2022 г.</w:t>
      </w:r>
      <w:r>
        <w:rPr>
          <w:rFonts w:ascii="Times New Roman" w:eastAsiaTheme="minorHAnsi" w:hAnsi="Times New Roman"/>
          <w:sz w:val="24"/>
          <w:szCs w:val="24"/>
        </w:rPr>
        <w:t xml:space="preserve"> №</w:t>
      </w:r>
      <w:r w:rsidR="00E97462">
        <w:rPr>
          <w:rFonts w:ascii="Times New Roman" w:eastAsiaTheme="minorHAnsi" w:hAnsi="Times New Roman"/>
          <w:sz w:val="24"/>
          <w:szCs w:val="24"/>
        </w:rPr>
        <w:t xml:space="preserve"> 939</w:t>
      </w:r>
    </w:p>
    <w:p w14:paraId="10DBDBF9" w14:textId="77777777" w:rsidR="004B25D2" w:rsidRDefault="004B25D2">
      <w:pPr>
        <w:pStyle w:val="af8"/>
        <w:widowControl/>
        <w:rPr>
          <w:rFonts w:ascii="Times New Roman" w:hAnsi="Times New Roman"/>
        </w:rPr>
      </w:pPr>
    </w:p>
    <w:p w14:paraId="505187B9" w14:textId="421ABCD1"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 xml:space="preserve">О внесении изменений </w:t>
      </w:r>
      <w:r w:rsidR="00C140D1">
        <w:rPr>
          <w:rFonts w:ascii="Times New Roman" w:eastAsiaTheme="minorHAnsi" w:hAnsi="Times New Roman"/>
          <w:b/>
          <w:bCs/>
          <w:sz w:val="24"/>
          <w:szCs w:val="24"/>
        </w:rPr>
        <w:t>в муниципальную</w:t>
      </w:r>
    </w:p>
    <w:p w14:paraId="62D0ADA1" w14:textId="72725414"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программ</w:t>
      </w:r>
      <w:r w:rsidR="00C140D1">
        <w:rPr>
          <w:rFonts w:ascii="Times New Roman" w:eastAsiaTheme="minorHAnsi" w:hAnsi="Times New Roman"/>
          <w:b/>
          <w:bCs/>
          <w:sz w:val="24"/>
          <w:szCs w:val="24"/>
        </w:rPr>
        <w:t>у</w:t>
      </w:r>
      <w:r>
        <w:rPr>
          <w:rFonts w:ascii="Times New Roman" w:eastAsiaTheme="minorHAnsi" w:hAnsi="Times New Roman"/>
          <w:b/>
          <w:bCs/>
          <w:sz w:val="24"/>
          <w:szCs w:val="24"/>
        </w:rPr>
        <w:t xml:space="preserve"> «Поддержка приоритетных </w:t>
      </w:r>
    </w:p>
    <w:p w14:paraId="7AA1E921" w14:textId="77777777"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 xml:space="preserve">отраслей экономики Слюдянского </w:t>
      </w:r>
    </w:p>
    <w:p w14:paraId="3079898E" w14:textId="2FED9D7B"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муниципального образования</w:t>
      </w:r>
      <w:r w:rsidR="00C140D1">
        <w:rPr>
          <w:rFonts w:ascii="Times New Roman" w:eastAsiaTheme="minorHAnsi" w:hAnsi="Times New Roman"/>
          <w:b/>
          <w:bCs/>
          <w:sz w:val="24"/>
          <w:szCs w:val="24"/>
        </w:rPr>
        <w:t>»</w:t>
      </w:r>
      <w:r>
        <w:rPr>
          <w:rFonts w:ascii="Times New Roman" w:eastAsiaTheme="minorHAnsi" w:hAnsi="Times New Roman"/>
          <w:b/>
          <w:bCs/>
          <w:sz w:val="24"/>
          <w:szCs w:val="24"/>
        </w:rPr>
        <w:t xml:space="preserve"> </w:t>
      </w:r>
    </w:p>
    <w:p w14:paraId="419EDC16" w14:textId="49BF4622"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на 2019-2024 годы</w:t>
      </w:r>
    </w:p>
    <w:p w14:paraId="066E071F" w14:textId="77777777" w:rsidR="004B25D2" w:rsidRDefault="00F57242">
      <w:pPr>
        <w:ind w:left="567"/>
        <w:jc w:val="both"/>
      </w:pPr>
      <w:r>
        <w:rPr>
          <w:rFonts w:eastAsiaTheme="minorHAnsi"/>
        </w:rPr>
        <w:t xml:space="preserve">    </w:t>
      </w:r>
    </w:p>
    <w:p w14:paraId="4613DC8B" w14:textId="0FBA4EE9" w:rsidR="004B25D2" w:rsidRDefault="00F57242">
      <w:pPr>
        <w:jc w:val="both"/>
        <w:rPr>
          <w:sz w:val="24"/>
          <w:szCs w:val="24"/>
        </w:rPr>
      </w:pPr>
      <w:r>
        <w:rPr>
          <w:rFonts w:eastAsiaTheme="minorHAnsi"/>
          <w:sz w:val="24"/>
          <w:szCs w:val="24"/>
        </w:rPr>
        <w:t xml:space="preserve">       В целях поддержки основных направлений и приоритетных отраслей экономики, создания социально-экономических условий для содействия развитию малого и среднего предпринимательства на территории Слюдянского муниципального образования руководствуясь ст.14 Федерального закона от 06.10.2003 № 131-ФЗ «Об общих принципах организации местного самоуправления в Российской Федерации» (с изменениями и дополнениями), ст. 11 Федерального закона от 24.07.2007 № 209-ФЗ «О развитии малого и среднего предпринимательства в Российской Федерации»,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Законом Иркутской области от 29 мая 2020 г. № 45-ОЗ «О введении в действие специального налогового режима «Налог на профессиональный доход» на территории Иркутской области», 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226165">
        <w:rPr>
          <w:sz w:val="24"/>
          <w:szCs w:val="24"/>
        </w:rPr>
        <w:t>от 6 декабря 2021 года №</w:t>
      </w:r>
      <w:r w:rsidR="00C140D1">
        <w:rPr>
          <w:sz w:val="24"/>
          <w:szCs w:val="24"/>
        </w:rPr>
        <w:t xml:space="preserve"> </w:t>
      </w:r>
      <w:r w:rsidR="00C140D1" w:rsidRPr="00226165">
        <w:rPr>
          <w:sz w:val="24"/>
          <w:szCs w:val="24"/>
        </w:rPr>
        <w:t>RU385181042021002.</w:t>
      </w:r>
    </w:p>
    <w:p w14:paraId="0300A7C0" w14:textId="77777777" w:rsidR="004B25D2" w:rsidRDefault="004B25D2">
      <w:pPr>
        <w:jc w:val="both"/>
        <w:rPr>
          <w:sz w:val="24"/>
          <w:szCs w:val="24"/>
        </w:rPr>
      </w:pPr>
    </w:p>
    <w:p w14:paraId="4B302FC4" w14:textId="77777777" w:rsidR="004B25D2" w:rsidRDefault="00F57242">
      <w:pPr>
        <w:tabs>
          <w:tab w:val="left" w:pos="284"/>
        </w:tabs>
        <w:jc w:val="both"/>
        <w:rPr>
          <w:b/>
          <w:sz w:val="24"/>
          <w:szCs w:val="24"/>
        </w:rPr>
      </w:pPr>
      <w:r>
        <w:rPr>
          <w:rFonts w:eastAsiaTheme="minorHAnsi"/>
          <w:b/>
          <w:sz w:val="24"/>
          <w:szCs w:val="24"/>
        </w:rPr>
        <w:t>ПОСТАНОВЛЯЕТ:</w:t>
      </w:r>
    </w:p>
    <w:p w14:paraId="12A542D5" w14:textId="77777777" w:rsidR="004B25D2" w:rsidRDefault="004B25D2">
      <w:pPr>
        <w:tabs>
          <w:tab w:val="left" w:pos="284"/>
        </w:tabs>
        <w:jc w:val="both"/>
        <w:rPr>
          <w:sz w:val="24"/>
          <w:szCs w:val="24"/>
        </w:rPr>
      </w:pPr>
    </w:p>
    <w:p w14:paraId="69019A93" w14:textId="238DE939" w:rsidR="004B25D2" w:rsidRPr="00EE4562" w:rsidRDefault="00F57242">
      <w:pPr>
        <w:pStyle w:val="ConsPlusNormal"/>
        <w:numPr>
          <w:ilvl w:val="0"/>
          <w:numId w:val="19"/>
        </w:numPr>
        <w:ind w:firstLine="0"/>
        <w:jc w:val="both"/>
        <w:rPr>
          <w:rFonts w:ascii="Times New Roman" w:hAnsi="Times New Roman"/>
          <w:sz w:val="24"/>
          <w:szCs w:val="24"/>
        </w:rPr>
      </w:pPr>
      <w:r>
        <w:rPr>
          <w:rFonts w:ascii="Times New Roman" w:eastAsiaTheme="minorHAnsi" w:hAnsi="Times New Roman"/>
          <w:sz w:val="24"/>
          <w:szCs w:val="24"/>
        </w:rPr>
        <w:t xml:space="preserve">Внести изменения в муниципальную программу «Поддержка приоритетных отраслей экономики Слюдянского муниципального образования» на 2019-2024 годы, утвержденную постановлением </w:t>
      </w:r>
      <w:r>
        <w:rPr>
          <w:rFonts w:ascii="Times New Roman" w:eastAsiaTheme="minorHAnsi" w:hAnsi="Times New Roman"/>
          <w:bCs/>
          <w:sz w:val="24"/>
          <w:szCs w:val="24"/>
        </w:rPr>
        <w:t>администрации Слюдянского городского</w:t>
      </w:r>
      <w:r>
        <w:rPr>
          <w:rFonts w:ascii="Times New Roman" w:eastAsiaTheme="minorHAnsi" w:hAnsi="Times New Roman"/>
          <w:sz w:val="24"/>
          <w:szCs w:val="24"/>
        </w:rPr>
        <w:t xml:space="preserve"> </w:t>
      </w:r>
      <w:r>
        <w:rPr>
          <w:rFonts w:ascii="Times New Roman" w:eastAsiaTheme="minorHAnsi" w:hAnsi="Times New Roman"/>
          <w:bCs/>
          <w:sz w:val="24"/>
          <w:szCs w:val="24"/>
        </w:rPr>
        <w:t>поселения от 27.12.2018 № 1294</w:t>
      </w:r>
      <w:r w:rsidR="00C140D1">
        <w:rPr>
          <w:rFonts w:ascii="Times New Roman" w:eastAsiaTheme="minorHAnsi" w:hAnsi="Times New Roman"/>
          <w:bCs/>
          <w:sz w:val="24"/>
          <w:szCs w:val="24"/>
        </w:rPr>
        <w:t xml:space="preserve"> </w:t>
      </w:r>
      <w:r w:rsidR="00C140D1" w:rsidRPr="00EE4562">
        <w:rPr>
          <w:rFonts w:ascii="Times New Roman" w:hAnsi="Times New Roman"/>
          <w:sz w:val="24"/>
          <w:szCs w:val="24"/>
        </w:rPr>
        <w:t>(далее – Программа),</w:t>
      </w:r>
      <w:r>
        <w:rPr>
          <w:rFonts w:ascii="Times New Roman" w:eastAsiaTheme="minorHAnsi" w:hAnsi="Times New Roman"/>
          <w:sz w:val="24"/>
          <w:szCs w:val="24"/>
        </w:rPr>
        <w:t xml:space="preserve"> с</w:t>
      </w:r>
      <w:r w:rsidR="00C140D1">
        <w:rPr>
          <w:rFonts w:ascii="Times New Roman" w:eastAsiaTheme="minorHAnsi" w:hAnsi="Times New Roman"/>
          <w:sz w:val="24"/>
          <w:szCs w:val="24"/>
        </w:rPr>
        <w:t xml:space="preserve"> изменениями</w:t>
      </w:r>
      <w:r>
        <w:rPr>
          <w:rFonts w:ascii="Times New Roman" w:eastAsiaTheme="minorHAnsi" w:hAnsi="Times New Roman"/>
          <w:sz w:val="24"/>
          <w:szCs w:val="24"/>
        </w:rPr>
        <w:t xml:space="preserve"> от 23.12.2019 № 1254, от 01.10.2020 № 584, от 12.11.2021 № 714</w:t>
      </w:r>
      <w:r w:rsidR="00EF2DA1">
        <w:rPr>
          <w:rFonts w:ascii="Times New Roman" w:eastAsiaTheme="minorHAnsi" w:hAnsi="Times New Roman"/>
          <w:sz w:val="24"/>
          <w:szCs w:val="24"/>
        </w:rPr>
        <w:t>, от 27.10.2022 г. № 762</w:t>
      </w:r>
    </w:p>
    <w:p w14:paraId="1859EA97" w14:textId="30E51B33" w:rsidR="00EE4562" w:rsidRDefault="00EE4562">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 xml:space="preserve">Приложение № 1 к постановлению «О внесении изменений в муниципальную </w:t>
      </w:r>
      <w:r>
        <w:rPr>
          <w:rFonts w:ascii="Times New Roman" w:hAnsi="Times New Roman"/>
          <w:sz w:val="24"/>
          <w:szCs w:val="24"/>
        </w:rPr>
        <w:lastRenderedPageBreak/>
        <w:t>программу «Поддержка приоритетных отраслей экономики Слюдянского муниципального образования» на 2019-2024 годы читать в новой редакции (Приложение № 1)</w:t>
      </w:r>
    </w:p>
    <w:p w14:paraId="181BC7F5" w14:textId="6FAEB696" w:rsidR="00EE4562" w:rsidRDefault="00EE4562">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Приложение № 2 к муниципальной программе «Поддержка приоритетных отраслей экономики Слюдянского муниципального образования» на 2019- 2024 годы читать в новой редакции (Приложение № 2)</w:t>
      </w:r>
    </w:p>
    <w:p w14:paraId="1C9F9E51" w14:textId="5C49EE7C" w:rsidR="00EE4562" w:rsidRDefault="00EE4562">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164C283C" w:rsidR="00EE4562" w:rsidRDefault="00EE4562">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Контроль за исполнением настоящего постановления возложить на пред</w:t>
      </w:r>
      <w:r w:rsidR="00AE4C4C">
        <w:rPr>
          <w:rFonts w:ascii="Times New Roman" w:hAnsi="Times New Roman"/>
          <w:sz w:val="24"/>
          <w:szCs w:val="24"/>
        </w:rPr>
        <w:t>седателя комитета по экономике и финансам Кайсаровой Н.Н.</w:t>
      </w:r>
    </w:p>
    <w:p w14:paraId="35D12930" w14:textId="77777777" w:rsidR="004B25D2" w:rsidRDefault="004B25D2">
      <w:pPr>
        <w:pStyle w:val="ConsPlusNormal"/>
        <w:widowControl/>
        <w:ind w:firstLine="0"/>
        <w:rPr>
          <w:rFonts w:ascii="Times New Roman" w:hAnsi="Times New Roman"/>
          <w:sz w:val="24"/>
          <w:szCs w:val="24"/>
        </w:rPr>
      </w:pPr>
    </w:p>
    <w:p w14:paraId="3425D59A" w14:textId="77777777" w:rsidR="004B25D2" w:rsidRDefault="004B25D2">
      <w:pPr>
        <w:pStyle w:val="ConsPlusNormal"/>
        <w:widowControl/>
        <w:ind w:firstLine="0"/>
        <w:rPr>
          <w:rFonts w:ascii="Times New Roman" w:hAnsi="Times New Roman"/>
          <w:sz w:val="24"/>
          <w:szCs w:val="24"/>
        </w:rPr>
      </w:pPr>
    </w:p>
    <w:p w14:paraId="2A805382" w14:textId="77777777" w:rsidR="004B25D2" w:rsidRDefault="004B25D2">
      <w:pPr>
        <w:pStyle w:val="ConsPlusNormal"/>
        <w:widowControl/>
        <w:ind w:firstLine="0"/>
        <w:rPr>
          <w:rFonts w:ascii="Times New Roman" w:hAnsi="Times New Roman"/>
          <w:sz w:val="24"/>
          <w:szCs w:val="24"/>
        </w:rPr>
      </w:pPr>
    </w:p>
    <w:p w14:paraId="18105E8C" w14:textId="67DDD87C" w:rsidR="004B25D2" w:rsidRDefault="00F16B50">
      <w:pPr>
        <w:pStyle w:val="ConsPlusNormal"/>
        <w:widowControl/>
        <w:ind w:firstLine="0"/>
        <w:rPr>
          <w:rFonts w:ascii="Times New Roman" w:hAnsi="Times New Roman"/>
          <w:sz w:val="24"/>
          <w:szCs w:val="24"/>
        </w:rPr>
      </w:pPr>
      <w:r>
        <w:rPr>
          <w:rFonts w:ascii="Times New Roman" w:eastAsiaTheme="minorHAnsi" w:hAnsi="Times New Roman"/>
          <w:sz w:val="24"/>
          <w:szCs w:val="24"/>
        </w:rPr>
        <w:t xml:space="preserve">И.о. </w:t>
      </w:r>
      <w:r w:rsidR="00F57242">
        <w:rPr>
          <w:rFonts w:ascii="Times New Roman" w:eastAsiaTheme="minorHAnsi" w:hAnsi="Times New Roman"/>
          <w:sz w:val="24"/>
          <w:szCs w:val="24"/>
        </w:rPr>
        <w:t>Глав</w:t>
      </w:r>
      <w:r>
        <w:rPr>
          <w:rFonts w:ascii="Times New Roman" w:eastAsiaTheme="minorHAnsi" w:hAnsi="Times New Roman"/>
          <w:sz w:val="24"/>
          <w:szCs w:val="24"/>
        </w:rPr>
        <w:t>ы</w:t>
      </w:r>
      <w:r w:rsidR="00F57242">
        <w:rPr>
          <w:rFonts w:ascii="Times New Roman" w:eastAsiaTheme="minorHAnsi" w:hAnsi="Times New Roman"/>
          <w:sz w:val="24"/>
          <w:szCs w:val="24"/>
        </w:rPr>
        <w:t xml:space="preserve"> Слюдянского </w:t>
      </w:r>
    </w:p>
    <w:p w14:paraId="4707DCCD" w14:textId="37CEAE40" w:rsidR="004B25D2" w:rsidRDefault="00F57242">
      <w:pPr>
        <w:pStyle w:val="ConsPlusNormal"/>
        <w:widowControl/>
        <w:ind w:firstLine="0"/>
        <w:rPr>
          <w:rFonts w:ascii="Times New Roman" w:hAnsi="Times New Roman"/>
          <w:sz w:val="24"/>
          <w:szCs w:val="24"/>
        </w:rPr>
      </w:pPr>
      <w:r>
        <w:rPr>
          <w:rFonts w:ascii="Times New Roman" w:eastAsiaTheme="minorHAnsi" w:hAnsi="Times New Roman"/>
          <w:sz w:val="24"/>
          <w:szCs w:val="24"/>
        </w:rPr>
        <w:t>муниципального образования</w:t>
      </w:r>
      <w:r>
        <w:rPr>
          <w:rFonts w:ascii="Times New Roman" w:eastAsiaTheme="minorHAnsi" w:hAnsi="Times New Roman"/>
          <w:sz w:val="24"/>
          <w:szCs w:val="24"/>
        </w:rPr>
        <w:tab/>
        <w:t xml:space="preserve">          </w:t>
      </w:r>
      <w:r w:rsidR="00C140D1">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C140D1">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C140D1">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F16B50">
        <w:rPr>
          <w:rFonts w:ascii="Times New Roman" w:eastAsiaTheme="minorHAnsi" w:hAnsi="Times New Roman"/>
          <w:sz w:val="24"/>
          <w:szCs w:val="24"/>
        </w:rPr>
        <w:t>О.В. Хаюк</w:t>
      </w:r>
    </w:p>
    <w:p w14:paraId="13AE8A4E" w14:textId="77777777" w:rsidR="004B25D2" w:rsidRDefault="00F57242">
      <w:pPr>
        <w:pStyle w:val="ConsPlusNormal"/>
        <w:widowControl/>
        <w:ind w:firstLine="0"/>
        <w:jc w:val="center"/>
        <w:outlineLvl w:val="0"/>
        <w:rPr>
          <w:rFonts w:ascii="Times New Roman" w:hAnsi="Times New Roman"/>
          <w:sz w:val="24"/>
          <w:szCs w:val="24"/>
        </w:rPr>
      </w:pPr>
      <w:r>
        <w:rPr>
          <w:rFonts w:ascii="Times New Roman" w:eastAsiaTheme="minorHAnsi" w:hAnsi="Times New Roman"/>
          <w:sz w:val="24"/>
          <w:szCs w:val="24"/>
        </w:rPr>
        <w:t xml:space="preserve">                                                                     </w:t>
      </w:r>
    </w:p>
    <w:p w14:paraId="29FC800B" w14:textId="77777777" w:rsidR="004B25D2" w:rsidRDefault="004B25D2">
      <w:pPr>
        <w:rPr>
          <w:sz w:val="24"/>
          <w:szCs w:val="24"/>
        </w:rPr>
      </w:pPr>
    </w:p>
    <w:p w14:paraId="56C8F831" w14:textId="77777777" w:rsidR="004B25D2" w:rsidRDefault="004B25D2">
      <w:pPr>
        <w:spacing w:after="240"/>
        <w:rPr>
          <w:rFonts w:ascii="Verdana" w:hAnsi="Verdana"/>
          <w:color w:val="000000"/>
          <w:sz w:val="17"/>
          <w:szCs w:val="17"/>
        </w:rPr>
        <w:sectPr w:rsidR="004B25D2">
          <w:pgSz w:w="11906" w:h="16838"/>
          <w:pgMar w:top="1134" w:right="851" w:bottom="1106" w:left="1701" w:header="708" w:footer="708" w:gutter="0"/>
          <w:cols w:space="708"/>
          <w:docGrid w:linePitch="360"/>
        </w:sectPr>
      </w:pPr>
    </w:p>
    <w:p w14:paraId="76E6539A" w14:textId="77777777" w:rsidR="004B25D2" w:rsidRDefault="00F57242">
      <w:pPr>
        <w:pStyle w:val="ConsPlusNormal"/>
        <w:widowControl/>
        <w:ind w:firstLine="0"/>
        <w:jc w:val="center"/>
        <w:outlineLvl w:val="0"/>
        <w:rPr>
          <w:rFonts w:ascii="Times New Roman" w:hAnsi="Times New Roman"/>
          <w:sz w:val="24"/>
          <w:szCs w:val="24"/>
        </w:rPr>
      </w:pPr>
      <w:r>
        <w:rPr>
          <w:rFonts w:eastAsiaTheme="minorHAnsi"/>
          <w:b/>
        </w:rPr>
        <w:lastRenderedPageBreak/>
        <w:t xml:space="preserve">                                                                         </w:t>
      </w:r>
      <w:r>
        <w:rPr>
          <w:rFonts w:ascii="Times New Roman" w:eastAsiaTheme="minorHAnsi" w:hAnsi="Times New Roman"/>
          <w:sz w:val="24"/>
          <w:szCs w:val="24"/>
        </w:rPr>
        <w:t xml:space="preserve"> Приложение № 1                                                                                                                                                                                                                                                                                                                                                                                </w:t>
      </w:r>
    </w:p>
    <w:p w14:paraId="7D22390C" w14:textId="77777777" w:rsidR="004B25D2" w:rsidRDefault="00F57242">
      <w:pPr>
        <w:pStyle w:val="ConsPlusNormal"/>
        <w:widowControl/>
        <w:ind w:firstLine="0"/>
        <w:jc w:val="center"/>
        <w:outlineLvl w:val="0"/>
        <w:rPr>
          <w:rFonts w:ascii="Times New Roman" w:hAnsi="Times New Roman"/>
        </w:rPr>
      </w:pPr>
      <w:r>
        <w:rPr>
          <w:rFonts w:ascii="Times New Roman" w:eastAsiaTheme="minorHAnsi" w:hAnsi="Times New Roman"/>
          <w:sz w:val="24"/>
          <w:szCs w:val="24"/>
        </w:rPr>
        <w:t xml:space="preserve">                                                                Утвержденное</w:t>
      </w:r>
    </w:p>
    <w:p w14:paraId="24F3762D" w14:textId="77777777" w:rsidR="004B25D2" w:rsidRDefault="00F57242">
      <w:pPr>
        <w:pStyle w:val="ConsPlusNormal"/>
        <w:widowControl/>
        <w:ind w:firstLine="0"/>
        <w:jc w:val="center"/>
        <w:rPr>
          <w:rFonts w:ascii="Times New Roman" w:hAnsi="Times New Roman"/>
        </w:rPr>
      </w:pPr>
      <w:r>
        <w:rPr>
          <w:rFonts w:ascii="Times New Roman" w:eastAsiaTheme="minorHAnsi" w:hAnsi="Times New Roman"/>
          <w:sz w:val="24"/>
          <w:szCs w:val="24"/>
        </w:rPr>
        <w:t xml:space="preserve">                                                                                               постановлением администрации </w:t>
      </w:r>
    </w:p>
    <w:p w14:paraId="2B0956B8" w14:textId="77777777" w:rsidR="004B25D2" w:rsidRDefault="00F57242">
      <w:pPr>
        <w:pStyle w:val="ConsPlusNormal"/>
        <w:widowControl/>
        <w:ind w:firstLine="0"/>
        <w:jc w:val="center"/>
        <w:rPr>
          <w:rFonts w:ascii="Times New Roman" w:hAnsi="Times New Roman"/>
        </w:rPr>
      </w:pPr>
      <w:r>
        <w:rPr>
          <w:rFonts w:ascii="Times New Roman" w:eastAsiaTheme="minorHAnsi" w:hAnsi="Times New Roman"/>
          <w:sz w:val="24"/>
          <w:szCs w:val="24"/>
        </w:rPr>
        <w:t xml:space="preserve">                                                                                  Слюдянского городского</w:t>
      </w:r>
    </w:p>
    <w:p w14:paraId="2050976E" w14:textId="77777777" w:rsidR="004B25D2" w:rsidRDefault="00F57242">
      <w:pPr>
        <w:pStyle w:val="ConsPlusNormal"/>
        <w:widowControl/>
        <w:ind w:firstLine="0"/>
        <w:jc w:val="center"/>
        <w:rPr>
          <w:rFonts w:ascii="Times New Roman" w:hAnsi="Times New Roman"/>
        </w:rPr>
      </w:pPr>
      <w:r>
        <w:rPr>
          <w:rFonts w:ascii="Times New Roman" w:eastAsiaTheme="minorHAnsi" w:hAnsi="Times New Roman"/>
          <w:sz w:val="24"/>
          <w:szCs w:val="24"/>
        </w:rPr>
        <w:t xml:space="preserve">                                                         поселения</w:t>
      </w:r>
    </w:p>
    <w:p w14:paraId="4ECE0E7B" w14:textId="7C97C1CD" w:rsidR="004B25D2" w:rsidRDefault="00F57242">
      <w:pPr>
        <w:pStyle w:val="ConsPlusNormal"/>
        <w:widowControl/>
        <w:ind w:firstLine="0"/>
        <w:jc w:val="center"/>
        <w:rPr>
          <w:rFonts w:eastAsia="Calibri"/>
          <w:lang w:eastAsia="en-US"/>
        </w:rPr>
      </w:pPr>
      <w:r>
        <w:rPr>
          <w:rFonts w:ascii="Times New Roman" w:eastAsiaTheme="minorHAnsi" w:hAnsi="Times New Roman"/>
          <w:sz w:val="24"/>
          <w:szCs w:val="24"/>
        </w:rPr>
        <w:t xml:space="preserve">                                                                                        от </w:t>
      </w:r>
      <w:r w:rsidR="00486D37">
        <w:rPr>
          <w:rFonts w:ascii="Times New Roman" w:eastAsiaTheme="minorHAnsi" w:hAnsi="Times New Roman"/>
          <w:sz w:val="24"/>
          <w:szCs w:val="24"/>
          <w:lang w:val="en-US"/>
        </w:rPr>
        <w:t>22</w:t>
      </w:r>
      <w:r w:rsidR="00486D37">
        <w:rPr>
          <w:rFonts w:ascii="Times New Roman" w:eastAsiaTheme="minorHAnsi" w:hAnsi="Times New Roman"/>
          <w:sz w:val="24"/>
          <w:szCs w:val="24"/>
        </w:rPr>
        <w:t>.12.2022 г.</w:t>
      </w:r>
      <w:r>
        <w:rPr>
          <w:rFonts w:ascii="Times New Roman" w:eastAsiaTheme="minorHAnsi" w:hAnsi="Times New Roman"/>
          <w:sz w:val="24"/>
          <w:szCs w:val="24"/>
        </w:rPr>
        <w:t xml:space="preserve"> № </w:t>
      </w:r>
      <w:r w:rsidR="00486D37">
        <w:rPr>
          <w:rFonts w:ascii="Times New Roman" w:eastAsiaTheme="minorHAnsi" w:hAnsi="Times New Roman"/>
          <w:sz w:val="24"/>
          <w:szCs w:val="24"/>
        </w:rPr>
        <w:t>939</w:t>
      </w:r>
    </w:p>
    <w:p w14:paraId="520E7560" w14:textId="77777777" w:rsidR="004B25D2" w:rsidRDefault="004B25D2">
      <w:pPr>
        <w:spacing w:line="228" w:lineRule="auto"/>
        <w:ind w:left="851" w:firstLine="720"/>
        <w:jc w:val="center"/>
        <w:rPr>
          <w:rFonts w:eastAsia="Calibri"/>
          <w:lang w:eastAsia="en-US"/>
        </w:rPr>
      </w:pPr>
    </w:p>
    <w:p w14:paraId="0FB9C4E9" w14:textId="77777777" w:rsidR="004B25D2" w:rsidRDefault="00F57242">
      <w:pPr>
        <w:spacing w:line="228" w:lineRule="auto"/>
        <w:ind w:left="851" w:firstLine="720"/>
        <w:jc w:val="center"/>
        <w:rPr>
          <w:rFonts w:eastAsia="Calibri"/>
          <w:lang w:eastAsia="en-US"/>
        </w:rPr>
      </w:pPr>
      <w:r>
        <w:rPr>
          <w:rFonts w:eastAsiaTheme="minorHAnsi"/>
          <w:sz w:val="28"/>
          <w:szCs w:val="28"/>
          <w:lang w:eastAsia="en-US"/>
        </w:rPr>
        <w:t xml:space="preserve">Муниципальная программа «Поддержка приоритетных отраслей экономики Слюдянского муниципального образования» </w:t>
      </w:r>
    </w:p>
    <w:p w14:paraId="64C3DABC" w14:textId="77777777" w:rsidR="004B25D2" w:rsidRDefault="00F57242">
      <w:pPr>
        <w:spacing w:line="228" w:lineRule="auto"/>
        <w:ind w:left="851" w:firstLine="720"/>
        <w:jc w:val="center"/>
        <w:rPr>
          <w:rFonts w:eastAsia="Calibri"/>
          <w:lang w:eastAsia="en-US"/>
        </w:rPr>
      </w:pPr>
      <w:r>
        <w:rPr>
          <w:rFonts w:eastAsiaTheme="minorHAnsi"/>
          <w:sz w:val="28"/>
          <w:szCs w:val="28"/>
          <w:lang w:eastAsia="en-US"/>
        </w:rPr>
        <w:t>на 2019-2024 годы</w:t>
      </w:r>
    </w:p>
    <w:p w14:paraId="48AB5210" w14:textId="77777777" w:rsidR="004B25D2" w:rsidRDefault="004B25D2">
      <w:pPr>
        <w:pStyle w:val="ConsPlusNormal"/>
        <w:widowControl/>
        <w:ind w:left="540" w:firstLine="0"/>
        <w:jc w:val="both"/>
        <w:rPr>
          <w:rFonts w:ascii="Times New Roman" w:hAnsi="Times New Roman"/>
        </w:rPr>
      </w:pPr>
    </w:p>
    <w:p w14:paraId="6F77FBA3" w14:textId="77777777" w:rsidR="004B25D2" w:rsidRDefault="004B25D2">
      <w:pPr>
        <w:tabs>
          <w:tab w:val="left" w:pos="2870"/>
        </w:tabs>
        <w:ind w:firstLine="709"/>
        <w:jc w:val="both"/>
        <w:rPr>
          <w:sz w:val="28"/>
          <w:szCs w:val="28"/>
          <w:lang w:eastAsia="en-US"/>
        </w:rPr>
      </w:pPr>
    </w:p>
    <w:p w14:paraId="68FD9586" w14:textId="77777777" w:rsidR="004B25D2" w:rsidRDefault="00F57242">
      <w:pPr>
        <w:ind w:firstLine="709"/>
        <w:jc w:val="center"/>
        <w:rPr>
          <w:sz w:val="28"/>
          <w:szCs w:val="28"/>
          <w:lang w:eastAsia="en-US"/>
        </w:rPr>
      </w:pPr>
      <w:r>
        <w:rPr>
          <w:rFonts w:eastAsiaTheme="minorHAnsi"/>
          <w:sz w:val="28"/>
          <w:szCs w:val="28"/>
          <w:lang w:eastAsia="en-US"/>
        </w:rPr>
        <w:t>1. ПАСПОРТ МУНИЦИПАЛЬНОЙ ПРОГРАММЫ</w:t>
      </w:r>
    </w:p>
    <w:p w14:paraId="635E1284" w14:textId="77777777" w:rsidR="004B25D2" w:rsidRDefault="004B25D2">
      <w:pPr>
        <w:ind w:firstLine="709"/>
        <w:jc w:val="center"/>
        <w:rPr>
          <w:sz w:val="28"/>
          <w:szCs w:val="28"/>
          <w:lang w:eastAsia="en-U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4B25D2" w14:paraId="4DAEF94F" w14:textId="77777777">
        <w:tc>
          <w:tcPr>
            <w:tcW w:w="4928" w:type="dxa"/>
            <w:vAlign w:val="center"/>
          </w:tcPr>
          <w:p w14:paraId="2AF92DD1" w14:textId="77777777" w:rsidR="004B25D2" w:rsidRPr="00C140D1" w:rsidRDefault="00F57242">
            <w:pPr>
              <w:widowControl w:val="0"/>
              <w:rPr>
                <w:sz w:val="24"/>
                <w:szCs w:val="24"/>
                <w:lang w:eastAsia="en-US"/>
              </w:rPr>
            </w:pPr>
            <w:r w:rsidRPr="00C140D1">
              <w:rPr>
                <w:sz w:val="24"/>
                <w:szCs w:val="24"/>
                <w:lang w:eastAsia="en-US"/>
              </w:rPr>
              <w:t xml:space="preserve">Наименование муниципальной программы </w:t>
            </w:r>
          </w:p>
        </w:tc>
        <w:tc>
          <w:tcPr>
            <w:tcW w:w="4540" w:type="dxa"/>
            <w:vAlign w:val="center"/>
          </w:tcPr>
          <w:p w14:paraId="345F78ED" w14:textId="77777777" w:rsidR="004B25D2" w:rsidRPr="00C140D1" w:rsidRDefault="00F57242">
            <w:pPr>
              <w:pStyle w:val="ConsPlusNormal"/>
              <w:widowControl/>
              <w:ind w:firstLine="0"/>
              <w:outlineLvl w:val="1"/>
              <w:rPr>
                <w:rFonts w:ascii="Times New Roman" w:hAnsi="Times New Roman"/>
                <w:sz w:val="24"/>
                <w:szCs w:val="24"/>
              </w:rPr>
            </w:pPr>
            <w:r w:rsidRPr="00C140D1">
              <w:rPr>
                <w:rFonts w:ascii="Times New Roman" w:hAnsi="Times New Roman"/>
                <w:sz w:val="24"/>
                <w:szCs w:val="24"/>
              </w:rPr>
              <w:t>Муниципальная программа «Поддержка приоритетных отраслей экономики Слюдянского муниципального образования» на 2019-2024 годы</w:t>
            </w:r>
          </w:p>
        </w:tc>
      </w:tr>
      <w:tr w:rsidR="004B25D2" w14:paraId="13F5A26A" w14:textId="77777777">
        <w:tc>
          <w:tcPr>
            <w:tcW w:w="4928" w:type="dxa"/>
            <w:vAlign w:val="center"/>
          </w:tcPr>
          <w:p w14:paraId="4C9F240A" w14:textId="77777777" w:rsidR="004B25D2" w:rsidRPr="00C140D1" w:rsidRDefault="00F57242">
            <w:pPr>
              <w:widowControl w:val="0"/>
              <w:rPr>
                <w:sz w:val="24"/>
                <w:szCs w:val="24"/>
                <w:lang w:eastAsia="en-US"/>
              </w:rPr>
            </w:pPr>
            <w:r w:rsidRPr="00C140D1">
              <w:rPr>
                <w:sz w:val="24"/>
                <w:szCs w:val="24"/>
                <w:lang w:eastAsia="en-US"/>
              </w:rPr>
              <w:t>Ответственный исполнитель муниципальной программы</w:t>
            </w:r>
          </w:p>
        </w:tc>
        <w:tc>
          <w:tcPr>
            <w:tcW w:w="4540" w:type="dxa"/>
            <w:vAlign w:val="center"/>
          </w:tcPr>
          <w:p w14:paraId="10367365"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социально-экономического развития Комитета по экономике и финансам администрации Слюдянского городского поселения</w:t>
            </w:r>
          </w:p>
        </w:tc>
      </w:tr>
      <w:tr w:rsidR="004B25D2" w14:paraId="415A5544" w14:textId="77777777">
        <w:tc>
          <w:tcPr>
            <w:tcW w:w="4928" w:type="dxa"/>
            <w:vAlign w:val="center"/>
          </w:tcPr>
          <w:p w14:paraId="5164833D" w14:textId="77777777" w:rsidR="004B25D2" w:rsidRPr="00C140D1" w:rsidRDefault="00F57242">
            <w:pPr>
              <w:widowControl w:val="0"/>
              <w:outlineLvl w:val="4"/>
              <w:rPr>
                <w:sz w:val="24"/>
                <w:szCs w:val="24"/>
                <w:lang w:eastAsia="en-US"/>
              </w:rPr>
            </w:pPr>
            <w:r w:rsidRPr="00C140D1">
              <w:rPr>
                <w:sz w:val="24"/>
                <w:szCs w:val="24"/>
                <w:lang w:eastAsia="en-US"/>
              </w:rPr>
              <w:t>Соисполнители муниципальной программы (при наличии)</w:t>
            </w:r>
          </w:p>
        </w:tc>
        <w:tc>
          <w:tcPr>
            <w:tcW w:w="4540" w:type="dxa"/>
            <w:vAlign w:val="center"/>
          </w:tcPr>
          <w:p w14:paraId="180BA6FC" w14:textId="77777777" w:rsidR="004B25D2" w:rsidRPr="00C140D1" w:rsidRDefault="00F57242">
            <w:pPr>
              <w:pStyle w:val="ConsPlusNonformat"/>
              <w:widowControl/>
              <w:jc w:val="both"/>
              <w:rPr>
                <w:rFonts w:ascii="Times New Roman" w:hAnsi="Times New Roman"/>
                <w:sz w:val="24"/>
                <w:szCs w:val="24"/>
              </w:rPr>
            </w:pPr>
            <w:r w:rsidRPr="00C140D1">
              <w:rPr>
                <w:rFonts w:ascii="Times New Roman" w:hAnsi="Times New Roman"/>
                <w:sz w:val="24"/>
                <w:szCs w:val="24"/>
              </w:rPr>
              <w:t>Юридический отдел администрации Слюдянского городского поселения;</w:t>
            </w:r>
          </w:p>
          <w:p w14:paraId="1211D3A3"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архитектуры и градостроительства администрации Слюдянского городского поселения;</w:t>
            </w:r>
          </w:p>
          <w:p w14:paraId="50F0CFA2"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имущества и земельных отношений.</w:t>
            </w:r>
          </w:p>
        </w:tc>
      </w:tr>
      <w:tr w:rsidR="004B25D2" w14:paraId="3A78BA51" w14:textId="77777777">
        <w:tc>
          <w:tcPr>
            <w:tcW w:w="4928" w:type="dxa"/>
            <w:vAlign w:val="center"/>
          </w:tcPr>
          <w:p w14:paraId="4185DC42" w14:textId="77777777" w:rsidR="004B25D2" w:rsidRPr="00C140D1" w:rsidRDefault="00F57242">
            <w:pPr>
              <w:widowControl w:val="0"/>
              <w:outlineLvl w:val="4"/>
              <w:rPr>
                <w:sz w:val="24"/>
                <w:szCs w:val="24"/>
                <w:lang w:eastAsia="en-US"/>
              </w:rPr>
            </w:pPr>
            <w:r w:rsidRPr="00C140D1">
              <w:rPr>
                <w:sz w:val="24"/>
                <w:szCs w:val="24"/>
                <w:lang w:eastAsia="en-US"/>
              </w:rPr>
              <w:t>Участники муниципальной программы (при наличии)</w:t>
            </w:r>
          </w:p>
        </w:tc>
        <w:tc>
          <w:tcPr>
            <w:tcW w:w="4540" w:type="dxa"/>
            <w:vAlign w:val="center"/>
          </w:tcPr>
          <w:p w14:paraId="475F9F8D" w14:textId="77777777" w:rsidR="004B25D2" w:rsidRPr="00C140D1" w:rsidRDefault="00F57242">
            <w:pPr>
              <w:widowControl w:val="0"/>
              <w:jc w:val="both"/>
              <w:outlineLvl w:val="4"/>
              <w:rPr>
                <w:sz w:val="24"/>
                <w:szCs w:val="24"/>
                <w:lang w:eastAsia="en-US"/>
              </w:rPr>
            </w:pPr>
            <w:r w:rsidRPr="00C140D1">
              <w:rPr>
                <w:sz w:val="24"/>
                <w:szCs w:val="24"/>
                <w:lang w:eastAsia="en-US"/>
              </w:rPr>
              <w:t>МБУ «Центр спорта, культуры и досуга»</w:t>
            </w:r>
          </w:p>
        </w:tc>
      </w:tr>
      <w:tr w:rsidR="004B25D2" w14:paraId="114DC7C7" w14:textId="77777777">
        <w:tc>
          <w:tcPr>
            <w:tcW w:w="4928" w:type="dxa"/>
            <w:vAlign w:val="center"/>
          </w:tcPr>
          <w:p w14:paraId="449083F3" w14:textId="77777777" w:rsidR="004B25D2" w:rsidRPr="00C140D1" w:rsidRDefault="00F57242">
            <w:pPr>
              <w:widowControl w:val="0"/>
              <w:outlineLvl w:val="4"/>
              <w:rPr>
                <w:sz w:val="24"/>
                <w:szCs w:val="24"/>
                <w:lang w:eastAsia="en-US"/>
              </w:rPr>
            </w:pPr>
            <w:r w:rsidRPr="00C140D1">
              <w:rPr>
                <w:sz w:val="24"/>
                <w:szCs w:val="24"/>
                <w:lang w:eastAsia="en-US"/>
              </w:rPr>
              <w:t xml:space="preserve">Цель муниципальной программы </w:t>
            </w:r>
          </w:p>
        </w:tc>
        <w:tc>
          <w:tcPr>
            <w:tcW w:w="4540" w:type="dxa"/>
            <w:vAlign w:val="center"/>
          </w:tcPr>
          <w:p w14:paraId="7722E8E6" w14:textId="78EBB6E2" w:rsidR="004B25D2" w:rsidRPr="00C140D1" w:rsidRDefault="00F57242">
            <w:pPr>
              <w:pStyle w:val="ConsPlusNormal"/>
              <w:numPr>
                <w:ilvl w:val="0"/>
                <w:numId w:val="13"/>
              </w:numPr>
              <w:ind w:left="0"/>
              <w:outlineLvl w:val="1"/>
              <w:rPr>
                <w:rFonts w:ascii="Times New Roman" w:hAnsi="Times New Roman"/>
                <w:sz w:val="24"/>
                <w:szCs w:val="24"/>
              </w:rPr>
            </w:pPr>
            <w:r w:rsidRPr="00C140D1">
              <w:rPr>
                <w:rFonts w:ascii="Times New Roman" w:hAnsi="Times New Roman"/>
                <w:sz w:val="24"/>
                <w:szCs w:val="24"/>
              </w:rPr>
              <w:t xml:space="preserve">Обеспечение создания условий для развития инновационного и имиджевого потенциала и улучшения </w:t>
            </w:r>
            <w:r w:rsidR="00AE4C4C" w:rsidRPr="00C140D1">
              <w:rPr>
                <w:rFonts w:ascii="Times New Roman" w:hAnsi="Times New Roman"/>
                <w:sz w:val="24"/>
                <w:szCs w:val="24"/>
              </w:rPr>
              <w:t>инвестиционного</w:t>
            </w:r>
            <w:r w:rsidRPr="00C140D1">
              <w:rPr>
                <w:rFonts w:ascii="Times New Roman" w:hAnsi="Times New Roman"/>
                <w:sz w:val="24"/>
                <w:szCs w:val="24"/>
              </w:rPr>
              <w:t xml:space="preserve"> климата,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 населения.</w:t>
            </w:r>
          </w:p>
        </w:tc>
      </w:tr>
      <w:tr w:rsidR="004B25D2" w14:paraId="5E0D4EB5" w14:textId="77777777">
        <w:tc>
          <w:tcPr>
            <w:tcW w:w="4928" w:type="dxa"/>
            <w:vAlign w:val="center"/>
          </w:tcPr>
          <w:p w14:paraId="6FF5D975" w14:textId="77777777" w:rsidR="004B25D2" w:rsidRPr="00C140D1" w:rsidRDefault="00F57242">
            <w:pPr>
              <w:widowControl w:val="0"/>
              <w:outlineLvl w:val="4"/>
              <w:rPr>
                <w:sz w:val="24"/>
                <w:szCs w:val="24"/>
                <w:lang w:eastAsia="en-US"/>
              </w:rPr>
            </w:pPr>
            <w:r w:rsidRPr="00C140D1">
              <w:rPr>
                <w:sz w:val="24"/>
                <w:szCs w:val="24"/>
                <w:lang w:eastAsia="en-US"/>
              </w:rPr>
              <w:t>Задачи муниципальной программы</w:t>
            </w:r>
          </w:p>
        </w:tc>
        <w:tc>
          <w:tcPr>
            <w:tcW w:w="4540" w:type="dxa"/>
            <w:vAlign w:val="center"/>
          </w:tcPr>
          <w:p w14:paraId="45A4583D" w14:textId="77777777" w:rsidR="004B25D2" w:rsidRPr="00C140D1" w:rsidRDefault="00F57242">
            <w:pPr>
              <w:widowControl w:val="0"/>
              <w:outlineLvl w:val="4"/>
              <w:rPr>
                <w:sz w:val="24"/>
                <w:szCs w:val="24"/>
              </w:rPr>
            </w:pPr>
            <w:r w:rsidRPr="00C140D1">
              <w:rPr>
                <w:sz w:val="24"/>
                <w:szCs w:val="24"/>
              </w:rPr>
              <w:t>1. Оказание поддержки и содействия развитию малого и среднего предпринимательства;</w:t>
            </w:r>
          </w:p>
          <w:p w14:paraId="4CD9E404" w14:textId="77777777" w:rsidR="004B25D2" w:rsidRPr="00C140D1" w:rsidRDefault="00F57242">
            <w:pPr>
              <w:widowControl w:val="0"/>
              <w:outlineLvl w:val="4"/>
              <w:rPr>
                <w:sz w:val="24"/>
                <w:szCs w:val="24"/>
                <w:highlight w:val="yellow"/>
              </w:rPr>
            </w:pPr>
            <w:r w:rsidRPr="00C140D1">
              <w:rPr>
                <w:sz w:val="24"/>
                <w:szCs w:val="24"/>
              </w:rPr>
              <w:t>2. Создание условий для развития устойчивого туризма.</w:t>
            </w:r>
          </w:p>
        </w:tc>
      </w:tr>
      <w:tr w:rsidR="004B25D2" w14:paraId="19763C24" w14:textId="77777777">
        <w:tc>
          <w:tcPr>
            <w:tcW w:w="4928" w:type="dxa"/>
            <w:vAlign w:val="center"/>
          </w:tcPr>
          <w:p w14:paraId="3F916D1D" w14:textId="77777777" w:rsidR="004B25D2" w:rsidRPr="00C140D1" w:rsidRDefault="00F57242">
            <w:pPr>
              <w:widowControl w:val="0"/>
              <w:outlineLvl w:val="4"/>
              <w:rPr>
                <w:sz w:val="24"/>
                <w:szCs w:val="24"/>
                <w:lang w:eastAsia="en-US"/>
              </w:rPr>
            </w:pPr>
            <w:r w:rsidRPr="00C140D1">
              <w:rPr>
                <w:sz w:val="24"/>
                <w:szCs w:val="24"/>
                <w:lang w:eastAsia="en-US"/>
              </w:rPr>
              <w:t>Сроки реализации муниципальной программы</w:t>
            </w:r>
          </w:p>
        </w:tc>
        <w:tc>
          <w:tcPr>
            <w:tcW w:w="4540" w:type="dxa"/>
            <w:vAlign w:val="center"/>
          </w:tcPr>
          <w:p w14:paraId="4913D8F0" w14:textId="77777777" w:rsidR="004B25D2" w:rsidRPr="00C140D1" w:rsidRDefault="00F57242">
            <w:pPr>
              <w:widowControl w:val="0"/>
              <w:jc w:val="both"/>
              <w:outlineLvl w:val="4"/>
              <w:rPr>
                <w:sz w:val="24"/>
                <w:szCs w:val="24"/>
                <w:lang w:eastAsia="en-US"/>
              </w:rPr>
            </w:pPr>
            <w:r w:rsidRPr="00C140D1">
              <w:rPr>
                <w:sz w:val="24"/>
                <w:szCs w:val="24"/>
                <w:lang w:eastAsia="en-US"/>
              </w:rPr>
              <w:t>2019-2024 годы</w:t>
            </w:r>
          </w:p>
        </w:tc>
      </w:tr>
      <w:tr w:rsidR="004B25D2" w14:paraId="25252535" w14:textId="77777777">
        <w:tc>
          <w:tcPr>
            <w:tcW w:w="4928" w:type="dxa"/>
            <w:vAlign w:val="center"/>
          </w:tcPr>
          <w:p w14:paraId="67EDF975" w14:textId="77777777" w:rsidR="004B25D2" w:rsidRPr="00C140D1" w:rsidRDefault="00F57242">
            <w:pPr>
              <w:widowControl w:val="0"/>
              <w:rPr>
                <w:sz w:val="24"/>
                <w:szCs w:val="24"/>
                <w:lang w:eastAsia="en-US"/>
              </w:rPr>
            </w:pPr>
            <w:r w:rsidRPr="00C140D1">
              <w:rPr>
                <w:sz w:val="24"/>
                <w:szCs w:val="24"/>
                <w:lang w:eastAsia="en-US"/>
              </w:rPr>
              <w:t>Целевые показатели муниципальной программы</w:t>
            </w:r>
          </w:p>
        </w:tc>
        <w:tc>
          <w:tcPr>
            <w:tcW w:w="4540" w:type="dxa"/>
            <w:vAlign w:val="center"/>
          </w:tcPr>
          <w:p w14:paraId="2F87E92D" w14:textId="77777777" w:rsidR="004B25D2" w:rsidRPr="00C140D1" w:rsidRDefault="00F57242">
            <w:pPr>
              <w:widowControl w:val="0"/>
              <w:outlineLvl w:val="4"/>
              <w:rPr>
                <w:sz w:val="24"/>
                <w:szCs w:val="24"/>
              </w:rPr>
            </w:pPr>
            <w:r w:rsidRPr="00C140D1">
              <w:rPr>
                <w:sz w:val="24"/>
                <w:szCs w:val="24"/>
              </w:rPr>
              <w:t>1. Количество субъектов малого предпринимательства:</w:t>
            </w:r>
          </w:p>
          <w:p w14:paraId="0C093DDD" w14:textId="77777777" w:rsidR="004B25D2" w:rsidRPr="00C140D1" w:rsidRDefault="00F57242">
            <w:pPr>
              <w:pStyle w:val="afb"/>
              <w:widowControl w:val="0"/>
              <w:numPr>
                <w:ilvl w:val="0"/>
                <w:numId w:val="20"/>
              </w:numPr>
              <w:outlineLvl w:val="4"/>
              <w:rPr>
                <w:sz w:val="24"/>
                <w:szCs w:val="24"/>
              </w:rPr>
            </w:pPr>
            <w:r w:rsidRPr="00C140D1">
              <w:rPr>
                <w:sz w:val="24"/>
                <w:szCs w:val="24"/>
              </w:rPr>
              <w:t xml:space="preserve">Индивидуальные </w:t>
            </w:r>
            <w:r w:rsidRPr="00C140D1">
              <w:rPr>
                <w:sz w:val="24"/>
                <w:szCs w:val="24"/>
              </w:rPr>
              <w:lastRenderedPageBreak/>
              <w:t>предприниматели;</w:t>
            </w:r>
          </w:p>
          <w:p w14:paraId="59970AF2" w14:textId="77777777" w:rsidR="004B25D2" w:rsidRPr="00C140D1" w:rsidRDefault="00F57242">
            <w:pPr>
              <w:pStyle w:val="afb"/>
              <w:widowControl w:val="0"/>
              <w:numPr>
                <w:ilvl w:val="0"/>
                <w:numId w:val="20"/>
              </w:numPr>
              <w:outlineLvl w:val="4"/>
              <w:rPr>
                <w:sz w:val="24"/>
                <w:szCs w:val="24"/>
              </w:rPr>
            </w:pPr>
            <w:r w:rsidRPr="00C140D1">
              <w:rPr>
                <w:sz w:val="24"/>
                <w:szCs w:val="24"/>
              </w:rPr>
              <w:t>Юридические лица;</w:t>
            </w:r>
          </w:p>
          <w:p w14:paraId="128BC095" w14:textId="77777777" w:rsidR="004B25D2" w:rsidRPr="00C140D1" w:rsidRDefault="00F57242">
            <w:pPr>
              <w:pStyle w:val="afb"/>
              <w:widowControl w:val="0"/>
              <w:numPr>
                <w:ilvl w:val="0"/>
                <w:numId w:val="20"/>
              </w:numPr>
              <w:outlineLvl w:val="4"/>
              <w:rPr>
                <w:sz w:val="24"/>
                <w:szCs w:val="24"/>
              </w:rPr>
            </w:pPr>
            <w:r w:rsidRPr="00C140D1">
              <w:rPr>
                <w:sz w:val="24"/>
                <w:szCs w:val="24"/>
              </w:rPr>
              <w:t>Самозанятые граждане.</w:t>
            </w:r>
          </w:p>
          <w:p w14:paraId="1667BF5E" w14:textId="77777777" w:rsidR="004B25D2" w:rsidRPr="00C140D1" w:rsidRDefault="00F57242">
            <w:pPr>
              <w:widowControl w:val="0"/>
              <w:outlineLvl w:val="4"/>
              <w:rPr>
                <w:sz w:val="24"/>
                <w:szCs w:val="24"/>
              </w:rPr>
            </w:pPr>
            <w:r w:rsidRPr="00C140D1">
              <w:rPr>
                <w:sz w:val="24"/>
                <w:szCs w:val="24"/>
              </w:rPr>
              <w:t>2. Туристский поток, тыс. чел.</w:t>
            </w:r>
          </w:p>
        </w:tc>
      </w:tr>
      <w:tr w:rsidR="004B25D2" w14:paraId="1C2116A7" w14:textId="77777777">
        <w:tc>
          <w:tcPr>
            <w:tcW w:w="4928" w:type="dxa"/>
            <w:vAlign w:val="center"/>
          </w:tcPr>
          <w:p w14:paraId="1D11349A" w14:textId="77777777" w:rsidR="004B25D2" w:rsidRPr="00C140D1" w:rsidRDefault="00F57242">
            <w:pPr>
              <w:widowControl w:val="0"/>
              <w:rPr>
                <w:sz w:val="24"/>
                <w:szCs w:val="24"/>
                <w:lang w:eastAsia="en-US"/>
              </w:rPr>
            </w:pPr>
            <w:r w:rsidRPr="00C140D1">
              <w:rPr>
                <w:sz w:val="24"/>
                <w:szCs w:val="24"/>
                <w:lang w:eastAsia="en-US"/>
              </w:rPr>
              <w:lastRenderedPageBreak/>
              <w:t>Подпрограммы программы</w:t>
            </w:r>
          </w:p>
        </w:tc>
        <w:tc>
          <w:tcPr>
            <w:tcW w:w="4540" w:type="dxa"/>
            <w:vAlign w:val="center"/>
          </w:tcPr>
          <w:p w14:paraId="381BC353" w14:textId="77777777" w:rsidR="004B25D2" w:rsidRPr="00C140D1" w:rsidRDefault="00F57242">
            <w:pPr>
              <w:pStyle w:val="ConsPlusNormal"/>
              <w:widowControl/>
              <w:ind w:firstLine="0"/>
              <w:outlineLvl w:val="1"/>
              <w:rPr>
                <w:rFonts w:ascii="Times New Roman" w:hAnsi="Times New Roman"/>
                <w:sz w:val="24"/>
                <w:szCs w:val="24"/>
              </w:rPr>
            </w:pPr>
            <w:r w:rsidRPr="00C140D1">
              <w:rPr>
                <w:rFonts w:ascii="Times New Roman" w:hAnsi="Times New Roman"/>
                <w:sz w:val="24"/>
                <w:szCs w:val="24"/>
              </w:rPr>
              <w:t>Муниципальная 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2019-2024 годы</w:t>
            </w:r>
          </w:p>
        </w:tc>
      </w:tr>
      <w:tr w:rsidR="004B25D2" w14:paraId="324F2E72" w14:textId="77777777">
        <w:tc>
          <w:tcPr>
            <w:tcW w:w="4928" w:type="dxa"/>
            <w:vAlign w:val="center"/>
          </w:tcPr>
          <w:p w14:paraId="3C6ED3CB" w14:textId="77777777" w:rsidR="004B25D2" w:rsidRPr="00C140D1" w:rsidRDefault="00F57242">
            <w:pPr>
              <w:widowControl w:val="0"/>
              <w:rPr>
                <w:sz w:val="24"/>
                <w:szCs w:val="24"/>
                <w:lang w:eastAsia="en-US"/>
              </w:rPr>
            </w:pPr>
            <w:r w:rsidRPr="00C140D1">
              <w:rPr>
                <w:sz w:val="24"/>
                <w:szCs w:val="24"/>
                <w:lang w:eastAsia="en-US"/>
              </w:rPr>
              <w:t>Ресурсное обеспечение муниципальной программы</w:t>
            </w:r>
          </w:p>
        </w:tc>
        <w:tc>
          <w:tcPr>
            <w:tcW w:w="4540" w:type="dxa"/>
            <w:vAlign w:val="center"/>
          </w:tcPr>
          <w:p w14:paraId="02BFE565" w14:textId="3E2BE6D0" w:rsidR="004B25D2" w:rsidRDefault="00F57242">
            <w:pPr>
              <w:pStyle w:val="ConsPlusNonformat"/>
              <w:widowControl/>
              <w:rPr>
                <w:rFonts w:ascii="Times New Roman" w:hAnsi="Times New Roman"/>
                <w:sz w:val="24"/>
              </w:rPr>
            </w:pPr>
            <w:r>
              <w:rPr>
                <w:rFonts w:ascii="Times New Roman" w:hAnsi="Times New Roman"/>
                <w:sz w:val="24"/>
                <w:szCs w:val="24"/>
              </w:rPr>
              <w:t xml:space="preserve">Общий объём финансирования программы – </w:t>
            </w:r>
            <w:r w:rsidR="004271D2">
              <w:rPr>
                <w:rFonts w:ascii="Times New Roman" w:hAnsi="Times New Roman"/>
                <w:sz w:val="24"/>
                <w:szCs w:val="24"/>
              </w:rPr>
              <w:t>4</w:t>
            </w:r>
            <w:r w:rsidR="00147464">
              <w:rPr>
                <w:rFonts w:ascii="Times New Roman" w:hAnsi="Times New Roman"/>
                <w:sz w:val="24"/>
                <w:szCs w:val="24"/>
              </w:rPr>
              <w:t>60</w:t>
            </w:r>
            <w:r w:rsidR="004271D2">
              <w:rPr>
                <w:rFonts w:ascii="Times New Roman" w:hAnsi="Times New Roman"/>
                <w:sz w:val="24"/>
                <w:szCs w:val="24"/>
              </w:rPr>
              <w:t xml:space="preserve"> 355,51  </w:t>
            </w:r>
            <w:r>
              <w:rPr>
                <w:rFonts w:ascii="Times New Roman" w:hAnsi="Times New Roman"/>
                <w:sz w:val="24"/>
                <w:szCs w:val="24"/>
              </w:rPr>
              <w:t xml:space="preserve"> рубль.</w:t>
            </w:r>
          </w:p>
          <w:p w14:paraId="16D01495" w14:textId="77777777" w:rsidR="004B25D2" w:rsidRDefault="00F57242">
            <w:pPr>
              <w:jc w:val="both"/>
              <w:rPr>
                <w:sz w:val="24"/>
              </w:rPr>
            </w:pPr>
            <w:r>
              <w:rPr>
                <w:sz w:val="24"/>
              </w:rPr>
              <w:t>2019 год – 30 000 рублей</w:t>
            </w:r>
          </w:p>
          <w:p w14:paraId="47B25725" w14:textId="77777777" w:rsidR="004B25D2" w:rsidRDefault="00F57242">
            <w:pPr>
              <w:jc w:val="both"/>
              <w:rPr>
                <w:sz w:val="24"/>
              </w:rPr>
            </w:pPr>
            <w:r>
              <w:rPr>
                <w:sz w:val="24"/>
              </w:rPr>
              <w:t>2020 год – 214 853,89 рублей</w:t>
            </w:r>
          </w:p>
          <w:p w14:paraId="1FC60E12" w14:textId="77777777" w:rsidR="004B25D2" w:rsidRDefault="00F57242">
            <w:pPr>
              <w:jc w:val="both"/>
              <w:rPr>
                <w:sz w:val="24"/>
              </w:rPr>
            </w:pPr>
            <w:r>
              <w:rPr>
                <w:sz w:val="24"/>
              </w:rPr>
              <w:t>2021 год – 115 501,62 рублей</w:t>
            </w:r>
          </w:p>
          <w:p w14:paraId="0C168409" w14:textId="76BEB74C" w:rsidR="004B25D2" w:rsidRDefault="00F57242">
            <w:pPr>
              <w:jc w:val="both"/>
              <w:rPr>
                <w:sz w:val="24"/>
              </w:rPr>
            </w:pPr>
            <w:r>
              <w:rPr>
                <w:sz w:val="24"/>
              </w:rPr>
              <w:t xml:space="preserve">2022 год – </w:t>
            </w:r>
            <w:r w:rsidR="00EF2DA1">
              <w:rPr>
                <w:sz w:val="24"/>
              </w:rPr>
              <w:t>0,00</w:t>
            </w:r>
            <w:r>
              <w:rPr>
                <w:sz w:val="24"/>
              </w:rPr>
              <w:t xml:space="preserve"> рублей</w:t>
            </w:r>
          </w:p>
          <w:p w14:paraId="56D40949" w14:textId="77777777" w:rsidR="004B25D2" w:rsidRDefault="00F57242">
            <w:pPr>
              <w:jc w:val="both"/>
              <w:rPr>
                <w:sz w:val="24"/>
              </w:rPr>
            </w:pPr>
            <w:r>
              <w:rPr>
                <w:sz w:val="24"/>
              </w:rPr>
              <w:t>2023 год – 50 000 рублей</w:t>
            </w:r>
          </w:p>
          <w:p w14:paraId="1F752251" w14:textId="77777777" w:rsidR="004B25D2" w:rsidRDefault="00F57242">
            <w:pPr>
              <w:pStyle w:val="ConsPlusNonformat"/>
              <w:widowControl/>
              <w:jc w:val="both"/>
              <w:rPr>
                <w:rFonts w:ascii="Times New Roman" w:hAnsi="Times New Roman"/>
                <w:sz w:val="24"/>
              </w:rPr>
            </w:pPr>
            <w:r>
              <w:rPr>
                <w:rFonts w:ascii="Times New Roman" w:hAnsi="Times New Roman"/>
                <w:sz w:val="24"/>
                <w:szCs w:val="24"/>
              </w:rPr>
              <w:t xml:space="preserve">2024 год – 50 000 рублей </w:t>
            </w:r>
          </w:p>
          <w:p w14:paraId="6BB24D5F" w14:textId="77777777" w:rsidR="004B25D2" w:rsidRDefault="00F57242">
            <w:pPr>
              <w:widowControl w:val="0"/>
              <w:jc w:val="both"/>
              <w:outlineLvl w:val="4"/>
              <w:rPr>
                <w:sz w:val="24"/>
              </w:rPr>
            </w:pPr>
            <w:r>
              <w:rPr>
                <w:sz w:val="24"/>
                <w:szCs w:val="24"/>
              </w:rPr>
              <w:t xml:space="preserve">Источник финансирования - средства бюджета Слюдянского муниципального образования    </w:t>
            </w:r>
          </w:p>
        </w:tc>
      </w:tr>
      <w:tr w:rsidR="004B25D2" w:rsidRPr="00C140D1" w14:paraId="4FA2CFB6" w14:textId="77777777">
        <w:tc>
          <w:tcPr>
            <w:tcW w:w="4928" w:type="dxa"/>
            <w:vAlign w:val="center"/>
          </w:tcPr>
          <w:p w14:paraId="22B5ABD9" w14:textId="3CA64EB5" w:rsidR="004B25D2" w:rsidRPr="00C140D1" w:rsidRDefault="00F57242">
            <w:pPr>
              <w:widowControl w:val="0"/>
              <w:rPr>
                <w:sz w:val="24"/>
                <w:szCs w:val="24"/>
                <w:lang w:eastAsia="en-US"/>
              </w:rPr>
            </w:pPr>
            <w:r w:rsidRPr="00C140D1">
              <w:rPr>
                <w:sz w:val="24"/>
                <w:szCs w:val="24"/>
                <w:lang w:eastAsia="en-US"/>
              </w:rPr>
              <w:t xml:space="preserve">Ожидаемые </w:t>
            </w:r>
            <w:r w:rsidR="00AE4C4C" w:rsidRPr="00C140D1">
              <w:rPr>
                <w:sz w:val="24"/>
                <w:szCs w:val="24"/>
                <w:lang w:eastAsia="en-US"/>
              </w:rPr>
              <w:t>конечные результаты</w:t>
            </w:r>
            <w:r w:rsidRPr="00C140D1">
              <w:rPr>
                <w:sz w:val="24"/>
                <w:szCs w:val="24"/>
                <w:lang w:eastAsia="en-US"/>
              </w:rPr>
              <w:t xml:space="preserve"> реализации муниципальной программы</w:t>
            </w:r>
          </w:p>
        </w:tc>
        <w:tc>
          <w:tcPr>
            <w:tcW w:w="4540" w:type="dxa"/>
            <w:vAlign w:val="center"/>
          </w:tcPr>
          <w:p w14:paraId="2E8E74E8" w14:textId="77777777" w:rsidR="004B25D2" w:rsidRPr="00C140D1" w:rsidRDefault="00F57242">
            <w:pPr>
              <w:widowControl w:val="0"/>
              <w:tabs>
                <w:tab w:val="left" w:pos="196"/>
              </w:tabs>
              <w:jc w:val="both"/>
              <w:rPr>
                <w:sz w:val="24"/>
                <w:szCs w:val="24"/>
              </w:rPr>
            </w:pPr>
            <w:r w:rsidRPr="00C140D1">
              <w:rPr>
                <w:sz w:val="24"/>
                <w:szCs w:val="24"/>
              </w:rPr>
              <w:t>1. Рост количества субъектов малого предпринимательства к 2024 году;</w:t>
            </w:r>
          </w:p>
          <w:p w14:paraId="2A27B04A" w14:textId="77777777" w:rsidR="004B25D2" w:rsidRPr="00C140D1" w:rsidRDefault="00F57242">
            <w:pPr>
              <w:widowControl w:val="0"/>
              <w:jc w:val="both"/>
              <w:rPr>
                <w:sz w:val="24"/>
                <w:szCs w:val="24"/>
              </w:rPr>
            </w:pPr>
            <w:r w:rsidRPr="00C140D1">
              <w:rPr>
                <w:sz w:val="24"/>
                <w:szCs w:val="24"/>
              </w:rPr>
              <w:t>2. Ежегодное увеличение туристского потока.</w:t>
            </w:r>
          </w:p>
        </w:tc>
      </w:tr>
    </w:tbl>
    <w:p w14:paraId="3407683D" w14:textId="77777777" w:rsidR="004B25D2" w:rsidRPr="00C140D1" w:rsidRDefault="004B25D2">
      <w:pPr>
        <w:ind w:firstLine="709"/>
        <w:jc w:val="both"/>
        <w:rPr>
          <w:sz w:val="24"/>
          <w:szCs w:val="24"/>
          <w:lang w:eastAsia="en-US"/>
        </w:rPr>
      </w:pPr>
    </w:p>
    <w:p w14:paraId="1B36ADF3" w14:textId="77777777" w:rsidR="004B25D2" w:rsidRDefault="004B25D2">
      <w:pPr>
        <w:ind w:firstLine="709"/>
        <w:jc w:val="center"/>
        <w:rPr>
          <w:lang w:eastAsia="en-US"/>
        </w:rPr>
      </w:pPr>
    </w:p>
    <w:sectPr w:rsidR="004B25D2" w:rsidSect="00C140D1">
      <w:headerReference w:type="even" r:id="rId9"/>
      <w:headerReference w:type="default" r:id="rId1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8FA78" w14:textId="77777777" w:rsidR="00D40DB4" w:rsidRDefault="00D40DB4">
      <w:r>
        <w:separator/>
      </w:r>
    </w:p>
  </w:endnote>
  <w:endnote w:type="continuationSeparator" w:id="0">
    <w:p w14:paraId="2EFA2E93" w14:textId="77777777" w:rsidR="00D40DB4" w:rsidRDefault="00D4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14A3F" w14:textId="77777777" w:rsidR="00D40DB4" w:rsidRDefault="00D40DB4">
      <w:r>
        <w:separator/>
      </w:r>
    </w:p>
  </w:footnote>
  <w:footnote w:type="continuationSeparator" w:id="0">
    <w:p w14:paraId="35E9C117" w14:textId="77777777" w:rsidR="00D40DB4" w:rsidRDefault="00D40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7F35" w14:textId="77777777" w:rsidR="004B25D2" w:rsidRDefault="00F57242">
    <w:pPr>
      <w:pStyle w:val="aa"/>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30A9CCFA" w14:textId="77777777" w:rsidR="004B25D2" w:rsidRDefault="004B25D2">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D620C" w14:textId="77777777" w:rsidR="004B25D2" w:rsidRDefault="004B25D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3"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4"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5"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6"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9"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0"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2"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13"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14"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15"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16"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17"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19"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num w:numId="1">
    <w:abstractNumId w:val="9"/>
  </w:num>
  <w:num w:numId="2">
    <w:abstractNumId w:val="18"/>
  </w:num>
  <w:num w:numId="3">
    <w:abstractNumId w:val="2"/>
  </w:num>
  <w:num w:numId="4">
    <w:abstractNumId w:val="12"/>
  </w:num>
  <w:num w:numId="5">
    <w:abstractNumId w:val="19"/>
  </w:num>
  <w:num w:numId="6">
    <w:abstractNumId w:val="13"/>
  </w:num>
  <w:num w:numId="7">
    <w:abstractNumId w:val="15"/>
  </w:num>
  <w:num w:numId="8">
    <w:abstractNumId w:val="4"/>
  </w:num>
  <w:num w:numId="9">
    <w:abstractNumId w:val="16"/>
  </w:num>
  <w:num w:numId="10">
    <w:abstractNumId w:val="1"/>
  </w:num>
  <w:num w:numId="11">
    <w:abstractNumId w:val="17"/>
  </w:num>
  <w:num w:numId="12">
    <w:abstractNumId w:val="10"/>
  </w:num>
  <w:num w:numId="13">
    <w:abstractNumId w:val="7"/>
  </w:num>
  <w:num w:numId="14">
    <w:abstractNumId w:val="0"/>
  </w:num>
  <w:num w:numId="15">
    <w:abstractNumId w:val="14"/>
  </w:num>
  <w:num w:numId="16">
    <w:abstractNumId w:val="8"/>
  </w:num>
  <w:num w:numId="17">
    <w:abstractNumId w:val="3"/>
  </w:num>
  <w:num w:numId="18">
    <w:abstractNumId w:val="5"/>
  </w:num>
  <w:num w:numId="19">
    <w:abstractNumId w:val="1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60853"/>
    <w:rsid w:val="00147464"/>
    <w:rsid w:val="002D6C55"/>
    <w:rsid w:val="004271D2"/>
    <w:rsid w:val="00486D37"/>
    <w:rsid w:val="004B25D2"/>
    <w:rsid w:val="00655A8F"/>
    <w:rsid w:val="007C0F88"/>
    <w:rsid w:val="0083569F"/>
    <w:rsid w:val="00900937"/>
    <w:rsid w:val="009356F6"/>
    <w:rsid w:val="00AE4C4C"/>
    <w:rsid w:val="00C140D1"/>
    <w:rsid w:val="00D40DB4"/>
    <w:rsid w:val="00E8164A"/>
    <w:rsid w:val="00E97462"/>
    <w:rsid w:val="00EE4562"/>
    <w:rsid w:val="00EF2DA1"/>
    <w:rsid w:val="00F16B50"/>
    <w:rsid w:val="00F57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pPr>
      <w:ind w:left="720"/>
      <w:contextualSpacing/>
    </w:pPr>
    <w:rPr>
      <w:rFonts w:eastAsia="Calibri"/>
      <w:sz w:val="26"/>
    </w:rPr>
  </w:style>
  <w:style w:type="paragraph" w:styleId="afc">
    <w:name w:val="Balloon Text"/>
    <w:basedOn w:val="a"/>
    <w:link w:val="afd"/>
    <w:rPr>
      <w:rFonts w:ascii="Tahoma" w:hAnsi="Tahoma"/>
      <w:sz w:val="16"/>
      <w:szCs w:val="16"/>
    </w:rPr>
  </w:style>
  <w:style w:type="character" w:customStyle="1" w:styleId="afd">
    <w:name w:val="Текст выноски Знак"/>
    <w:link w:val="afc"/>
    <w:rPr>
      <w:rFonts w:ascii="Tahoma" w:hAnsi="Tahoma"/>
      <w:sz w:val="16"/>
      <w:szCs w:val="16"/>
    </w:rPr>
  </w:style>
  <w:style w:type="character" w:customStyle="1" w:styleId="afe">
    <w:name w:val="Основной текст_"/>
    <w:link w:val="13"/>
    <w:rPr>
      <w:spacing w:val="10"/>
      <w:sz w:val="23"/>
      <w:szCs w:val="23"/>
      <w:shd w:val="clear" w:color="auto" w:fill="FFFFFF"/>
    </w:rPr>
  </w:style>
  <w:style w:type="paragraph" w:customStyle="1" w:styleId="13">
    <w:name w:val="Основной текст1"/>
    <w:basedOn w:val="a"/>
    <w:link w:val="afe"/>
    <w:pPr>
      <w:shd w:val="clear" w:color="auto" w:fill="FFFFFF"/>
      <w:spacing w:line="302" w:lineRule="exact"/>
      <w:jc w:val="both"/>
    </w:pPr>
    <w:rPr>
      <w:spacing w:val="10"/>
      <w:sz w:val="23"/>
      <w:szCs w:val="23"/>
    </w:rPr>
  </w:style>
  <w:style w:type="character" w:customStyle="1" w:styleId="ab">
    <w:name w:val="Верхний колонтитул Знак"/>
    <w:link w:val="aa"/>
    <w:rPr>
      <w:sz w:val="24"/>
      <w:szCs w:val="22"/>
      <w:lang w:eastAsia="en-US"/>
    </w:rPr>
  </w:style>
  <w:style w:type="character" w:styleId="aff">
    <w:name w:val="page number"/>
  </w:style>
  <w:style w:type="character" w:customStyle="1" w:styleId="10">
    <w:name w:val="Заголовок 1 Знак"/>
    <w:link w:val="1"/>
    <w:rPr>
      <w:sz w:val="24"/>
    </w:rPr>
  </w:style>
  <w:style w:type="character" w:customStyle="1" w:styleId="53">
    <w:name w:val="Основной текст (5)_"/>
    <w:link w:val="54"/>
    <w:rPr>
      <w:spacing w:val="10"/>
      <w:sz w:val="23"/>
      <w:szCs w:val="23"/>
      <w:shd w:val="clear" w:color="auto" w:fill="FFFFFF"/>
    </w:rPr>
  </w:style>
  <w:style w:type="character" w:customStyle="1" w:styleId="15">
    <w:name w:val="Основной текст (15)_"/>
    <w:link w:val="150"/>
    <w:rPr>
      <w:rFonts w:ascii="Arial" w:eastAsia="Arial" w:hAnsi="Arial"/>
      <w:sz w:val="21"/>
      <w:szCs w:val="21"/>
      <w:shd w:val="clear" w:color="auto" w:fill="FFFFFF"/>
    </w:rPr>
  </w:style>
  <w:style w:type="character" w:customStyle="1" w:styleId="200">
    <w:name w:val="Основной текст (20)_"/>
    <w:link w:val="201"/>
    <w:rPr>
      <w:rFonts w:ascii="Arial" w:eastAsia="Arial" w:hAnsi="Arial"/>
      <w:shd w:val="clear" w:color="auto" w:fill="FFFFFF"/>
    </w:rPr>
  </w:style>
  <w:style w:type="character" w:customStyle="1" w:styleId="16">
    <w:name w:val="Основной текст (16)_"/>
    <w:link w:val="160"/>
    <w:rPr>
      <w:rFonts w:ascii="Arial" w:eastAsia="Arial" w:hAnsi="Arial"/>
      <w:spacing w:val="-20"/>
      <w:sz w:val="37"/>
      <w:szCs w:val="37"/>
      <w:shd w:val="clear" w:color="auto" w:fill="FFFFFF"/>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33">
    <w:name w:val="Основной текст3"/>
    <w:basedOn w:val="a"/>
    <w:pPr>
      <w:shd w:val="clear" w:color="auto" w:fill="FFFFFF"/>
      <w:spacing w:line="0" w:lineRule="atLeast"/>
      <w:ind w:hanging="1120"/>
    </w:pPr>
    <w:rPr>
      <w:lang w:eastAsia="en-US"/>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character" w:customStyle="1" w:styleId="14">
    <w:name w:val="Заголовок №1_"/>
    <w:link w:val="17"/>
    <w:rPr>
      <w:spacing w:val="10"/>
      <w:sz w:val="23"/>
      <w:szCs w:val="23"/>
      <w:shd w:val="clear" w:color="auto" w:fill="FFFFFF"/>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character" w:customStyle="1" w:styleId="240">
    <w:name w:val="Основной текст (24)_"/>
    <w:link w:val="241"/>
    <w:rPr>
      <w:spacing w:val="10"/>
      <w:sz w:val="19"/>
      <w:szCs w:val="19"/>
      <w:shd w:val="clear" w:color="auto" w:fill="FFFFFF"/>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styleId="aff0">
    <w:name w:val="annotation reference"/>
    <w:rPr>
      <w:sz w:val="16"/>
      <w:szCs w:val="16"/>
    </w:rPr>
  </w:style>
  <w:style w:type="paragraph" w:styleId="aff1">
    <w:name w:val="annotation text"/>
    <w:basedOn w:val="a"/>
    <w:link w:val="aff2"/>
  </w:style>
  <w:style w:type="character" w:customStyle="1" w:styleId="aff2">
    <w:name w:val="Текст примечания Знак"/>
    <w:basedOn w:val="a0"/>
    <w:link w:val="aff1"/>
  </w:style>
  <w:style w:type="paragraph" w:styleId="aff3">
    <w:name w:val="annotation subject"/>
    <w:basedOn w:val="aff1"/>
    <w:next w:val="aff1"/>
    <w:link w:val="aff4"/>
    <w:rPr>
      <w:b/>
      <w:bCs/>
    </w:rPr>
  </w:style>
  <w:style w:type="character" w:customStyle="1" w:styleId="aff4">
    <w:name w:val="Тема примечания Знак"/>
    <w:link w:val="aff3"/>
    <w:rPr>
      <w:b/>
      <w:bCs/>
    </w:rPr>
  </w:style>
  <w:style w:type="character" w:customStyle="1" w:styleId="ad">
    <w:name w:val="Нижний колонтитул Знак"/>
    <w:link w:val="ac"/>
    <w:rPr>
      <w:sz w:val="24"/>
      <w:szCs w:val="24"/>
    </w:rPr>
  </w:style>
  <w:style w:type="paragraph" w:styleId="aff5">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Pages>
  <Words>945</Words>
  <Characters>5389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Анастасия Александровна Шеремет</cp:lastModifiedBy>
  <cp:revision>12</cp:revision>
  <cp:lastPrinted>2022-12-13T03:48:00Z</cp:lastPrinted>
  <dcterms:created xsi:type="dcterms:W3CDTF">2022-10-13T00:52:00Z</dcterms:created>
  <dcterms:modified xsi:type="dcterms:W3CDTF">2023-04-10T05:18:00Z</dcterms:modified>
</cp:coreProperties>
</file>