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6C16E" w14:textId="3E8986D0" w:rsidR="00F25B9B" w:rsidRPr="005D6364" w:rsidRDefault="00F25B9B" w:rsidP="00F25B9B">
      <w:pPr>
        <w:suppressAutoHyphens/>
        <w:overflowPunct w:val="0"/>
        <w:spacing w:line="360" w:lineRule="auto"/>
        <w:ind w:firstLine="680"/>
        <w:jc w:val="center"/>
        <w:textAlignment w:val="baseline"/>
        <w:rPr>
          <w:rFonts w:ascii="Arial" w:eastAsia="Calibri" w:hAnsi="Arial" w:cs="Arial"/>
          <w:b/>
          <w:bCs/>
          <w:color w:val="000000"/>
          <w:kern w:val="28"/>
          <w:sz w:val="32"/>
          <w:szCs w:val="32"/>
          <w:lang w:eastAsia="ar-SA" w:bidi="ru-RU"/>
        </w:rPr>
      </w:pPr>
      <w:r w:rsidRPr="005D6364">
        <w:rPr>
          <w:rFonts w:ascii="Arial" w:eastAsia="Calibri" w:hAnsi="Arial" w:cs="Arial"/>
          <w:b/>
          <w:bCs/>
          <w:color w:val="000000"/>
          <w:kern w:val="28"/>
          <w:sz w:val="32"/>
          <w:szCs w:val="32"/>
          <w:lang w:eastAsia="ar-SA" w:bidi="ru-RU"/>
        </w:rPr>
        <w:t>27.10.2022 Г. № 7</w:t>
      </w:r>
      <w:r>
        <w:rPr>
          <w:rFonts w:ascii="Arial" w:eastAsia="Calibri" w:hAnsi="Arial" w:cs="Arial"/>
          <w:b/>
          <w:bCs/>
          <w:color w:val="000000"/>
          <w:kern w:val="28"/>
          <w:sz w:val="32"/>
          <w:szCs w:val="32"/>
          <w:lang w:eastAsia="ar-SA" w:bidi="ru-RU"/>
        </w:rPr>
        <w:t>6</w:t>
      </w:r>
      <w:r w:rsidRPr="005D6364">
        <w:rPr>
          <w:rFonts w:ascii="Arial" w:eastAsia="Calibri" w:hAnsi="Arial" w:cs="Arial"/>
          <w:b/>
          <w:bCs/>
          <w:color w:val="000000"/>
          <w:kern w:val="28"/>
          <w:sz w:val="32"/>
          <w:szCs w:val="32"/>
          <w:lang w:eastAsia="ar-SA" w:bidi="ru-RU"/>
        </w:rPr>
        <w:t>2</w:t>
      </w:r>
    </w:p>
    <w:p w14:paraId="0527793F" w14:textId="77777777" w:rsidR="00F25B9B" w:rsidRPr="005D6364" w:rsidRDefault="00F25B9B" w:rsidP="00F25B9B">
      <w:pPr>
        <w:suppressAutoHyphens/>
        <w:overflowPunct w:val="0"/>
        <w:spacing w:line="360" w:lineRule="auto"/>
        <w:ind w:firstLine="680"/>
        <w:jc w:val="center"/>
        <w:textAlignment w:val="baseline"/>
        <w:rPr>
          <w:rFonts w:ascii="Arial" w:eastAsia="Calibri" w:hAnsi="Arial" w:cs="Arial"/>
          <w:b/>
          <w:bCs/>
          <w:color w:val="000000"/>
          <w:kern w:val="28"/>
          <w:sz w:val="32"/>
          <w:szCs w:val="32"/>
          <w:lang w:eastAsia="ar-SA" w:bidi="ru-RU"/>
        </w:rPr>
      </w:pPr>
      <w:r w:rsidRPr="005D6364">
        <w:rPr>
          <w:rFonts w:ascii="Arial" w:eastAsia="Calibri" w:hAnsi="Arial" w:cs="Arial"/>
          <w:b/>
          <w:bCs/>
          <w:color w:val="000000"/>
          <w:kern w:val="28"/>
          <w:sz w:val="32"/>
          <w:szCs w:val="32"/>
          <w:lang w:eastAsia="ar-SA" w:bidi="ru-RU"/>
        </w:rPr>
        <w:t>РОССИЙСКАЯ ФЕДЕРАЦИЯ</w:t>
      </w:r>
    </w:p>
    <w:p w14:paraId="56632905" w14:textId="77777777" w:rsidR="00F25B9B" w:rsidRPr="005D6364" w:rsidRDefault="00F25B9B" w:rsidP="00F25B9B">
      <w:pPr>
        <w:suppressAutoHyphens/>
        <w:overflowPunct w:val="0"/>
        <w:spacing w:line="360" w:lineRule="auto"/>
        <w:ind w:firstLine="680"/>
        <w:jc w:val="center"/>
        <w:textAlignment w:val="baseline"/>
        <w:rPr>
          <w:rFonts w:ascii="Arial" w:eastAsia="Calibri" w:hAnsi="Arial" w:cs="Arial"/>
          <w:b/>
          <w:bCs/>
          <w:color w:val="000000"/>
          <w:kern w:val="28"/>
          <w:sz w:val="32"/>
          <w:szCs w:val="32"/>
          <w:lang w:eastAsia="ar-SA" w:bidi="ru-RU"/>
        </w:rPr>
      </w:pPr>
      <w:r w:rsidRPr="005D6364">
        <w:rPr>
          <w:rFonts w:ascii="Arial" w:eastAsia="Calibri" w:hAnsi="Arial" w:cs="Arial"/>
          <w:b/>
          <w:bCs/>
          <w:color w:val="000000"/>
          <w:kern w:val="28"/>
          <w:sz w:val="32"/>
          <w:szCs w:val="32"/>
          <w:lang w:eastAsia="ar-SA" w:bidi="ru-RU"/>
        </w:rPr>
        <w:t>ИРКУТСКАЯ ОБЛАСТЬ</w:t>
      </w:r>
    </w:p>
    <w:p w14:paraId="35299B6E" w14:textId="77777777" w:rsidR="00F25B9B" w:rsidRPr="005D6364" w:rsidRDefault="00F25B9B" w:rsidP="00F25B9B">
      <w:pPr>
        <w:suppressAutoHyphens/>
        <w:overflowPunct w:val="0"/>
        <w:spacing w:line="360" w:lineRule="auto"/>
        <w:ind w:firstLine="680"/>
        <w:jc w:val="center"/>
        <w:textAlignment w:val="baseline"/>
        <w:rPr>
          <w:rFonts w:ascii="Arial" w:eastAsia="Calibri" w:hAnsi="Arial" w:cs="Arial"/>
          <w:b/>
          <w:bCs/>
          <w:color w:val="000000"/>
          <w:kern w:val="28"/>
          <w:sz w:val="32"/>
          <w:szCs w:val="32"/>
          <w:lang w:eastAsia="ar-SA" w:bidi="ru-RU"/>
        </w:rPr>
      </w:pPr>
      <w:r w:rsidRPr="005D6364">
        <w:rPr>
          <w:rFonts w:ascii="Arial" w:eastAsia="Calibri" w:hAnsi="Arial" w:cs="Arial"/>
          <w:b/>
          <w:bCs/>
          <w:color w:val="000000"/>
          <w:kern w:val="28"/>
          <w:sz w:val="32"/>
          <w:szCs w:val="32"/>
          <w:lang w:eastAsia="ar-SA" w:bidi="ru-RU"/>
        </w:rPr>
        <w:t>СЛЮДЯНСКИЙ МУНИЦИПАЛЬНЫЙ РАЙОН</w:t>
      </w:r>
    </w:p>
    <w:p w14:paraId="183C930B" w14:textId="77777777" w:rsidR="00F25B9B" w:rsidRPr="005D6364" w:rsidRDefault="00F25B9B" w:rsidP="00F25B9B">
      <w:pPr>
        <w:suppressAutoHyphens/>
        <w:overflowPunct w:val="0"/>
        <w:spacing w:line="360" w:lineRule="auto"/>
        <w:ind w:firstLine="680"/>
        <w:jc w:val="center"/>
        <w:textAlignment w:val="baseline"/>
        <w:rPr>
          <w:rFonts w:ascii="Arial" w:eastAsia="Calibri" w:hAnsi="Arial" w:cs="Arial"/>
          <w:b/>
          <w:bCs/>
          <w:color w:val="000000"/>
          <w:kern w:val="28"/>
          <w:sz w:val="32"/>
          <w:szCs w:val="32"/>
          <w:lang w:eastAsia="ar-SA" w:bidi="ru-RU"/>
        </w:rPr>
      </w:pPr>
      <w:r w:rsidRPr="005D6364">
        <w:rPr>
          <w:rFonts w:ascii="Arial" w:eastAsia="Calibri" w:hAnsi="Arial" w:cs="Arial"/>
          <w:b/>
          <w:bCs/>
          <w:color w:val="000000"/>
          <w:kern w:val="28"/>
          <w:sz w:val="32"/>
          <w:szCs w:val="32"/>
          <w:lang w:eastAsia="ar-SA" w:bidi="ru-RU"/>
        </w:rPr>
        <w:t>СЛЮДЯНСКОЕ ГОРОДСКОЕ ПОСЕЛЕНИЕ</w:t>
      </w:r>
    </w:p>
    <w:p w14:paraId="66E1DCCB" w14:textId="77777777" w:rsidR="00F25B9B" w:rsidRDefault="00F25B9B" w:rsidP="00F25B9B">
      <w:pPr>
        <w:spacing w:line="360" w:lineRule="auto"/>
        <w:jc w:val="center"/>
        <w:rPr>
          <w:rFonts w:ascii="Arial" w:hAnsi="Arial" w:cs="Arial"/>
          <w:b/>
          <w:bCs/>
          <w:sz w:val="32"/>
          <w:szCs w:val="32"/>
        </w:rPr>
      </w:pPr>
      <w:r w:rsidRPr="005D6364">
        <w:rPr>
          <w:rFonts w:ascii="Arial" w:eastAsia="Calibri" w:hAnsi="Arial" w:cs="Arial"/>
          <w:b/>
          <w:bCs/>
          <w:color w:val="000000"/>
          <w:kern w:val="28"/>
          <w:sz w:val="32"/>
          <w:szCs w:val="32"/>
          <w:lang w:eastAsia="ar-SA" w:bidi="ru-RU"/>
        </w:rPr>
        <w:t>АДМИНИСТРАЦИЯ</w:t>
      </w:r>
    </w:p>
    <w:p w14:paraId="10DBDBF9" w14:textId="77777777" w:rsidR="004B25D2" w:rsidRPr="00F25B9B" w:rsidRDefault="004B25D2" w:rsidP="00F25B9B">
      <w:pPr>
        <w:pStyle w:val="af8"/>
        <w:widowControl/>
        <w:spacing w:line="360" w:lineRule="auto"/>
        <w:jc w:val="center"/>
        <w:rPr>
          <w:rFonts w:cs="Arial"/>
          <w:sz w:val="32"/>
          <w:szCs w:val="32"/>
        </w:rPr>
      </w:pPr>
    </w:p>
    <w:p w14:paraId="505187B9" w14:textId="421ABCD1" w:rsidR="004B25D2" w:rsidRPr="00F25B9B" w:rsidRDefault="00F57242" w:rsidP="00F25B9B">
      <w:pPr>
        <w:pStyle w:val="ConsPlusNormal"/>
        <w:spacing w:line="360" w:lineRule="auto"/>
        <w:ind w:firstLine="0"/>
        <w:jc w:val="center"/>
        <w:rPr>
          <w:rFonts w:cs="Arial"/>
          <w:sz w:val="32"/>
          <w:szCs w:val="32"/>
        </w:rPr>
      </w:pPr>
      <w:r w:rsidRPr="00F25B9B">
        <w:rPr>
          <w:rFonts w:eastAsiaTheme="minorHAnsi" w:cs="Arial"/>
          <w:b/>
          <w:bCs/>
          <w:sz w:val="32"/>
          <w:szCs w:val="32"/>
        </w:rPr>
        <w:t xml:space="preserve">О внесении изменений </w:t>
      </w:r>
      <w:r w:rsidR="00C140D1" w:rsidRPr="00F25B9B">
        <w:rPr>
          <w:rFonts w:eastAsiaTheme="minorHAnsi" w:cs="Arial"/>
          <w:b/>
          <w:bCs/>
          <w:sz w:val="32"/>
          <w:szCs w:val="32"/>
        </w:rPr>
        <w:t>в муниципальную</w:t>
      </w:r>
    </w:p>
    <w:p w14:paraId="62D0ADA1" w14:textId="3D05B786" w:rsidR="004B25D2" w:rsidRPr="00F25B9B" w:rsidRDefault="00F57242" w:rsidP="00F25B9B">
      <w:pPr>
        <w:pStyle w:val="ConsPlusNormal"/>
        <w:spacing w:line="360" w:lineRule="auto"/>
        <w:ind w:firstLine="0"/>
        <w:jc w:val="center"/>
        <w:rPr>
          <w:rFonts w:cs="Arial"/>
          <w:sz w:val="32"/>
          <w:szCs w:val="32"/>
        </w:rPr>
      </w:pPr>
      <w:r w:rsidRPr="00F25B9B">
        <w:rPr>
          <w:rFonts w:eastAsiaTheme="minorHAnsi" w:cs="Arial"/>
          <w:b/>
          <w:bCs/>
          <w:sz w:val="32"/>
          <w:szCs w:val="32"/>
        </w:rPr>
        <w:t>программ</w:t>
      </w:r>
      <w:r w:rsidR="00C140D1" w:rsidRPr="00F25B9B">
        <w:rPr>
          <w:rFonts w:eastAsiaTheme="minorHAnsi" w:cs="Arial"/>
          <w:b/>
          <w:bCs/>
          <w:sz w:val="32"/>
          <w:szCs w:val="32"/>
        </w:rPr>
        <w:t>у</w:t>
      </w:r>
      <w:r w:rsidRPr="00F25B9B">
        <w:rPr>
          <w:rFonts w:eastAsiaTheme="minorHAnsi" w:cs="Arial"/>
          <w:b/>
          <w:bCs/>
          <w:sz w:val="32"/>
          <w:szCs w:val="32"/>
        </w:rPr>
        <w:t xml:space="preserve"> «Поддержка приоритетных</w:t>
      </w:r>
    </w:p>
    <w:p w14:paraId="7AA1E921" w14:textId="1F5E60FB" w:rsidR="004B25D2" w:rsidRPr="00F25B9B" w:rsidRDefault="00F57242" w:rsidP="00F25B9B">
      <w:pPr>
        <w:pStyle w:val="ConsPlusNormal"/>
        <w:spacing w:line="360" w:lineRule="auto"/>
        <w:ind w:firstLine="0"/>
        <w:jc w:val="center"/>
        <w:rPr>
          <w:rFonts w:cs="Arial"/>
          <w:sz w:val="32"/>
          <w:szCs w:val="32"/>
        </w:rPr>
      </w:pPr>
      <w:r w:rsidRPr="00F25B9B">
        <w:rPr>
          <w:rFonts w:eastAsiaTheme="minorHAnsi" w:cs="Arial"/>
          <w:b/>
          <w:bCs/>
          <w:sz w:val="32"/>
          <w:szCs w:val="32"/>
        </w:rPr>
        <w:t>отраслей экономики Слюдянского</w:t>
      </w:r>
    </w:p>
    <w:p w14:paraId="3079898E" w14:textId="02BB33BC" w:rsidR="004B25D2" w:rsidRPr="00F25B9B" w:rsidRDefault="00F57242" w:rsidP="00F25B9B">
      <w:pPr>
        <w:pStyle w:val="ConsPlusNormal"/>
        <w:spacing w:line="360" w:lineRule="auto"/>
        <w:ind w:firstLine="0"/>
        <w:jc w:val="center"/>
        <w:rPr>
          <w:rFonts w:cs="Arial"/>
          <w:sz w:val="32"/>
          <w:szCs w:val="32"/>
        </w:rPr>
      </w:pPr>
      <w:r w:rsidRPr="00F25B9B">
        <w:rPr>
          <w:rFonts w:eastAsiaTheme="minorHAnsi" w:cs="Arial"/>
          <w:b/>
          <w:bCs/>
          <w:sz w:val="32"/>
          <w:szCs w:val="32"/>
        </w:rPr>
        <w:t>муниципального образования</w:t>
      </w:r>
      <w:r w:rsidR="00C140D1" w:rsidRPr="00F25B9B">
        <w:rPr>
          <w:rFonts w:eastAsiaTheme="minorHAnsi" w:cs="Arial"/>
          <w:b/>
          <w:bCs/>
          <w:sz w:val="32"/>
          <w:szCs w:val="32"/>
        </w:rPr>
        <w:t>»</w:t>
      </w:r>
    </w:p>
    <w:p w14:paraId="419EDC16" w14:textId="49BF4622" w:rsidR="004B25D2" w:rsidRPr="00F25B9B" w:rsidRDefault="00F57242" w:rsidP="00F25B9B">
      <w:pPr>
        <w:pStyle w:val="ConsPlusNormal"/>
        <w:spacing w:line="360" w:lineRule="auto"/>
        <w:ind w:firstLine="0"/>
        <w:jc w:val="center"/>
        <w:rPr>
          <w:rFonts w:cs="Arial"/>
          <w:sz w:val="32"/>
          <w:szCs w:val="32"/>
        </w:rPr>
      </w:pPr>
      <w:r w:rsidRPr="00F25B9B">
        <w:rPr>
          <w:rFonts w:eastAsiaTheme="minorHAnsi" w:cs="Arial"/>
          <w:b/>
          <w:bCs/>
          <w:sz w:val="32"/>
          <w:szCs w:val="32"/>
        </w:rPr>
        <w:t>на 2019-2024 годы</w:t>
      </w:r>
    </w:p>
    <w:p w14:paraId="066E071F" w14:textId="5CD015B0" w:rsidR="004B25D2" w:rsidRDefault="004B25D2">
      <w:pPr>
        <w:ind w:left="567"/>
        <w:jc w:val="both"/>
      </w:pPr>
    </w:p>
    <w:p w14:paraId="4613DC8B" w14:textId="566B8520" w:rsidR="004B25D2" w:rsidRPr="00F25B9B" w:rsidRDefault="00F57242" w:rsidP="00F25B9B">
      <w:pPr>
        <w:ind w:firstLine="709"/>
        <w:jc w:val="both"/>
        <w:rPr>
          <w:rFonts w:ascii="Arial" w:hAnsi="Arial" w:cs="Arial"/>
          <w:sz w:val="24"/>
          <w:szCs w:val="24"/>
        </w:rPr>
      </w:pPr>
      <w:r w:rsidRPr="00F25B9B">
        <w:rPr>
          <w:rFonts w:ascii="Arial" w:eastAsiaTheme="minorHAnsi" w:hAnsi="Arial" w:cs="Arial"/>
          <w:sz w:val="24"/>
          <w:szCs w:val="24"/>
        </w:rPr>
        <w:t xml:space="preserve">В целях поддержки основных направлений и приоритетных отраслей экономики, создания социально-экономических условий для содействия развитию малого и среднего предпринимательства на территории Слюдянского муниципального образования руководствуясь ст.14 Федерального закона от 06.10.2003 № 131-ФЗ «Об общих принципах организации местного самоуправления в Российской Федерации» (с изменениями и дополнениями), ст. 11 Федерального закона от 24.07.2007 № 209-ФЗ «О развитии малого и среднего предпринимательства в Российской Федерации», Федеральным законом от 27 ноября 2018 года № 422-ФЗ «О проведении эксперимента по установлению специального налогового режима «Налог на профессиональный доход», Законом Иркутской области от 29 мая 2020 г. № 45-ОЗ «О введении в действие специального налогового режима «Налог на профессиональный доход» на территории Иркутской области», Бюджетным кодексом Российской Федерации, ст. 44,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23 декабря 2005 года №RU385181042005001, с изменениями и дополнениями, зарегистрированными Управлением Министерства юстиции Российской Федерации по Иркутской области </w:t>
      </w:r>
      <w:r w:rsidR="00C140D1" w:rsidRPr="00F25B9B">
        <w:rPr>
          <w:rFonts w:ascii="Arial" w:hAnsi="Arial" w:cs="Arial"/>
          <w:sz w:val="24"/>
          <w:szCs w:val="24"/>
        </w:rPr>
        <w:t>от 6 декабря 2021 года № RU385181042021002.</w:t>
      </w:r>
    </w:p>
    <w:p w14:paraId="0300A7C0" w14:textId="77777777" w:rsidR="004B25D2" w:rsidRPr="00F25B9B" w:rsidRDefault="004B25D2">
      <w:pPr>
        <w:jc w:val="both"/>
        <w:rPr>
          <w:rFonts w:ascii="Arial" w:hAnsi="Arial" w:cs="Arial"/>
          <w:sz w:val="24"/>
          <w:szCs w:val="24"/>
        </w:rPr>
      </w:pPr>
    </w:p>
    <w:p w14:paraId="4B302FC4" w14:textId="77777777" w:rsidR="004B25D2" w:rsidRPr="00F25B9B" w:rsidRDefault="00F57242">
      <w:pPr>
        <w:tabs>
          <w:tab w:val="left" w:pos="284"/>
        </w:tabs>
        <w:jc w:val="both"/>
        <w:rPr>
          <w:rFonts w:ascii="Arial" w:hAnsi="Arial" w:cs="Arial"/>
          <w:b/>
          <w:sz w:val="32"/>
          <w:szCs w:val="32"/>
        </w:rPr>
      </w:pPr>
      <w:r w:rsidRPr="00F25B9B">
        <w:rPr>
          <w:rFonts w:ascii="Arial" w:eastAsiaTheme="minorHAnsi" w:hAnsi="Arial" w:cs="Arial"/>
          <w:b/>
          <w:sz w:val="32"/>
          <w:szCs w:val="32"/>
        </w:rPr>
        <w:t>ПОСТАНОВЛЯЕТ:</w:t>
      </w:r>
    </w:p>
    <w:p w14:paraId="12A542D5" w14:textId="77777777" w:rsidR="004B25D2" w:rsidRPr="00F25B9B" w:rsidRDefault="004B25D2">
      <w:pPr>
        <w:tabs>
          <w:tab w:val="left" w:pos="284"/>
        </w:tabs>
        <w:jc w:val="both"/>
        <w:rPr>
          <w:rFonts w:ascii="Arial" w:hAnsi="Arial" w:cs="Arial"/>
          <w:sz w:val="24"/>
          <w:szCs w:val="24"/>
        </w:rPr>
      </w:pPr>
    </w:p>
    <w:p w14:paraId="69019A93" w14:textId="08860426" w:rsidR="004B25D2" w:rsidRPr="00F25B9B" w:rsidRDefault="00F57242">
      <w:pPr>
        <w:pStyle w:val="ConsPlusNormal"/>
        <w:numPr>
          <w:ilvl w:val="0"/>
          <w:numId w:val="19"/>
        </w:numPr>
        <w:ind w:firstLine="0"/>
        <w:jc w:val="both"/>
        <w:rPr>
          <w:rFonts w:cs="Arial"/>
          <w:sz w:val="24"/>
          <w:szCs w:val="24"/>
        </w:rPr>
      </w:pPr>
      <w:r w:rsidRPr="00F25B9B">
        <w:rPr>
          <w:rFonts w:eastAsiaTheme="minorHAnsi" w:cs="Arial"/>
          <w:sz w:val="24"/>
          <w:szCs w:val="24"/>
        </w:rPr>
        <w:t xml:space="preserve">Внести изменения в муниципальную программу «Поддержка приоритетных отраслей экономики Слюдянского муниципального образования» на 2019-2024 годы, утвержденную постановлением </w:t>
      </w:r>
      <w:r w:rsidRPr="00F25B9B">
        <w:rPr>
          <w:rFonts w:eastAsiaTheme="minorHAnsi" w:cs="Arial"/>
          <w:bCs/>
          <w:sz w:val="24"/>
          <w:szCs w:val="24"/>
        </w:rPr>
        <w:t>администрации Слюдянского городского</w:t>
      </w:r>
      <w:r w:rsidRPr="00F25B9B">
        <w:rPr>
          <w:rFonts w:eastAsiaTheme="minorHAnsi" w:cs="Arial"/>
          <w:sz w:val="24"/>
          <w:szCs w:val="24"/>
        </w:rPr>
        <w:t xml:space="preserve"> </w:t>
      </w:r>
      <w:r w:rsidRPr="00F25B9B">
        <w:rPr>
          <w:rFonts w:eastAsiaTheme="minorHAnsi" w:cs="Arial"/>
          <w:bCs/>
          <w:sz w:val="24"/>
          <w:szCs w:val="24"/>
        </w:rPr>
        <w:t>поселения от 27.12.2018 № 1294</w:t>
      </w:r>
      <w:r w:rsidR="00C140D1" w:rsidRPr="00F25B9B">
        <w:rPr>
          <w:rFonts w:eastAsiaTheme="minorHAnsi" w:cs="Arial"/>
          <w:bCs/>
          <w:sz w:val="24"/>
          <w:szCs w:val="24"/>
        </w:rPr>
        <w:t xml:space="preserve"> </w:t>
      </w:r>
      <w:r w:rsidR="00C140D1" w:rsidRPr="00F25B9B">
        <w:rPr>
          <w:rFonts w:cs="Arial"/>
          <w:sz w:val="24"/>
          <w:szCs w:val="24"/>
        </w:rPr>
        <w:t>(далее – Программа),</w:t>
      </w:r>
      <w:r w:rsidRPr="00F25B9B">
        <w:rPr>
          <w:rFonts w:eastAsiaTheme="minorHAnsi" w:cs="Arial"/>
          <w:sz w:val="24"/>
          <w:szCs w:val="24"/>
        </w:rPr>
        <w:t xml:space="preserve"> с</w:t>
      </w:r>
      <w:r w:rsidR="00C140D1" w:rsidRPr="00F25B9B">
        <w:rPr>
          <w:rFonts w:eastAsiaTheme="minorHAnsi" w:cs="Arial"/>
          <w:sz w:val="24"/>
          <w:szCs w:val="24"/>
        </w:rPr>
        <w:t xml:space="preserve"> изменениями</w:t>
      </w:r>
      <w:r w:rsidRPr="00F25B9B">
        <w:rPr>
          <w:rFonts w:eastAsiaTheme="minorHAnsi" w:cs="Arial"/>
          <w:sz w:val="24"/>
          <w:szCs w:val="24"/>
        </w:rPr>
        <w:t xml:space="preserve"> от 23.12.2019 </w:t>
      </w:r>
      <w:r w:rsidRPr="00F25B9B">
        <w:rPr>
          <w:rFonts w:eastAsiaTheme="minorHAnsi" w:cs="Arial"/>
          <w:sz w:val="24"/>
          <w:szCs w:val="24"/>
        </w:rPr>
        <w:lastRenderedPageBreak/>
        <w:t xml:space="preserve">№ 1254, от 01.10.2020 № 584, от 12.11.2021 № 714 </w:t>
      </w:r>
    </w:p>
    <w:p w14:paraId="1859EA97" w14:textId="30E51B33" w:rsidR="00EE4562" w:rsidRPr="00F25B9B" w:rsidRDefault="00EE4562">
      <w:pPr>
        <w:pStyle w:val="ConsPlusNormal"/>
        <w:numPr>
          <w:ilvl w:val="0"/>
          <w:numId w:val="19"/>
        </w:numPr>
        <w:ind w:firstLine="0"/>
        <w:jc w:val="both"/>
        <w:rPr>
          <w:rFonts w:cs="Arial"/>
          <w:sz w:val="24"/>
          <w:szCs w:val="24"/>
        </w:rPr>
      </w:pPr>
      <w:r w:rsidRPr="00F25B9B">
        <w:rPr>
          <w:rFonts w:cs="Arial"/>
          <w:sz w:val="24"/>
          <w:szCs w:val="24"/>
        </w:rPr>
        <w:t>Приложение № 1 к постановлению «О внесении изменений в муниципальную программу «Поддержка приоритетных отраслей экономики Слюдянского муниципального образования» на 2019-2024 годы читать в новой редакции (Приложение № 1)</w:t>
      </w:r>
    </w:p>
    <w:p w14:paraId="181BC7F5" w14:textId="6FAEB696" w:rsidR="00EE4562" w:rsidRPr="00F25B9B" w:rsidRDefault="00EE4562">
      <w:pPr>
        <w:pStyle w:val="ConsPlusNormal"/>
        <w:numPr>
          <w:ilvl w:val="0"/>
          <w:numId w:val="19"/>
        </w:numPr>
        <w:ind w:firstLine="0"/>
        <w:jc w:val="both"/>
        <w:rPr>
          <w:rFonts w:cs="Arial"/>
          <w:sz w:val="24"/>
          <w:szCs w:val="24"/>
        </w:rPr>
      </w:pPr>
      <w:r w:rsidRPr="00F25B9B">
        <w:rPr>
          <w:rFonts w:cs="Arial"/>
          <w:sz w:val="24"/>
          <w:szCs w:val="24"/>
        </w:rPr>
        <w:t>Приложение № 2 к муниципальной программе «Поддержка приоритетных отраслей экономики Слюдянского муниципального образования» на 2019- 2024 годы читать в новой редакции (Приложение № 2)</w:t>
      </w:r>
    </w:p>
    <w:p w14:paraId="1C9F9E51" w14:textId="5C49EE7C" w:rsidR="00EE4562" w:rsidRPr="00F25B9B" w:rsidRDefault="00EE4562">
      <w:pPr>
        <w:pStyle w:val="ConsPlusNormal"/>
        <w:numPr>
          <w:ilvl w:val="0"/>
          <w:numId w:val="19"/>
        </w:numPr>
        <w:ind w:firstLine="0"/>
        <w:jc w:val="both"/>
        <w:rPr>
          <w:rFonts w:cs="Arial"/>
          <w:sz w:val="24"/>
          <w:szCs w:val="24"/>
        </w:rPr>
      </w:pPr>
      <w:r w:rsidRPr="00F25B9B">
        <w:rPr>
          <w:rFonts w:cs="Arial"/>
          <w:sz w:val="24"/>
          <w:szCs w:val="24"/>
        </w:rPr>
        <w:t>Опубликовать настоящее постановление в приложении к газете «Байкал-Новости», а также разместить на официальном сайте администрации Слюдянского городского поселения Слюдянского района.</w:t>
      </w:r>
    </w:p>
    <w:p w14:paraId="1B4EFE24" w14:textId="164C283C" w:rsidR="00EE4562" w:rsidRPr="00F25B9B" w:rsidRDefault="00EE4562">
      <w:pPr>
        <w:pStyle w:val="ConsPlusNormal"/>
        <w:numPr>
          <w:ilvl w:val="0"/>
          <w:numId w:val="19"/>
        </w:numPr>
        <w:ind w:firstLine="0"/>
        <w:jc w:val="both"/>
        <w:rPr>
          <w:rFonts w:cs="Arial"/>
          <w:sz w:val="24"/>
          <w:szCs w:val="24"/>
        </w:rPr>
      </w:pPr>
      <w:r w:rsidRPr="00F25B9B">
        <w:rPr>
          <w:rFonts w:cs="Arial"/>
          <w:sz w:val="24"/>
          <w:szCs w:val="24"/>
        </w:rPr>
        <w:t>Контроль за исполнением настоящего постановления возложить на пред</w:t>
      </w:r>
      <w:r w:rsidR="00AE4C4C" w:rsidRPr="00F25B9B">
        <w:rPr>
          <w:rFonts w:cs="Arial"/>
          <w:sz w:val="24"/>
          <w:szCs w:val="24"/>
        </w:rPr>
        <w:t>седателя комитета по экономике и финансам Кайсаровой Н.Н.</w:t>
      </w:r>
    </w:p>
    <w:p w14:paraId="35D12930" w14:textId="77777777" w:rsidR="004B25D2" w:rsidRPr="00F25B9B" w:rsidRDefault="004B25D2">
      <w:pPr>
        <w:pStyle w:val="ConsPlusNormal"/>
        <w:widowControl/>
        <w:ind w:firstLine="0"/>
        <w:rPr>
          <w:rFonts w:cs="Arial"/>
          <w:sz w:val="24"/>
          <w:szCs w:val="24"/>
        </w:rPr>
      </w:pPr>
    </w:p>
    <w:p w14:paraId="2A805382" w14:textId="77777777" w:rsidR="004B25D2" w:rsidRPr="00F25B9B" w:rsidRDefault="004B25D2">
      <w:pPr>
        <w:pStyle w:val="ConsPlusNormal"/>
        <w:widowControl/>
        <w:ind w:firstLine="0"/>
        <w:rPr>
          <w:rFonts w:cs="Arial"/>
          <w:sz w:val="24"/>
          <w:szCs w:val="24"/>
        </w:rPr>
      </w:pPr>
    </w:p>
    <w:p w14:paraId="18105E8C" w14:textId="77777777" w:rsidR="004B25D2" w:rsidRPr="00F25B9B" w:rsidRDefault="00F57242">
      <w:pPr>
        <w:pStyle w:val="ConsPlusNormal"/>
        <w:widowControl/>
        <w:ind w:firstLine="0"/>
        <w:rPr>
          <w:rFonts w:cs="Arial"/>
          <w:sz w:val="24"/>
          <w:szCs w:val="24"/>
        </w:rPr>
      </w:pPr>
      <w:r w:rsidRPr="00F25B9B">
        <w:rPr>
          <w:rFonts w:eastAsiaTheme="minorHAnsi" w:cs="Arial"/>
          <w:sz w:val="24"/>
          <w:szCs w:val="24"/>
        </w:rPr>
        <w:t xml:space="preserve">Глава Слюдянского </w:t>
      </w:r>
    </w:p>
    <w:p w14:paraId="0779536D" w14:textId="77777777" w:rsidR="00F25B9B" w:rsidRDefault="00F57242">
      <w:pPr>
        <w:pStyle w:val="ConsPlusNormal"/>
        <w:widowControl/>
        <w:ind w:firstLine="0"/>
        <w:rPr>
          <w:rFonts w:eastAsiaTheme="minorHAnsi" w:cs="Arial"/>
          <w:sz w:val="24"/>
          <w:szCs w:val="24"/>
        </w:rPr>
      </w:pPr>
      <w:r w:rsidRPr="00F25B9B">
        <w:rPr>
          <w:rFonts w:eastAsiaTheme="minorHAnsi" w:cs="Arial"/>
          <w:sz w:val="24"/>
          <w:szCs w:val="24"/>
        </w:rPr>
        <w:t>муниципального образовани</w:t>
      </w:r>
      <w:r w:rsidR="00F25B9B">
        <w:rPr>
          <w:rFonts w:eastAsiaTheme="minorHAnsi" w:cs="Arial"/>
          <w:sz w:val="24"/>
          <w:szCs w:val="24"/>
        </w:rPr>
        <w:t>я</w:t>
      </w:r>
    </w:p>
    <w:p w14:paraId="4707DCCD" w14:textId="63A336C7" w:rsidR="004B25D2" w:rsidRPr="00F25B9B" w:rsidRDefault="00F57242">
      <w:pPr>
        <w:pStyle w:val="ConsPlusNormal"/>
        <w:widowControl/>
        <w:ind w:firstLine="0"/>
        <w:rPr>
          <w:rFonts w:cs="Arial"/>
          <w:sz w:val="24"/>
          <w:szCs w:val="24"/>
        </w:rPr>
      </w:pPr>
      <w:r w:rsidRPr="00F25B9B">
        <w:rPr>
          <w:rFonts w:eastAsiaTheme="minorHAnsi" w:cs="Arial"/>
          <w:sz w:val="24"/>
          <w:szCs w:val="24"/>
        </w:rPr>
        <w:t xml:space="preserve">В.Н. </w:t>
      </w:r>
      <w:proofErr w:type="spellStart"/>
      <w:r w:rsidRPr="00F25B9B">
        <w:rPr>
          <w:rFonts w:eastAsiaTheme="minorHAnsi" w:cs="Arial"/>
          <w:sz w:val="24"/>
          <w:szCs w:val="24"/>
        </w:rPr>
        <w:t>Сендзяк</w:t>
      </w:r>
      <w:proofErr w:type="spellEnd"/>
    </w:p>
    <w:p w14:paraId="29FC800B" w14:textId="77777777" w:rsidR="004B25D2" w:rsidRPr="00F25B9B" w:rsidRDefault="004B25D2">
      <w:pPr>
        <w:rPr>
          <w:rFonts w:ascii="Arial" w:hAnsi="Arial" w:cs="Arial"/>
          <w:sz w:val="24"/>
          <w:szCs w:val="24"/>
        </w:rPr>
      </w:pPr>
    </w:p>
    <w:p w14:paraId="56C8F831" w14:textId="77777777" w:rsidR="004B25D2" w:rsidRDefault="004B25D2">
      <w:pPr>
        <w:spacing w:after="240"/>
        <w:rPr>
          <w:rFonts w:ascii="Verdana" w:hAnsi="Verdana"/>
          <w:color w:val="000000"/>
          <w:sz w:val="17"/>
          <w:szCs w:val="17"/>
        </w:rPr>
        <w:sectPr w:rsidR="004B25D2">
          <w:headerReference w:type="even" r:id="rId8"/>
          <w:headerReference w:type="default" r:id="rId9"/>
          <w:footerReference w:type="even" r:id="rId10"/>
          <w:footerReference w:type="default" r:id="rId11"/>
          <w:headerReference w:type="first" r:id="rId12"/>
          <w:footerReference w:type="first" r:id="rId13"/>
          <w:pgSz w:w="11906" w:h="16838"/>
          <w:pgMar w:top="1134" w:right="851" w:bottom="1106" w:left="1701" w:header="708" w:footer="708" w:gutter="0"/>
          <w:cols w:space="708"/>
          <w:docGrid w:linePitch="360"/>
        </w:sectPr>
      </w:pPr>
    </w:p>
    <w:p w14:paraId="7D22390C" w14:textId="733308F9" w:rsidR="004B25D2" w:rsidRPr="00F25B9B" w:rsidRDefault="00F57242" w:rsidP="00F25B9B">
      <w:pPr>
        <w:pStyle w:val="ConsPlusNormal"/>
        <w:widowControl/>
        <w:ind w:firstLine="0"/>
        <w:jc w:val="right"/>
        <w:outlineLvl w:val="0"/>
        <w:rPr>
          <w:rFonts w:ascii="Courier" w:hAnsi="Courier"/>
          <w:sz w:val="22"/>
          <w:szCs w:val="22"/>
        </w:rPr>
      </w:pPr>
      <w:r w:rsidRPr="00F25B9B">
        <w:rPr>
          <w:rFonts w:ascii="Cambria" w:eastAsiaTheme="minorHAnsi" w:hAnsi="Cambria" w:cs="Cambria"/>
          <w:sz w:val="22"/>
          <w:szCs w:val="22"/>
        </w:rPr>
        <w:lastRenderedPageBreak/>
        <w:t>Приложение</w:t>
      </w:r>
      <w:r w:rsidRPr="00F25B9B">
        <w:rPr>
          <w:rFonts w:ascii="Courier" w:eastAsiaTheme="minorHAnsi" w:hAnsi="Courier"/>
          <w:sz w:val="22"/>
          <w:szCs w:val="22"/>
        </w:rPr>
        <w:t xml:space="preserve"> </w:t>
      </w:r>
      <w:r w:rsidRPr="00F25B9B">
        <w:rPr>
          <w:rFonts w:ascii="Times New Roman" w:eastAsiaTheme="minorHAnsi" w:hAnsi="Times New Roman"/>
          <w:sz w:val="22"/>
          <w:szCs w:val="22"/>
        </w:rPr>
        <w:t>№</w:t>
      </w:r>
      <w:r w:rsidR="00F25B9B" w:rsidRPr="00F25B9B">
        <w:rPr>
          <w:rFonts w:ascii="Courier" w:hAnsi="Courier"/>
          <w:sz w:val="22"/>
          <w:szCs w:val="22"/>
        </w:rPr>
        <w:t xml:space="preserve"> 1 </w:t>
      </w:r>
      <w:r w:rsidRPr="00F25B9B">
        <w:rPr>
          <w:rFonts w:ascii="Cambria" w:eastAsiaTheme="minorHAnsi" w:hAnsi="Cambria" w:cs="Cambria"/>
          <w:sz w:val="22"/>
          <w:szCs w:val="22"/>
        </w:rPr>
        <w:t>Утвержденное</w:t>
      </w:r>
    </w:p>
    <w:p w14:paraId="24F3762D" w14:textId="09669E41" w:rsidR="004B25D2" w:rsidRPr="00F25B9B" w:rsidRDefault="00F57242" w:rsidP="00F25B9B">
      <w:pPr>
        <w:pStyle w:val="ConsPlusNormal"/>
        <w:widowControl/>
        <w:ind w:firstLine="0"/>
        <w:jc w:val="right"/>
        <w:rPr>
          <w:rFonts w:ascii="Courier" w:hAnsi="Courier"/>
          <w:sz w:val="22"/>
          <w:szCs w:val="22"/>
        </w:rPr>
      </w:pPr>
      <w:r w:rsidRPr="00F25B9B">
        <w:rPr>
          <w:rFonts w:ascii="Courier" w:eastAsiaTheme="minorHAnsi" w:hAnsi="Courier"/>
          <w:sz w:val="22"/>
          <w:szCs w:val="22"/>
        </w:rPr>
        <w:t xml:space="preserve"> </w:t>
      </w:r>
      <w:r w:rsidRPr="00F25B9B">
        <w:rPr>
          <w:rFonts w:ascii="Cambria" w:eastAsiaTheme="minorHAnsi" w:hAnsi="Cambria" w:cs="Cambria"/>
          <w:sz w:val="22"/>
          <w:szCs w:val="22"/>
        </w:rPr>
        <w:t>постановлением</w:t>
      </w:r>
      <w:r w:rsidRPr="00F25B9B">
        <w:rPr>
          <w:rFonts w:ascii="Courier" w:eastAsiaTheme="minorHAnsi" w:hAnsi="Courier"/>
          <w:sz w:val="22"/>
          <w:szCs w:val="22"/>
        </w:rPr>
        <w:t xml:space="preserve"> </w:t>
      </w:r>
      <w:r w:rsidRPr="00F25B9B">
        <w:rPr>
          <w:rFonts w:ascii="Cambria" w:eastAsiaTheme="minorHAnsi" w:hAnsi="Cambria" w:cs="Cambria"/>
          <w:sz w:val="22"/>
          <w:szCs w:val="22"/>
        </w:rPr>
        <w:t>администрации</w:t>
      </w:r>
      <w:r w:rsidRPr="00F25B9B">
        <w:rPr>
          <w:rFonts w:ascii="Courier" w:eastAsiaTheme="minorHAnsi" w:hAnsi="Courier"/>
          <w:sz w:val="22"/>
          <w:szCs w:val="22"/>
        </w:rPr>
        <w:t xml:space="preserve"> </w:t>
      </w:r>
    </w:p>
    <w:p w14:paraId="2B0956B8" w14:textId="08731769" w:rsidR="004B25D2" w:rsidRPr="00F25B9B" w:rsidRDefault="00F57242" w:rsidP="00F25B9B">
      <w:pPr>
        <w:pStyle w:val="ConsPlusNormal"/>
        <w:widowControl/>
        <w:ind w:firstLine="0"/>
        <w:jc w:val="right"/>
        <w:rPr>
          <w:rFonts w:ascii="Courier" w:hAnsi="Courier"/>
          <w:sz w:val="22"/>
          <w:szCs w:val="22"/>
        </w:rPr>
      </w:pPr>
      <w:r w:rsidRPr="00F25B9B">
        <w:rPr>
          <w:rFonts w:ascii="Cambria" w:eastAsiaTheme="minorHAnsi" w:hAnsi="Cambria" w:cs="Cambria"/>
          <w:sz w:val="22"/>
          <w:szCs w:val="22"/>
        </w:rPr>
        <w:t>Слюдянского</w:t>
      </w:r>
      <w:r w:rsidRPr="00F25B9B">
        <w:rPr>
          <w:rFonts w:ascii="Courier" w:eastAsiaTheme="minorHAnsi" w:hAnsi="Courier"/>
          <w:sz w:val="22"/>
          <w:szCs w:val="22"/>
        </w:rPr>
        <w:t xml:space="preserve"> </w:t>
      </w:r>
      <w:r w:rsidRPr="00F25B9B">
        <w:rPr>
          <w:rFonts w:ascii="Cambria" w:eastAsiaTheme="minorHAnsi" w:hAnsi="Cambria" w:cs="Cambria"/>
          <w:sz w:val="22"/>
          <w:szCs w:val="22"/>
        </w:rPr>
        <w:t>городского</w:t>
      </w:r>
    </w:p>
    <w:p w14:paraId="2050976E" w14:textId="23442603" w:rsidR="004B25D2" w:rsidRPr="00F25B9B" w:rsidRDefault="00F57242" w:rsidP="00F25B9B">
      <w:pPr>
        <w:pStyle w:val="ConsPlusNormal"/>
        <w:widowControl/>
        <w:ind w:firstLine="0"/>
        <w:jc w:val="right"/>
        <w:rPr>
          <w:rFonts w:ascii="Courier" w:hAnsi="Courier"/>
          <w:sz w:val="22"/>
          <w:szCs w:val="22"/>
        </w:rPr>
      </w:pPr>
      <w:r w:rsidRPr="00F25B9B">
        <w:rPr>
          <w:rFonts w:ascii="Cambria" w:eastAsiaTheme="minorHAnsi" w:hAnsi="Cambria" w:cs="Cambria"/>
          <w:sz w:val="22"/>
          <w:szCs w:val="22"/>
        </w:rPr>
        <w:t>поселения</w:t>
      </w:r>
    </w:p>
    <w:p w14:paraId="520E7560" w14:textId="438B9ADF" w:rsidR="004B25D2" w:rsidRPr="00F25B9B" w:rsidRDefault="00F57242" w:rsidP="00F25B9B">
      <w:pPr>
        <w:pStyle w:val="ConsPlusNormal"/>
        <w:widowControl/>
        <w:ind w:firstLine="0"/>
        <w:jc w:val="right"/>
        <w:rPr>
          <w:rFonts w:ascii="Courier" w:eastAsiaTheme="minorHAnsi" w:hAnsi="Courier"/>
          <w:sz w:val="22"/>
          <w:szCs w:val="22"/>
        </w:rPr>
      </w:pPr>
      <w:r w:rsidRPr="00F25B9B">
        <w:rPr>
          <w:rFonts w:ascii="Cambria" w:eastAsiaTheme="minorHAnsi" w:hAnsi="Cambria" w:cs="Cambria"/>
          <w:sz w:val="22"/>
          <w:szCs w:val="22"/>
        </w:rPr>
        <w:t>от</w:t>
      </w:r>
      <w:r w:rsidRPr="00F25B9B">
        <w:rPr>
          <w:rFonts w:ascii="Courier" w:eastAsiaTheme="minorHAnsi" w:hAnsi="Courier"/>
          <w:sz w:val="22"/>
          <w:szCs w:val="22"/>
        </w:rPr>
        <w:t xml:space="preserve"> </w:t>
      </w:r>
      <w:r w:rsidR="00F25B9B" w:rsidRPr="00F25B9B">
        <w:rPr>
          <w:rFonts w:ascii="Courier" w:eastAsiaTheme="minorHAnsi" w:hAnsi="Courier"/>
          <w:sz w:val="22"/>
          <w:szCs w:val="22"/>
        </w:rPr>
        <w:t xml:space="preserve">27.10.2022 </w:t>
      </w:r>
      <w:r w:rsidRPr="00F25B9B">
        <w:rPr>
          <w:rFonts w:ascii="Times New Roman" w:eastAsiaTheme="minorHAnsi" w:hAnsi="Times New Roman"/>
          <w:sz w:val="22"/>
          <w:szCs w:val="22"/>
        </w:rPr>
        <w:t>№</w:t>
      </w:r>
      <w:r w:rsidRPr="00F25B9B">
        <w:rPr>
          <w:rFonts w:ascii="Courier" w:eastAsiaTheme="minorHAnsi" w:hAnsi="Courier"/>
          <w:sz w:val="22"/>
          <w:szCs w:val="22"/>
        </w:rPr>
        <w:t xml:space="preserve"> </w:t>
      </w:r>
      <w:r w:rsidR="00F25B9B" w:rsidRPr="00F25B9B">
        <w:rPr>
          <w:rFonts w:ascii="Courier" w:eastAsiaTheme="minorHAnsi" w:hAnsi="Courier"/>
          <w:sz w:val="22"/>
          <w:szCs w:val="22"/>
        </w:rPr>
        <w:t>762</w:t>
      </w:r>
    </w:p>
    <w:p w14:paraId="702B8C4E" w14:textId="77777777" w:rsidR="00F25B9B" w:rsidRDefault="00F25B9B" w:rsidP="00F25B9B">
      <w:pPr>
        <w:pStyle w:val="ConsPlusNormal"/>
        <w:widowControl/>
        <w:ind w:firstLine="0"/>
        <w:jc w:val="center"/>
        <w:rPr>
          <w:rFonts w:eastAsia="Calibri"/>
          <w:lang w:eastAsia="en-US"/>
        </w:rPr>
      </w:pPr>
    </w:p>
    <w:p w14:paraId="0FB9C4E9" w14:textId="77777777" w:rsidR="004B25D2" w:rsidRPr="00F25B9B" w:rsidRDefault="00F57242">
      <w:pPr>
        <w:spacing w:line="228" w:lineRule="auto"/>
        <w:ind w:left="851" w:firstLine="720"/>
        <w:jc w:val="center"/>
        <w:rPr>
          <w:rFonts w:ascii="Arial" w:eastAsia="Calibri" w:hAnsi="Arial" w:cs="Arial"/>
          <w:sz w:val="24"/>
          <w:szCs w:val="24"/>
          <w:lang w:eastAsia="en-US"/>
        </w:rPr>
      </w:pPr>
      <w:r w:rsidRPr="00F25B9B">
        <w:rPr>
          <w:rFonts w:ascii="Arial" w:eastAsiaTheme="minorHAnsi" w:hAnsi="Arial" w:cs="Arial"/>
          <w:sz w:val="24"/>
          <w:szCs w:val="24"/>
          <w:lang w:eastAsia="en-US"/>
        </w:rPr>
        <w:t xml:space="preserve">Муниципальная программа «Поддержка приоритетных отраслей экономики Слюдянского муниципального образования» </w:t>
      </w:r>
    </w:p>
    <w:p w14:paraId="6F77FBA3" w14:textId="019591A5" w:rsidR="004B25D2" w:rsidRDefault="00F57242" w:rsidP="00F25B9B">
      <w:pPr>
        <w:spacing w:line="228" w:lineRule="auto"/>
        <w:ind w:left="851" w:firstLine="720"/>
        <w:jc w:val="center"/>
        <w:rPr>
          <w:rFonts w:ascii="Arial" w:eastAsia="Calibri" w:hAnsi="Arial" w:cs="Arial"/>
          <w:sz w:val="24"/>
          <w:szCs w:val="24"/>
          <w:lang w:eastAsia="en-US"/>
        </w:rPr>
      </w:pPr>
      <w:r w:rsidRPr="00F25B9B">
        <w:rPr>
          <w:rFonts w:ascii="Arial" w:eastAsiaTheme="minorHAnsi" w:hAnsi="Arial" w:cs="Arial"/>
          <w:sz w:val="24"/>
          <w:szCs w:val="24"/>
          <w:lang w:eastAsia="en-US"/>
        </w:rPr>
        <w:t>на 2019-2024 годы</w:t>
      </w:r>
    </w:p>
    <w:p w14:paraId="620106C9" w14:textId="77777777" w:rsidR="00F25B9B" w:rsidRPr="00F25B9B" w:rsidRDefault="00F25B9B" w:rsidP="00F25B9B">
      <w:pPr>
        <w:spacing w:line="228" w:lineRule="auto"/>
        <w:ind w:left="851" w:firstLine="720"/>
        <w:jc w:val="center"/>
        <w:rPr>
          <w:rFonts w:ascii="Arial" w:eastAsia="Calibri" w:hAnsi="Arial" w:cs="Arial"/>
          <w:sz w:val="24"/>
          <w:szCs w:val="24"/>
          <w:lang w:eastAsia="en-US"/>
        </w:rPr>
      </w:pPr>
    </w:p>
    <w:p w14:paraId="635E1284" w14:textId="5C6E2E6D" w:rsidR="004B25D2" w:rsidRPr="00F25B9B" w:rsidRDefault="00F57242" w:rsidP="00F25B9B">
      <w:pPr>
        <w:ind w:firstLine="709"/>
        <w:jc w:val="center"/>
        <w:rPr>
          <w:rFonts w:ascii="Arial" w:hAnsi="Arial" w:cs="Arial"/>
          <w:sz w:val="24"/>
          <w:szCs w:val="24"/>
          <w:lang w:eastAsia="en-US"/>
        </w:rPr>
      </w:pPr>
      <w:r w:rsidRPr="00F25B9B">
        <w:rPr>
          <w:rFonts w:ascii="Arial" w:eastAsiaTheme="minorHAnsi" w:hAnsi="Arial" w:cs="Arial"/>
          <w:sz w:val="24"/>
          <w:szCs w:val="24"/>
          <w:lang w:eastAsia="en-US"/>
        </w:rPr>
        <w:t>1. ПАСПОРТ МУНИЦИПАЛЬНОЙ ПРОГРАММЫ</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928"/>
        <w:gridCol w:w="4540"/>
      </w:tblGrid>
      <w:tr w:rsidR="004B25D2" w:rsidRPr="00F25B9B" w14:paraId="4DAEF94F" w14:textId="77777777">
        <w:tc>
          <w:tcPr>
            <w:tcW w:w="4928" w:type="dxa"/>
            <w:vAlign w:val="center"/>
          </w:tcPr>
          <w:p w14:paraId="2AF92DD1" w14:textId="77777777" w:rsidR="004B25D2" w:rsidRPr="00F25B9B" w:rsidRDefault="00F57242">
            <w:pPr>
              <w:widowControl w:val="0"/>
              <w:rPr>
                <w:sz w:val="24"/>
                <w:szCs w:val="24"/>
                <w:lang w:eastAsia="en-US"/>
              </w:rPr>
            </w:pPr>
            <w:r w:rsidRPr="00F25B9B">
              <w:rPr>
                <w:sz w:val="24"/>
                <w:szCs w:val="24"/>
                <w:lang w:eastAsia="en-US"/>
              </w:rPr>
              <w:t xml:space="preserve">Наименование муниципальной программы </w:t>
            </w:r>
          </w:p>
        </w:tc>
        <w:tc>
          <w:tcPr>
            <w:tcW w:w="4540" w:type="dxa"/>
            <w:vAlign w:val="center"/>
          </w:tcPr>
          <w:p w14:paraId="345F78ED" w14:textId="77777777" w:rsidR="004B25D2" w:rsidRPr="00F25B9B" w:rsidRDefault="00F57242">
            <w:pPr>
              <w:pStyle w:val="ConsPlusNormal"/>
              <w:widowControl/>
              <w:ind w:firstLine="0"/>
              <w:outlineLvl w:val="1"/>
              <w:rPr>
                <w:rFonts w:ascii="Times New Roman" w:hAnsi="Times New Roman"/>
                <w:sz w:val="24"/>
                <w:szCs w:val="24"/>
              </w:rPr>
            </w:pPr>
            <w:r w:rsidRPr="00F25B9B">
              <w:rPr>
                <w:rFonts w:ascii="Times New Roman" w:hAnsi="Times New Roman"/>
                <w:sz w:val="24"/>
                <w:szCs w:val="24"/>
              </w:rPr>
              <w:t>Муниципальная программа «Поддержка приоритетных отраслей экономики Слюдянского муниципального образования» на 2019-2024 годы</w:t>
            </w:r>
          </w:p>
        </w:tc>
      </w:tr>
      <w:tr w:rsidR="004B25D2" w:rsidRPr="00F25B9B" w14:paraId="13F5A26A" w14:textId="77777777">
        <w:tc>
          <w:tcPr>
            <w:tcW w:w="4928" w:type="dxa"/>
            <w:vAlign w:val="center"/>
          </w:tcPr>
          <w:p w14:paraId="4C9F240A" w14:textId="77777777" w:rsidR="004B25D2" w:rsidRPr="00F25B9B" w:rsidRDefault="00F57242">
            <w:pPr>
              <w:widowControl w:val="0"/>
              <w:rPr>
                <w:sz w:val="24"/>
                <w:szCs w:val="24"/>
                <w:lang w:eastAsia="en-US"/>
              </w:rPr>
            </w:pPr>
            <w:r w:rsidRPr="00F25B9B">
              <w:rPr>
                <w:sz w:val="24"/>
                <w:szCs w:val="24"/>
                <w:lang w:eastAsia="en-US"/>
              </w:rPr>
              <w:t>Ответственный исполнитель муниципальной программы</w:t>
            </w:r>
          </w:p>
        </w:tc>
        <w:tc>
          <w:tcPr>
            <w:tcW w:w="4540" w:type="dxa"/>
            <w:vAlign w:val="center"/>
          </w:tcPr>
          <w:p w14:paraId="10367365" w14:textId="77777777" w:rsidR="004B25D2" w:rsidRPr="00F25B9B" w:rsidRDefault="00F57242">
            <w:pPr>
              <w:pStyle w:val="ConsPlusNonformat"/>
              <w:widowControl/>
              <w:rPr>
                <w:rFonts w:ascii="Times New Roman" w:hAnsi="Times New Roman"/>
                <w:sz w:val="24"/>
                <w:szCs w:val="24"/>
              </w:rPr>
            </w:pPr>
            <w:r w:rsidRPr="00F25B9B">
              <w:rPr>
                <w:rFonts w:ascii="Times New Roman" w:hAnsi="Times New Roman"/>
                <w:sz w:val="24"/>
                <w:szCs w:val="24"/>
              </w:rPr>
              <w:t>Отдел социально-экономического развития Комитета по экономике и финансам администрации Слюдянского городского поселения</w:t>
            </w:r>
          </w:p>
        </w:tc>
      </w:tr>
      <w:tr w:rsidR="004B25D2" w:rsidRPr="00F25B9B" w14:paraId="415A5544" w14:textId="77777777">
        <w:tc>
          <w:tcPr>
            <w:tcW w:w="4928" w:type="dxa"/>
            <w:vAlign w:val="center"/>
          </w:tcPr>
          <w:p w14:paraId="5164833D" w14:textId="77777777" w:rsidR="004B25D2" w:rsidRPr="00F25B9B" w:rsidRDefault="00F57242">
            <w:pPr>
              <w:widowControl w:val="0"/>
              <w:outlineLvl w:val="4"/>
              <w:rPr>
                <w:sz w:val="24"/>
                <w:szCs w:val="24"/>
                <w:lang w:eastAsia="en-US"/>
              </w:rPr>
            </w:pPr>
            <w:r w:rsidRPr="00F25B9B">
              <w:rPr>
                <w:sz w:val="24"/>
                <w:szCs w:val="24"/>
                <w:lang w:eastAsia="en-US"/>
              </w:rPr>
              <w:t>Соисполнители муниципальной программы (при наличии)</w:t>
            </w:r>
          </w:p>
        </w:tc>
        <w:tc>
          <w:tcPr>
            <w:tcW w:w="4540" w:type="dxa"/>
            <w:vAlign w:val="center"/>
          </w:tcPr>
          <w:p w14:paraId="180BA6FC" w14:textId="77777777" w:rsidR="004B25D2" w:rsidRPr="00F25B9B" w:rsidRDefault="00F57242">
            <w:pPr>
              <w:pStyle w:val="ConsPlusNonformat"/>
              <w:widowControl/>
              <w:jc w:val="both"/>
              <w:rPr>
                <w:rFonts w:ascii="Times New Roman" w:hAnsi="Times New Roman"/>
                <w:sz w:val="24"/>
                <w:szCs w:val="24"/>
              </w:rPr>
            </w:pPr>
            <w:r w:rsidRPr="00F25B9B">
              <w:rPr>
                <w:rFonts w:ascii="Times New Roman" w:hAnsi="Times New Roman"/>
                <w:sz w:val="24"/>
                <w:szCs w:val="24"/>
              </w:rPr>
              <w:t>Юридический отдел администрации Слюдянского городского поселения;</w:t>
            </w:r>
          </w:p>
          <w:p w14:paraId="1211D3A3" w14:textId="77777777" w:rsidR="004B25D2" w:rsidRPr="00F25B9B" w:rsidRDefault="00F57242">
            <w:pPr>
              <w:pStyle w:val="ConsPlusNonformat"/>
              <w:widowControl/>
              <w:rPr>
                <w:rFonts w:ascii="Times New Roman" w:hAnsi="Times New Roman"/>
                <w:sz w:val="24"/>
                <w:szCs w:val="24"/>
              </w:rPr>
            </w:pPr>
            <w:r w:rsidRPr="00F25B9B">
              <w:rPr>
                <w:rFonts w:ascii="Times New Roman" w:hAnsi="Times New Roman"/>
                <w:sz w:val="24"/>
                <w:szCs w:val="24"/>
              </w:rPr>
              <w:t>Отдел архитектуры и градостроительства администрации Слюдянского городского поселения;</w:t>
            </w:r>
          </w:p>
          <w:p w14:paraId="50F0CFA2" w14:textId="77777777" w:rsidR="004B25D2" w:rsidRPr="00F25B9B" w:rsidRDefault="00F57242">
            <w:pPr>
              <w:pStyle w:val="ConsPlusNonformat"/>
              <w:widowControl/>
              <w:rPr>
                <w:rFonts w:ascii="Times New Roman" w:hAnsi="Times New Roman"/>
                <w:sz w:val="24"/>
                <w:szCs w:val="24"/>
              </w:rPr>
            </w:pPr>
            <w:r w:rsidRPr="00F25B9B">
              <w:rPr>
                <w:rFonts w:ascii="Times New Roman" w:hAnsi="Times New Roman"/>
                <w:sz w:val="24"/>
                <w:szCs w:val="24"/>
              </w:rPr>
              <w:t>Отдел имущества и земельных отношений.</w:t>
            </w:r>
          </w:p>
        </w:tc>
      </w:tr>
      <w:tr w:rsidR="004B25D2" w:rsidRPr="00F25B9B" w14:paraId="3A78BA51" w14:textId="77777777">
        <w:tc>
          <w:tcPr>
            <w:tcW w:w="4928" w:type="dxa"/>
            <w:vAlign w:val="center"/>
          </w:tcPr>
          <w:p w14:paraId="4185DC42" w14:textId="77777777" w:rsidR="004B25D2" w:rsidRPr="00F25B9B" w:rsidRDefault="00F57242">
            <w:pPr>
              <w:widowControl w:val="0"/>
              <w:outlineLvl w:val="4"/>
              <w:rPr>
                <w:sz w:val="24"/>
                <w:szCs w:val="24"/>
                <w:lang w:eastAsia="en-US"/>
              </w:rPr>
            </w:pPr>
            <w:r w:rsidRPr="00F25B9B">
              <w:rPr>
                <w:sz w:val="24"/>
                <w:szCs w:val="24"/>
                <w:lang w:eastAsia="en-US"/>
              </w:rPr>
              <w:t>Участники муниципальной программы (при наличии)</w:t>
            </w:r>
          </w:p>
        </w:tc>
        <w:tc>
          <w:tcPr>
            <w:tcW w:w="4540" w:type="dxa"/>
            <w:vAlign w:val="center"/>
          </w:tcPr>
          <w:p w14:paraId="475F9F8D" w14:textId="77777777" w:rsidR="004B25D2" w:rsidRPr="00F25B9B" w:rsidRDefault="00F57242">
            <w:pPr>
              <w:widowControl w:val="0"/>
              <w:jc w:val="both"/>
              <w:outlineLvl w:val="4"/>
              <w:rPr>
                <w:sz w:val="24"/>
                <w:szCs w:val="24"/>
                <w:lang w:eastAsia="en-US"/>
              </w:rPr>
            </w:pPr>
            <w:r w:rsidRPr="00F25B9B">
              <w:rPr>
                <w:sz w:val="24"/>
                <w:szCs w:val="24"/>
                <w:lang w:eastAsia="en-US"/>
              </w:rPr>
              <w:t>МБУ «Центр спорта, культуры и досуга»</w:t>
            </w:r>
          </w:p>
        </w:tc>
      </w:tr>
      <w:tr w:rsidR="004B25D2" w:rsidRPr="00F25B9B" w14:paraId="114DC7C7" w14:textId="77777777">
        <w:tc>
          <w:tcPr>
            <w:tcW w:w="4928" w:type="dxa"/>
            <w:vAlign w:val="center"/>
          </w:tcPr>
          <w:p w14:paraId="449083F3" w14:textId="77777777" w:rsidR="004B25D2" w:rsidRPr="00F25B9B" w:rsidRDefault="00F57242">
            <w:pPr>
              <w:widowControl w:val="0"/>
              <w:outlineLvl w:val="4"/>
              <w:rPr>
                <w:sz w:val="24"/>
                <w:szCs w:val="24"/>
                <w:lang w:eastAsia="en-US"/>
              </w:rPr>
            </w:pPr>
            <w:r w:rsidRPr="00F25B9B">
              <w:rPr>
                <w:sz w:val="24"/>
                <w:szCs w:val="24"/>
                <w:lang w:eastAsia="en-US"/>
              </w:rPr>
              <w:t xml:space="preserve">Цель муниципальной программы </w:t>
            </w:r>
          </w:p>
        </w:tc>
        <w:tc>
          <w:tcPr>
            <w:tcW w:w="4540" w:type="dxa"/>
            <w:vAlign w:val="center"/>
          </w:tcPr>
          <w:p w14:paraId="7722E8E6" w14:textId="78EBB6E2" w:rsidR="004B25D2" w:rsidRPr="00F25B9B" w:rsidRDefault="00F57242">
            <w:pPr>
              <w:pStyle w:val="ConsPlusNormal"/>
              <w:numPr>
                <w:ilvl w:val="0"/>
                <w:numId w:val="13"/>
              </w:numPr>
              <w:ind w:left="0"/>
              <w:outlineLvl w:val="1"/>
              <w:rPr>
                <w:rFonts w:ascii="Times New Roman" w:hAnsi="Times New Roman"/>
                <w:sz w:val="24"/>
                <w:szCs w:val="24"/>
              </w:rPr>
            </w:pPr>
            <w:r w:rsidRPr="00F25B9B">
              <w:rPr>
                <w:rFonts w:ascii="Times New Roman" w:hAnsi="Times New Roman"/>
                <w:sz w:val="24"/>
                <w:szCs w:val="24"/>
              </w:rPr>
              <w:t xml:space="preserve">Обеспечение создания условий для развития инновационного и имиджевого потенциала и улучшения </w:t>
            </w:r>
            <w:r w:rsidR="00AE4C4C" w:rsidRPr="00F25B9B">
              <w:rPr>
                <w:rFonts w:ascii="Times New Roman" w:hAnsi="Times New Roman"/>
                <w:sz w:val="24"/>
                <w:szCs w:val="24"/>
              </w:rPr>
              <w:t>инвестиционного</w:t>
            </w:r>
            <w:r w:rsidRPr="00F25B9B">
              <w:rPr>
                <w:rFonts w:ascii="Times New Roman" w:hAnsi="Times New Roman"/>
                <w:sz w:val="24"/>
                <w:szCs w:val="24"/>
              </w:rPr>
              <w:t xml:space="preserve"> климата, развитие сферы малого и среднего предпринимательства как одного из факторов улучшения отраслевой структуры экономики, социального развития и обеспечения стабильно высокого уровня занятости населения.</w:t>
            </w:r>
          </w:p>
        </w:tc>
      </w:tr>
      <w:tr w:rsidR="004B25D2" w:rsidRPr="00F25B9B" w14:paraId="5E0D4EB5" w14:textId="77777777">
        <w:tc>
          <w:tcPr>
            <w:tcW w:w="4928" w:type="dxa"/>
            <w:vAlign w:val="center"/>
          </w:tcPr>
          <w:p w14:paraId="6FF5D975" w14:textId="77777777" w:rsidR="004B25D2" w:rsidRPr="00F25B9B" w:rsidRDefault="00F57242">
            <w:pPr>
              <w:widowControl w:val="0"/>
              <w:outlineLvl w:val="4"/>
              <w:rPr>
                <w:sz w:val="24"/>
                <w:szCs w:val="24"/>
                <w:lang w:eastAsia="en-US"/>
              </w:rPr>
            </w:pPr>
            <w:r w:rsidRPr="00F25B9B">
              <w:rPr>
                <w:sz w:val="24"/>
                <w:szCs w:val="24"/>
                <w:lang w:eastAsia="en-US"/>
              </w:rPr>
              <w:t>Задачи муниципальной программы</w:t>
            </w:r>
          </w:p>
        </w:tc>
        <w:tc>
          <w:tcPr>
            <w:tcW w:w="4540" w:type="dxa"/>
            <w:vAlign w:val="center"/>
          </w:tcPr>
          <w:p w14:paraId="45A4583D" w14:textId="77777777" w:rsidR="004B25D2" w:rsidRPr="00F25B9B" w:rsidRDefault="00F57242">
            <w:pPr>
              <w:widowControl w:val="0"/>
              <w:outlineLvl w:val="4"/>
              <w:rPr>
                <w:sz w:val="24"/>
                <w:szCs w:val="24"/>
              </w:rPr>
            </w:pPr>
            <w:r w:rsidRPr="00F25B9B">
              <w:rPr>
                <w:sz w:val="24"/>
                <w:szCs w:val="24"/>
              </w:rPr>
              <w:t>1. Оказание поддержки и содействия развитию малого и среднего предпринимательства;</w:t>
            </w:r>
          </w:p>
          <w:p w14:paraId="4CD9E404" w14:textId="77777777" w:rsidR="004B25D2" w:rsidRPr="00F25B9B" w:rsidRDefault="00F57242">
            <w:pPr>
              <w:widowControl w:val="0"/>
              <w:outlineLvl w:val="4"/>
              <w:rPr>
                <w:sz w:val="24"/>
                <w:szCs w:val="24"/>
                <w:highlight w:val="yellow"/>
              </w:rPr>
            </w:pPr>
            <w:r w:rsidRPr="00F25B9B">
              <w:rPr>
                <w:sz w:val="24"/>
                <w:szCs w:val="24"/>
              </w:rPr>
              <w:t>2. Создание условий для развития устойчивого туризма.</w:t>
            </w:r>
          </w:p>
        </w:tc>
      </w:tr>
      <w:tr w:rsidR="004B25D2" w:rsidRPr="00F25B9B" w14:paraId="19763C24" w14:textId="77777777">
        <w:tc>
          <w:tcPr>
            <w:tcW w:w="4928" w:type="dxa"/>
            <w:vAlign w:val="center"/>
          </w:tcPr>
          <w:p w14:paraId="3F916D1D" w14:textId="77777777" w:rsidR="004B25D2" w:rsidRPr="00F25B9B" w:rsidRDefault="00F57242">
            <w:pPr>
              <w:widowControl w:val="0"/>
              <w:outlineLvl w:val="4"/>
              <w:rPr>
                <w:sz w:val="24"/>
                <w:szCs w:val="24"/>
                <w:lang w:eastAsia="en-US"/>
              </w:rPr>
            </w:pPr>
            <w:r w:rsidRPr="00F25B9B">
              <w:rPr>
                <w:sz w:val="24"/>
                <w:szCs w:val="24"/>
                <w:lang w:eastAsia="en-US"/>
              </w:rPr>
              <w:t>Сроки реализации муниципальной программы</w:t>
            </w:r>
          </w:p>
        </w:tc>
        <w:tc>
          <w:tcPr>
            <w:tcW w:w="4540" w:type="dxa"/>
            <w:vAlign w:val="center"/>
          </w:tcPr>
          <w:p w14:paraId="4913D8F0" w14:textId="77777777" w:rsidR="004B25D2" w:rsidRPr="00F25B9B" w:rsidRDefault="00F57242">
            <w:pPr>
              <w:widowControl w:val="0"/>
              <w:jc w:val="both"/>
              <w:outlineLvl w:val="4"/>
              <w:rPr>
                <w:sz w:val="24"/>
                <w:szCs w:val="24"/>
                <w:lang w:eastAsia="en-US"/>
              </w:rPr>
            </w:pPr>
            <w:r w:rsidRPr="00F25B9B">
              <w:rPr>
                <w:sz w:val="24"/>
                <w:szCs w:val="24"/>
                <w:lang w:eastAsia="en-US"/>
              </w:rPr>
              <w:t>2019-2024 годы</w:t>
            </w:r>
          </w:p>
        </w:tc>
      </w:tr>
      <w:tr w:rsidR="004B25D2" w:rsidRPr="00F25B9B" w14:paraId="25252535" w14:textId="77777777">
        <w:tc>
          <w:tcPr>
            <w:tcW w:w="4928" w:type="dxa"/>
            <w:vAlign w:val="center"/>
          </w:tcPr>
          <w:p w14:paraId="67EDF975" w14:textId="77777777" w:rsidR="004B25D2" w:rsidRPr="00F25B9B" w:rsidRDefault="00F57242">
            <w:pPr>
              <w:widowControl w:val="0"/>
              <w:rPr>
                <w:sz w:val="24"/>
                <w:szCs w:val="24"/>
                <w:lang w:eastAsia="en-US"/>
              </w:rPr>
            </w:pPr>
            <w:r w:rsidRPr="00F25B9B">
              <w:rPr>
                <w:sz w:val="24"/>
                <w:szCs w:val="24"/>
                <w:lang w:eastAsia="en-US"/>
              </w:rPr>
              <w:t>Целевые показатели муниципальной программы</w:t>
            </w:r>
          </w:p>
        </w:tc>
        <w:tc>
          <w:tcPr>
            <w:tcW w:w="4540" w:type="dxa"/>
            <w:vAlign w:val="center"/>
          </w:tcPr>
          <w:p w14:paraId="2F87E92D" w14:textId="77777777" w:rsidR="004B25D2" w:rsidRPr="00F25B9B" w:rsidRDefault="00F57242">
            <w:pPr>
              <w:widowControl w:val="0"/>
              <w:outlineLvl w:val="4"/>
              <w:rPr>
                <w:sz w:val="24"/>
                <w:szCs w:val="24"/>
              </w:rPr>
            </w:pPr>
            <w:r w:rsidRPr="00F25B9B">
              <w:rPr>
                <w:sz w:val="24"/>
                <w:szCs w:val="24"/>
              </w:rPr>
              <w:t>1. Количество субъектов малого предпринимательства:</w:t>
            </w:r>
          </w:p>
          <w:p w14:paraId="0C093DDD" w14:textId="77777777" w:rsidR="004B25D2" w:rsidRPr="00F25B9B" w:rsidRDefault="00F57242">
            <w:pPr>
              <w:pStyle w:val="afb"/>
              <w:widowControl w:val="0"/>
              <w:numPr>
                <w:ilvl w:val="0"/>
                <w:numId w:val="20"/>
              </w:numPr>
              <w:outlineLvl w:val="4"/>
              <w:rPr>
                <w:sz w:val="24"/>
                <w:szCs w:val="24"/>
              </w:rPr>
            </w:pPr>
            <w:r w:rsidRPr="00F25B9B">
              <w:rPr>
                <w:sz w:val="24"/>
                <w:szCs w:val="24"/>
              </w:rPr>
              <w:t>Индивидуальные предприниматели;</w:t>
            </w:r>
          </w:p>
          <w:p w14:paraId="59970AF2" w14:textId="77777777" w:rsidR="004B25D2" w:rsidRPr="00F25B9B" w:rsidRDefault="00F57242">
            <w:pPr>
              <w:pStyle w:val="afb"/>
              <w:widowControl w:val="0"/>
              <w:numPr>
                <w:ilvl w:val="0"/>
                <w:numId w:val="20"/>
              </w:numPr>
              <w:outlineLvl w:val="4"/>
              <w:rPr>
                <w:sz w:val="24"/>
                <w:szCs w:val="24"/>
              </w:rPr>
            </w:pPr>
            <w:r w:rsidRPr="00F25B9B">
              <w:rPr>
                <w:sz w:val="24"/>
                <w:szCs w:val="24"/>
              </w:rPr>
              <w:t>Юридические лица;</w:t>
            </w:r>
          </w:p>
          <w:p w14:paraId="128BC095" w14:textId="77777777" w:rsidR="004B25D2" w:rsidRPr="00F25B9B" w:rsidRDefault="00F57242">
            <w:pPr>
              <w:pStyle w:val="afb"/>
              <w:widowControl w:val="0"/>
              <w:numPr>
                <w:ilvl w:val="0"/>
                <w:numId w:val="20"/>
              </w:numPr>
              <w:outlineLvl w:val="4"/>
              <w:rPr>
                <w:sz w:val="24"/>
                <w:szCs w:val="24"/>
              </w:rPr>
            </w:pPr>
            <w:r w:rsidRPr="00F25B9B">
              <w:rPr>
                <w:sz w:val="24"/>
                <w:szCs w:val="24"/>
              </w:rPr>
              <w:t>Самозанятые граждане.</w:t>
            </w:r>
          </w:p>
          <w:p w14:paraId="1667BF5E" w14:textId="77777777" w:rsidR="004B25D2" w:rsidRPr="00F25B9B" w:rsidRDefault="00F57242">
            <w:pPr>
              <w:widowControl w:val="0"/>
              <w:outlineLvl w:val="4"/>
              <w:rPr>
                <w:sz w:val="24"/>
                <w:szCs w:val="24"/>
              </w:rPr>
            </w:pPr>
            <w:r w:rsidRPr="00F25B9B">
              <w:rPr>
                <w:sz w:val="24"/>
                <w:szCs w:val="24"/>
              </w:rPr>
              <w:t>2. Туристский поток, тыс. чел.</w:t>
            </w:r>
          </w:p>
        </w:tc>
      </w:tr>
      <w:tr w:rsidR="004B25D2" w:rsidRPr="00F25B9B" w14:paraId="1C2116A7" w14:textId="77777777">
        <w:tc>
          <w:tcPr>
            <w:tcW w:w="4928" w:type="dxa"/>
            <w:vAlign w:val="center"/>
          </w:tcPr>
          <w:p w14:paraId="1D11349A" w14:textId="77777777" w:rsidR="004B25D2" w:rsidRPr="00F25B9B" w:rsidRDefault="00F57242">
            <w:pPr>
              <w:widowControl w:val="0"/>
              <w:rPr>
                <w:sz w:val="24"/>
                <w:szCs w:val="24"/>
                <w:lang w:eastAsia="en-US"/>
              </w:rPr>
            </w:pPr>
            <w:r w:rsidRPr="00F25B9B">
              <w:rPr>
                <w:sz w:val="24"/>
                <w:szCs w:val="24"/>
                <w:lang w:eastAsia="en-US"/>
              </w:rPr>
              <w:lastRenderedPageBreak/>
              <w:t>Подпрограммы программы</w:t>
            </w:r>
          </w:p>
        </w:tc>
        <w:tc>
          <w:tcPr>
            <w:tcW w:w="4540" w:type="dxa"/>
            <w:vAlign w:val="center"/>
          </w:tcPr>
          <w:p w14:paraId="381BC353" w14:textId="77777777" w:rsidR="004B25D2" w:rsidRPr="00F25B9B" w:rsidRDefault="00F57242">
            <w:pPr>
              <w:pStyle w:val="ConsPlusNormal"/>
              <w:widowControl/>
              <w:ind w:firstLine="0"/>
              <w:outlineLvl w:val="1"/>
              <w:rPr>
                <w:rFonts w:ascii="Times New Roman" w:hAnsi="Times New Roman"/>
                <w:sz w:val="24"/>
                <w:szCs w:val="24"/>
              </w:rPr>
            </w:pPr>
            <w:r w:rsidRPr="00F25B9B">
              <w:rPr>
                <w:rFonts w:ascii="Times New Roman" w:hAnsi="Times New Roman"/>
                <w:sz w:val="24"/>
                <w:szCs w:val="24"/>
              </w:rPr>
              <w:t>Муниципальная подпрограмма «Развитие субъектов малого и среднего предпринимательства, а также физических лиц – производителей товаров, работ, услуг, применяющих специальный налоговый режим «Налог на профессиональный доход» в Слюдянском муниципальном образовании» на 2019-2024 годы</w:t>
            </w:r>
          </w:p>
        </w:tc>
      </w:tr>
      <w:tr w:rsidR="004B25D2" w:rsidRPr="00F25B9B" w14:paraId="324F2E72" w14:textId="77777777">
        <w:tc>
          <w:tcPr>
            <w:tcW w:w="4928" w:type="dxa"/>
            <w:vAlign w:val="center"/>
          </w:tcPr>
          <w:p w14:paraId="3C6ED3CB" w14:textId="77777777" w:rsidR="004B25D2" w:rsidRPr="00F25B9B" w:rsidRDefault="00F57242">
            <w:pPr>
              <w:widowControl w:val="0"/>
              <w:rPr>
                <w:sz w:val="24"/>
                <w:szCs w:val="24"/>
                <w:lang w:eastAsia="en-US"/>
              </w:rPr>
            </w:pPr>
            <w:r w:rsidRPr="00F25B9B">
              <w:rPr>
                <w:sz w:val="24"/>
                <w:szCs w:val="24"/>
                <w:lang w:eastAsia="en-US"/>
              </w:rPr>
              <w:t>Ресурсное обеспечение муниципальной программы</w:t>
            </w:r>
          </w:p>
        </w:tc>
        <w:tc>
          <w:tcPr>
            <w:tcW w:w="4540" w:type="dxa"/>
            <w:vAlign w:val="center"/>
          </w:tcPr>
          <w:p w14:paraId="02BFE565" w14:textId="15AEAA65" w:rsidR="004B25D2" w:rsidRPr="00F25B9B" w:rsidRDefault="00F57242">
            <w:pPr>
              <w:pStyle w:val="ConsPlusNonformat"/>
              <w:widowControl/>
              <w:rPr>
                <w:rFonts w:ascii="Times New Roman" w:hAnsi="Times New Roman"/>
                <w:sz w:val="24"/>
              </w:rPr>
            </w:pPr>
            <w:r w:rsidRPr="00F25B9B">
              <w:rPr>
                <w:rFonts w:ascii="Times New Roman" w:hAnsi="Times New Roman"/>
                <w:sz w:val="24"/>
                <w:szCs w:val="24"/>
              </w:rPr>
              <w:t xml:space="preserve">Общий объём финансирования программы – </w:t>
            </w:r>
            <w:r w:rsidR="004271D2" w:rsidRPr="00F25B9B">
              <w:rPr>
                <w:rFonts w:ascii="Times New Roman" w:hAnsi="Times New Roman"/>
                <w:sz w:val="24"/>
                <w:szCs w:val="24"/>
              </w:rPr>
              <w:t>480 355,51</w:t>
            </w:r>
            <w:r w:rsidR="00F25B9B">
              <w:rPr>
                <w:rFonts w:ascii="Times New Roman" w:hAnsi="Times New Roman"/>
                <w:sz w:val="24"/>
                <w:szCs w:val="24"/>
              </w:rPr>
              <w:t xml:space="preserve"> </w:t>
            </w:r>
            <w:r w:rsidRPr="00F25B9B">
              <w:rPr>
                <w:rFonts w:ascii="Times New Roman" w:hAnsi="Times New Roman"/>
                <w:sz w:val="24"/>
                <w:szCs w:val="24"/>
              </w:rPr>
              <w:t>рубль.</w:t>
            </w:r>
          </w:p>
          <w:p w14:paraId="16D01495" w14:textId="77777777" w:rsidR="004B25D2" w:rsidRPr="00F25B9B" w:rsidRDefault="00F57242">
            <w:pPr>
              <w:jc w:val="both"/>
              <w:rPr>
                <w:sz w:val="24"/>
              </w:rPr>
            </w:pPr>
            <w:r w:rsidRPr="00F25B9B">
              <w:rPr>
                <w:sz w:val="24"/>
              </w:rPr>
              <w:t>2019 год – 30 000 рублей</w:t>
            </w:r>
          </w:p>
          <w:p w14:paraId="47B25725" w14:textId="77777777" w:rsidR="004B25D2" w:rsidRPr="00F25B9B" w:rsidRDefault="00F57242">
            <w:pPr>
              <w:jc w:val="both"/>
              <w:rPr>
                <w:sz w:val="24"/>
              </w:rPr>
            </w:pPr>
            <w:r w:rsidRPr="00F25B9B">
              <w:rPr>
                <w:sz w:val="24"/>
              </w:rPr>
              <w:t>2020 год – 214 853,89 рублей</w:t>
            </w:r>
          </w:p>
          <w:p w14:paraId="1FC60E12" w14:textId="77777777" w:rsidR="004B25D2" w:rsidRPr="00F25B9B" w:rsidRDefault="00F57242">
            <w:pPr>
              <w:jc w:val="both"/>
              <w:rPr>
                <w:sz w:val="24"/>
              </w:rPr>
            </w:pPr>
            <w:r w:rsidRPr="00F25B9B">
              <w:rPr>
                <w:sz w:val="24"/>
              </w:rPr>
              <w:t>2021 год – 115 501,62 рублей</w:t>
            </w:r>
          </w:p>
          <w:p w14:paraId="0C168409" w14:textId="0DC436DE" w:rsidR="004B25D2" w:rsidRPr="00F25B9B" w:rsidRDefault="00F57242">
            <w:pPr>
              <w:jc w:val="both"/>
              <w:rPr>
                <w:sz w:val="24"/>
              </w:rPr>
            </w:pPr>
            <w:r w:rsidRPr="00F25B9B">
              <w:rPr>
                <w:sz w:val="24"/>
              </w:rPr>
              <w:t xml:space="preserve">2022 год – </w:t>
            </w:r>
            <w:r w:rsidR="00C140D1" w:rsidRPr="00F25B9B">
              <w:rPr>
                <w:sz w:val="24"/>
              </w:rPr>
              <w:t>20</w:t>
            </w:r>
            <w:r w:rsidRPr="00F25B9B">
              <w:rPr>
                <w:sz w:val="24"/>
              </w:rPr>
              <w:t> 000 рублей</w:t>
            </w:r>
          </w:p>
          <w:p w14:paraId="56D40949" w14:textId="77777777" w:rsidR="004B25D2" w:rsidRPr="00F25B9B" w:rsidRDefault="00F57242">
            <w:pPr>
              <w:jc w:val="both"/>
              <w:rPr>
                <w:sz w:val="24"/>
              </w:rPr>
            </w:pPr>
            <w:r w:rsidRPr="00F25B9B">
              <w:rPr>
                <w:sz w:val="24"/>
              </w:rPr>
              <w:t>2023 год – 50 000 рублей</w:t>
            </w:r>
          </w:p>
          <w:p w14:paraId="1F752251" w14:textId="77777777" w:rsidR="004B25D2" w:rsidRPr="00F25B9B" w:rsidRDefault="00F57242">
            <w:pPr>
              <w:pStyle w:val="ConsPlusNonformat"/>
              <w:widowControl/>
              <w:jc w:val="both"/>
              <w:rPr>
                <w:rFonts w:ascii="Times New Roman" w:hAnsi="Times New Roman"/>
                <w:sz w:val="24"/>
              </w:rPr>
            </w:pPr>
            <w:r w:rsidRPr="00F25B9B">
              <w:rPr>
                <w:rFonts w:ascii="Times New Roman" w:hAnsi="Times New Roman"/>
                <w:sz w:val="24"/>
                <w:szCs w:val="24"/>
              </w:rPr>
              <w:t xml:space="preserve">2024 год – 50 000 рублей </w:t>
            </w:r>
          </w:p>
          <w:p w14:paraId="6BB24D5F" w14:textId="68C2A6E3" w:rsidR="004B25D2" w:rsidRPr="00F25B9B" w:rsidRDefault="00F57242">
            <w:pPr>
              <w:widowControl w:val="0"/>
              <w:jc w:val="both"/>
              <w:outlineLvl w:val="4"/>
              <w:rPr>
                <w:sz w:val="24"/>
              </w:rPr>
            </w:pPr>
            <w:r w:rsidRPr="00F25B9B">
              <w:rPr>
                <w:sz w:val="24"/>
                <w:szCs w:val="24"/>
              </w:rPr>
              <w:t>Источник финансирования - средства бюджета Слюдянского муниципального образования</w:t>
            </w:r>
            <w:r w:rsidR="00F25B9B">
              <w:rPr>
                <w:sz w:val="24"/>
                <w:szCs w:val="24"/>
              </w:rPr>
              <w:t xml:space="preserve"> </w:t>
            </w:r>
          </w:p>
        </w:tc>
      </w:tr>
      <w:tr w:rsidR="004B25D2" w:rsidRPr="00F25B9B" w14:paraId="4FA2CFB6" w14:textId="77777777">
        <w:tc>
          <w:tcPr>
            <w:tcW w:w="4928" w:type="dxa"/>
            <w:vAlign w:val="center"/>
          </w:tcPr>
          <w:p w14:paraId="22B5ABD9" w14:textId="3CA64EB5" w:rsidR="004B25D2" w:rsidRPr="00F25B9B" w:rsidRDefault="00F57242">
            <w:pPr>
              <w:widowControl w:val="0"/>
              <w:rPr>
                <w:sz w:val="24"/>
                <w:szCs w:val="24"/>
                <w:lang w:eastAsia="en-US"/>
              </w:rPr>
            </w:pPr>
            <w:r w:rsidRPr="00F25B9B">
              <w:rPr>
                <w:sz w:val="24"/>
                <w:szCs w:val="24"/>
                <w:lang w:eastAsia="en-US"/>
              </w:rPr>
              <w:t xml:space="preserve">Ожидаемые </w:t>
            </w:r>
            <w:r w:rsidR="00AE4C4C" w:rsidRPr="00F25B9B">
              <w:rPr>
                <w:sz w:val="24"/>
                <w:szCs w:val="24"/>
                <w:lang w:eastAsia="en-US"/>
              </w:rPr>
              <w:t>конечные результаты</w:t>
            </w:r>
            <w:r w:rsidRPr="00F25B9B">
              <w:rPr>
                <w:sz w:val="24"/>
                <w:szCs w:val="24"/>
                <w:lang w:eastAsia="en-US"/>
              </w:rPr>
              <w:t xml:space="preserve"> реализации муниципальной программы</w:t>
            </w:r>
          </w:p>
        </w:tc>
        <w:tc>
          <w:tcPr>
            <w:tcW w:w="4540" w:type="dxa"/>
            <w:vAlign w:val="center"/>
          </w:tcPr>
          <w:p w14:paraId="2E8E74E8" w14:textId="77777777" w:rsidR="004B25D2" w:rsidRPr="00F25B9B" w:rsidRDefault="00F57242">
            <w:pPr>
              <w:widowControl w:val="0"/>
              <w:tabs>
                <w:tab w:val="left" w:pos="196"/>
              </w:tabs>
              <w:jc w:val="both"/>
              <w:rPr>
                <w:sz w:val="24"/>
                <w:szCs w:val="24"/>
              </w:rPr>
            </w:pPr>
            <w:r w:rsidRPr="00F25B9B">
              <w:rPr>
                <w:sz w:val="24"/>
                <w:szCs w:val="24"/>
              </w:rPr>
              <w:t>1. Рост количества субъектов малого предпринимательства к 2024 году;</w:t>
            </w:r>
          </w:p>
          <w:p w14:paraId="2A27B04A" w14:textId="77777777" w:rsidR="004B25D2" w:rsidRPr="00F25B9B" w:rsidRDefault="00F57242">
            <w:pPr>
              <w:widowControl w:val="0"/>
              <w:jc w:val="both"/>
              <w:rPr>
                <w:sz w:val="24"/>
                <w:szCs w:val="24"/>
              </w:rPr>
            </w:pPr>
            <w:r w:rsidRPr="00F25B9B">
              <w:rPr>
                <w:sz w:val="24"/>
                <w:szCs w:val="24"/>
              </w:rPr>
              <w:t>2. Ежегодное увеличение туристского потока.</w:t>
            </w:r>
          </w:p>
        </w:tc>
      </w:tr>
    </w:tbl>
    <w:p w14:paraId="3407683D" w14:textId="77777777" w:rsidR="004B25D2" w:rsidRPr="00F25B9B" w:rsidRDefault="004B25D2">
      <w:pPr>
        <w:ind w:firstLine="709"/>
        <w:jc w:val="both"/>
        <w:rPr>
          <w:sz w:val="24"/>
          <w:szCs w:val="24"/>
          <w:lang w:eastAsia="en-US"/>
        </w:rPr>
      </w:pPr>
    </w:p>
    <w:p w14:paraId="1B36ADF3" w14:textId="09F7F600" w:rsidR="004B25D2" w:rsidRDefault="004B25D2">
      <w:pPr>
        <w:ind w:firstLine="709"/>
        <w:jc w:val="center"/>
        <w:rPr>
          <w:lang w:eastAsia="en-US"/>
        </w:rPr>
      </w:pPr>
    </w:p>
    <w:p w14:paraId="67757399" w14:textId="77777777" w:rsidR="00F25B9B" w:rsidRDefault="00F25B9B">
      <w:pPr>
        <w:ind w:firstLine="709"/>
        <w:jc w:val="center"/>
        <w:rPr>
          <w:lang w:eastAsia="en-US"/>
        </w:rPr>
        <w:sectPr w:rsidR="00F25B9B" w:rsidSect="00C140D1">
          <w:headerReference w:type="even" r:id="rId14"/>
          <w:headerReference w:type="default" r:id="rId15"/>
          <w:pgSz w:w="11906" w:h="16838"/>
          <w:pgMar w:top="1134" w:right="851" w:bottom="1134" w:left="1701" w:header="708" w:footer="708" w:gutter="0"/>
          <w:cols w:space="708"/>
          <w:docGrid w:linePitch="360"/>
        </w:sectPr>
      </w:pPr>
    </w:p>
    <w:tbl>
      <w:tblPr>
        <w:tblW w:w="15311" w:type="dxa"/>
        <w:tblLook w:val="04A0" w:firstRow="1" w:lastRow="0" w:firstColumn="1" w:lastColumn="0" w:noHBand="0" w:noVBand="1"/>
      </w:tblPr>
      <w:tblGrid>
        <w:gridCol w:w="3402"/>
        <w:gridCol w:w="1947"/>
        <w:gridCol w:w="1835"/>
        <w:gridCol w:w="980"/>
        <w:gridCol w:w="1260"/>
        <w:gridCol w:w="1260"/>
        <w:gridCol w:w="1083"/>
        <w:gridCol w:w="1122"/>
        <w:gridCol w:w="1145"/>
        <w:gridCol w:w="1277"/>
      </w:tblGrid>
      <w:tr w:rsidR="00F25B9B" w:rsidRPr="00F25B9B" w14:paraId="7680BF7A" w14:textId="77777777" w:rsidTr="00F25B9B">
        <w:trPr>
          <w:trHeight w:val="1620"/>
        </w:trPr>
        <w:tc>
          <w:tcPr>
            <w:tcW w:w="15311" w:type="dxa"/>
            <w:gridSpan w:val="10"/>
            <w:tcBorders>
              <w:top w:val="nil"/>
              <w:left w:val="nil"/>
              <w:bottom w:val="nil"/>
              <w:right w:val="nil"/>
            </w:tcBorders>
            <w:shd w:val="clear" w:color="auto" w:fill="auto"/>
            <w:hideMark/>
          </w:tcPr>
          <w:p w14:paraId="5C13967A" w14:textId="189DD2E1" w:rsidR="00F25B9B" w:rsidRPr="00F25B9B" w:rsidRDefault="00F25B9B" w:rsidP="00F25B9B">
            <w:pPr>
              <w:jc w:val="right"/>
              <w:rPr>
                <w:rFonts w:ascii="Courier" w:hAnsi="Courier"/>
                <w:color w:val="000000"/>
                <w:sz w:val="22"/>
                <w:szCs w:val="22"/>
                <w:lang w:eastAsia="ru-RU"/>
              </w:rPr>
            </w:pPr>
            <w:r w:rsidRPr="00F25B9B">
              <w:rPr>
                <w:rFonts w:ascii="Cambria" w:hAnsi="Cambria" w:cs="Cambria"/>
                <w:color w:val="000000"/>
                <w:sz w:val="22"/>
                <w:szCs w:val="22"/>
                <w:lang w:eastAsia="ru-RU"/>
              </w:rPr>
              <w:lastRenderedPageBreak/>
              <w:t>Приложение</w:t>
            </w:r>
            <w:r w:rsidRPr="00F25B9B">
              <w:rPr>
                <w:rFonts w:ascii="Courier" w:hAnsi="Courier"/>
                <w:color w:val="000000"/>
                <w:sz w:val="22"/>
                <w:szCs w:val="22"/>
                <w:lang w:eastAsia="ru-RU"/>
              </w:rPr>
              <w:t xml:space="preserve"> </w:t>
            </w:r>
            <w:r w:rsidRPr="00F25B9B">
              <w:rPr>
                <w:color w:val="000000"/>
                <w:sz w:val="22"/>
                <w:szCs w:val="22"/>
                <w:lang w:eastAsia="ru-RU"/>
              </w:rPr>
              <w:t>№</w:t>
            </w:r>
            <w:r w:rsidRPr="00F25B9B">
              <w:rPr>
                <w:rFonts w:ascii="Courier" w:hAnsi="Courier"/>
                <w:color w:val="000000"/>
                <w:sz w:val="22"/>
                <w:szCs w:val="22"/>
                <w:lang w:eastAsia="ru-RU"/>
              </w:rPr>
              <w:t xml:space="preserve"> 2</w:t>
            </w:r>
            <w:r w:rsidRPr="00F25B9B">
              <w:rPr>
                <w:rFonts w:ascii="Courier" w:hAnsi="Courier"/>
                <w:color w:val="000000"/>
                <w:sz w:val="22"/>
                <w:szCs w:val="22"/>
                <w:lang w:eastAsia="ru-RU"/>
              </w:rPr>
              <w:br/>
            </w:r>
            <w:r w:rsidRPr="00F25B9B">
              <w:rPr>
                <w:rFonts w:ascii="Cambria" w:hAnsi="Cambria" w:cs="Cambria"/>
                <w:color w:val="000000"/>
                <w:sz w:val="22"/>
                <w:szCs w:val="22"/>
                <w:lang w:eastAsia="ru-RU"/>
              </w:rPr>
              <w:t>к</w:t>
            </w:r>
            <w:r w:rsidRPr="00F25B9B">
              <w:rPr>
                <w:rFonts w:ascii="Courier" w:hAnsi="Courier"/>
                <w:color w:val="000000"/>
                <w:sz w:val="22"/>
                <w:szCs w:val="22"/>
                <w:lang w:eastAsia="ru-RU"/>
              </w:rPr>
              <w:t xml:space="preserve"> </w:t>
            </w:r>
            <w:r w:rsidRPr="00F25B9B">
              <w:rPr>
                <w:rFonts w:ascii="Cambria" w:hAnsi="Cambria" w:cs="Cambria"/>
                <w:color w:val="000000"/>
                <w:sz w:val="22"/>
                <w:szCs w:val="22"/>
                <w:lang w:eastAsia="ru-RU"/>
              </w:rPr>
              <w:t>постановлению</w:t>
            </w:r>
            <w:r w:rsidRPr="00F25B9B">
              <w:rPr>
                <w:rFonts w:ascii="Courier" w:hAnsi="Courier"/>
                <w:color w:val="000000"/>
                <w:sz w:val="22"/>
                <w:szCs w:val="22"/>
                <w:lang w:eastAsia="ru-RU"/>
              </w:rPr>
              <w:t xml:space="preserve"> </w:t>
            </w:r>
            <w:r w:rsidRPr="00F25B9B">
              <w:rPr>
                <w:rFonts w:ascii="Cambria" w:hAnsi="Cambria" w:cs="Cambria"/>
                <w:color w:val="000000"/>
                <w:sz w:val="22"/>
                <w:szCs w:val="22"/>
                <w:lang w:eastAsia="ru-RU"/>
              </w:rPr>
              <w:t>администрации</w:t>
            </w:r>
            <w:r w:rsidRPr="00F25B9B">
              <w:rPr>
                <w:rFonts w:ascii="Courier" w:hAnsi="Courier"/>
                <w:color w:val="000000"/>
                <w:sz w:val="22"/>
                <w:szCs w:val="22"/>
                <w:lang w:eastAsia="ru-RU"/>
              </w:rPr>
              <w:t xml:space="preserve"> </w:t>
            </w:r>
            <w:r w:rsidRPr="00F25B9B">
              <w:rPr>
                <w:rFonts w:ascii="Courier" w:hAnsi="Courier"/>
                <w:color w:val="000000"/>
                <w:sz w:val="22"/>
                <w:szCs w:val="22"/>
                <w:lang w:eastAsia="ru-RU"/>
              </w:rPr>
              <w:br/>
            </w:r>
            <w:r w:rsidRPr="00F25B9B">
              <w:rPr>
                <w:rFonts w:ascii="Cambria" w:hAnsi="Cambria" w:cs="Cambria"/>
                <w:color w:val="000000"/>
                <w:sz w:val="22"/>
                <w:szCs w:val="22"/>
                <w:lang w:eastAsia="ru-RU"/>
              </w:rPr>
              <w:t>Слюдянского</w:t>
            </w:r>
            <w:r w:rsidRPr="00F25B9B">
              <w:rPr>
                <w:rFonts w:ascii="Courier" w:hAnsi="Courier"/>
                <w:color w:val="000000"/>
                <w:sz w:val="22"/>
                <w:szCs w:val="22"/>
                <w:lang w:eastAsia="ru-RU"/>
              </w:rPr>
              <w:t xml:space="preserve"> </w:t>
            </w:r>
            <w:r w:rsidRPr="00F25B9B">
              <w:rPr>
                <w:rFonts w:ascii="Cambria" w:hAnsi="Cambria" w:cs="Cambria"/>
                <w:color w:val="000000"/>
                <w:sz w:val="22"/>
                <w:szCs w:val="22"/>
                <w:lang w:eastAsia="ru-RU"/>
              </w:rPr>
              <w:t>городского</w:t>
            </w:r>
            <w:r w:rsidRPr="00F25B9B">
              <w:rPr>
                <w:rFonts w:ascii="Courier" w:hAnsi="Courier"/>
                <w:color w:val="000000"/>
                <w:sz w:val="22"/>
                <w:szCs w:val="22"/>
                <w:lang w:eastAsia="ru-RU"/>
              </w:rPr>
              <w:t xml:space="preserve"> </w:t>
            </w:r>
            <w:r w:rsidRPr="00F25B9B">
              <w:rPr>
                <w:rFonts w:ascii="Cambria" w:hAnsi="Cambria" w:cs="Cambria"/>
                <w:color w:val="000000"/>
                <w:sz w:val="22"/>
                <w:szCs w:val="22"/>
                <w:lang w:eastAsia="ru-RU"/>
              </w:rPr>
              <w:t>поселения</w:t>
            </w:r>
            <w:r w:rsidRPr="00F25B9B">
              <w:rPr>
                <w:rFonts w:ascii="Courier" w:hAnsi="Courier"/>
                <w:color w:val="000000"/>
                <w:sz w:val="22"/>
                <w:szCs w:val="22"/>
                <w:lang w:eastAsia="ru-RU"/>
              </w:rPr>
              <w:t xml:space="preserve"> </w:t>
            </w:r>
            <w:r w:rsidRPr="00F25B9B">
              <w:rPr>
                <w:rFonts w:ascii="Courier" w:hAnsi="Courier"/>
                <w:color w:val="000000"/>
                <w:sz w:val="22"/>
                <w:szCs w:val="22"/>
                <w:lang w:eastAsia="ru-RU"/>
              </w:rPr>
              <w:br/>
            </w:r>
            <w:r w:rsidRPr="00F25B9B">
              <w:rPr>
                <w:rFonts w:ascii="Cambria" w:hAnsi="Cambria" w:cs="Cambria"/>
                <w:color w:val="000000"/>
                <w:sz w:val="22"/>
                <w:szCs w:val="22"/>
                <w:lang w:eastAsia="ru-RU"/>
              </w:rPr>
              <w:t>от</w:t>
            </w:r>
            <w:r w:rsidRPr="00F25B9B">
              <w:rPr>
                <w:rFonts w:ascii="Courier" w:hAnsi="Courier"/>
                <w:color w:val="000000"/>
                <w:sz w:val="22"/>
                <w:szCs w:val="22"/>
                <w:lang w:eastAsia="ru-RU"/>
              </w:rPr>
              <w:t xml:space="preserve"> 27.10.2022 </w:t>
            </w:r>
            <w:r w:rsidRPr="00F25B9B">
              <w:rPr>
                <w:rFonts w:ascii="Cambria" w:hAnsi="Cambria" w:cs="Cambria"/>
                <w:color w:val="000000"/>
                <w:sz w:val="22"/>
                <w:szCs w:val="22"/>
                <w:lang w:eastAsia="ru-RU"/>
              </w:rPr>
              <w:t>г</w:t>
            </w:r>
            <w:r w:rsidRPr="00F25B9B">
              <w:rPr>
                <w:rFonts w:ascii="Courier" w:hAnsi="Courier"/>
                <w:color w:val="000000"/>
                <w:sz w:val="22"/>
                <w:szCs w:val="22"/>
                <w:lang w:eastAsia="ru-RU"/>
              </w:rPr>
              <w:t>.</w:t>
            </w:r>
            <w:r w:rsidRPr="00F25B9B">
              <w:rPr>
                <w:color w:val="000000"/>
                <w:sz w:val="22"/>
                <w:szCs w:val="22"/>
                <w:lang w:eastAsia="ru-RU"/>
              </w:rPr>
              <w:t>№</w:t>
            </w:r>
            <w:r w:rsidRPr="00F25B9B">
              <w:rPr>
                <w:rFonts w:ascii="Courier" w:hAnsi="Courier"/>
                <w:color w:val="000000"/>
                <w:sz w:val="22"/>
                <w:szCs w:val="22"/>
                <w:lang w:eastAsia="ru-RU"/>
              </w:rPr>
              <w:t xml:space="preserve"> 762</w:t>
            </w:r>
            <w:r>
              <w:rPr>
                <w:rFonts w:ascii="Courier" w:hAnsi="Courier"/>
                <w:color w:val="000000"/>
                <w:sz w:val="22"/>
                <w:szCs w:val="22"/>
                <w:lang w:eastAsia="ru-RU"/>
              </w:rPr>
              <w:t xml:space="preserve"> </w:t>
            </w:r>
          </w:p>
        </w:tc>
      </w:tr>
      <w:tr w:rsidR="00F25B9B" w:rsidRPr="00F25B9B" w14:paraId="74365928" w14:textId="77777777" w:rsidTr="00F25B9B">
        <w:trPr>
          <w:trHeight w:val="1095"/>
        </w:trPr>
        <w:tc>
          <w:tcPr>
            <w:tcW w:w="14034" w:type="dxa"/>
            <w:gridSpan w:val="9"/>
            <w:tcBorders>
              <w:top w:val="nil"/>
              <w:left w:val="nil"/>
              <w:bottom w:val="nil"/>
              <w:right w:val="nil"/>
            </w:tcBorders>
            <w:shd w:val="clear" w:color="auto" w:fill="auto"/>
            <w:vAlign w:val="center"/>
            <w:hideMark/>
          </w:tcPr>
          <w:p w14:paraId="443EA082" w14:textId="20CA08DE" w:rsidR="00F25B9B" w:rsidRPr="00F25B9B" w:rsidRDefault="00F25B9B" w:rsidP="00F25B9B">
            <w:pPr>
              <w:jc w:val="center"/>
              <w:rPr>
                <w:rFonts w:ascii="Arial" w:hAnsi="Arial" w:cs="Arial"/>
                <w:b/>
                <w:bCs/>
                <w:color w:val="000000"/>
                <w:sz w:val="24"/>
                <w:szCs w:val="24"/>
                <w:lang w:eastAsia="ru-RU"/>
              </w:rPr>
            </w:pPr>
            <w:r w:rsidRPr="00F25B9B">
              <w:rPr>
                <w:rFonts w:ascii="Arial" w:hAnsi="Arial" w:cs="Arial"/>
                <w:b/>
                <w:bCs/>
                <w:color w:val="000000"/>
                <w:sz w:val="24"/>
                <w:szCs w:val="24"/>
                <w:lang w:eastAsia="ru-RU"/>
              </w:rPr>
              <w:t xml:space="preserve">Ресурсное обеспечение реализации муниципальной программы </w:t>
            </w:r>
            <w:r w:rsidRPr="00F25B9B">
              <w:rPr>
                <w:rFonts w:ascii="Arial" w:hAnsi="Arial" w:cs="Arial"/>
                <w:b/>
                <w:bCs/>
                <w:color w:val="000000"/>
                <w:sz w:val="24"/>
                <w:szCs w:val="24"/>
                <w:lang w:eastAsia="ru-RU"/>
              </w:rPr>
              <w:br/>
              <w:t xml:space="preserve">за счет всех источников финансирования, предусмотренных в местном бюджете "Поддержка приоритетных отраслей экономики Слюдянского муниципального образования" на 2019-2024 годы </w:t>
            </w:r>
          </w:p>
        </w:tc>
        <w:tc>
          <w:tcPr>
            <w:tcW w:w="1277" w:type="dxa"/>
            <w:tcBorders>
              <w:top w:val="nil"/>
              <w:left w:val="nil"/>
              <w:bottom w:val="nil"/>
              <w:right w:val="nil"/>
            </w:tcBorders>
            <w:shd w:val="clear" w:color="auto" w:fill="auto"/>
            <w:noWrap/>
            <w:vAlign w:val="bottom"/>
            <w:hideMark/>
          </w:tcPr>
          <w:p w14:paraId="31A0785D" w14:textId="77777777" w:rsidR="00F25B9B" w:rsidRPr="00F25B9B" w:rsidRDefault="00F25B9B" w:rsidP="00F25B9B">
            <w:pPr>
              <w:jc w:val="center"/>
              <w:rPr>
                <w:b/>
                <w:bCs/>
                <w:color w:val="000000"/>
                <w:sz w:val="24"/>
                <w:szCs w:val="24"/>
                <w:lang w:eastAsia="ru-RU"/>
              </w:rPr>
            </w:pPr>
          </w:p>
        </w:tc>
      </w:tr>
      <w:tr w:rsidR="00F25B9B" w:rsidRPr="00F25B9B" w14:paraId="3C6E2E57" w14:textId="77777777" w:rsidTr="00F25B9B">
        <w:trPr>
          <w:trHeight w:val="330"/>
        </w:trPr>
        <w:tc>
          <w:tcPr>
            <w:tcW w:w="3402" w:type="dxa"/>
            <w:tcBorders>
              <w:top w:val="nil"/>
              <w:left w:val="nil"/>
              <w:bottom w:val="single" w:sz="4" w:space="0" w:color="auto"/>
              <w:right w:val="nil"/>
            </w:tcBorders>
            <w:shd w:val="clear" w:color="auto" w:fill="auto"/>
            <w:noWrap/>
            <w:vAlign w:val="center"/>
            <w:hideMark/>
          </w:tcPr>
          <w:p w14:paraId="64073769" w14:textId="77777777" w:rsidR="00F25B9B" w:rsidRPr="00F25B9B" w:rsidRDefault="00F25B9B" w:rsidP="00F25B9B">
            <w:pPr>
              <w:rPr>
                <w:lang w:eastAsia="ru-RU"/>
              </w:rPr>
            </w:pPr>
          </w:p>
        </w:tc>
        <w:tc>
          <w:tcPr>
            <w:tcW w:w="1947" w:type="dxa"/>
            <w:tcBorders>
              <w:top w:val="nil"/>
              <w:left w:val="nil"/>
              <w:bottom w:val="single" w:sz="4" w:space="0" w:color="auto"/>
              <w:right w:val="nil"/>
            </w:tcBorders>
            <w:shd w:val="clear" w:color="auto" w:fill="auto"/>
            <w:noWrap/>
            <w:vAlign w:val="bottom"/>
            <w:hideMark/>
          </w:tcPr>
          <w:p w14:paraId="03E595EF" w14:textId="77777777" w:rsidR="00F25B9B" w:rsidRPr="00F25B9B" w:rsidRDefault="00F25B9B" w:rsidP="00F25B9B">
            <w:pPr>
              <w:rPr>
                <w:lang w:eastAsia="ru-RU"/>
              </w:rPr>
            </w:pPr>
          </w:p>
        </w:tc>
        <w:tc>
          <w:tcPr>
            <w:tcW w:w="1835" w:type="dxa"/>
            <w:tcBorders>
              <w:top w:val="nil"/>
              <w:left w:val="nil"/>
              <w:bottom w:val="single" w:sz="4" w:space="0" w:color="auto"/>
              <w:right w:val="nil"/>
            </w:tcBorders>
            <w:shd w:val="clear" w:color="auto" w:fill="auto"/>
            <w:noWrap/>
            <w:vAlign w:val="bottom"/>
            <w:hideMark/>
          </w:tcPr>
          <w:p w14:paraId="19B59CB0" w14:textId="77777777" w:rsidR="00F25B9B" w:rsidRPr="00F25B9B" w:rsidRDefault="00F25B9B" w:rsidP="00F25B9B">
            <w:pPr>
              <w:rPr>
                <w:lang w:eastAsia="ru-RU"/>
              </w:rPr>
            </w:pPr>
          </w:p>
        </w:tc>
        <w:tc>
          <w:tcPr>
            <w:tcW w:w="980" w:type="dxa"/>
            <w:tcBorders>
              <w:top w:val="nil"/>
              <w:left w:val="nil"/>
              <w:bottom w:val="single" w:sz="4" w:space="0" w:color="auto"/>
              <w:right w:val="nil"/>
            </w:tcBorders>
            <w:shd w:val="clear" w:color="auto" w:fill="auto"/>
            <w:noWrap/>
            <w:vAlign w:val="bottom"/>
            <w:hideMark/>
          </w:tcPr>
          <w:p w14:paraId="6748BB84" w14:textId="77777777" w:rsidR="00F25B9B" w:rsidRPr="00F25B9B" w:rsidRDefault="00F25B9B" w:rsidP="00F25B9B">
            <w:pPr>
              <w:rPr>
                <w:lang w:eastAsia="ru-RU"/>
              </w:rPr>
            </w:pPr>
          </w:p>
        </w:tc>
        <w:tc>
          <w:tcPr>
            <w:tcW w:w="1260" w:type="dxa"/>
            <w:tcBorders>
              <w:top w:val="nil"/>
              <w:left w:val="nil"/>
              <w:bottom w:val="single" w:sz="4" w:space="0" w:color="auto"/>
              <w:right w:val="nil"/>
            </w:tcBorders>
            <w:shd w:val="clear" w:color="auto" w:fill="auto"/>
            <w:noWrap/>
            <w:vAlign w:val="bottom"/>
            <w:hideMark/>
          </w:tcPr>
          <w:p w14:paraId="6C4E9DE7" w14:textId="77777777" w:rsidR="00F25B9B" w:rsidRPr="00F25B9B" w:rsidRDefault="00F25B9B" w:rsidP="00F25B9B">
            <w:pPr>
              <w:rPr>
                <w:lang w:eastAsia="ru-RU"/>
              </w:rPr>
            </w:pPr>
          </w:p>
        </w:tc>
        <w:tc>
          <w:tcPr>
            <w:tcW w:w="1260" w:type="dxa"/>
            <w:tcBorders>
              <w:top w:val="nil"/>
              <w:left w:val="nil"/>
              <w:bottom w:val="single" w:sz="4" w:space="0" w:color="auto"/>
              <w:right w:val="nil"/>
            </w:tcBorders>
            <w:shd w:val="clear" w:color="auto" w:fill="auto"/>
            <w:noWrap/>
            <w:vAlign w:val="bottom"/>
            <w:hideMark/>
          </w:tcPr>
          <w:p w14:paraId="1F0C96CA" w14:textId="77777777" w:rsidR="00F25B9B" w:rsidRPr="00F25B9B" w:rsidRDefault="00F25B9B" w:rsidP="00F25B9B">
            <w:pPr>
              <w:rPr>
                <w:lang w:eastAsia="ru-RU"/>
              </w:rPr>
            </w:pPr>
          </w:p>
        </w:tc>
        <w:tc>
          <w:tcPr>
            <w:tcW w:w="1083" w:type="dxa"/>
            <w:tcBorders>
              <w:top w:val="nil"/>
              <w:left w:val="nil"/>
              <w:bottom w:val="single" w:sz="4" w:space="0" w:color="auto"/>
              <w:right w:val="nil"/>
            </w:tcBorders>
            <w:shd w:val="clear" w:color="auto" w:fill="auto"/>
            <w:noWrap/>
            <w:vAlign w:val="bottom"/>
            <w:hideMark/>
          </w:tcPr>
          <w:p w14:paraId="41017E34" w14:textId="77777777" w:rsidR="00F25B9B" w:rsidRPr="00F25B9B" w:rsidRDefault="00F25B9B" w:rsidP="00F25B9B">
            <w:pPr>
              <w:rPr>
                <w:lang w:eastAsia="ru-RU"/>
              </w:rPr>
            </w:pPr>
          </w:p>
        </w:tc>
        <w:tc>
          <w:tcPr>
            <w:tcW w:w="1122" w:type="dxa"/>
            <w:tcBorders>
              <w:top w:val="nil"/>
              <w:left w:val="nil"/>
              <w:bottom w:val="single" w:sz="4" w:space="0" w:color="auto"/>
              <w:right w:val="nil"/>
            </w:tcBorders>
            <w:shd w:val="clear" w:color="auto" w:fill="auto"/>
            <w:noWrap/>
            <w:vAlign w:val="bottom"/>
            <w:hideMark/>
          </w:tcPr>
          <w:p w14:paraId="71535AEB" w14:textId="77777777" w:rsidR="00F25B9B" w:rsidRPr="00F25B9B" w:rsidRDefault="00F25B9B" w:rsidP="00F25B9B">
            <w:pPr>
              <w:rPr>
                <w:lang w:eastAsia="ru-RU"/>
              </w:rPr>
            </w:pPr>
          </w:p>
        </w:tc>
        <w:tc>
          <w:tcPr>
            <w:tcW w:w="1145" w:type="dxa"/>
            <w:tcBorders>
              <w:top w:val="nil"/>
              <w:left w:val="nil"/>
              <w:bottom w:val="single" w:sz="4" w:space="0" w:color="auto"/>
              <w:right w:val="nil"/>
            </w:tcBorders>
            <w:shd w:val="clear" w:color="auto" w:fill="auto"/>
            <w:noWrap/>
            <w:vAlign w:val="bottom"/>
            <w:hideMark/>
          </w:tcPr>
          <w:p w14:paraId="25D3D4E5" w14:textId="77777777" w:rsidR="00F25B9B" w:rsidRPr="00F25B9B" w:rsidRDefault="00F25B9B" w:rsidP="00F25B9B">
            <w:pPr>
              <w:rPr>
                <w:lang w:eastAsia="ru-RU"/>
              </w:rPr>
            </w:pPr>
          </w:p>
        </w:tc>
        <w:tc>
          <w:tcPr>
            <w:tcW w:w="1277" w:type="dxa"/>
            <w:tcBorders>
              <w:top w:val="nil"/>
              <w:left w:val="nil"/>
              <w:bottom w:val="single" w:sz="4" w:space="0" w:color="auto"/>
              <w:right w:val="nil"/>
            </w:tcBorders>
            <w:shd w:val="clear" w:color="auto" w:fill="auto"/>
            <w:noWrap/>
            <w:vAlign w:val="bottom"/>
            <w:hideMark/>
          </w:tcPr>
          <w:p w14:paraId="4A9B21D8" w14:textId="77777777" w:rsidR="00F25B9B" w:rsidRPr="00F25B9B" w:rsidRDefault="00F25B9B" w:rsidP="00F25B9B">
            <w:pPr>
              <w:rPr>
                <w:lang w:eastAsia="ru-RU"/>
              </w:rPr>
            </w:pPr>
          </w:p>
        </w:tc>
      </w:tr>
      <w:tr w:rsidR="00F25B9B" w:rsidRPr="00F25B9B" w14:paraId="3C1504D8" w14:textId="77777777" w:rsidTr="00F25B9B">
        <w:trPr>
          <w:trHeight w:val="495"/>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9F49565" w14:textId="77777777" w:rsidR="00F25B9B" w:rsidRPr="00F25B9B" w:rsidRDefault="00F25B9B" w:rsidP="00F25B9B">
            <w:pPr>
              <w:jc w:val="center"/>
              <w:rPr>
                <w:color w:val="000000"/>
                <w:lang w:eastAsia="ru-RU"/>
              </w:rPr>
            </w:pPr>
            <w:r w:rsidRPr="00F25B9B">
              <w:rPr>
                <w:color w:val="000000"/>
                <w:lang w:eastAsia="ru-RU"/>
              </w:rPr>
              <w:t>Наименование программы, подпрограммы, основного мероприятия</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7144311" w14:textId="77777777" w:rsidR="00F25B9B" w:rsidRPr="00F25B9B" w:rsidRDefault="00F25B9B" w:rsidP="00F25B9B">
            <w:pPr>
              <w:jc w:val="center"/>
              <w:rPr>
                <w:color w:val="000000"/>
                <w:lang w:eastAsia="ru-RU"/>
              </w:rPr>
            </w:pPr>
            <w:r w:rsidRPr="00F25B9B">
              <w:rPr>
                <w:color w:val="000000"/>
                <w:lang w:eastAsia="ru-RU"/>
              </w:rPr>
              <w:t>Ответственный исполнитель, соисполнители, участники, исполнители мероприятий</w:t>
            </w:r>
          </w:p>
        </w:tc>
        <w:tc>
          <w:tcPr>
            <w:tcW w:w="1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5DDB4A" w14:textId="77777777" w:rsidR="00F25B9B" w:rsidRPr="00F25B9B" w:rsidRDefault="00F25B9B" w:rsidP="00F25B9B">
            <w:pPr>
              <w:jc w:val="center"/>
              <w:rPr>
                <w:color w:val="000000"/>
                <w:lang w:eastAsia="ru-RU"/>
              </w:rPr>
            </w:pPr>
            <w:r w:rsidRPr="00F25B9B">
              <w:rPr>
                <w:color w:val="000000"/>
                <w:lang w:eastAsia="ru-RU"/>
              </w:rPr>
              <w:t>Источники финансирования</w:t>
            </w:r>
          </w:p>
        </w:tc>
        <w:tc>
          <w:tcPr>
            <w:tcW w:w="8127" w:type="dxa"/>
            <w:gridSpan w:val="7"/>
            <w:tcBorders>
              <w:top w:val="single" w:sz="4" w:space="0" w:color="auto"/>
              <w:left w:val="nil"/>
              <w:bottom w:val="single" w:sz="4" w:space="0" w:color="auto"/>
              <w:right w:val="single" w:sz="4" w:space="0" w:color="auto"/>
            </w:tcBorders>
            <w:shd w:val="clear" w:color="auto" w:fill="auto"/>
            <w:vAlign w:val="center"/>
            <w:hideMark/>
          </w:tcPr>
          <w:p w14:paraId="1EB25FE1" w14:textId="4BAD4B69" w:rsidR="00F25B9B" w:rsidRPr="00F25B9B" w:rsidRDefault="00F25B9B" w:rsidP="00F25B9B">
            <w:pPr>
              <w:jc w:val="center"/>
              <w:rPr>
                <w:color w:val="000000"/>
                <w:lang w:eastAsia="ru-RU"/>
              </w:rPr>
            </w:pPr>
            <w:r w:rsidRPr="00F25B9B">
              <w:rPr>
                <w:color w:val="000000"/>
                <w:lang w:eastAsia="ru-RU"/>
              </w:rPr>
              <w:t>Оценка расходов (тыс. руб.), годы</w:t>
            </w:r>
          </w:p>
        </w:tc>
      </w:tr>
      <w:tr w:rsidR="00F25B9B" w:rsidRPr="00F25B9B" w14:paraId="24B1CFAB" w14:textId="77777777" w:rsidTr="00F25B9B">
        <w:trPr>
          <w:trHeight w:val="34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679E99"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3C1C09" w14:textId="77777777" w:rsidR="00F25B9B" w:rsidRPr="00F25B9B" w:rsidRDefault="00F25B9B" w:rsidP="00F25B9B">
            <w:pPr>
              <w:rPr>
                <w:color w:val="000000"/>
                <w:lang w:eastAsia="ru-RU"/>
              </w:rPr>
            </w:pPr>
          </w:p>
        </w:tc>
        <w:tc>
          <w:tcPr>
            <w:tcW w:w="18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0C77E9" w14:textId="77777777" w:rsidR="00F25B9B" w:rsidRPr="00F25B9B" w:rsidRDefault="00F25B9B" w:rsidP="00F25B9B">
            <w:pPr>
              <w:rPr>
                <w:color w:val="000000"/>
                <w:lang w:eastAsia="ru-RU"/>
              </w:rPr>
            </w:pPr>
          </w:p>
        </w:tc>
        <w:tc>
          <w:tcPr>
            <w:tcW w:w="8127" w:type="dxa"/>
            <w:gridSpan w:val="7"/>
            <w:tcBorders>
              <w:top w:val="single" w:sz="4" w:space="0" w:color="auto"/>
              <w:left w:val="nil"/>
              <w:bottom w:val="single" w:sz="4" w:space="0" w:color="auto"/>
              <w:right w:val="single" w:sz="4" w:space="0" w:color="auto"/>
            </w:tcBorders>
            <w:shd w:val="clear" w:color="auto" w:fill="auto"/>
            <w:vAlign w:val="center"/>
            <w:hideMark/>
          </w:tcPr>
          <w:p w14:paraId="7560FC09" w14:textId="77777777" w:rsidR="00F25B9B" w:rsidRPr="00F25B9B" w:rsidRDefault="00F25B9B" w:rsidP="00F25B9B">
            <w:pPr>
              <w:jc w:val="center"/>
              <w:rPr>
                <w:color w:val="000000"/>
                <w:lang w:eastAsia="ru-RU"/>
              </w:rPr>
            </w:pPr>
            <w:r w:rsidRPr="00F25B9B">
              <w:rPr>
                <w:color w:val="000000"/>
                <w:lang w:eastAsia="ru-RU"/>
              </w:rPr>
              <w:t> </w:t>
            </w:r>
          </w:p>
        </w:tc>
      </w:tr>
      <w:tr w:rsidR="00F25B9B" w:rsidRPr="00F25B9B" w14:paraId="17273984" w14:textId="77777777" w:rsidTr="00F25B9B">
        <w:trPr>
          <w:trHeight w:val="4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78AA43"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428AFB2" w14:textId="77777777" w:rsidR="00F25B9B" w:rsidRPr="00F25B9B" w:rsidRDefault="00F25B9B" w:rsidP="00F25B9B">
            <w:pPr>
              <w:rPr>
                <w:color w:val="000000"/>
                <w:lang w:eastAsia="ru-RU"/>
              </w:rPr>
            </w:pPr>
          </w:p>
        </w:tc>
        <w:tc>
          <w:tcPr>
            <w:tcW w:w="1835"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7E913F6" w14:textId="77777777" w:rsidR="00F25B9B" w:rsidRPr="00F25B9B" w:rsidRDefault="00F25B9B" w:rsidP="00F25B9B">
            <w:pPr>
              <w:rPr>
                <w:color w:val="000000"/>
                <w:lang w:eastAsia="ru-RU"/>
              </w:rPr>
            </w:pP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3AF851A" w14:textId="77777777" w:rsidR="00F25B9B" w:rsidRPr="00F25B9B" w:rsidRDefault="00F25B9B" w:rsidP="00F25B9B">
            <w:pPr>
              <w:jc w:val="center"/>
              <w:rPr>
                <w:color w:val="000000"/>
                <w:lang w:eastAsia="ru-RU"/>
              </w:rPr>
            </w:pPr>
            <w:r w:rsidRPr="00F25B9B">
              <w:rPr>
                <w:color w:val="000000"/>
                <w:lang w:eastAsia="ru-RU"/>
              </w:rPr>
              <w:t>2019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F923440" w14:textId="77777777" w:rsidR="00F25B9B" w:rsidRPr="00F25B9B" w:rsidRDefault="00F25B9B" w:rsidP="00F25B9B">
            <w:pPr>
              <w:jc w:val="center"/>
              <w:rPr>
                <w:color w:val="000000"/>
                <w:lang w:eastAsia="ru-RU"/>
              </w:rPr>
            </w:pPr>
            <w:r w:rsidRPr="00F25B9B">
              <w:rPr>
                <w:color w:val="000000"/>
                <w:lang w:eastAsia="ru-RU"/>
              </w:rPr>
              <w:t>2020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06EB541E" w14:textId="77777777" w:rsidR="00F25B9B" w:rsidRPr="00F25B9B" w:rsidRDefault="00F25B9B" w:rsidP="00F25B9B">
            <w:pPr>
              <w:jc w:val="center"/>
              <w:rPr>
                <w:color w:val="000000"/>
                <w:lang w:eastAsia="ru-RU"/>
              </w:rPr>
            </w:pPr>
            <w:r w:rsidRPr="00F25B9B">
              <w:rPr>
                <w:color w:val="000000"/>
                <w:lang w:eastAsia="ru-RU"/>
              </w:rPr>
              <w:t>2021</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D06C6B6" w14:textId="77777777" w:rsidR="00F25B9B" w:rsidRPr="00F25B9B" w:rsidRDefault="00F25B9B" w:rsidP="00F25B9B">
            <w:pPr>
              <w:jc w:val="center"/>
              <w:rPr>
                <w:color w:val="000000"/>
                <w:lang w:eastAsia="ru-RU"/>
              </w:rPr>
            </w:pPr>
            <w:r w:rsidRPr="00F25B9B">
              <w:rPr>
                <w:color w:val="000000"/>
                <w:lang w:eastAsia="ru-RU"/>
              </w:rPr>
              <w:t>2022</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5801F65A" w14:textId="77777777" w:rsidR="00F25B9B" w:rsidRPr="00F25B9B" w:rsidRDefault="00F25B9B" w:rsidP="00F25B9B">
            <w:pPr>
              <w:jc w:val="center"/>
              <w:rPr>
                <w:color w:val="000000"/>
                <w:lang w:eastAsia="ru-RU"/>
              </w:rPr>
            </w:pPr>
            <w:r w:rsidRPr="00F25B9B">
              <w:rPr>
                <w:color w:val="000000"/>
                <w:lang w:eastAsia="ru-RU"/>
              </w:rPr>
              <w:t>2023</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E54CA69" w14:textId="77777777" w:rsidR="00F25B9B" w:rsidRPr="00F25B9B" w:rsidRDefault="00F25B9B" w:rsidP="00F25B9B">
            <w:pPr>
              <w:jc w:val="center"/>
              <w:rPr>
                <w:color w:val="000000"/>
                <w:lang w:eastAsia="ru-RU"/>
              </w:rPr>
            </w:pPr>
            <w:r w:rsidRPr="00F25B9B">
              <w:rPr>
                <w:color w:val="000000"/>
                <w:lang w:eastAsia="ru-RU"/>
              </w:rPr>
              <w:t>2024</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75E617AD" w14:textId="77777777" w:rsidR="00F25B9B" w:rsidRPr="00F25B9B" w:rsidRDefault="00F25B9B" w:rsidP="00F25B9B">
            <w:pPr>
              <w:jc w:val="center"/>
              <w:rPr>
                <w:color w:val="000000"/>
                <w:lang w:eastAsia="ru-RU"/>
              </w:rPr>
            </w:pPr>
            <w:r w:rsidRPr="00F25B9B">
              <w:rPr>
                <w:color w:val="000000"/>
                <w:lang w:eastAsia="ru-RU"/>
              </w:rPr>
              <w:t>Всего (руб.)</w:t>
            </w:r>
          </w:p>
        </w:tc>
      </w:tr>
      <w:tr w:rsidR="00F25B9B" w:rsidRPr="00F25B9B" w14:paraId="27654A9C" w14:textId="77777777" w:rsidTr="00F25B9B">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6458F" w14:textId="77777777" w:rsidR="00F25B9B" w:rsidRPr="00F25B9B" w:rsidRDefault="00F25B9B" w:rsidP="00F25B9B">
            <w:pPr>
              <w:jc w:val="center"/>
              <w:rPr>
                <w:color w:val="000000"/>
                <w:lang w:eastAsia="ru-RU"/>
              </w:rPr>
            </w:pPr>
            <w:r w:rsidRPr="00F25B9B">
              <w:rPr>
                <w:color w:val="000000"/>
                <w:lang w:eastAsia="ru-RU"/>
              </w:rPr>
              <w:t>1</w:t>
            </w:r>
          </w:p>
        </w:tc>
        <w:tc>
          <w:tcPr>
            <w:tcW w:w="1947" w:type="dxa"/>
            <w:tcBorders>
              <w:top w:val="single" w:sz="4" w:space="0" w:color="auto"/>
              <w:left w:val="nil"/>
              <w:bottom w:val="single" w:sz="4" w:space="0" w:color="auto"/>
              <w:right w:val="single" w:sz="4" w:space="0" w:color="auto"/>
            </w:tcBorders>
            <w:shd w:val="clear" w:color="auto" w:fill="auto"/>
            <w:vAlign w:val="center"/>
            <w:hideMark/>
          </w:tcPr>
          <w:p w14:paraId="75375929" w14:textId="77777777" w:rsidR="00F25B9B" w:rsidRPr="00F25B9B" w:rsidRDefault="00F25B9B" w:rsidP="00F25B9B">
            <w:pPr>
              <w:jc w:val="center"/>
              <w:rPr>
                <w:color w:val="000000"/>
                <w:lang w:eastAsia="ru-RU"/>
              </w:rPr>
            </w:pPr>
            <w:r w:rsidRPr="00F25B9B">
              <w:rPr>
                <w:color w:val="000000"/>
                <w:lang w:eastAsia="ru-RU"/>
              </w:rPr>
              <w:t>2</w:t>
            </w:r>
          </w:p>
        </w:tc>
        <w:tc>
          <w:tcPr>
            <w:tcW w:w="1835" w:type="dxa"/>
            <w:tcBorders>
              <w:top w:val="single" w:sz="4" w:space="0" w:color="auto"/>
              <w:left w:val="nil"/>
              <w:bottom w:val="single" w:sz="4" w:space="0" w:color="auto"/>
              <w:right w:val="single" w:sz="4" w:space="0" w:color="auto"/>
            </w:tcBorders>
            <w:shd w:val="clear" w:color="auto" w:fill="auto"/>
            <w:noWrap/>
            <w:vAlign w:val="center"/>
            <w:hideMark/>
          </w:tcPr>
          <w:p w14:paraId="67646E68" w14:textId="77777777" w:rsidR="00F25B9B" w:rsidRPr="00F25B9B" w:rsidRDefault="00F25B9B" w:rsidP="00F25B9B">
            <w:pPr>
              <w:jc w:val="center"/>
              <w:rPr>
                <w:color w:val="000000"/>
                <w:lang w:eastAsia="ru-RU"/>
              </w:rPr>
            </w:pPr>
            <w:r w:rsidRPr="00F25B9B">
              <w:rPr>
                <w:color w:val="000000"/>
                <w:lang w:eastAsia="ru-RU"/>
              </w:rPr>
              <w:t>3</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2EC7702" w14:textId="77777777" w:rsidR="00F25B9B" w:rsidRPr="00F25B9B" w:rsidRDefault="00F25B9B" w:rsidP="00F25B9B">
            <w:pPr>
              <w:jc w:val="center"/>
              <w:rPr>
                <w:color w:val="000000"/>
                <w:lang w:eastAsia="ru-RU"/>
              </w:rPr>
            </w:pPr>
            <w:r w:rsidRPr="00F25B9B">
              <w:rPr>
                <w:color w:val="000000"/>
                <w:lang w:eastAsia="ru-RU"/>
              </w:rPr>
              <w:t>4</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149E386F" w14:textId="77777777" w:rsidR="00F25B9B" w:rsidRPr="00F25B9B" w:rsidRDefault="00F25B9B" w:rsidP="00F25B9B">
            <w:pPr>
              <w:jc w:val="center"/>
              <w:rPr>
                <w:color w:val="000000"/>
                <w:lang w:eastAsia="ru-RU"/>
              </w:rPr>
            </w:pPr>
            <w:r w:rsidRPr="00F25B9B">
              <w:rPr>
                <w:color w:val="000000"/>
                <w:lang w:eastAsia="ru-RU"/>
              </w:rPr>
              <w:t>5</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4E7B05A" w14:textId="77777777" w:rsidR="00F25B9B" w:rsidRPr="00F25B9B" w:rsidRDefault="00F25B9B" w:rsidP="00F25B9B">
            <w:pPr>
              <w:jc w:val="center"/>
              <w:rPr>
                <w:color w:val="000000"/>
                <w:lang w:eastAsia="ru-RU"/>
              </w:rPr>
            </w:pPr>
            <w:r w:rsidRPr="00F25B9B">
              <w:rPr>
                <w:color w:val="000000"/>
                <w:lang w:eastAsia="ru-RU"/>
              </w:rPr>
              <w:t>6</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17651EC0" w14:textId="77777777" w:rsidR="00F25B9B" w:rsidRPr="00F25B9B" w:rsidRDefault="00F25B9B" w:rsidP="00F25B9B">
            <w:pPr>
              <w:jc w:val="center"/>
              <w:rPr>
                <w:color w:val="000000"/>
                <w:lang w:eastAsia="ru-RU"/>
              </w:rPr>
            </w:pPr>
            <w:r w:rsidRPr="00F25B9B">
              <w:rPr>
                <w:color w:val="000000"/>
                <w:lang w:eastAsia="ru-RU"/>
              </w:rPr>
              <w:t>7</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1D596C1E" w14:textId="77777777" w:rsidR="00F25B9B" w:rsidRPr="00F25B9B" w:rsidRDefault="00F25B9B" w:rsidP="00F25B9B">
            <w:pPr>
              <w:jc w:val="center"/>
              <w:rPr>
                <w:color w:val="000000"/>
                <w:lang w:eastAsia="ru-RU"/>
              </w:rPr>
            </w:pPr>
            <w:r w:rsidRPr="00F25B9B">
              <w:rPr>
                <w:color w:val="000000"/>
                <w:lang w:eastAsia="ru-RU"/>
              </w:rPr>
              <w:t>8</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0A956F80" w14:textId="77777777" w:rsidR="00F25B9B" w:rsidRPr="00F25B9B" w:rsidRDefault="00F25B9B" w:rsidP="00F25B9B">
            <w:pPr>
              <w:jc w:val="center"/>
              <w:rPr>
                <w:color w:val="000000"/>
                <w:lang w:eastAsia="ru-RU"/>
              </w:rPr>
            </w:pPr>
            <w:r w:rsidRPr="00F25B9B">
              <w:rPr>
                <w:color w:val="000000"/>
                <w:lang w:eastAsia="ru-RU"/>
              </w:rPr>
              <w:t>9</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21E3489C" w14:textId="77777777" w:rsidR="00F25B9B" w:rsidRPr="00F25B9B" w:rsidRDefault="00F25B9B" w:rsidP="00F25B9B">
            <w:pPr>
              <w:jc w:val="center"/>
              <w:rPr>
                <w:color w:val="000000"/>
                <w:lang w:eastAsia="ru-RU"/>
              </w:rPr>
            </w:pPr>
            <w:r w:rsidRPr="00F25B9B">
              <w:rPr>
                <w:color w:val="000000"/>
                <w:lang w:eastAsia="ru-RU"/>
              </w:rPr>
              <w:t>10</w:t>
            </w:r>
          </w:p>
        </w:tc>
      </w:tr>
      <w:tr w:rsidR="00F25B9B" w:rsidRPr="00F25B9B" w14:paraId="0B0150AD" w14:textId="77777777" w:rsidTr="00F25B9B">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3EC1684" w14:textId="257666EE" w:rsidR="00F25B9B" w:rsidRPr="00F25B9B" w:rsidRDefault="00F25B9B" w:rsidP="00F25B9B">
            <w:pPr>
              <w:rPr>
                <w:color w:val="000000"/>
                <w:lang w:eastAsia="ru-RU"/>
              </w:rPr>
            </w:pPr>
            <w:r w:rsidRPr="00F25B9B">
              <w:rPr>
                <w:color w:val="000000"/>
                <w:lang w:eastAsia="ru-RU"/>
              </w:rPr>
              <w:t>Программа: Поддержка приоритетных отраслей экономики Слюдянского муниципального образования на 2019-2024 годы</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28A99C"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09FF8FA1"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2C35D1AE" w14:textId="77777777" w:rsidR="00F25B9B" w:rsidRPr="00F25B9B" w:rsidRDefault="00F25B9B" w:rsidP="00F25B9B">
            <w:pPr>
              <w:jc w:val="center"/>
              <w:rPr>
                <w:color w:val="000000"/>
                <w:lang w:eastAsia="ru-RU"/>
              </w:rPr>
            </w:pPr>
            <w:r w:rsidRPr="00F25B9B">
              <w:rPr>
                <w:color w:val="000000"/>
                <w:lang w:eastAsia="ru-RU"/>
              </w:rPr>
              <w:t>30 000,00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7B9D0E9" w14:textId="77777777" w:rsidR="00F25B9B" w:rsidRPr="00F25B9B" w:rsidRDefault="00F25B9B" w:rsidP="00F25B9B">
            <w:pPr>
              <w:jc w:val="center"/>
              <w:rPr>
                <w:color w:val="000000"/>
                <w:lang w:eastAsia="ru-RU"/>
              </w:rPr>
            </w:pPr>
            <w:r w:rsidRPr="00F25B9B">
              <w:rPr>
                <w:color w:val="000000"/>
                <w:lang w:eastAsia="ru-RU"/>
              </w:rPr>
              <w:t>214 853,89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E90462D" w14:textId="77777777" w:rsidR="00F25B9B" w:rsidRPr="00F25B9B" w:rsidRDefault="00F25B9B" w:rsidP="00F25B9B">
            <w:pPr>
              <w:jc w:val="center"/>
              <w:rPr>
                <w:color w:val="000000"/>
                <w:lang w:eastAsia="ru-RU"/>
              </w:rPr>
            </w:pPr>
            <w:r w:rsidRPr="00F25B9B">
              <w:rPr>
                <w:color w:val="000000"/>
                <w:lang w:eastAsia="ru-RU"/>
              </w:rPr>
              <w:t>115 501,62</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1FE0E36C" w14:textId="77777777" w:rsidR="00F25B9B" w:rsidRPr="00F25B9B" w:rsidRDefault="00F25B9B" w:rsidP="00F25B9B">
            <w:pPr>
              <w:jc w:val="center"/>
              <w:rPr>
                <w:color w:val="000000"/>
                <w:lang w:eastAsia="ru-RU"/>
              </w:rPr>
            </w:pPr>
            <w:r w:rsidRPr="00F25B9B">
              <w:rPr>
                <w:color w:val="000000"/>
                <w:lang w:eastAsia="ru-RU"/>
              </w:rPr>
              <w:t>20 000,00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11816D1F" w14:textId="77777777" w:rsidR="00F25B9B" w:rsidRPr="00F25B9B" w:rsidRDefault="00F25B9B" w:rsidP="00F25B9B">
            <w:pPr>
              <w:jc w:val="center"/>
              <w:rPr>
                <w:color w:val="000000"/>
                <w:lang w:eastAsia="ru-RU"/>
              </w:rPr>
            </w:pPr>
            <w:r w:rsidRPr="00F25B9B">
              <w:rPr>
                <w:color w:val="000000"/>
                <w:lang w:eastAsia="ru-RU"/>
              </w:rPr>
              <w:t>50 000,00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2D43EB4C" w14:textId="77777777" w:rsidR="00F25B9B" w:rsidRPr="00F25B9B" w:rsidRDefault="00F25B9B" w:rsidP="00F25B9B">
            <w:pPr>
              <w:jc w:val="center"/>
              <w:rPr>
                <w:color w:val="000000"/>
                <w:lang w:eastAsia="ru-RU"/>
              </w:rPr>
            </w:pPr>
            <w:r w:rsidRPr="00F25B9B">
              <w:rPr>
                <w:color w:val="000000"/>
                <w:lang w:eastAsia="ru-RU"/>
              </w:rPr>
              <w:t>50 000,00</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21A67C75" w14:textId="77777777" w:rsidR="00F25B9B" w:rsidRPr="00F25B9B" w:rsidRDefault="00F25B9B" w:rsidP="00F25B9B">
            <w:pPr>
              <w:jc w:val="center"/>
              <w:rPr>
                <w:color w:val="000000"/>
                <w:lang w:eastAsia="ru-RU"/>
              </w:rPr>
            </w:pPr>
            <w:r w:rsidRPr="00F25B9B">
              <w:rPr>
                <w:color w:val="000000"/>
                <w:lang w:eastAsia="ru-RU"/>
              </w:rPr>
              <w:t>480 355,51</w:t>
            </w:r>
          </w:p>
        </w:tc>
      </w:tr>
      <w:tr w:rsidR="00F25B9B" w:rsidRPr="00F25B9B" w14:paraId="475B2C14"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80AADA"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275B43"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3E51307"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2617A66C"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4583D8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83D11AC"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59DBE526"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63F2D1C6"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75667324"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765C2097"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77C87C9C" w14:textId="77777777" w:rsidTr="00F25B9B">
        <w:trPr>
          <w:trHeight w:val="81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B6D269"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3B2C322"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BF4EA03" w14:textId="77777777" w:rsidR="00F25B9B" w:rsidRPr="00F25B9B" w:rsidRDefault="00F25B9B" w:rsidP="00F25B9B">
            <w:pPr>
              <w:rPr>
                <w:color w:val="000000"/>
                <w:lang w:eastAsia="ru-RU"/>
              </w:rPr>
            </w:pPr>
            <w:r w:rsidRPr="00F25B9B">
              <w:rPr>
                <w:color w:val="000000"/>
                <w:lang w:eastAsia="ru-RU"/>
              </w:rPr>
              <w:t>средства, планируемые к привлечению из 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DC235E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E9ABD54"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15E1443"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313C1287"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689F83C1"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4A8E8497"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588169E6"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78C308D4"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6167A1"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0D1682C"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C965446"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E2BD7AD" w14:textId="77777777" w:rsidR="00F25B9B" w:rsidRPr="00F25B9B" w:rsidRDefault="00F25B9B" w:rsidP="00F25B9B">
            <w:pPr>
              <w:jc w:val="center"/>
              <w:rPr>
                <w:color w:val="000000"/>
                <w:lang w:eastAsia="ru-RU"/>
              </w:rPr>
            </w:pPr>
            <w:r w:rsidRPr="00F25B9B">
              <w:rPr>
                <w:color w:val="000000"/>
                <w:lang w:eastAsia="ru-RU"/>
              </w:rPr>
              <w:t>30 000,00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2FDBDF3" w14:textId="77777777" w:rsidR="00F25B9B" w:rsidRPr="00F25B9B" w:rsidRDefault="00F25B9B" w:rsidP="00F25B9B">
            <w:pPr>
              <w:jc w:val="center"/>
              <w:rPr>
                <w:color w:val="000000"/>
                <w:lang w:eastAsia="ru-RU"/>
              </w:rPr>
            </w:pPr>
            <w:r w:rsidRPr="00F25B9B">
              <w:rPr>
                <w:color w:val="000000"/>
                <w:lang w:eastAsia="ru-RU"/>
              </w:rPr>
              <w:t>214 853,89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B6CCC4D" w14:textId="77777777" w:rsidR="00F25B9B" w:rsidRPr="00F25B9B" w:rsidRDefault="00F25B9B" w:rsidP="00F25B9B">
            <w:pPr>
              <w:jc w:val="center"/>
              <w:rPr>
                <w:color w:val="000000"/>
                <w:lang w:eastAsia="ru-RU"/>
              </w:rPr>
            </w:pPr>
            <w:r w:rsidRPr="00F25B9B">
              <w:rPr>
                <w:color w:val="000000"/>
                <w:lang w:eastAsia="ru-RU"/>
              </w:rPr>
              <w:t>115 501,62</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07E66238" w14:textId="77777777" w:rsidR="00F25B9B" w:rsidRPr="00F25B9B" w:rsidRDefault="00F25B9B" w:rsidP="00F25B9B">
            <w:pPr>
              <w:jc w:val="center"/>
              <w:rPr>
                <w:color w:val="000000"/>
                <w:lang w:eastAsia="ru-RU"/>
              </w:rPr>
            </w:pPr>
            <w:r w:rsidRPr="00F25B9B">
              <w:rPr>
                <w:color w:val="000000"/>
                <w:lang w:eastAsia="ru-RU"/>
              </w:rPr>
              <w:t>20 000,00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2C52B352" w14:textId="77777777" w:rsidR="00F25B9B" w:rsidRPr="00F25B9B" w:rsidRDefault="00F25B9B" w:rsidP="00F25B9B">
            <w:pPr>
              <w:jc w:val="center"/>
              <w:rPr>
                <w:color w:val="000000"/>
                <w:lang w:eastAsia="ru-RU"/>
              </w:rPr>
            </w:pPr>
            <w:r w:rsidRPr="00F25B9B">
              <w:rPr>
                <w:color w:val="000000"/>
                <w:lang w:eastAsia="ru-RU"/>
              </w:rPr>
              <w:t>50 000,00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7BB6145F" w14:textId="77777777" w:rsidR="00F25B9B" w:rsidRPr="00F25B9B" w:rsidRDefault="00F25B9B" w:rsidP="00F25B9B">
            <w:pPr>
              <w:jc w:val="center"/>
              <w:rPr>
                <w:color w:val="000000"/>
                <w:lang w:eastAsia="ru-RU"/>
              </w:rPr>
            </w:pPr>
            <w:r w:rsidRPr="00F25B9B">
              <w:rPr>
                <w:color w:val="000000"/>
                <w:lang w:eastAsia="ru-RU"/>
              </w:rPr>
              <w:t>50 000,00</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13387A93" w14:textId="77777777" w:rsidR="00F25B9B" w:rsidRPr="00F25B9B" w:rsidRDefault="00F25B9B" w:rsidP="00F25B9B">
            <w:pPr>
              <w:jc w:val="center"/>
              <w:rPr>
                <w:color w:val="000000"/>
                <w:lang w:eastAsia="ru-RU"/>
              </w:rPr>
            </w:pPr>
            <w:r w:rsidRPr="00F25B9B">
              <w:rPr>
                <w:color w:val="000000"/>
                <w:lang w:eastAsia="ru-RU"/>
              </w:rPr>
              <w:t>480 355,51</w:t>
            </w:r>
          </w:p>
        </w:tc>
      </w:tr>
      <w:tr w:rsidR="00F25B9B" w:rsidRPr="00F25B9B" w14:paraId="2B37FC04" w14:textId="77777777" w:rsidTr="00F25B9B">
        <w:trPr>
          <w:trHeight w:val="31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36AC64"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807070"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0B665920"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075CB5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2066A3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B26E227"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1DBEE855"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3FE3C997"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20B96EFD"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noWrap/>
            <w:vAlign w:val="center"/>
            <w:hideMark/>
          </w:tcPr>
          <w:p w14:paraId="04E39E2E"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1B607DDF" w14:textId="77777777" w:rsidTr="00F25B9B">
        <w:trPr>
          <w:trHeight w:val="15"/>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CBECDD" w14:textId="0A9134A0" w:rsidR="00F25B9B" w:rsidRPr="00F25B9B" w:rsidRDefault="00F25B9B" w:rsidP="00F25B9B">
            <w:pPr>
              <w:rPr>
                <w:color w:val="000000"/>
                <w:lang w:eastAsia="ru-RU"/>
              </w:rPr>
            </w:pPr>
            <w:r w:rsidRPr="00F25B9B">
              <w:rPr>
                <w:color w:val="000000"/>
                <w:lang w:eastAsia="ru-RU"/>
              </w:rPr>
              <w:t xml:space="preserve">Подпрограмма: "Развитие субъектов малого и среднего предпринимательства, физических лиц- производителей товаров, работ, услуг, применяющих специальный </w:t>
            </w:r>
            <w:r w:rsidRPr="00F25B9B">
              <w:rPr>
                <w:color w:val="000000"/>
                <w:lang w:eastAsia="ru-RU"/>
              </w:rPr>
              <w:lastRenderedPageBreak/>
              <w:t>налоговый режим "Налог на профессиональный доход" Слюдянского муниципального образования",</w:t>
            </w:r>
            <w:r>
              <w:rPr>
                <w:color w:val="000000"/>
                <w:lang w:eastAsia="ru-RU"/>
              </w:rPr>
              <w:t xml:space="preserve"> </w:t>
            </w:r>
            <w:r w:rsidRPr="00F25B9B">
              <w:rPr>
                <w:color w:val="000000"/>
                <w:lang w:eastAsia="ru-RU"/>
              </w:rPr>
              <w:t>в том числе по мероприятиям:</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4A91BC" w14:textId="77777777" w:rsidR="00F25B9B" w:rsidRPr="00F25B9B" w:rsidRDefault="00F25B9B" w:rsidP="00F25B9B">
            <w:pPr>
              <w:jc w:val="center"/>
              <w:rPr>
                <w:color w:val="000000"/>
                <w:lang w:eastAsia="ru-RU"/>
              </w:rPr>
            </w:pPr>
            <w:r w:rsidRPr="00F25B9B">
              <w:rPr>
                <w:color w:val="000000"/>
                <w:lang w:eastAsia="ru-RU"/>
              </w:rPr>
              <w:lastRenderedPageBreak/>
              <w:t xml:space="preserve"> Отдел социально-экономического развития и доходов бюджета КЭФ администрации </w:t>
            </w:r>
            <w:r w:rsidRPr="00F25B9B">
              <w:rPr>
                <w:color w:val="000000"/>
                <w:lang w:eastAsia="ru-RU"/>
              </w:rPr>
              <w:lastRenderedPageBreak/>
              <w:t>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hideMark/>
          </w:tcPr>
          <w:p w14:paraId="4EC59CA8" w14:textId="77777777" w:rsidR="00F25B9B" w:rsidRPr="00F25B9B" w:rsidRDefault="00F25B9B" w:rsidP="00F25B9B">
            <w:pPr>
              <w:rPr>
                <w:color w:val="000000"/>
                <w:lang w:eastAsia="ru-RU"/>
              </w:rPr>
            </w:pPr>
            <w:r w:rsidRPr="00F25B9B">
              <w:rPr>
                <w:color w:val="000000"/>
                <w:lang w:eastAsia="ru-RU"/>
              </w:rPr>
              <w:lastRenderedPageBreak/>
              <w:t> </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E17BE30" w14:textId="77777777" w:rsidR="00F25B9B" w:rsidRPr="00F25B9B" w:rsidRDefault="00F25B9B" w:rsidP="00F25B9B">
            <w:pPr>
              <w:jc w:val="center"/>
              <w:rPr>
                <w:color w:val="000000"/>
                <w:lang w:eastAsia="ru-RU"/>
              </w:rPr>
            </w:pPr>
            <w:r w:rsidRPr="00F25B9B">
              <w:rPr>
                <w:color w:val="000000"/>
                <w:lang w:eastAsia="ru-RU"/>
              </w:rPr>
              <w:t> </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FE7F328" w14:textId="77777777" w:rsidR="00F25B9B" w:rsidRPr="00F25B9B" w:rsidRDefault="00F25B9B" w:rsidP="00F25B9B">
            <w:pPr>
              <w:jc w:val="center"/>
              <w:rPr>
                <w:color w:val="000000"/>
                <w:lang w:eastAsia="ru-RU"/>
              </w:rPr>
            </w:pPr>
            <w:r w:rsidRPr="00F25B9B">
              <w:rPr>
                <w:color w:val="000000"/>
                <w:lang w:eastAsia="ru-RU"/>
              </w:rPr>
              <w:t> </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0681674" w14:textId="77777777" w:rsidR="00F25B9B" w:rsidRPr="00F25B9B" w:rsidRDefault="00F25B9B" w:rsidP="00F25B9B">
            <w:pPr>
              <w:jc w:val="center"/>
              <w:rPr>
                <w:color w:val="000000"/>
                <w:lang w:eastAsia="ru-RU"/>
              </w:rPr>
            </w:pPr>
            <w:r w:rsidRPr="00F25B9B">
              <w:rPr>
                <w:color w:val="000000"/>
                <w:lang w:eastAsia="ru-RU"/>
              </w:rPr>
              <w:t> </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4324092" w14:textId="77777777" w:rsidR="00F25B9B" w:rsidRPr="00F25B9B" w:rsidRDefault="00F25B9B" w:rsidP="00F25B9B">
            <w:pPr>
              <w:jc w:val="center"/>
              <w:rPr>
                <w:color w:val="000000"/>
                <w:lang w:eastAsia="ru-RU"/>
              </w:rPr>
            </w:pPr>
            <w:r w:rsidRPr="00F25B9B">
              <w:rPr>
                <w:color w:val="000000"/>
                <w:lang w:eastAsia="ru-RU"/>
              </w:rPr>
              <w:t> </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46E4187A" w14:textId="77777777" w:rsidR="00F25B9B" w:rsidRPr="00F25B9B" w:rsidRDefault="00F25B9B" w:rsidP="00F25B9B">
            <w:pPr>
              <w:jc w:val="center"/>
              <w:rPr>
                <w:color w:val="000000"/>
                <w:lang w:eastAsia="ru-RU"/>
              </w:rPr>
            </w:pPr>
            <w:r w:rsidRPr="00F25B9B">
              <w:rPr>
                <w:color w:val="000000"/>
                <w:lang w:eastAsia="ru-RU"/>
              </w:rPr>
              <w:t> </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378BC87A" w14:textId="77777777" w:rsidR="00F25B9B" w:rsidRPr="00F25B9B" w:rsidRDefault="00F25B9B" w:rsidP="00F25B9B">
            <w:pPr>
              <w:jc w:val="center"/>
              <w:rPr>
                <w:color w:val="000000"/>
                <w:lang w:eastAsia="ru-RU"/>
              </w:rPr>
            </w:pPr>
            <w:r w:rsidRPr="00F25B9B">
              <w:rPr>
                <w:color w:val="000000"/>
                <w:lang w:eastAsia="ru-RU"/>
              </w:rPr>
              <w:t> </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896C717" w14:textId="77777777" w:rsidR="00F25B9B" w:rsidRPr="00F25B9B" w:rsidRDefault="00F25B9B" w:rsidP="00F25B9B">
            <w:pPr>
              <w:jc w:val="center"/>
              <w:rPr>
                <w:color w:val="000000"/>
                <w:lang w:eastAsia="ru-RU"/>
              </w:rPr>
            </w:pPr>
            <w:r w:rsidRPr="00F25B9B">
              <w:rPr>
                <w:color w:val="000000"/>
                <w:lang w:eastAsia="ru-RU"/>
              </w:rPr>
              <w:t> </w:t>
            </w:r>
          </w:p>
        </w:tc>
      </w:tr>
      <w:tr w:rsidR="00F25B9B" w:rsidRPr="00F25B9B" w14:paraId="01852680"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C9968C"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A15E16"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70A35B0A"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5E881CC" w14:textId="77777777" w:rsidR="00F25B9B" w:rsidRPr="00F25B9B" w:rsidRDefault="00F25B9B" w:rsidP="00F25B9B">
            <w:pPr>
              <w:jc w:val="center"/>
              <w:rPr>
                <w:color w:val="000000"/>
                <w:lang w:eastAsia="ru-RU"/>
              </w:rPr>
            </w:pPr>
            <w:r w:rsidRPr="00F25B9B">
              <w:rPr>
                <w:color w:val="000000"/>
                <w:lang w:eastAsia="ru-RU"/>
              </w:rPr>
              <w:t>30 000,00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3C84FFF" w14:textId="77777777" w:rsidR="00F25B9B" w:rsidRPr="00F25B9B" w:rsidRDefault="00F25B9B" w:rsidP="00F25B9B">
            <w:pPr>
              <w:jc w:val="center"/>
              <w:rPr>
                <w:color w:val="000000"/>
                <w:lang w:eastAsia="ru-RU"/>
              </w:rPr>
            </w:pPr>
            <w:r w:rsidRPr="00F25B9B">
              <w:rPr>
                <w:color w:val="000000"/>
                <w:lang w:eastAsia="ru-RU"/>
              </w:rPr>
              <w:t>214 853,89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6B197CB" w14:textId="77777777" w:rsidR="00F25B9B" w:rsidRPr="00F25B9B" w:rsidRDefault="00F25B9B" w:rsidP="00F25B9B">
            <w:pPr>
              <w:jc w:val="center"/>
              <w:rPr>
                <w:color w:val="000000"/>
                <w:lang w:eastAsia="ru-RU"/>
              </w:rPr>
            </w:pPr>
            <w:r w:rsidRPr="00F25B9B">
              <w:rPr>
                <w:color w:val="000000"/>
                <w:lang w:eastAsia="ru-RU"/>
              </w:rPr>
              <w:t>115 501,62</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56191C63" w14:textId="77777777" w:rsidR="00F25B9B" w:rsidRPr="00F25B9B" w:rsidRDefault="00F25B9B" w:rsidP="00F25B9B">
            <w:pPr>
              <w:jc w:val="center"/>
              <w:rPr>
                <w:color w:val="000000"/>
                <w:lang w:eastAsia="ru-RU"/>
              </w:rPr>
            </w:pPr>
            <w:r w:rsidRPr="00F25B9B">
              <w:rPr>
                <w:color w:val="000000"/>
                <w:lang w:eastAsia="ru-RU"/>
              </w:rPr>
              <w:t>20 000,00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1C62F369" w14:textId="77777777" w:rsidR="00F25B9B" w:rsidRPr="00F25B9B" w:rsidRDefault="00F25B9B" w:rsidP="00F25B9B">
            <w:pPr>
              <w:jc w:val="center"/>
              <w:rPr>
                <w:color w:val="000000"/>
                <w:lang w:eastAsia="ru-RU"/>
              </w:rPr>
            </w:pPr>
            <w:r w:rsidRPr="00F25B9B">
              <w:rPr>
                <w:color w:val="000000"/>
                <w:lang w:eastAsia="ru-RU"/>
              </w:rPr>
              <w:t>50 000,00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1B20B6C6" w14:textId="77777777" w:rsidR="00F25B9B" w:rsidRPr="00F25B9B" w:rsidRDefault="00F25B9B" w:rsidP="00F25B9B">
            <w:pPr>
              <w:jc w:val="center"/>
              <w:rPr>
                <w:color w:val="000000"/>
                <w:lang w:eastAsia="ru-RU"/>
              </w:rPr>
            </w:pPr>
            <w:r w:rsidRPr="00F25B9B">
              <w:rPr>
                <w:color w:val="000000"/>
                <w:lang w:eastAsia="ru-RU"/>
              </w:rPr>
              <w:t>50 000,00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5110832D" w14:textId="77777777" w:rsidR="00F25B9B" w:rsidRPr="00F25B9B" w:rsidRDefault="00F25B9B" w:rsidP="00F25B9B">
            <w:pPr>
              <w:jc w:val="center"/>
              <w:rPr>
                <w:color w:val="000000"/>
                <w:lang w:eastAsia="ru-RU"/>
              </w:rPr>
            </w:pPr>
            <w:r w:rsidRPr="00F25B9B">
              <w:rPr>
                <w:color w:val="000000"/>
                <w:lang w:eastAsia="ru-RU"/>
              </w:rPr>
              <w:t>480 355,51</w:t>
            </w:r>
          </w:p>
        </w:tc>
      </w:tr>
      <w:tr w:rsidR="00F25B9B" w:rsidRPr="00F25B9B" w14:paraId="2AE7C20E"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C22A51C"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250E40"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10A05BA2"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2E81A09"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D3BB059"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5E92186"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5BB7C754"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3466BD74"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647EE01B"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72686B42"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0346EF1D" w14:textId="77777777" w:rsidTr="00F25B9B">
        <w:trPr>
          <w:trHeight w:val="7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0C6F53"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178DA2"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12A14876" w14:textId="77777777" w:rsidR="00F25B9B" w:rsidRPr="00F25B9B" w:rsidRDefault="00F25B9B" w:rsidP="00F25B9B">
            <w:pPr>
              <w:rPr>
                <w:color w:val="000000"/>
                <w:lang w:eastAsia="ru-RU"/>
              </w:rPr>
            </w:pPr>
            <w:r w:rsidRPr="00F25B9B">
              <w:rPr>
                <w:color w:val="000000"/>
                <w:lang w:eastAsia="ru-RU"/>
              </w:rPr>
              <w:t>средства, планируемые к привлечению из 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0658AB8"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28782FE"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3B9356D"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73434054"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7607DD62"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26C4F702"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6D44CBAF"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7CFE839"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4FECCC"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2FF8"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6C09101D"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32BC0C44" w14:textId="77777777" w:rsidR="00F25B9B" w:rsidRPr="00F25B9B" w:rsidRDefault="00F25B9B" w:rsidP="00F25B9B">
            <w:pPr>
              <w:jc w:val="center"/>
              <w:rPr>
                <w:color w:val="000000"/>
                <w:lang w:eastAsia="ru-RU"/>
              </w:rPr>
            </w:pPr>
            <w:r w:rsidRPr="00F25B9B">
              <w:rPr>
                <w:color w:val="000000"/>
                <w:lang w:eastAsia="ru-RU"/>
              </w:rPr>
              <w:t>30 000,00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32F5D8C" w14:textId="77777777" w:rsidR="00F25B9B" w:rsidRPr="00F25B9B" w:rsidRDefault="00F25B9B" w:rsidP="00F25B9B">
            <w:pPr>
              <w:jc w:val="center"/>
              <w:rPr>
                <w:color w:val="000000"/>
                <w:lang w:eastAsia="ru-RU"/>
              </w:rPr>
            </w:pPr>
            <w:r w:rsidRPr="00F25B9B">
              <w:rPr>
                <w:color w:val="000000"/>
                <w:lang w:eastAsia="ru-RU"/>
              </w:rPr>
              <w:t>214 853,89</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B24C3AF" w14:textId="77777777" w:rsidR="00F25B9B" w:rsidRPr="00F25B9B" w:rsidRDefault="00F25B9B" w:rsidP="00F25B9B">
            <w:pPr>
              <w:jc w:val="center"/>
              <w:rPr>
                <w:color w:val="000000"/>
                <w:lang w:eastAsia="ru-RU"/>
              </w:rPr>
            </w:pPr>
            <w:r w:rsidRPr="00F25B9B">
              <w:rPr>
                <w:color w:val="000000"/>
                <w:lang w:eastAsia="ru-RU"/>
              </w:rPr>
              <w:t>115 501,62</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4C740C48" w14:textId="77777777" w:rsidR="00F25B9B" w:rsidRPr="00F25B9B" w:rsidRDefault="00F25B9B" w:rsidP="00F25B9B">
            <w:pPr>
              <w:jc w:val="center"/>
              <w:rPr>
                <w:color w:val="000000"/>
                <w:lang w:eastAsia="ru-RU"/>
              </w:rPr>
            </w:pPr>
            <w:r w:rsidRPr="00F25B9B">
              <w:rPr>
                <w:color w:val="000000"/>
                <w:lang w:eastAsia="ru-RU"/>
              </w:rPr>
              <w:t>20 000,00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1B07FBCD" w14:textId="77777777" w:rsidR="00F25B9B" w:rsidRPr="00F25B9B" w:rsidRDefault="00F25B9B" w:rsidP="00F25B9B">
            <w:pPr>
              <w:jc w:val="center"/>
              <w:rPr>
                <w:color w:val="000000"/>
                <w:lang w:eastAsia="ru-RU"/>
              </w:rPr>
            </w:pPr>
            <w:r w:rsidRPr="00F25B9B">
              <w:rPr>
                <w:color w:val="000000"/>
                <w:lang w:eastAsia="ru-RU"/>
              </w:rPr>
              <w:t>50 000,00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1C53B28E" w14:textId="77777777" w:rsidR="00F25B9B" w:rsidRPr="00F25B9B" w:rsidRDefault="00F25B9B" w:rsidP="00F25B9B">
            <w:pPr>
              <w:jc w:val="center"/>
              <w:rPr>
                <w:color w:val="000000"/>
                <w:lang w:eastAsia="ru-RU"/>
              </w:rPr>
            </w:pPr>
            <w:r w:rsidRPr="00F25B9B">
              <w:rPr>
                <w:color w:val="000000"/>
                <w:lang w:eastAsia="ru-RU"/>
              </w:rPr>
              <w:t>50 000,00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51F5A536" w14:textId="77777777" w:rsidR="00F25B9B" w:rsidRPr="00F25B9B" w:rsidRDefault="00F25B9B" w:rsidP="00F25B9B">
            <w:pPr>
              <w:jc w:val="center"/>
              <w:rPr>
                <w:color w:val="000000"/>
                <w:lang w:eastAsia="ru-RU"/>
              </w:rPr>
            </w:pPr>
            <w:r w:rsidRPr="00F25B9B">
              <w:rPr>
                <w:color w:val="000000"/>
                <w:lang w:eastAsia="ru-RU"/>
              </w:rPr>
              <w:t>480 355,51</w:t>
            </w:r>
          </w:p>
        </w:tc>
      </w:tr>
      <w:tr w:rsidR="00F25B9B" w:rsidRPr="00F25B9B" w14:paraId="6A92E598" w14:textId="77777777" w:rsidTr="00502F85">
        <w:trPr>
          <w:trHeight w:val="486"/>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0CCA37"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B69552"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168B2F80"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4AA0AA1"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A66A71E"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F2601A5"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4019BEF4"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36BF7055"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6945309D"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1E66D8AB"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6257D87C" w14:textId="77777777" w:rsidTr="00F25B9B">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07EF161" w14:textId="77777777" w:rsidR="00F25B9B" w:rsidRPr="00F25B9B" w:rsidRDefault="00F25B9B" w:rsidP="00F25B9B">
            <w:pPr>
              <w:rPr>
                <w:color w:val="000000"/>
                <w:lang w:eastAsia="ru-RU"/>
              </w:rPr>
            </w:pPr>
            <w:r w:rsidRPr="00F25B9B">
              <w:rPr>
                <w:color w:val="000000"/>
                <w:lang w:eastAsia="ru-RU"/>
              </w:rPr>
              <w:t>1. Содействие созданию и развитию ассоциаций и объединений предпринимателей, объектов инфраструктуры поддержки малого и среднего предпринимательства, физических лиц- производителей товаров, работ, услуг, применяющих специальный налоговый режим "Налог на профессиональный доход".</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FEE510"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0DA673F4"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5BB02A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2617E2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132AFC8"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08E7C45"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542637F"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7EEFBF7F"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4E926C76"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7D35627C"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F190348"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9FD31F"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577330AA"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91ED2E1"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E8CFBD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1A776D8"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0873EB2"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1F7D00D1"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199516B6"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7951438"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3F4B3A43" w14:textId="77777777" w:rsidTr="00F25B9B">
        <w:trPr>
          <w:trHeight w:val="7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4102D74"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AC7F19"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394D89F" w14:textId="35C104A7"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20470D07"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0CB8109"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A2218A6"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918851B"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0CB70666"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647D2343"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2FBEA1A0"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2CF786B"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406EC97"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AF24EF"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5228DAFC"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465E08C"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3641D0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2BA3191"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C0C5EF7"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01A41B07"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0FAD813C"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E439C4A"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1DEE23E" w14:textId="77777777" w:rsidTr="00502F85">
        <w:trPr>
          <w:trHeight w:val="28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C4B8589"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84EC710"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0137990B"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4CF6E19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3638FFE0"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43BD0526"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57B554D"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784444A"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183C9224"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66BF3EF3"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84261EC" w14:textId="77777777" w:rsidTr="00502F85">
        <w:trPr>
          <w:trHeight w:val="42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6E9A48ED" w14:textId="4421F940" w:rsidR="00F25B9B" w:rsidRPr="00F25B9B" w:rsidRDefault="00F25B9B" w:rsidP="00F25B9B">
            <w:pPr>
              <w:rPr>
                <w:color w:val="000000"/>
                <w:lang w:eastAsia="ru-RU"/>
              </w:rPr>
            </w:pPr>
            <w:r w:rsidRPr="00F25B9B">
              <w:rPr>
                <w:color w:val="000000"/>
                <w:lang w:eastAsia="ru-RU"/>
              </w:rPr>
              <w:t xml:space="preserve">2.Организация и проведение </w:t>
            </w:r>
            <w:proofErr w:type="spellStart"/>
            <w:r w:rsidRPr="00F25B9B">
              <w:rPr>
                <w:color w:val="000000"/>
                <w:lang w:eastAsia="ru-RU"/>
              </w:rPr>
              <w:t>выставочно</w:t>
            </w:r>
            <w:proofErr w:type="spellEnd"/>
            <w:r w:rsidRPr="00F25B9B">
              <w:rPr>
                <w:color w:val="000000"/>
                <w:lang w:eastAsia="ru-RU"/>
              </w:rPr>
              <w:t xml:space="preserve">-ярмарочных мероприятий, конкурсов профессионального мастерства, мастер-классов, фестивалей и прочих мероприятий. Оказание содействия в участии субъектов </w:t>
            </w:r>
            <w:proofErr w:type="spellStart"/>
            <w:proofErr w:type="gramStart"/>
            <w:r w:rsidRPr="00F25B9B">
              <w:rPr>
                <w:color w:val="000000"/>
                <w:lang w:eastAsia="ru-RU"/>
              </w:rPr>
              <w:t>МСП,физических</w:t>
            </w:r>
            <w:proofErr w:type="spellEnd"/>
            <w:proofErr w:type="gramEnd"/>
            <w:r w:rsidRPr="00F25B9B">
              <w:rPr>
                <w:color w:val="000000"/>
                <w:lang w:eastAsia="ru-RU"/>
              </w:rPr>
              <w:t xml:space="preserve"> лиц – производителей товаров, работ, услуг, применяющих специальный налоговый режим «Налог на профессиональный доход»</w:t>
            </w:r>
            <w:r>
              <w:rPr>
                <w:color w:val="000000"/>
                <w:lang w:eastAsia="ru-RU"/>
              </w:rPr>
              <w:t xml:space="preserve"> </w:t>
            </w:r>
            <w:r w:rsidRPr="00F25B9B">
              <w:rPr>
                <w:color w:val="000000"/>
                <w:lang w:eastAsia="ru-RU"/>
              </w:rPr>
              <w:t>в указанных мероприятиях.</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EC9539"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2257F8E"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39B27E1"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255AC8B"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BC9271C"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1EEE5C7A"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395E7F2D"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7941A66E"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669AB5EE"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4FA9299C" w14:textId="77777777" w:rsidTr="00F25B9B">
        <w:trPr>
          <w:trHeight w:val="51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5B37B3F"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18BD190"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7BF36B8F"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4723C84"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D887F9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894F7A4"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5ED123C"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2E188D3"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414AD866"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6F5CA169"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35B19D2C" w14:textId="77777777" w:rsidTr="00F25B9B">
        <w:trPr>
          <w:trHeight w:val="91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AE383D"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B04B95"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35081A6" w14:textId="1EA4B2E1"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28A9413"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95F5D6B"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A8F9468"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13D5602"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59199139"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44E51358"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2323F66E"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14CAC5F8" w14:textId="77777777" w:rsidTr="00F25B9B">
        <w:trPr>
          <w:trHeight w:val="52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E77833"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FB26DA"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10E4972"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3C24627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AE371E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296C8D2"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4DA308D0"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0295FC51"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4EFD605A"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69664DFD"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3CF32D20" w14:textId="77777777" w:rsidTr="00502F85">
        <w:trPr>
          <w:trHeight w:val="242"/>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197384"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71602C"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983744A"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531121D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34BD83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1FB3C9FF"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F58FEB2"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42FE24F"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C09BCE6"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7CA0B957"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66806523" w14:textId="77777777" w:rsidTr="00F25B9B">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816FB77" w14:textId="55201E8C" w:rsidR="00F25B9B" w:rsidRPr="00F25B9B" w:rsidRDefault="00F25B9B" w:rsidP="00F25B9B">
            <w:pPr>
              <w:rPr>
                <w:color w:val="000000"/>
                <w:lang w:eastAsia="ru-RU"/>
              </w:rPr>
            </w:pPr>
            <w:r w:rsidRPr="00F25B9B">
              <w:rPr>
                <w:color w:val="000000"/>
                <w:lang w:eastAsia="ru-RU"/>
              </w:rPr>
              <w:t xml:space="preserve">3.Оказание содействия некоммерческим организациям, </w:t>
            </w:r>
            <w:r w:rsidRPr="00F25B9B">
              <w:rPr>
                <w:color w:val="000000"/>
                <w:lang w:eastAsia="ru-RU"/>
              </w:rPr>
              <w:lastRenderedPageBreak/>
              <w:t>выражающим интересы субъектов малого и среднего предпринимательства</w:t>
            </w:r>
            <w:r>
              <w:rPr>
                <w:color w:val="000000"/>
                <w:lang w:eastAsia="ru-RU"/>
              </w:rPr>
              <w:t xml:space="preserve"> </w:t>
            </w:r>
            <w:r w:rsidRPr="00F25B9B">
              <w:rPr>
                <w:color w:val="000000"/>
                <w:lang w:eastAsia="ru-RU"/>
              </w:rPr>
              <w:t>и физических лиц – производителей товаров, работ, услуг, применяющих специальный налоговый режим «Налог на профессиональный доход»</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4B9F214" w14:textId="77777777" w:rsidR="00F25B9B" w:rsidRPr="00F25B9B" w:rsidRDefault="00F25B9B" w:rsidP="00F25B9B">
            <w:pPr>
              <w:jc w:val="center"/>
              <w:rPr>
                <w:color w:val="000000"/>
                <w:lang w:eastAsia="ru-RU"/>
              </w:rPr>
            </w:pPr>
            <w:r w:rsidRPr="00F25B9B">
              <w:rPr>
                <w:color w:val="000000"/>
                <w:lang w:eastAsia="ru-RU"/>
              </w:rPr>
              <w:lastRenderedPageBreak/>
              <w:t xml:space="preserve">Отдел социально-экономического </w:t>
            </w:r>
            <w:r w:rsidRPr="00F25B9B">
              <w:rPr>
                <w:color w:val="000000"/>
                <w:lang w:eastAsia="ru-RU"/>
              </w:rPr>
              <w:lastRenderedPageBreak/>
              <w:t>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6C88A7AE" w14:textId="77777777" w:rsidR="00F25B9B" w:rsidRPr="00F25B9B" w:rsidRDefault="00F25B9B" w:rsidP="00F25B9B">
            <w:pPr>
              <w:rPr>
                <w:color w:val="000000"/>
                <w:lang w:eastAsia="ru-RU"/>
              </w:rPr>
            </w:pPr>
            <w:r w:rsidRPr="00F25B9B">
              <w:rPr>
                <w:color w:val="000000"/>
                <w:lang w:eastAsia="ru-RU"/>
              </w:rPr>
              <w:lastRenderedPageBreak/>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195A3D0" w14:textId="77777777" w:rsidR="00F25B9B" w:rsidRPr="00F25B9B" w:rsidRDefault="00F25B9B" w:rsidP="00F25B9B">
            <w:pPr>
              <w:jc w:val="center"/>
              <w:rPr>
                <w:color w:val="000000"/>
                <w:lang w:eastAsia="ru-RU"/>
              </w:rPr>
            </w:pPr>
            <w:r w:rsidRPr="00F25B9B">
              <w:rPr>
                <w:color w:val="000000"/>
                <w:lang w:eastAsia="ru-RU"/>
              </w:rPr>
              <w:t>30 000,00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4BA4816" w14:textId="77777777" w:rsidR="00F25B9B" w:rsidRPr="00F25B9B" w:rsidRDefault="00F25B9B" w:rsidP="00F25B9B">
            <w:pPr>
              <w:jc w:val="center"/>
              <w:rPr>
                <w:color w:val="000000"/>
                <w:lang w:eastAsia="ru-RU"/>
              </w:rPr>
            </w:pPr>
            <w:r w:rsidRPr="00F25B9B">
              <w:rPr>
                <w:color w:val="000000"/>
                <w:lang w:eastAsia="ru-RU"/>
              </w:rPr>
              <w:t>30 000,00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96C78EB" w14:textId="77777777" w:rsidR="00F25B9B" w:rsidRPr="00F25B9B" w:rsidRDefault="00F25B9B" w:rsidP="00F25B9B">
            <w:pPr>
              <w:jc w:val="center"/>
              <w:rPr>
                <w:color w:val="000000"/>
                <w:lang w:eastAsia="ru-RU"/>
              </w:rPr>
            </w:pPr>
            <w:r w:rsidRPr="00F25B9B">
              <w:rPr>
                <w:color w:val="000000"/>
                <w:lang w:eastAsia="ru-RU"/>
              </w:rPr>
              <w:t>30 000,00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41678BD7"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3C6C80FC" w14:textId="77777777" w:rsidR="00F25B9B" w:rsidRPr="00F25B9B" w:rsidRDefault="00F25B9B" w:rsidP="00F25B9B">
            <w:pPr>
              <w:jc w:val="center"/>
              <w:rPr>
                <w:color w:val="000000"/>
                <w:lang w:eastAsia="ru-RU"/>
              </w:rPr>
            </w:pPr>
            <w:r w:rsidRPr="00F25B9B">
              <w:rPr>
                <w:color w:val="000000"/>
                <w:lang w:eastAsia="ru-RU"/>
              </w:rPr>
              <w:t>30 000,00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299D2122" w14:textId="77777777" w:rsidR="00F25B9B" w:rsidRPr="00F25B9B" w:rsidRDefault="00F25B9B" w:rsidP="00F25B9B">
            <w:pPr>
              <w:jc w:val="center"/>
              <w:rPr>
                <w:color w:val="000000"/>
                <w:lang w:eastAsia="ru-RU"/>
              </w:rPr>
            </w:pPr>
            <w:r w:rsidRPr="00F25B9B">
              <w:rPr>
                <w:color w:val="000000"/>
                <w:lang w:eastAsia="ru-RU"/>
              </w:rPr>
              <w:t>30 000,00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C0CEA2D" w14:textId="77777777" w:rsidR="00F25B9B" w:rsidRPr="00F25B9B" w:rsidRDefault="00F25B9B" w:rsidP="00F25B9B">
            <w:pPr>
              <w:jc w:val="center"/>
              <w:rPr>
                <w:color w:val="000000"/>
                <w:lang w:eastAsia="ru-RU"/>
              </w:rPr>
            </w:pPr>
            <w:r w:rsidRPr="00F25B9B">
              <w:rPr>
                <w:color w:val="000000"/>
                <w:lang w:eastAsia="ru-RU"/>
              </w:rPr>
              <w:t>150 000,00</w:t>
            </w:r>
          </w:p>
        </w:tc>
      </w:tr>
      <w:tr w:rsidR="00F25B9B" w:rsidRPr="00F25B9B" w14:paraId="591D7EE7"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B4D0AC"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B631F9"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05A7EEFC"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687DEA4"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574E9AE"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135A994"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22B765DD"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70CB939E"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4CEB076A"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6F884073"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63DF8503" w14:textId="77777777" w:rsidTr="00F25B9B">
        <w:trPr>
          <w:trHeight w:val="7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B9A38F6"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88156D"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6DAACB30" w14:textId="69FC7A0F"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C41F369"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923F078"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2CCDF99"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58AAA64E"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5BAE13E"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0D5FD860"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30FC8DFA"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006FBD54"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FEB216"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02C259"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02E68755"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0E287CB" w14:textId="77777777" w:rsidR="00F25B9B" w:rsidRPr="00F25B9B" w:rsidRDefault="00F25B9B" w:rsidP="00F25B9B">
            <w:pPr>
              <w:jc w:val="center"/>
              <w:rPr>
                <w:color w:val="000000"/>
                <w:lang w:eastAsia="ru-RU"/>
              </w:rPr>
            </w:pPr>
            <w:r w:rsidRPr="00F25B9B">
              <w:rPr>
                <w:color w:val="000000"/>
                <w:lang w:eastAsia="ru-RU"/>
              </w:rPr>
              <w:t>30 000,00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D804E43" w14:textId="77777777" w:rsidR="00F25B9B" w:rsidRPr="00F25B9B" w:rsidRDefault="00F25B9B" w:rsidP="00F25B9B">
            <w:pPr>
              <w:jc w:val="center"/>
              <w:rPr>
                <w:color w:val="000000"/>
                <w:lang w:eastAsia="ru-RU"/>
              </w:rPr>
            </w:pPr>
            <w:r w:rsidRPr="00F25B9B">
              <w:rPr>
                <w:color w:val="000000"/>
                <w:lang w:eastAsia="ru-RU"/>
              </w:rPr>
              <w:t>30 000,00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E47572C" w14:textId="77777777" w:rsidR="00F25B9B" w:rsidRPr="00F25B9B" w:rsidRDefault="00F25B9B" w:rsidP="00F25B9B">
            <w:pPr>
              <w:jc w:val="center"/>
              <w:rPr>
                <w:color w:val="000000"/>
                <w:lang w:eastAsia="ru-RU"/>
              </w:rPr>
            </w:pPr>
            <w:r w:rsidRPr="00F25B9B">
              <w:rPr>
                <w:color w:val="000000"/>
                <w:lang w:eastAsia="ru-RU"/>
              </w:rPr>
              <w:t>30 000,00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41E8367C"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047F047F" w14:textId="77777777" w:rsidR="00F25B9B" w:rsidRPr="00F25B9B" w:rsidRDefault="00F25B9B" w:rsidP="00F25B9B">
            <w:pPr>
              <w:jc w:val="center"/>
              <w:rPr>
                <w:color w:val="000000"/>
                <w:lang w:eastAsia="ru-RU"/>
              </w:rPr>
            </w:pPr>
            <w:r w:rsidRPr="00F25B9B">
              <w:rPr>
                <w:color w:val="000000"/>
                <w:lang w:eastAsia="ru-RU"/>
              </w:rPr>
              <w:t>30 000,00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17DC40A0" w14:textId="77777777" w:rsidR="00F25B9B" w:rsidRPr="00F25B9B" w:rsidRDefault="00F25B9B" w:rsidP="00F25B9B">
            <w:pPr>
              <w:jc w:val="center"/>
              <w:rPr>
                <w:color w:val="000000"/>
                <w:lang w:eastAsia="ru-RU"/>
              </w:rPr>
            </w:pPr>
            <w:r w:rsidRPr="00F25B9B">
              <w:rPr>
                <w:color w:val="000000"/>
                <w:lang w:eastAsia="ru-RU"/>
              </w:rPr>
              <w:t>30 000,00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77A7EE59" w14:textId="77777777" w:rsidR="00F25B9B" w:rsidRPr="00F25B9B" w:rsidRDefault="00F25B9B" w:rsidP="00F25B9B">
            <w:pPr>
              <w:jc w:val="center"/>
              <w:rPr>
                <w:color w:val="000000"/>
                <w:lang w:eastAsia="ru-RU"/>
              </w:rPr>
            </w:pPr>
            <w:r w:rsidRPr="00F25B9B">
              <w:rPr>
                <w:color w:val="000000"/>
                <w:lang w:eastAsia="ru-RU"/>
              </w:rPr>
              <w:t>150 000,00</w:t>
            </w:r>
          </w:p>
        </w:tc>
      </w:tr>
      <w:tr w:rsidR="00F25B9B" w:rsidRPr="00F25B9B" w14:paraId="181E19D1" w14:textId="77777777" w:rsidTr="00502F85">
        <w:trPr>
          <w:trHeight w:val="438"/>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BEEFB1"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FE51A4"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138EB495"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4B26DDA"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C2D271A"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B41E14B"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96CD3B7"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F02C250"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17E53EB2"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50A2FF04"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44EA9B1A" w14:textId="77777777" w:rsidTr="00502F85">
        <w:trPr>
          <w:trHeight w:val="127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55D126D7" w14:textId="77777777" w:rsidR="00F25B9B" w:rsidRPr="00F25B9B" w:rsidRDefault="00F25B9B" w:rsidP="00F25B9B">
            <w:pPr>
              <w:rPr>
                <w:color w:val="000000"/>
                <w:lang w:eastAsia="ru-RU"/>
              </w:rPr>
            </w:pPr>
            <w:r w:rsidRPr="00F25B9B">
              <w:rPr>
                <w:color w:val="000000"/>
                <w:lang w:eastAsia="ru-RU"/>
              </w:rPr>
              <w:t>4.Проведение конференций, рабочих встреч, семинаров и «круглых столов» в т.ч. с участием Совета по малому и среднему предпринимательству по вопросам малого предпринимательства и физических лиц – производителей товаров, работ, услуг, применяющих специальный налоговый режим «Налог на профессиональный доход» (включая вопросы налогообложения); участие в межрегиональных, областных и международных совещаниях, выставках, семинарах, конференциях, демонстрационных мероприятиях, включая вопросы по развитию туризма.</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3CBDD9F"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F01FC98"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A44394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655F50A"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AA66CD4"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noWrap/>
            <w:vAlign w:val="center"/>
            <w:hideMark/>
          </w:tcPr>
          <w:p w14:paraId="0DA9E5F3" w14:textId="77777777" w:rsidR="00F25B9B" w:rsidRPr="00F25B9B" w:rsidRDefault="00F25B9B" w:rsidP="00F25B9B">
            <w:pPr>
              <w:jc w:val="center"/>
              <w:rPr>
                <w:color w:val="000000"/>
                <w:lang w:eastAsia="ru-RU"/>
              </w:rPr>
            </w:pPr>
            <w:r w:rsidRPr="00F25B9B">
              <w:rPr>
                <w:color w:val="000000"/>
                <w:lang w:eastAsia="ru-RU"/>
              </w:rPr>
              <w:t>20 000,00</w:t>
            </w:r>
          </w:p>
        </w:tc>
        <w:tc>
          <w:tcPr>
            <w:tcW w:w="1122" w:type="dxa"/>
            <w:tcBorders>
              <w:top w:val="single" w:sz="4" w:space="0" w:color="auto"/>
              <w:left w:val="nil"/>
              <w:bottom w:val="single" w:sz="4" w:space="0" w:color="auto"/>
              <w:right w:val="single" w:sz="4" w:space="0" w:color="auto"/>
            </w:tcBorders>
            <w:shd w:val="clear" w:color="auto" w:fill="auto"/>
            <w:noWrap/>
            <w:vAlign w:val="center"/>
            <w:hideMark/>
          </w:tcPr>
          <w:p w14:paraId="49E74217" w14:textId="77777777" w:rsidR="00F25B9B" w:rsidRPr="00F25B9B" w:rsidRDefault="00F25B9B" w:rsidP="00F25B9B">
            <w:pPr>
              <w:jc w:val="center"/>
              <w:rPr>
                <w:color w:val="000000"/>
                <w:lang w:eastAsia="ru-RU"/>
              </w:rPr>
            </w:pPr>
            <w:r w:rsidRPr="00F25B9B">
              <w:rPr>
                <w:color w:val="000000"/>
                <w:lang w:eastAsia="ru-RU"/>
              </w:rPr>
              <w:t>20 000,00</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14:paraId="47DF49A4" w14:textId="77777777" w:rsidR="00F25B9B" w:rsidRPr="00F25B9B" w:rsidRDefault="00F25B9B" w:rsidP="00F25B9B">
            <w:pPr>
              <w:jc w:val="center"/>
              <w:rPr>
                <w:color w:val="000000"/>
                <w:lang w:eastAsia="ru-RU"/>
              </w:rPr>
            </w:pPr>
            <w:r w:rsidRPr="00F25B9B">
              <w:rPr>
                <w:color w:val="000000"/>
                <w:lang w:eastAsia="ru-RU"/>
              </w:rPr>
              <w:t>20 000,00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5C18F7E3" w14:textId="77777777" w:rsidR="00F25B9B" w:rsidRPr="00F25B9B" w:rsidRDefault="00F25B9B" w:rsidP="00F25B9B">
            <w:pPr>
              <w:jc w:val="center"/>
              <w:rPr>
                <w:color w:val="000000"/>
                <w:lang w:eastAsia="ru-RU"/>
              </w:rPr>
            </w:pPr>
            <w:r w:rsidRPr="00F25B9B">
              <w:rPr>
                <w:color w:val="000000"/>
                <w:lang w:eastAsia="ru-RU"/>
              </w:rPr>
              <w:t>60 000,00</w:t>
            </w:r>
          </w:p>
        </w:tc>
      </w:tr>
      <w:tr w:rsidR="00F25B9B" w:rsidRPr="00F25B9B" w14:paraId="2E8D6B0A"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74D13E7"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016E7D"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8F8AF11"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760EA1C"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C01D9DD"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E0FB4C5"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1B96E055"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0628CC8A"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663B6B53"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10913AE7"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F9F73B9" w14:textId="77777777" w:rsidTr="00F25B9B">
        <w:trPr>
          <w:trHeight w:val="7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501E2D"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A25905"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D3E0942" w14:textId="551593D3"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FF5FDCC"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B164643"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0092594D"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978941A"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71D6549A"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46789543"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1B031092"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2F8813A"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3277360"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81E452"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6120EB57"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46F1595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33FE7983"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448874ED"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1FA75E0" w14:textId="77777777" w:rsidR="00F25B9B" w:rsidRPr="00F25B9B" w:rsidRDefault="00F25B9B" w:rsidP="00F25B9B">
            <w:pPr>
              <w:jc w:val="center"/>
              <w:rPr>
                <w:color w:val="000000"/>
                <w:lang w:eastAsia="ru-RU"/>
              </w:rPr>
            </w:pPr>
            <w:r w:rsidRPr="00F25B9B">
              <w:rPr>
                <w:color w:val="000000"/>
                <w:lang w:eastAsia="ru-RU"/>
              </w:rPr>
              <w:t>20 000,00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4088DAAE" w14:textId="77777777" w:rsidR="00F25B9B" w:rsidRPr="00F25B9B" w:rsidRDefault="00F25B9B" w:rsidP="00F25B9B">
            <w:pPr>
              <w:jc w:val="center"/>
              <w:rPr>
                <w:color w:val="000000"/>
                <w:lang w:eastAsia="ru-RU"/>
              </w:rPr>
            </w:pPr>
            <w:r w:rsidRPr="00F25B9B">
              <w:rPr>
                <w:color w:val="000000"/>
                <w:lang w:eastAsia="ru-RU"/>
              </w:rPr>
              <w:t>20 000,00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D3A29EA" w14:textId="77777777" w:rsidR="00F25B9B" w:rsidRPr="00F25B9B" w:rsidRDefault="00F25B9B" w:rsidP="00F25B9B">
            <w:pPr>
              <w:jc w:val="center"/>
              <w:rPr>
                <w:color w:val="000000"/>
                <w:lang w:eastAsia="ru-RU"/>
              </w:rPr>
            </w:pPr>
            <w:r w:rsidRPr="00F25B9B">
              <w:rPr>
                <w:color w:val="000000"/>
                <w:lang w:eastAsia="ru-RU"/>
              </w:rPr>
              <w:t>20 000,00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1B66D4A5" w14:textId="77777777" w:rsidR="00F25B9B" w:rsidRPr="00F25B9B" w:rsidRDefault="00F25B9B" w:rsidP="00F25B9B">
            <w:pPr>
              <w:jc w:val="center"/>
              <w:rPr>
                <w:color w:val="000000"/>
                <w:lang w:eastAsia="ru-RU"/>
              </w:rPr>
            </w:pPr>
            <w:r w:rsidRPr="00F25B9B">
              <w:rPr>
                <w:color w:val="000000"/>
                <w:lang w:eastAsia="ru-RU"/>
              </w:rPr>
              <w:t>60 000,00</w:t>
            </w:r>
          </w:p>
        </w:tc>
      </w:tr>
      <w:tr w:rsidR="00F25B9B" w:rsidRPr="00F25B9B" w14:paraId="6D69806E" w14:textId="77777777" w:rsidTr="00502F85">
        <w:trPr>
          <w:trHeight w:val="452"/>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2826C42"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07FDFD2"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4BA2579"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343C76EA"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0EAAB9CA"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46A63880"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1D2503A"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C5CB715"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7BE87DC3"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212D9994"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81F738C" w14:textId="77777777" w:rsidTr="00F25B9B">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370E89C" w14:textId="77777777" w:rsidR="00F25B9B" w:rsidRPr="00F25B9B" w:rsidRDefault="00F25B9B" w:rsidP="00F25B9B">
            <w:pPr>
              <w:rPr>
                <w:color w:val="000000"/>
                <w:lang w:eastAsia="ru-RU"/>
              </w:rPr>
            </w:pPr>
            <w:r w:rsidRPr="00F25B9B">
              <w:rPr>
                <w:color w:val="000000"/>
                <w:lang w:eastAsia="ru-RU"/>
              </w:rPr>
              <w:t>5.Совершенствование нормативно-правовой базы, регулирующей предпринимательскую деятельность на территории Слюдянского муниципального образования</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986AD6"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7B475620"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AC00747"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3E42029"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1B297FD"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B7DAF9C"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FC6C053"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76CD0305"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31F9D2F9"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81995C0"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A09A93"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56D5A4"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6B4EBF0E"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7046B0E"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F8BD261"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21281FF"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1B11D44D"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160A5E73"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26D62F68"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1E56328"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2457716C" w14:textId="77777777" w:rsidTr="00F25B9B">
        <w:trPr>
          <w:trHeight w:val="7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892C4A3"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18E828C"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33330CD4" w14:textId="7CAB7526"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87FDDE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C71E72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8BD8806"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A184BAF"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11C5BEE"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7FF8DC1"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1EE0C38"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27C8557C"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A7151A"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E16143"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65D0083"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8E96BC4"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DD837AA"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ADC392B"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D89FA3E"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4151EB46"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7EBBB298"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1BF6D14"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0725C222" w14:textId="77777777" w:rsidTr="00F25B9B">
        <w:trPr>
          <w:trHeight w:val="31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B8438E3"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A8727D8"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1E1058F8"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431F137"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AFFC3FE"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10EA83E"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2A58F225"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314E41F2"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2244B15A"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40549004"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325BF545" w14:textId="77777777" w:rsidTr="00502F85">
        <w:trPr>
          <w:trHeight w:val="278"/>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E9557E2" w14:textId="1CCE6033" w:rsidR="00F25B9B" w:rsidRPr="00F25B9B" w:rsidRDefault="00F25B9B" w:rsidP="00F25B9B">
            <w:pPr>
              <w:rPr>
                <w:color w:val="000000"/>
                <w:lang w:eastAsia="ru-RU"/>
              </w:rPr>
            </w:pPr>
            <w:r w:rsidRPr="00F25B9B">
              <w:rPr>
                <w:color w:val="000000"/>
                <w:lang w:eastAsia="ru-RU"/>
              </w:rPr>
              <w:t>6.Осуществление и развитие консультационной поддержки субъектов малого и среднего предпринимательства, физических лиц – производителей товаров, работ, услуг, применяющих специальный налоговый режим «Налог на профессиональный доход», в том числе через горячие линии; предоставление пакетов нормативных документов, регулирующих деятельность малого бизнеса, оказание</w:t>
            </w:r>
            <w:r>
              <w:rPr>
                <w:color w:val="000000"/>
                <w:lang w:eastAsia="ru-RU"/>
              </w:rPr>
              <w:t xml:space="preserve"> </w:t>
            </w:r>
            <w:r w:rsidRPr="00F25B9B">
              <w:rPr>
                <w:color w:val="000000"/>
                <w:lang w:eastAsia="ru-RU"/>
              </w:rPr>
              <w:t xml:space="preserve">консультативной помощи в составлении бизнес-планов, содействие продвижению продукции и услуг субъектов малого предпринимательства и физических лиц – производителей товаров, работ, услуг, применяющих специальный налоговый режим «Налог на профессиональный доход». </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596885"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B0B93FA"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1638B99C"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9355CB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F3246B9"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36CFFF2C"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647D1E43"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2EFEE408"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37ECBC5"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484DCD34"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CDD3475"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321E8F"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6CB1451"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7D71C0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25AFFA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80E6B9B"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C42ED27"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3E90D4D3"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5416C75"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49EA9B1F"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477E514D" w14:textId="77777777" w:rsidTr="00F25B9B">
        <w:trPr>
          <w:trHeight w:val="7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C60EAB"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82D9A9A"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7890CFBF" w14:textId="09786BC3"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67ECF5D"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9E62217"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7CB69721"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3D0D7D6"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7DF4D02E"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33E371B1"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378D6C3E"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7492BF05"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01DB73"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64CBADE"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8A9CCAA"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151D4C7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00AEEE9"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E7C2248"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5B3C027D"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838698D"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17360E88"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FD835C0"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0B7C0425" w14:textId="77777777" w:rsidTr="00502F85">
        <w:trPr>
          <w:trHeight w:val="449"/>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B70C77"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5660F90"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76FFB74"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2E0E5973"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778A4F1D"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100A1089"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6D291B21"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5D02A624"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49AC954F"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7CE8D68E"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4B18C372" w14:textId="77777777" w:rsidTr="00F25B9B">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B7AAFA" w14:textId="1C6F5310" w:rsidR="00F25B9B" w:rsidRPr="00F25B9B" w:rsidRDefault="00F25B9B" w:rsidP="00F25B9B">
            <w:pPr>
              <w:rPr>
                <w:color w:val="000000"/>
                <w:lang w:eastAsia="ru-RU"/>
              </w:rPr>
            </w:pPr>
            <w:r w:rsidRPr="00F25B9B">
              <w:rPr>
                <w:color w:val="000000"/>
                <w:lang w:eastAsia="ru-RU"/>
              </w:rPr>
              <w:t xml:space="preserve">7.Обновление мобильного стенда поддержки малого и среднего </w:t>
            </w:r>
            <w:r w:rsidR="00502F85" w:rsidRPr="00F25B9B">
              <w:rPr>
                <w:color w:val="000000"/>
                <w:lang w:eastAsia="ru-RU"/>
              </w:rPr>
              <w:t>предпринимательства,</w:t>
            </w:r>
            <w:r w:rsidRPr="00F25B9B">
              <w:rPr>
                <w:color w:val="000000"/>
                <w:lang w:eastAsia="ru-RU"/>
              </w:rPr>
              <w:t xml:space="preserve"> физических лиц – производителей товаров, работ, услуг, применяющих специальный налоговый режим «Налог на профессиональный доход»</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42700C1"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5754ADF9"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6A31CB2"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1A90C071"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E33787B"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57A1E0D2"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783AC5D5"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01C46BA7"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67628F1A"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4C4D04CF"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0EC595"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BE9E74"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8D179E5"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73E110C"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7320BE71"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A36E106"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36637347"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04A4B4E"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D37A103"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3A28DA57"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231487AB" w14:textId="77777777" w:rsidTr="00F25B9B">
        <w:trPr>
          <w:trHeight w:val="7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1BE64CC"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02DB9A8"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353829D0" w14:textId="5E28D11F"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46A8EADA"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9468250"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1021E18"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94928D4"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16B02A01"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7F483742"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107CE973"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69C82C41"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A56903"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BA7348"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CE546CE"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2DA28C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65B08E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D7138CB"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5B9CAA66"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441DF0D"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0E16C0F4"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19F51235"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32ECB344" w14:textId="77777777" w:rsidTr="00502F85">
        <w:trPr>
          <w:trHeight w:val="263"/>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F56B1E0"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BF2A64E"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6E2E690"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69B3EF43"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6EECC1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2182D4E"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48EBD7C"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3082813"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0AF62C35"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210AB5C9"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17C31FCE" w14:textId="77777777" w:rsidTr="00F25B9B">
        <w:trPr>
          <w:trHeight w:val="33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3DA609FA" w14:textId="77777777" w:rsidR="00F25B9B" w:rsidRPr="00F25B9B" w:rsidRDefault="00F25B9B" w:rsidP="00F25B9B">
            <w:pPr>
              <w:rPr>
                <w:color w:val="000000"/>
                <w:lang w:eastAsia="ru-RU"/>
              </w:rPr>
            </w:pPr>
            <w:r w:rsidRPr="00F25B9B">
              <w:rPr>
                <w:color w:val="000000"/>
                <w:lang w:eastAsia="ru-RU"/>
              </w:rPr>
              <w:lastRenderedPageBreak/>
              <w:t>8.Актуализация перечня муниципального имущества, свободного от прав третьих лиц (за исключением имущественных прав субъектов малого и среднего предпринимательства), предназначенного для передачи во владение и (или) в пользование субъектам малого и среднего предпринимательства района. Публикация данного перечня в средствах массовой информации и размещение его на официальном сайте администрации Слюдянского городского поселения</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5D9803B"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24192B0E"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749586D5"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76295E9"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C1DE14B"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1589EF5"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6FD71D5A"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2A8E0BBE"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26655037"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438F4DC1" w14:textId="77777777" w:rsidTr="00F25B9B">
        <w:trPr>
          <w:trHeight w:val="58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A7E2CD"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B49875"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0D498D02"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59B34AA9"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E44136E"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24AA3B3A"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31AEF8DD"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208DF321"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00B4FF5A"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3AB4C250"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333D016E" w14:textId="77777777" w:rsidTr="00F25B9B">
        <w:trPr>
          <w:trHeight w:val="111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A6D07C"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90A0C"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7F2368DD" w14:textId="0B9B90B8"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C7AE5E4"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61D21C31"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54905EC3"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1904C4F"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57CC5B00"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5CBE2D8"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9CA5C21"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7A4FAE8B" w14:textId="77777777" w:rsidTr="00F25B9B">
        <w:trPr>
          <w:trHeight w:val="40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66CAF94"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29899B4"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34D7F88"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noWrap/>
            <w:vAlign w:val="center"/>
            <w:hideMark/>
          </w:tcPr>
          <w:p w14:paraId="0F2268E3"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361E9632"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4E74CBD0"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1BBC79F"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4BE60F87"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3EE961E"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301E235"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05C2FB47" w14:textId="77777777" w:rsidTr="00502F85">
        <w:trPr>
          <w:trHeight w:val="486"/>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DE7F98A"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5D1B65"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39F0B9A0"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630DF0FC"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8E2E6CA"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23BC94CC"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14A51F8B"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1DB7CB46"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2EFE039D"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61DD66F0"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3C6B251F" w14:textId="77777777" w:rsidTr="00F25B9B">
        <w:trPr>
          <w:trHeight w:val="300"/>
        </w:trPr>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2E9076" w14:textId="77777777" w:rsidR="00F25B9B" w:rsidRPr="00F25B9B" w:rsidRDefault="00F25B9B" w:rsidP="00F25B9B">
            <w:pPr>
              <w:rPr>
                <w:color w:val="000000"/>
                <w:lang w:eastAsia="ru-RU"/>
              </w:rPr>
            </w:pPr>
            <w:r w:rsidRPr="00F25B9B">
              <w:rPr>
                <w:color w:val="000000"/>
                <w:lang w:eastAsia="ru-RU"/>
              </w:rPr>
              <w:t>9. Поддержка юридических лиц и индивидуальных предпринимателей с целью возмещения ими затрат по оказанию услуг бани в общих отделениях бань в Слюдянском муниципальном образовании.</w:t>
            </w:r>
          </w:p>
        </w:tc>
        <w:tc>
          <w:tcPr>
            <w:tcW w:w="19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68C527" w14:textId="77777777" w:rsidR="00F25B9B" w:rsidRPr="00F25B9B" w:rsidRDefault="00F25B9B" w:rsidP="00F25B9B">
            <w:pPr>
              <w:jc w:val="center"/>
              <w:rPr>
                <w:color w:val="000000"/>
                <w:lang w:eastAsia="ru-RU"/>
              </w:rPr>
            </w:pPr>
            <w:r w:rsidRPr="00F25B9B">
              <w:rPr>
                <w:color w:val="000000"/>
                <w:lang w:eastAsia="ru-RU"/>
              </w:rPr>
              <w:t xml:space="preserve"> Отдел социально-экономического развития и доходов бюджета КЭФ администрации Слюдянского городского поселения</w:t>
            </w: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33602B2E" w14:textId="77777777" w:rsidR="00F25B9B" w:rsidRPr="00F25B9B" w:rsidRDefault="00F25B9B" w:rsidP="00F25B9B">
            <w:pPr>
              <w:rPr>
                <w:color w:val="000000"/>
                <w:lang w:eastAsia="ru-RU"/>
              </w:rPr>
            </w:pPr>
            <w:r w:rsidRPr="00F25B9B">
              <w:rPr>
                <w:color w:val="000000"/>
                <w:lang w:eastAsia="ru-RU"/>
              </w:rPr>
              <w:t>всего</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0B655E87"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4AE81A37" w14:textId="77777777" w:rsidR="00F25B9B" w:rsidRPr="00F25B9B" w:rsidRDefault="00F25B9B" w:rsidP="00F25B9B">
            <w:pPr>
              <w:jc w:val="center"/>
              <w:rPr>
                <w:color w:val="000000"/>
                <w:lang w:eastAsia="ru-RU"/>
              </w:rPr>
            </w:pPr>
            <w:r w:rsidRPr="00F25B9B">
              <w:rPr>
                <w:color w:val="000000"/>
                <w:lang w:eastAsia="ru-RU"/>
              </w:rPr>
              <w:t>184 853,89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45427A29" w14:textId="77777777" w:rsidR="00F25B9B" w:rsidRPr="00F25B9B" w:rsidRDefault="00F25B9B" w:rsidP="00F25B9B">
            <w:pPr>
              <w:jc w:val="center"/>
              <w:rPr>
                <w:color w:val="000000"/>
                <w:lang w:eastAsia="ru-RU"/>
              </w:rPr>
            </w:pPr>
            <w:r w:rsidRPr="00F25B9B">
              <w:rPr>
                <w:color w:val="000000"/>
                <w:lang w:eastAsia="ru-RU"/>
              </w:rPr>
              <w:t>85 501,62</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225549FE"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3D04599C"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6AEE8252"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5B0A7D06" w14:textId="77777777" w:rsidR="00F25B9B" w:rsidRPr="00F25B9B" w:rsidRDefault="00F25B9B" w:rsidP="00F25B9B">
            <w:pPr>
              <w:jc w:val="center"/>
              <w:rPr>
                <w:color w:val="000000"/>
                <w:lang w:eastAsia="ru-RU"/>
              </w:rPr>
            </w:pPr>
            <w:r w:rsidRPr="00F25B9B">
              <w:rPr>
                <w:color w:val="000000"/>
                <w:lang w:eastAsia="ru-RU"/>
              </w:rPr>
              <w:t>270 355,51</w:t>
            </w:r>
          </w:p>
        </w:tc>
      </w:tr>
      <w:tr w:rsidR="00F25B9B" w:rsidRPr="00F25B9B" w14:paraId="2CDAEB78"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7BFD36"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0ADF07D"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1BEFA63B" w14:textId="77777777" w:rsidR="00F25B9B" w:rsidRPr="00F25B9B" w:rsidRDefault="00F25B9B" w:rsidP="00F25B9B">
            <w:pPr>
              <w:rPr>
                <w:color w:val="000000"/>
                <w:lang w:eastAsia="ru-RU"/>
              </w:rPr>
            </w:pPr>
            <w:r w:rsidRPr="00F25B9B">
              <w:rPr>
                <w:color w:val="000000"/>
                <w:lang w:eastAsia="ru-RU"/>
              </w:rPr>
              <w:t>областной бюджет (ОБ)</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53C8EF76"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E976D63"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724C61E7"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7754CD2E"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0B505E11"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25356B7F"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0D69BF41"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BA49A67" w14:textId="77777777" w:rsidTr="00F25B9B">
        <w:trPr>
          <w:trHeight w:val="765"/>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881FAD"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2341BD2"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141C1751" w14:textId="5BF3FE0B" w:rsidR="00F25B9B" w:rsidRPr="00F25B9B" w:rsidRDefault="00F25B9B" w:rsidP="00F25B9B">
            <w:pPr>
              <w:rPr>
                <w:color w:val="000000"/>
                <w:lang w:eastAsia="ru-RU"/>
              </w:rPr>
            </w:pPr>
            <w:r w:rsidRPr="00F25B9B">
              <w:rPr>
                <w:color w:val="000000"/>
                <w:lang w:eastAsia="ru-RU"/>
              </w:rPr>
              <w:t>средства, планируемые к привлечению из</w:t>
            </w:r>
            <w:r>
              <w:rPr>
                <w:color w:val="000000"/>
                <w:lang w:eastAsia="ru-RU"/>
              </w:rPr>
              <w:t xml:space="preserve"> </w:t>
            </w:r>
            <w:r w:rsidRPr="00F25B9B">
              <w:rPr>
                <w:color w:val="000000"/>
                <w:lang w:eastAsia="ru-RU"/>
              </w:rPr>
              <w:t>федерального бюджета (ФБ)</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14B7319B"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2F6BD1B"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5EC19EAE"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44F16C4D"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7CD49FCF"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0403C03D"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1EF29757"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5E6066FE" w14:textId="77777777" w:rsidTr="00F25B9B">
        <w:trPr>
          <w:trHeight w:val="300"/>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4C44B4A"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98948FA"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72C1524B" w14:textId="77777777" w:rsidR="00F25B9B" w:rsidRPr="00F25B9B" w:rsidRDefault="00F25B9B" w:rsidP="00F25B9B">
            <w:pPr>
              <w:rPr>
                <w:color w:val="000000"/>
                <w:lang w:eastAsia="ru-RU"/>
              </w:rPr>
            </w:pPr>
            <w:r w:rsidRPr="00F25B9B">
              <w:rPr>
                <w:color w:val="000000"/>
                <w:lang w:eastAsia="ru-RU"/>
              </w:rPr>
              <w:t>местный бюджет (МБ)</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7D7EFF47"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0C1446B3" w14:textId="77777777" w:rsidR="00F25B9B" w:rsidRPr="00F25B9B" w:rsidRDefault="00F25B9B" w:rsidP="00F25B9B">
            <w:pPr>
              <w:jc w:val="center"/>
              <w:rPr>
                <w:color w:val="000000"/>
                <w:lang w:eastAsia="ru-RU"/>
              </w:rPr>
            </w:pPr>
            <w:r w:rsidRPr="00F25B9B">
              <w:rPr>
                <w:color w:val="000000"/>
                <w:lang w:eastAsia="ru-RU"/>
              </w:rPr>
              <w:t>184 853,89</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00E8F6E8" w14:textId="77777777" w:rsidR="00F25B9B" w:rsidRPr="00F25B9B" w:rsidRDefault="00F25B9B" w:rsidP="00F25B9B">
            <w:pPr>
              <w:jc w:val="center"/>
              <w:rPr>
                <w:color w:val="000000"/>
                <w:lang w:eastAsia="ru-RU"/>
              </w:rPr>
            </w:pPr>
            <w:r w:rsidRPr="00F25B9B">
              <w:rPr>
                <w:color w:val="000000"/>
                <w:lang w:eastAsia="ru-RU"/>
              </w:rPr>
              <w:t>85 501,62</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454C667"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434BFFA9"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559BDC1B"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5757CD00" w14:textId="77777777" w:rsidR="00F25B9B" w:rsidRPr="00F25B9B" w:rsidRDefault="00F25B9B" w:rsidP="00F25B9B">
            <w:pPr>
              <w:jc w:val="center"/>
              <w:rPr>
                <w:color w:val="000000"/>
                <w:lang w:eastAsia="ru-RU"/>
              </w:rPr>
            </w:pPr>
            <w:r w:rsidRPr="00F25B9B">
              <w:rPr>
                <w:color w:val="000000"/>
                <w:lang w:eastAsia="ru-RU"/>
              </w:rPr>
              <w:t>270 355,51</w:t>
            </w:r>
          </w:p>
        </w:tc>
      </w:tr>
      <w:tr w:rsidR="00F25B9B" w:rsidRPr="00F25B9B" w14:paraId="6E5F880F" w14:textId="77777777" w:rsidTr="00502F85">
        <w:trPr>
          <w:trHeight w:val="433"/>
        </w:trPr>
        <w:tc>
          <w:tcPr>
            <w:tcW w:w="340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35C10FD" w14:textId="77777777" w:rsidR="00F25B9B" w:rsidRPr="00F25B9B" w:rsidRDefault="00F25B9B" w:rsidP="00F25B9B">
            <w:pPr>
              <w:rPr>
                <w:color w:val="000000"/>
                <w:lang w:eastAsia="ru-RU"/>
              </w:rPr>
            </w:pPr>
          </w:p>
        </w:tc>
        <w:tc>
          <w:tcPr>
            <w:tcW w:w="194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E049745" w14:textId="77777777" w:rsidR="00F25B9B" w:rsidRPr="00F25B9B" w:rsidRDefault="00F25B9B" w:rsidP="00F25B9B">
            <w:pPr>
              <w:rPr>
                <w:color w:val="000000"/>
                <w:lang w:eastAsia="ru-RU"/>
              </w:rPr>
            </w:pPr>
          </w:p>
        </w:tc>
        <w:tc>
          <w:tcPr>
            <w:tcW w:w="1835" w:type="dxa"/>
            <w:tcBorders>
              <w:top w:val="single" w:sz="4" w:space="0" w:color="auto"/>
              <w:left w:val="nil"/>
              <w:bottom w:val="single" w:sz="4" w:space="0" w:color="auto"/>
              <w:right w:val="single" w:sz="4" w:space="0" w:color="auto"/>
            </w:tcBorders>
            <w:shd w:val="clear" w:color="auto" w:fill="auto"/>
            <w:vAlign w:val="center"/>
            <w:hideMark/>
          </w:tcPr>
          <w:p w14:paraId="412C1858" w14:textId="77777777" w:rsidR="00F25B9B" w:rsidRPr="00F25B9B" w:rsidRDefault="00F25B9B" w:rsidP="00F25B9B">
            <w:pPr>
              <w:rPr>
                <w:color w:val="000000"/>
                <w:lang w:eastAsia="ru-RU"/>
              </w:rPr>
            </w:pPr>
            <w:r w:rsidRPr="00F25B9B">
              <w:rPr>
                <w:color w:val="000000"/>
                <w:lang w:eastAsia="ru-RU"/>
              </w:rPr>
              <w:t>иные источники (ИИ)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53AEBF8F"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71F7B7C0" w14:textId="77777777" w:rsidR="00F25B9B" w:rsidRPr="00F25B9B" w:rsidRDefault="00F25B9B" w:rsidP="00F25B9B">
            <w:pPr>
              <w:jc w:val="center"/>
              <w:rPr>
                <w:color w:val="000000"/>
                <w:lang w:eastAsia="ru-RU"/>
              </w:rPr>
            </w:pPr>
            <w:r w:rsidRPr="00F25B9B">
              <w:rPr>
                <w:color w:val="000000"/>
                <w:lang w:eastAsia="ru-RU"/>
              </w:rPr>
              <w:t>0,00</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475122AE" w14:textId="77777777" w:rsidR="00F25B9B" w:rsidRPr="00F25B9B" w:rsidRDefault="00F25B9B" w:rsidP="00F25B9B">
            <w:pPr>
              <w:jc w:val="center"/>
              <w:rPr>
                <w:color w:val="000000"/>
                <w:lang w:eastAsia="ru-RU"/>
              </w:rPr>
            </w:pPr>
            <w:r w:rsidRPr="00F25B9B">
              <w:rPr>
                <w:color w:val="000000"/>
                <w:lang w:eastAsia="ru-RU"/>
              </w:rPr>
              <w:t>0,00</w:t>
            </w:r>
          </w:p>
        </w:tc>
        <w:tc>
          <w:tcPr>
            <w:tcW w:w="1083" w:type="dxa"/>
            <w:tcBorders>
              <w:top w:val="single" w:sz="4" w:space="0" w:color="auto"/>
              <w:left w:val="nil"/>
              <w:bottom w:val="single" w:sz="4" w:space="0" w:color="auto"/>
              <w:right w:val="single" w:sz="4" w:space="0" w:color="auto"/>
            </w:tcBorders>
            <w:shd w:val="clear" w:color="auto" w:fill="auto"/>
            <w:vAlign w:val="center"/>
            <w:hideMark/>
          </w:tcPr>
          <w:p w14:paraId="0EAC56A3" w14:textId="77777777" w:rsidR="00F25B9B" w:rsidRPr="00F25B9B" w:rsidRDefault="00F25B9B" w:rsidP="00F25B9B">
            <w:pPr>
              <w:jc w:val="center"/>
              <w:rPr>
                <w:color w:val="000000"/>
                <w:lang w:eastAsia="ru-RU"/>
              </w:rPr>
            </w:pPr>
            <w:r w:rsidRPr="00F25B9B">
              <w:rPr>
                <w:color w:val="000000"/>
                <w:lang w:eastAsia="ru-RU"/>
              </w:rPr>
              <w:t>0,00</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14:paraId="04847480" w14:textId="77777777" w:rsidR="00F25B9B" w:rsidRPr="00F25B9B" w:rsidRDefault="00F25B9B" w:rsidP="00F25B9B">
            <w:pPr>
              <w:jc w:val="center"/>
              <w:rPr>
                <w:color w:val="000000"/>
                <w:lang w:eastAsia="ru-RU"/>
              </w:rPr>
            </w:pPr>
            <w:r w:rsidRPr="00F25B9B">
              <w:rPr>
                <w:color w:val="000000"/>
                <w:lang w:eastAsia="ru-RU"/>
              </w:rPr>
              <w:t>0,00</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6875F856" w14:textId="77777777" w:rsidR="00F25B9B" w:rsidRPr="00F25B9B" w:rsidRDefault="00F25B9B" w:rsidP="00F25B9B">
            <w:pPr>
              <w:jc w:val="center"/>
              <w:rPr>
                <w:color w:val="000000"/>
                <w:lang w:eastAsia="ru-RU"/>
              </w:rPr>
            </w:pPr>
            <w:r w:rsidRPr="00F25B9B">
              <w:rPr>
                <w:color w:val="000000"/>
                <w:lang w:eastAsia="ru-RU"/>
              </w:rPr>
              <w:t>0,00</w:t>
            </w:r>
          </w:p>
        </w:tc>
        <w:tc>
          <w:tcPr>
            <w:tcW w:w="1277" w:type="dxa"/>
            <w:tcBorders>
              <w:top w:val="single" w:sz="4" w:space="0" w:color="auto"/>
              <w:left w:val="nil"/>
              <w:bottom w:val="single" w:sz="4" w:space="0" w:color="auto"/>
              <w:right w:val="single" w:sz="4" w:space="0" w:color="auto"/>
            </w:tcBorders>
            <w:shd w:val="clear" w:color="auto" w:fill="auto"/>
            <w:vAlign w:val="center"/>
            <w:hideMark/>
          </w:tcPr>
          <w:p w14:paraId="10C4F108" w14:textId="77777777" w:rsidR="00F25B9B" w:rsidRPr="00F25B9B" w:rsidRDefault="00F25B9B" w:rsidP="00F25B9B">
            <w:pPr>
              <w:jc w:val="center"/>
              <w:rPr>
                <w:color w:val="000000"/>
                <w:lang w:eastAsia="ru-RU"/>
              </w:rPr>
            </w:pPr>
            <w:r w:rsidRPr="00F25B9B">
              <w:rPr>
                <w:color w:val="000000"/>
                <w:lang w:eastAsia="ru-RU"/>
              </w:rPr>
              <w:t>0,00</w:t>
            </w:r>
          </w:p>
        </w:tc>
      </w:tr>
      <w:tr w:rsidR="00F25B9B" w:rsidRPr="00F25B9B" w14:paraId="3E5CEB08" w14:textId="77777777" w:rsidTr="00F25B9B">
        <w:trPr>
          <w:trHeight w:val="300"/>
        </w:trPr>
        <w:tc>
          <w:tcPr>
            <w:tcW w:w="3402" w:type="dxa"/>
            <w:tcBorders>
              <w:top w:val="single" w:sz="4" w:space="0" w:color="auto"/>
              <w:left w:val="nil"/>
              <w:bottom w:val="nil"/>
              <w:right w:val="nil"/>
            </w:tcBorders>
            <w:shd w:val="clear" w:color="auto" w:fill="auto"/>
            <w:noWrap/>
            <w:vAlign w:val="bottom"/>
            <w:hideMark/>
          </w:tcPr>
          <w:p w14:paraId="61F3A494" w14:textId="77777777" w:rsidR="00F25B9B" w:rsidRPr="00F25B9B" w:rsidRDefault="00F25B9B" w:rsidP="00F25B9B">
            <w:pPr>
              <w:jc w:val="center"/>
              <w:rPr>
                <w:color w:val="000000"/>
                <w:sz w:val="22"/>
                <w:szCs w:val="22"/>
                <w:lang w:eastAsia="ru-RU"/>
              </w:rPr>
            </w:pPr>
          </w:p>
        </w:tc>
        <w:tc>
          <w:tcPr>
            <w:tcW w:w="1947" w:type="dxa"/>
            <w:tcBorders>
              <w:top w:val="single" w:sz="4" w:space="0" w:color="auto"/>
              <w:left w:val="nil"/>
              <w:bottom w:val="nil"/>
              <w:right w:val="nil"/>
            </w:tcBorders>
            <w:shd w:val="clear" w:color="auto" w:fill="auto"/>
            <w:noWrap/>
            <w:vAlign w:val="bottom"/>
            <w:hideMark/>
          </w:tcPr>
          <w:p w14:paraId="5AFDA8CA" w14:textId="77777777" w:rsidR="00F25B9B" w:rsidRPr="00F25B9B" w:rsidRDefault="00F25B9B" w:rsidP="00F25B9B">
            <w:pPr>
              <w:rPr>
                <w:lang w:eastAsia="ru-RU"/>
              </w:rPr>
            </w:pPr>
          </w:p>
        </w:tc>
        <w:tc>
          <w:tcPr>
            <w:tcW w:w="1835" w:type="dxa"/>
            <w:tcBorders>
              <w:top w:val="single" w:sz="4" w:space="0" w:color="auto"/>
              <w:left w:val="nil"/>
              <w:bottom w:val="nil"/>
              <w:right w:val="nil"/>
            </w:tcBorders>
            <w:shd w:val="clear" w:color="auto" w:fill="auto"/>
            <w:noWrap/>
            <w:vAlign w:val="bottom"/>
            <w:hideMark/>
          </w:tcPr>
          <w:p w14:paraId="50414438" w14:textId="77777777" w:rsidR="00F25B9B" w:rsidRPr="00F25B9B" w:rsidRDefault="00F25B9B" w:rsidP="00F25B9B">
            <w:pPr>
              <w:rPr>
                <w:lang w:eastAsia="ru-RU"/>
              </w:rPr>
            </w:pPr>
          </w:p>
        </w:tc>
        <w:tc>
          <w:tcPr>
            <w:tcW w:w="980" w:type="dxa"/>
            <w:tcBorders>
              <w:top w:val="single" w:sz="4" w:space="0" w:color="auto"/>
              <w:left w:val="nil"/>
              <w:bottom w:val="nil"/>
              <w:right w:val="nil"/>
            </w:tcBorders>
            <w:shd w:val="clear" w:color="auto" w:fill="auto"/>
            <w:noWrap/>
            <w:vAlign w:val="bottom"/>
            <w:hideMark/>
          </w:tcPr>
          <w:p w14:paraId="72E2F554" w14:textId="77777777" w:rsidR="00F25B9B" w:rsidRPr="00F25B9B" w:rsidRDefault="00F25B9B" w:rsidP="00F25B9B">
            <w:pPr>
              <w:rPr>
                <w:lang w:eastAsia="ru-RU"/>
              </w:rPr>
            </w:pPr>
          </w:p>
        </w:tc>
        <w:tc>
          <w:tcPr>
            <w:tcW w:w="1260" w:type="dxa"/>
            <w:tcBorders>
              <w:top w:val="single" w:sz="4" w:space="0" w:color="auto"/>
              <w:left w:val="nil"/>
              <w:bottom w:val="nil"/>
              <w:right w:val="nil"/>
            </w:tcBorders>
            <w:shd w:val="clear" w:color="auto" w:fill="auto"/>
            <w:noWrap/>
            <w:vAlign w:val="bottom"/>
            <w:hideMark/>
          </w:tcPr>
          <w:p w14:paraId="07EA8151" w14:textId="77777777" w:rsidR="00F25B9B" w:rsidRPr="00F25B9B" w:rsidRDefault="00F25B9B" w:rsidP="00F25B9B">
            <w:pPr>
              <w:rPr>
                <w:lang w:eastAsia="ru-RU"/>
              </w:rPr>
            </w:pPr>
          </w:p>
        </w:tc>
        <w:tc>
          <w:tcPr>
            <w:tcW w:w="1260" w:type="dxa"/>
            <w:tcBorders>
              <w:top w:val="single" w:sz="4" w:space="0" w:color="auto"/>
              <w:left w:val="nil"/>
              <w:bottom w:val="nil"/>
              <w:right w:val="nil"/>
            </w:tcBorders>
            <w:shd w:val="clear" w:color="auto" w:fill="auto"/>
            <w:noWrap/>
            <w:vAlign w:val="bottom"/>
            <w:hideMark/>
          </w:tcPr>
          <w:p w14:paraId="4A6FC62F" w14:textId="77777777" w:rsidR="00F25B9B" w:rsidRPr="00F25B9B" w:rsidRDefault="00F25B9B" w:rsidP="00F25B9B">
            <w:pPr>
              <w:rPr>
                <w:lang w:eastAsia="ru-RU"/>
              </w:rPr>
            </w:pPr>
          </w:p>
        </w:tc>
        <w:tc>
          <w:tcPr>
            <w:tcW w:w="1083" w:type="dxa"/>
            <w:tcBorders>
              <w:top w:val="single" w:sz="4" w:space="0" w:color="auto"/>
              <w:left w:val="nil"/>
              <w:bottom w:val="nil"/>
              <w:right w:val="nil"/>
            </w:tcBorders>
            <w:shd w:val="clear" w:color="auto" w:fill="auto"/>
            <w:noWrap/>
            <w:vAlign w:val="bottom"/>
            <w:hideMark/>
          </w:tcPr>
          <w:p w14:paraId="3D12D709" w14:textId="77777777" w:rsidR="00F25B9B" w:rsidRPr="00F25B9B" w:rsidRDefault="00F25B9B" w:rsidP="00F25B9B">
            <w:pPr>
              <w:rPr>
                <w:lang w:eastAsia="ru-RU"/>
              </w:rPr>
            </w:pPr>
          </w:p>
        </w:tc>
        <w:tc>
          <w:tcPr>
            <w:tcW w:w="1122" w:type="dxa"/>
            <w:tcBorders>
              <w:top w:val="single" w:sz="4" w:space="0" w:color="auto"/>
              <w:left w:val="nil"/>
              <w:bottom w:val="nil"/>
              <w:right w:val="nil"/>
            </w:tcBorders>
            <w:shd w:val="clear" w:color="auto" w:fill="auto"/>
            <w:noWrap/>
            <w:vAlign w:val="bottom"/>
            <w:hideMark/>
          </w:tcPr>
          <w:p w14:paraId="16D04592" w14:textId="77777777" w:rsidR="00F25B9B" w:rsidRPr="00F25B9B" w:rsidRDefault="00F25B9B" w:rsidP="00F25B9B">
            <w:pPr>
              <w:rPr>
                <w:lang w:eastAsia="ru-RU"/>
              </w:rPr>
            </w:pPr>
          </w:p>
        </w:tc>
        <w:tc>
          <w:tcPr>
            <w:tcW w:w="1145" w:type="dxa"/>
            <w:tcBorders>
              <w:top w:val="single" w:sz="4" w:space="0" w:color="auto"/>
              <w:left w:val="nil"/>
              <w:bottom w:val="nil"/>
              <w:right w:val="nil"/>
            </w:tcBorders>
            <w:shd w:val="clear" w:color="auto" w:fill="auto"/>
            <w:noWrap/>
            <w:vAlign w:val="bottom"/>
            <w:hideMark/>
          </w:tcPr>
          <w:p w14:paraId="4F09A896" w14:textId="77777777" w:rsidR="00F25B9B" w:rsidRPr="00F25B9B" w:rsidRDefault="00F25B9B" w:rsidP="00F25B9B">
            <w:pPr>
              <w:rPr>
                <w:lang w:eastAsia="ru-RU"/>
              </w:rPr>
            </w:pPr>
          </w:p>
        </w:tc>
        <w:tc>
          <w:tcPr>
            <w:tcW w:w="1277" w:type="dxa"/>
            <w:tcBorders>
              <w:top w:val="single" w:sz="4" w:space="0" w:color="auto"/>
              <w:left w:val="nil"/>
              <w:bottom w:val="nil"/>
              <w:right w:val="nil"/>
            </w:tcBorders>
            <w:shd w:val="clear" w:color="auto" w:fill="auto"/>
            <w:noWrap/>
            <w:vAlign w:val="bottom"/>
            <w:hideMark/>
          </w:tcPr>
          <w:p w14:paraId="40956553" w14:textId="77777777" w:rsidR="00F25B9B" w:rsidRPr="00F25B9B" w:rsidRDefault="00F25B9B" w:rsidP="00F25B9B">
            <w:pPr>
              <w:rPr>
                <w:lang w:eastAsia="ru-RU"/>
              </w:rPr>
            </w:pPr>
          </w:p>
        </w:tc>
      </w:tr>
      <w:tr w:rsidR="00F25B9B" w:rsidRPr="00502F85" w14:paraId="5E7AD457" w14:textId="77777777" w:rsidTr="00F25B9B">
        <w:trPr>
          <w:trHeight w:val="795"/>
        </w:trPr>
        <w:tc>
          <w:tcPr>
            <w:tcW w:w="5349" w:type="dxa"/>
            <w:gridSpan w:val="2"/>
            <w:tcBorders>
              <w:top w:val="nil"/>
              <w:left w:val="nil"/>
              <w:bottom w:val="nil"/>
              <w:right w:val="nil"/>
            </w:tcBorders>
            <w:shd w:val="clear" w:color="auto" w:fill="auto"/>
            <w:hideMark/>
          </w:tcPr>
          <w:p w14:paraId="0DB16F7F" w14:textId="77777777" w:rsidR="00F25B9B" w:rsidRPr="00502F85" w:rsidRDefault="00F25B9B" w:rsidP="00F25B9B">
            <w:pPr>
              <w:rPr>
                <w:rFonts w:ascii="Arial" w:hAnsi="Arial" w:cs="Arial"/>
                <w:color w:val="000000"/>
                <w:sz w:val="24"/>
                <w:szCs w:val="24"/>
                <w:lang w:eastAsia="ru-RU"/>
              </w:rPr>
            </w:pPr>
            <w:r w:rsidRPr="00502F85">
              <w:rPr>
                <w:rFonts w:ascii="Arial" w:hAnsi="Arial" w:cs="Arial"/>
                <w:color w:val="000000"/>
                <w:sz w:val="24"/>
                <w:szCs w:val="24"/>
                <w:lang w:eastAsia="ru-RU"/>
              </w:rPr>
              <w:t>Начальник отдела социально-экономического развития и доходов бюджета КЭФ</w:t>
            </w:r>
          </w:p>
        </w:tc>
        <w:tc>
          <w:tcPr>
            <w:tcW w:w="1835" w:type="dxa"/>
            <w:tcBorders>
              <w:top w:val="nil"/>
              <w:left w:val="nil"/>
              <w:bottom w:val="nil"/>
              <w:right w:val="nil"/>
            </w:tcBorders>
            <w:shd w:val="clear" w:color="auto" w:fill="auto"/>
            <w:noWrap/>
            <w:vAlign w:val="bottom"/>
            <w:hideMark/>
          </w:tcPr>
          <w:p w14:paraId="6B0F0997" w14:textId="77777777" w:rsidR="00F25B9B" w:rsidRPr="00502F85" w:rsidRDefault="00F25B9B" w:rsidP="00F25B9B">
            <w:pPr>
              <w:rPr>
                <w:rFonts w:ascii="Arial" w:hAnsi="Arial" w:cs="Arial"/>
                <w:color w:val="000000"/>
                <w:sz w:val="24"/>
                <w:szCs w:val="24"/>
                <w:lang w:eastAsia="ru-RU"/>
              </w:rPr>
            </w:pPr>
          </w:p>
        </w:tc>
        <w:tc>
          <w:tcPr>
            <w:tcW w:w="980" w:type="dxa"/>
            <w:tcBorders>
              <w:top w:val="nil"/>
              <w:left w:val="nil"/>
              <w:bottom w:val="nil"/>
              <w:right w:val="nil"/>
            </w:tcBorders>
            <w:shd w:val="clear" w:color="auto" w:fill="auto"/>
            <w:noWrap/>
            <w:vAlign w:val="bottom"/>
            <w:hideMark/>
          </w:tcPr>
          <w:p w14:paraId="3AEFD75F" w14:textId="77777777" w:rsidR="00F25B9B" w:rsidRPr="00502F85" w:rsidRDefault="00F25B9B" w:rsidP="00F25B9B">
            <w:pPr>
              <w:rPr>
                <w:rFonts w:ascii="Arial" w:hAnsi="Arial" w:cs="Arial"/>
                <w:lang w:eastAsia="ru-RU"/>
              </w:rPr>
            </w:pPr>
          </w:p>
        </w:tc>
        <w:tc>
          <w:tcPr>
            <w:tcW w:w="2520" w:type="dxa"/>
            <w:gridSpan w:val="2"/>
            <w:tcBorders>
              <w:top w:val="nil"/>
              <w:left w:val="nil"/>
              <w:bottom w:val="nil"/>
              <w:right w:val="nil"/>
            </w:tcBorders>
            <w:shd w:val="clear" w:color="auto" w:fill="auto"/>
            <w:noWrap/>
            <w:vAlign w:val="bottom"/>
            <w:hideMark/>
          </w:tcPr>
          <w:p w14:paraId="1E26388C" w14:textId="77777777" w:rsidR="00F25B9B" w:rsidRPr="00502F85" w:rsidRDefault="00F25B9B" w:rsidP="00F25B9B">
            <w:pPr>
              <w:rPr>
                <w:rFonts w:ascii="Arial" w:hAnsi="Arial" w:cs="Arial"/>
                <w:color w:val="000000"/>
                <w:sz w:val="24"/>
                <w:szCs w:val="24"/>
                <w:lang w:eastAsia="ru-RU"/>
              </w:rPr>
            </w:pPr>
            <w:r w:rsidRPr="00502F85">
              <w:rPr>
                <w:rFonts w:ascii="Arial" w:hAnsi="Arial" w:cs="Arial"/>
                <w:color w:val="000000"/>
                <w:sz w:val="24"/>
                <w:szCs w:val="24"/>
                <w:lang w:eastAsia="ru-RU"/>
              </w:rPr>
              <w:t>А.А. Шеремет</w:t>
            </w:r>
          </w:p>
        </w:tc>
        <w:tc>
          <w:tcPr>
            <w:tcW w:w="1083" w:type="dxa"/>
            <w:tcBorders>
              <w:top w:val="nil"/>
              <w:left w:val="nil"/>
              <w:bottom w:val="nil"/>
              <w:right w:val="nil"/>
            </w:tcBorders>
            <w:shd w:val="clear" w:color="auto" w:fill="auto"/>
            <w:noWrap/>
            <w:vAlign w:val="bottom"/>
            <w:hideMark/>
          </w:tcPr>
          <w:p w14:paraId="3B540EF4" w14:textId="77777777" w:rsidR="00F25B9B" w:rsidRPr="00502F85" w:rsidRDefault="00F25B9B" w:rsidP="00F25B9B">
            <w:pPr>
              <w:rPr>
                <w:rFonts w:ascii="Arial" w:hAnsi="Arial" w:cs="Arial"/>
                <w:color w:val="000000"/>
                <w:sz w:val="24"/>
                <w:szCs w:val="24"/>
                <w:lang w:eastAsia="ru-RU"/>
              </w:rPr>
            </w:pPr>
          </w:p>
        </w:tc>
        <w:tc>
          <w:tcPr>
            <w:tcW w:w="1122" w:type="dxa"/>
            <w:tcBorders>
              <w:top w:val="nil"/>
              <w:left w:val="nil"/>
              <w:bottom w:val="nil"/>
              <w:right w:val="nil"/>
            </w:tcBorders>
            <w:shd w:val="clear" w:color="auto" w:fill="auto"/>
            <w:noWrap/>
            <w:vAlign w:val="bottom"/>
            <w:hideMark/>
          </w:tcPr>
          <w:p w14:paraId="22CE740B" w14:textId="77777777" w:rsidR="00F25B9B" w:rsidRPr="00502F85" w:rsidRDefault="00F25B9B" w:rsidP="00F25B9B">
            <w:pPr>
              <w:rPr>
                <w:rFonts w:ascii="Arial" w:hAnsi="Arial" w:cs="Arial"/>
                <w:lang w:eastAsia="ru-RU"/>
              </w:rPr>
            </w:pPr>
          </w:p>
        </w:tc>
        <w:tc>
          <w:tcPr>
            <w:tcW w:w="1145" w:type="dxa"/>
            <w:tcBorders>
              <w:top w:val="nil"/>
              <w:left w:val="nil"/>
              <w:bottom w:val="nil"/>
              <w:right w:val="nil"/>
            </w:tcBorders>
            <w:shd w:val="clear" w:color="auto" w:fill="auto"/>
            <w:noWrap/>
            <w:vAlign w:val="bottom"/>
            <w:hideMark/>
          </w:tcPr>
          <w:p w14:paraId="654695D2" w14:textId="77777777" w:rsidR="00F25B9B" w:rsidRPr="00502F85" w:rsidRDefault="00F25B9B" w:rsidP="00F25B9B">
            <w:pPr>
              <w:rPr>
                <w:rFonts w:ascii="Arial" w:hAnsi="Arial" w:cs="Arial"/>
                <w:lang w:eastAsia="ru-RU"/>
              </w:rPr>
            </w:pPr>
          </w:p>
        </w:tc>
        <w:tc>
          <w:tcPr>
            <w:tcW w:w="1277" w:type="dxa"/>
            <w:tcBorders>
              <w:top w:val="nil"/>
              <w:left w:val="nil"/>
              <w:bottom w:val="nil"/>
              <w:right w:val="nil"/>
            </w:tcBorders>
            <w:shd w:val="clear" w:color="auto" w:fill="auto"/>
            <w:noWrap/>
            <w:vAlign w:val="bottom"/>
            <w:hideMark/>
          </w:tcPr>
          <w:p w14:paraId="5FEE9299" w14:textId="77777777" w:rsidR="00F25B9B" w:rsidRPr="00502F85" w:rsidRDefault="00F25B9B" w:rsidP="00F25B9B">
            <w:pPr>
              <w:rPr>
                <w:rFonts w:ascii="Arial" w:hAnsi="Arial" w:cs="Arial"/>
                <w:lang w:eastAsia="ru-RU"/>
              </w:rPr>
            </w:pPr>
          </w:p>
        </w:tc>
      </w:tr>
    </w:tbl>
    <w:p w14:paraId="08A50EC8" w14:textId="77777777" w:rsidR="00F25B9B" w:rsidRPr="00F25B9B" w:rsidRDefault="00F25B9B">
      <w:pPr>
        <w:ind w:firstLine="709"/>
        <w:jc w:val="center"/>
        <w:rPr>
          <w:lang w:eastAsia="en-US"/>
        </w:rPr>
      </w:pPr>
    </w:p>
    <w:sectPr w:rsidR="00F25B9B" w:rsidRPr="00F25B9B" w:rsidSect="00F25B9B">
      <w:pgSz w:w="16838" w:h="11906" w:orient="landscape"/>
      <w:pgMar w:top="170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B5C61B" w14:textId="77777777" w:rsidR="00E8164A" w:rsidRDefault="00E8164A">
      <w:r>
        <w:separator/>
      </w:r>
    </w:p>
  </w:endnote>
  <w:endnote w:type="continuationSeparator" w:id="0">
    <w:p w14:paraId="419D73EF" w14:textId="77777777" w:rsidR="00E8164A" w:rsidRDefault="00E816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Courier">
    <w:panose1 w:val="020703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DD47C" w14:textId="77777777" w:rsidR="00F25B9B" w:rsidRDefault="00F25B9B">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98294"/>
      <w:docPartObj>
        <w:docPartGallery w:val="Page Numbers (Bottom of Page)"/>
        <w:docPartUnique/>
      </w:docPartObj>
    </w:sdtPr>
    <w:sdtEndPr/>
    <w:sdtContent>
      <w:p w14:paraId="26139E80" w14:textId="35044E04" w:rsidR="00F25B9B" w:rsidRDefault="00F25B9B">
        <w:pPr>
          <w:pStyle w:val="ac"/>
          <w:jc w:val="center"/>
        </w:pPr>
        <w:r>
          <w:fldChar w:fldCharType="begin"/>
        </w:r>
        <w:r>
          <w:instrText>PAGE   \* MERGEFORMAT</w:instrText>
        </w:r>
        <w:r>
          <w:fldChar w:fldCharType="separate"/>
        </w:r>
        <w:r>
          <w:t>2</w:t>
        </w:r>
        <w:r>
          <w:fldChar w:fldCharType="end"/>
        </w:r>
      </w:p>
    </w:sdtContent>
  </w:sdt>
  <w:p w14:paraId="3CFFCF24" w14:textId="77777777" w:rsidR="00F25B9B" w:rsidRDefault="00F25B9B">
    <w:pPr>
      <w:pStyle w:val="a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B402" w14:textId="77777777" w:rsidR="00F25B9B" w:rsidRDefault="00F25B9B">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9366D" w14:textId="77777777" w:rsidR="00E8164A" w:rsidRDefault="00E8164A">
      <w:r>
        <w:separator/>
      </w:r>
    </w:p>
  </w:footnote>
  <w:footnote w:type="continuationSeparator" w:id="0">
    <w:p w14:paraId="70A5A47C" w14:textId="77777777" w:rsidR="00E8164A" w:rsidRDefault="00E816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526EA" w14:textId="77777777" w:rsidR="00F25B9B" w:rsidRDefault="00F25B9B">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1935C0" w14:textId="77777777" w:rsidR="00F25B9B" w:rsidRDefault="00F25B9B">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867A83" w14:textId="77777777" w:rsidR="00F25B9B" w:rsidRDefault="00F25B9B">
    <w:pPr>
      <w:pStyle w:val="a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17F35" w14:textId="77777777" w:rsidR="004B25D2" w:rsidRDefault="00F57242">
    <w:pPr>
      <w:pStyle w:val="aa"/>
      <w:framePr w:wrap="around" w:vAnchor="text" w:hAnchor="margin" w:xAlign="center" w:y="1"/>
      <w:rPr>
        <w:rStyle w:val="aff"/>
      </w:rPr>
    </w:pPr>
    <w:r>
      <w:rPr>
        <w:rStyle w:val="aff"/>
      </w:rPr>
      <w:fldChar w:fldCharType="begin"/>
    </w:r>
    <w:r>
      <w:rPr>
        <w:rStyle w:val="aff"/>
      </w:rPr>
      <w:instrText xml:space="preserve">PAGE  </w:instrText>
    </w:r>
    <w:r>
      <w:rPr>
        <w:rStyle w:val="aff"/>
      </w:rPr>
      <w:fldChar w:fldCharType="end"/>
    </w:r>
  </w:p>
  <w:p w14:paraId="30A9CCFA" w14:textId="77777777" w:rsidR="004B25D2" w:rsidRDefault="004B25D2">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D620C" w14:textId="77777777" w:rsidR="004B25D2" w:rsidRDefault="004B25D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3679E"/>
    <w:multiLevelType w:val="hybridMultilevel"/>
    <w:tmpl w:val="B46885EC"/>
    <w:lvl w:ilvl="0" w:tplc="34D2E318">
      <w:start w:val="1"/>
      <w:numFmt w:val="bullet"/>
      <w:lvlText w:val=""/>
      <w:lvlJc w:val="left"/>
      <w:pPr>
        <w:ind w:left="720" w:hanging="360"/>
      </w:pPr>
      <w:rPr>
        <w:rFonts w:ascii="Symbol" w:hAnsi="Symbol"/>
      </w:rPr>
    </w:lvl>
    <w:lvl w:ilvl="1" w:tplc="D076DB90">
      <w:start w:val="1"/>
      <w:numFmt w:val="bullet"/>
      <w:lvlText w:val="o"/>
      <w:lvlJc w:val="left"/>
      <w:pPr>
        <w:ind w:left="1440" w:hanging="360"/>
      </w:pPr>
      <w:rPr>
        <w:rFonts w:ascii="Courier New" w:hAnsi="Courier New"/>
      </w:rPr>
    </w:lvl>
    <w:lvl w:ilvl="2" w:tplc="BC8CF8A4">
      <w:start w:val="1"/>
      <w:numFmt w:val="bullet"/>
      <w:lvlText w:val=""/>
      <w:lvlJc w:val="left"/>
      <w:pPr>
        <w:ind w:left="2160" w:hanging="360"/>
      </w:pPr>
      <w:rPr>
        <w:rFonts w:ascii="Wingdings" w:hAnsi="Wingdings"/>
      </w:rPr>
    </w:lvl>
    <w:lvl w:ilvl="3" w:tplc="4588D932">
      <w:start w:val="1"/>
      <w:numFmt w:val="bullet"/>
      <w:lvlText w:val=""/>
      <w:lvlJc w:val="left"/>
      <w:pPr>
        <w:ind w:left="2880" w:hanging="360"/>
      </w:pPr>
      <w:rPr>
        <w:rFonts w:ascii="Symbol" w:hAnsi="Symbol"/>
      </w:rPr>
    </w:lvl>
    <w:lvl w:ilvl="4" w:tplc="0B74ACD4">
      <w:start w:val="1"/>
      <w:numFmt w:val="bullet"/>
      <w:lvlText w:val="o"/>
      <w:lvlJc w:val="left"/>
      <w:pPr>
        <w:ind w:left="3600" w:hanging="360"/>
      </w:pPr>
      <w:rPr>
        <w:rFonts w:ascii="Courier New" w:hAnsi="Courier New"/>
      </w:rPr>
    </w:lvl>
    <w:lvl w:ilvl="5" w:tplc="B1F20954">
      <w:start w:val="1"/>
      <w:numFmt w:val="bullet"/>
      <w:lvlText w:val=""/>
      <w:lvlJc w:val="left"/>
      <w:pPr>
        <w:ind w:left="4320" w:hanging="360"/>
      </w:pPr>
      <w:rPr>
        <w:rFonts w:ascii="Wingdings" w:hAnsi="Wingdings"/>
      </w:rPr>
    </w:lvl>
    <w:lvl w:ilvl="6" w:tplc="3814C6DA">
      <w:start w:val="1"/>
      <w:numFmt w:val="bullet"/>
      <w:lvlText w:val=""/>
      <w:lvlJc w:val="left"/>
      <w:pPr>
        <w:ind w:left="5040" w:hanging="360"/>
      </w:pPr>
      <w:rPr>
        <w:rFonts w:ascii="Symbol" w:hAnsi="Symbol"/>
      </w:rPr>
    </w:lvl>
    <w:lvl w:ilvl="7" w:tplc="2532632C">
      <w:start w:val="1"/>
      <w:numFmt w:val="bullet"/>
      <w:lvlText w:val="o"/>
      <w:lvlJc w:val="left"/>
      <w:pPr>
        <w:ind w:left="5760" w:hanging="360"/>
      </w:pPr>
      <w:rPr>
        <w:rFonts w:ascii="Courier New" w:hAnsi="Courier New"/>
      </w:rPr>
    </w:lvl>
    <w:lvl w:ilvl="8" w:tplc="ED7C640A">
      <w:start w:val="1"/>
      <w:numFmt w:val="bullet"/>
      <w:lvlText w:val=""/>
      <w:lvlJc w:val="left"/>
      <w:pPr>
        <w:ind w:left="6480" w:hanging="360"/>
      </w:pPr>
      <w:rPr>
        <w:rFonts w:ascii="Wingdings" w:hAnsi="Wingdings"/>
      </w:rPr>
    </w:lvl>
  </w:abstractNum>
  <w:abstractNum w:abstractNumId="1" w15:restartNumberingAfterBreak="0">
    <w:nsid w:val="0CB76F01"/>
    <w:multiLevelType w:val="multilevel"/>
    <w:tmpl w:val="9404EFDC"/>
    <w:lvl w:ilvl="0">
      <w:start w:val="1"/>
      <w:numFmt w:val="decimal"/>
      <w:lvlText w:val="%1."/>
      <w:lvlJc w:val="left"/>
      <w:pPr>
        <w:ind w:left="1684" w:hanging="975"/>
      </w:pPr>
      <w:rPr>
        <w:rFonts w:eastAsia="Times New Roman"/>
        <w:color w:val="000000"/>
      </w:rPr>
    </w:lvl>
    <w:lvl w:ilvl="1">
      <w:start w:val="1"/>
      <w:numFmt w:val="decimal"/>
      <w:lvlText w:val="%2."/>
      <w:lvlJc w:val="left"/>
      <w:pPr>
        <w:ind w:left="1069" w:hanging="360"/>
      </w:pPr>
      <w:rPr>
        <w:rFonts w:ascii="Times New Roman" w:eastAsia="Times New Roman" w:hAnsi="Times New Roman"/>
      </w:rPr>
    </w:lvl>
    <w:lvl w:ilvl="2">
      <w:start w:val="1"/>
      <w:numFmt w:val="decimal"/>
      <w:lvlText w:val="%1.%2.%3."/>
      <w:lvlJc w:val="left"/>
      <w:pPr>
        <w:ind w:left="1429" w:hanging="720"/>
      </w:pPr>
    </w:lvl>
    <w:lvl w:ilvl="3">
      <w:start w:val="1"/>
      <w:numFmt w:val="decimal"/>
      <w:lvlText w:val="%1.%2.%3.%4."/>
      <w:lvlJc w:val="left"/>
      <w:pPr>
        <w:ind w:left="1429" w:hanging="720"/>
      </w:pPr>
    </w:lvl>
    <w:lvl w:ilvl="4">
      <w:start w:val="1"/>
      <w:numFmt w:val="decimal"/>
      <w:lvlText w:val="%1.%2.%3.%4.%5."/>
      <w:lvlJc w:val="left"/>
      <w:pPr>
        <w:ind w:left="1789" w:hanging="1080"/>
      </w:pPr>
    </w:lvl>
    <w:lvl w:ilvl="5">
      <w:start w:val="1"/>
      <w:numFmt w:val="decimal"/>
      <w:lvlText w:val="%1.%2.%3.%4.%5.%6."/>
      <w:lvlJc w:val="left"/>
      <w:pPr>
        <w:ind w:left="1789" w:hanging="108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2" w15:restartNumberingAfterBreak="0">
    <w:nsid w:val="0EA912C9"/>
    <w:multiLevelType w:val="hybridMultilevel"/>
    <w:tmpl w:val="AE5445BE"/>
    <w:lvl w:ilvl="0" w:tplc="D81C45A6">
      <w:start w:val="1"/>
      <w:numFmt w:val="decimal"/>
      <w:lvlText w:val="5.%1."/>
      <w:lvlJc w:val="left"/>
      <w:rPr>
        <w:rFonts w:ascii="Times New Roman" w:eastAsia="Times New Roman" w:hAnsi="Times New Roman"/>
        <w:b w:val="0"/>
        <w:bCs w:val="0"/>
        <w:i w:val="0"/>
        <w:iCs w:val="0"/>
        <w:smallCaps w:val="0"/>
        <w:strike w:val="0"/>
        <w:color w:val="000000"/>
        <w:spacing w:val="10"/>
        <w:position w:val="0"/>
        <w:sz w:val="23"/>
        <w:szCs w:val="23"/>
        <w:u w:val="none"/>
        <w:lang w:val="en-US"/>
      </w:rPr>
    </w:lvl>
    <w:lvl w:ilvl="1" w:tplc="7FC2AD94">
      <w:start w:val="1"/>
      <w:numFmt w:val="decimal"/>
      <w:lvlText w:val="%2)"/>
      <w:lvlJc w:val="left"/>
      <w:rPr>
        <w:rFonts w:ascii="Times New Roman" w:eastAsia="Times New Roman" w:hAnsi="Times New Roman"/>
        <w:b w:val="0"/>
        <w:bCs w:val="0"/>
        <w:i w:val="0"/>
        <w:iCs w:val="0"/>
        <w:smallCaps w:val="0"/>
        <w:strike w:val="0"/>
        <w:color w:val="000000"/>
        <w:spacing w:val="10"/>
        <w:position w:val="0"/>
        <w:sz w:val="23"/>
        <w:szCs w:val="23"/>
        <w:u w:val="none"/>
        <w:lang w:val="ru-RU"/>
      </w:rPr>
    </w:lvl>
    <w:lvl w:ilvl="2" w:tplc="910633A0">
      <w:start w:val="1"/>
      <w:numFmt w:val="decimal"/>
      <w:lvlText w:val=""/>
      <w:lvlJc w:val="left"/>
    </w:lvl>
    <w:lvl w:ilvl="3" w:tplc="F4841DA2">
      <w:start w:val="1"/>
      <w:numFmt w:val="decimal"/>
      <w:lvlText w:val=""/>
      <w:lvlJc w:val="left"/>
    </w:lvl>
    <w:lvl w:ilvl="4" w:tplc="116E26D8">
      <w:start w:val="1"/>
      <w:numFmt w:val="decimal"/>
      <w:lvlText w:val=""/>
      <w:lvlJc w:val="left"/>
    </w:lvl>
    <w:lvl w:ilvl="5" w:tplc="B01E1BC8">
      <w:start w:val="1"/>
      <w:numFmt w:val="decimal"/>
      <w:lvlText w:val=""/>
      <w:lvlJc w:val="left"/>
    </w:lvl>
    <w:lvl w:ilvl="6" w:tplc="47806CAE">
      <w:start w:val="1"/>
      <w:numFmt w:val="decimal"/>
      <w:lvlText w:val=""/>
      <w:lvlJc w:val="left"/>
    </w:lvl>
    <w:lvl w:ilvl="7" w:tplc="B0F670C0">
      <w:start w:val="1"/>
      <w:numFmt w:val="decimal"/>
      <w:lvlText w:val=""/>
      <w:lvlJc w:val="left"/>
    </w:lvl>
    <w:lvl w:ilvl="8" w:tplc="E6D05E0E">
      <w:start w:val="1"/>
      <w:numFmt w:val="decimal"/>
      <w:lvlText w:val=""/>
      <w:lvlJc w:val="left"/>
    </w:lvl>
  </w:abstractNum>
  <w:abstractNum w:abstractNumId="3" w15:restartNumberingAfterBreak="0">
    <w:nsid w:val="11466FE9"/>
    <w:multiLevelType w:val="hybridMultilevel"/>
    <w:tmpl w:val="38FEF89C"/>
    <w:lvl w:ilvl="0" w:tplc="FA24ED66">
      <w:start w:val="1"/>
      <w:numFmt w:val="bullet"/>
      <w:lvlText w:val=""/>
      <w:lvlJc w:val="left"/>
      <w:pPr>
        <w:ind w:left="360" w:hanging="360"/>
      </w:pPr>
      <w:rPr>
        <w:rFonts w:ascii="Wingdings" w:hAnsi="Wingdings"/>
      </w:rPr>
    </w:lvl>
    <w:lvl w:ilvl="1" w:tplc="18D4C130">
      <w:start w:val="1"/>
      <w:numFmt w:val="bullet"/>
      <w:lvlText w:val="o"/>
      <w:lvlJc w:val="left"/>
      <w:pPr>
        <w:ind w:left="1080" w:hanging="360"/>
      </w:pPr>
      <w:rPr>
        <w:rFonts w:ascii="Courier New" w:hAnsi="Courier New"/>
      </w:rPr>
    </w:lvl>
    <w:lvl w:ilvl="2" w:tplc="DD0A79D0">
      <w:start w:val="1"/>
      <w:numFmt w:val="bullet"/>
      <w:lvlText w:val=""/>
      <w:lvlJc w:val="left"/>
      <w:pPr>
        <w:ind w:left="1800" w:hanging="360"/>
      </w:pPr>
      <w:rPr>
        <w:rFonts w:ascii="Wingdings" w:hAnsi="Wingdings"/>
      </w:rPr>
    </w:lvl>
    <w:lvl w:ilvl="3" w:tplc="9B42B502">
      <w:start w:val="1"/>
      <w:numFmt w:val="bullet"/>
      <w:lvlText w:val=""/>
      <w:lvlJc w:val="left"/>
      <w:pPr>
        <w:ind w:left="2520" w:hanging="360"/>
      </w:pPr>
      <w:rPr>
        <w:rFonts w:ascii="Symbol" w:hAnsi="Symbol"/>
      </w:rPr>
    </w:lvl>
    <w:lvl w:ilvl="4" w:tplc="B070693C">
      <w:start w:val="1"/>
      <w:numFmt w:val="bullet"/>
      <w:lvlText w:val="o"/>
      <w:lvlJc w:val="left"/>
      <w:pPr>
        <w:ind w:left="3240" w:hanging="360"/>
      </w:pPr>
      <w:rPr>
        <w:rFonts w:ascii="Courier New" w:hAnsi="Courier New"/>
      </w:rPr>
    </w:lvl>
    <w:lvl w:ilvl="5" w:tplc="84BCB488">
      <w:start w:val="1"/>
      <w:numFmt w:val="bullet"/>
      <w:lvlText w:val=""/>
      <w:lvlJc w:val="left"/>
      <w:pPr>
        <w:ind w:left="3960" w:hanging="360"/>
      </w:pPr>
      <w:rPr>
        <w:rFonts w:ascii="Wingdings" w:hAnsi="Wingdings"/>
      </w:rPr>
    </w:lvl>
    <w:lvl w:ilvl="6" w:tplc="56741D28">
      <w:start w:val="1"/>
      <w:numFmt w:val="bullet"/>
      <w:lvlText w:val=""/>
      <w:lvlJc w:val="left"/>
      <w:pPr>
        <w:ind w:left="4680" w:hanging="360"/>
      </w:pPr>
      <w:rPr>
        <w:rFonts w:ascii="Symbol" w:hAnsi="Symbol"/>
      </w:rPr>
    </w:lvl>
    <w:lvl w:ilvl="7" w:tplc="F3CC6830">
      <w:start w:val="1"/>
      <w:numFmt w:val="bullet"/>
      <w:lvlText w:val="o"/>
      <w:lvlJc w:val="left"/>
      <w:pPr>
        <w:ind w:left="5400" w:hanging="360"/>
      </w:pPr>
      <w:rPr>
        <w:rFonts w:ascii="Courier New" w:hAnsi="Courier New"/>
      </w:rPr>
    </w:lvl>
    <w:lvl w:ilvl="8" w:tplc="7EFE4CCC">
      <w:start w:val="1"/>
      <w:numFmt w:val="bullet"/>
      <w:lvlText w:val=""/>
      <w:lvlJc w:val="left"/>
      <w:pPr>
        <w:ind w:left="6120" w:hanging="360"/>
      </w:pPr>
      <w:rPr>
        <w:rFonts w:ascii="Wingdings" w:hAnsi="Wingdings"/>
      </w:rPr>
    </w:lvl>
  </w:abstractNum>
  <w:abstractNum w:abstractNumId="4" w15:restartNumberingAfterBreak="0">
    <w:nsid w:val="13AA03F3"/>
    <w:multiLevelType w:val="hybridMultilevel"/>
    <w:tmpl w:val="612C5FA2"/>
    <w:lvl w:ilvl="0" w:tplc="5BF2D1AA">
      <w:start w:val="3"/>
      <w:numFmt w:val="decimal"/>
      <w:lvlText w:val="%1."/>
      <w:lvlJc w:val="left"/>
      <w:pPr>
        <w:ind w:left="360" w:hanging="360"/>
      </w:pPr>
    </w:lvl>
    <w:lvl w:ilvl="1" w:tplc="1A300A7E">
      <w:start w:val="1"/>
      <w:numFmt w:val="lowerLetter"/>
      <w:lvlText w:val="%2."/>
      <w:lvlJc w:val="left"/>
      <w:pPr>
        <w:ind w:left="354" w:hanging="360"/>
      </w:pPr>
    </w:lvl>
    <w:lvl w:ilvl="2" w:tplc="C12403F4">
      <w:start w:val="1"/>
      <w:numFmt w:val="lowerRoman"/>
      <w:lvlText w:val="%3."/>
      <w:lvlJc w:val="right"/>
      <w:pPr>
        <w:ind w:left="1074" w:hanging="180"/>
      </w:pPr>
    </w:lvl>
    <w:lvl w:ilvl="3" w:tplc="02C48706">
      <w:start w:val="1"/>
      <w:numFmt w:val="decimal"/>
      <w:lvlText w:val="%4."/>
      <w:lvlJc w:val="left"/>
      <w:pPr>
        <w:ind w:left="1794" w:hanging="360"/>
      </w:pPr>
    </w:lvl>
    <w:lvl w:ilvl="4" w:tplc="90323796">
      <w:start w:val="1"/>
      <w:numFmt w:val="lowerLetter"/>
      <w:lvlText w:val="%5."/>
      <w:lvlJc w:val="left"/>
      <w:pPr>
        <w:ind w:left="2514" w:hanging="360"/>
      </w:pPr>
    </w:lvl>
    <w:lvl w:ilvl="5" w:tplc="E2A68B64">
      <w:start w:val="1"/>
      <w:numFmt w:val="lowerRoman"/>
      <w:lvlText w:val="%6."/>
      <w:lvlJc w:val="right"/>
      <w:pPr>
        <w:ind w:left="3234" w:hanging="180"/>
      </w:pPr>
    </w:lvl>
    <w:lvl w:ilvl="6" w:tplc="22BE4280">
      <w:start w:val="1"/>
      <w:numFmt w:val="decimal"/>
      <w:lvlText w:val="%7."/>
      <w:lvlJc w:val="left"/>
      <w:pPr>
        <w:ind w:left="3954" w:hanging="360"/>
      </w:pPr>
    </w:lvl>
    <w:lvl w:ilvl="7" w:tplc="AA3EA864">
      <w:start w:val="1"/>
      <w:numFmt w:val="lowerLetter"/>
      <w:lvlText w:val="%8."/>
      <w:lvlJc w:val="left"/>
      <w:pPr>
        <w:ind w:left="4674" w:hanging="360"/>
      </w:pPr>
    </w:lvl>
    <w:lvl w:ilvl="8" w:tplc="AC7EE8CA">
      <w:start w:val="1"/>
      <w:numFmt w:val="lowerRoman"/>
      <w:lvlText w:val="%9."/>
      <w:lvlJc w:val="right"/>
      <w:pPr>
        <w:ind w:left="5394" w:hanging="180"/>
      </w:pPr>
    </w:lvl>
  </w:abstractNum>
  <w:abstractNum w:abstractNumId="5" w15:restartNumberingAfterBreak="0">
    <w:nsid w:val="1ABC6373"/>
    <w:multiLevelType w:val="hybridMultilevel"/>
    <w:tmpl w:val="13AAC79E"/>
    <w:lvl w:ilvl="0" w:tplc="AB4E5B3E">
      <w:start w:val="1"/>
      <w:numFmt w:val="bullet"/>
      <w:lvlText w:val=""/>
      <w:lvlJc w:val="left"/>
      <w:pPr>
        <w:ind w:left="360" w:hanging="360"/>
      </w:pPr>
      <w:rPr>
        <w:rFonts w:ascii="Wingdings" w:hAnsi="Wingdings"/>
      </w:rPr>
    </w:lvl>
    <w:lvl w:ilvl="1" w:tplc="CBA407BC">
      <w:start w:val="1"/>
      <w:numFmt w:val="bullet"/>
      <w:lvlText w:val="o"/>
      <w:lvlJc w:val="left"/>
      <w:pPr>
        <w:ind w:left="1080" w:hanging="360"/>
      </w:pPr>
      <w:rPr>
        <w:rFonts w:ascii="Courier New" w:hAnsi="Courier New"/>
      </w:rPr>
    </w:lvl>
    <w:lvl w:ilvl="2" w:tplc="0328993A">
      <w:start w:val="1"/>
      <w:numFmt w:val="bullet"/>
      <w:lvlText w:val=""/>
      <w:lvlJc w:val="left"/>
      <w:pPr>
        <w:ind w:left="1800" w:hanging="360"/>
      </w:pPr>
      <w:rPr>
        <w:rFonts w:ascii="Wingdings" w:hAnsi="Wingdings"/>
      </w:rPr>
    </w:lvl>
    <w:lvl w:ilvl="3" w:tplc="E3606C78">
      <w:start w:val="1"/>
      <w:numFmt w:val="bullet"/>
      <w:lvlText w:val=""/>
      <w:lvlJc w:val="left"/>
      <w:pPr>
        <w:ind w:left="2520" w:hanging="360"/>
      </w:pPr>
      <w:rPr>
        <w:rFonts w:ascii="Symbol" w:hAnsi="Symbol"/>
      </w:rPr>
    </w:lvl>
    <w:lvl w:ilvl="4" w:tplc="D1B6D6EA">
      <w:start w:val="1"/>
      <w:numFmt w:val="bullet"/>
      <w:lvlText w:val="o"/>
      <w:lvlJc w:val="left"/>
      <w:pPr>
        <w:ind w:left="3240" w:hanging="360"/>
      </w:pPr>
      <w:rPr>
        <w:rFonts w:ascii="Courier New" w:hAnsi="Courier New"/>
      </w:rPr>
    </w:lvl>
    <w:lvl w:ilvl="5" w:tplc="4E3A81A8">
      <w:start w:val="1"/>
      <w:numFmt w:val="bullet"/>
      <w:lvlText w:val=""/>
      <w:lvlJc w:val="left"/>
      <w:pPr>
        <w:ind w:left="3960" w:hanging="360"/>
      </w:pPr>
      <w:rPr>
        <w:rFonts w:ascii="Wingdings" w:hAnsi="Wingdings"/>
      </w:rPr>
    </w:lvl>
    <w:lvl w:ilvl="6" w:tplc="9EAC954E">
      <w:start w:val="1"/>
      <w:numFmt w:val="bullet"/>
      <w:lvlText w:val=""/>
      <w:lvlJc w:val="left"/>
      <w:pPr>
        <w:ind w:left="4680" w:hanging="360"/>
      </w:pPr>
      <w:rPr>
        <w:rFonts w:ascii="Symbol" w:hAnsi="Symbol"/>
      </w:rPr>
    </w:lvl>
    <w:lvl w:ilvl="7" w:tplc="5A1AFAEE">
      <w:start w:val="1"/>
      <w:numFmt w:val="bullet"/>
      <w:lvlText w:val="o"/>
      <w:lvlJc w:val="left"/>
      <w:pPr>
        <w:ind w:left="5400" w:hanging="360"/>
      </w:pPr>
      <w:rPr>
        <w:rFonts w:ascii="Courier New" w:hAnsi="Courier New"/>
      </w:rPr>
    </w:lvl>
    <w:lvl w:ilvl="8" w:tplc="229ACD22">
      <w:start w:val="1"/>
      <w:numFmt w:val="bullet"/>
      <w:lvlText w:val=""/>
      <w:lvlJc w:val="left"/>
      <w:pPr>
        <w:ind w:left="6120" w:hanging="360"/>
      </w:pPr>
      <w:rPr>
        <w:rFonts w:ascii="Wingdings" w:hAnsi="Wingdings"/>
      </w:rPr>
    </w:lvl>
  </w:abstractNum>
  <w:abstractNum w:abstractNumId="6" w15:restartNumberingAfterBreak="0">
    <w:nsid w:val="1FBF0CE7"/>
    <w:multiLevelType w:val="hybridMultilevel"/>
    <w:tmpl w:val="3374407C"/>
    <w:lvl w:ilvl="0" w:tplc="2FCC0F40">
      <w:start w:val="1"/>
      <w:numFmt w:val="bullet"/>
      <w:lvlText w:val="–"/>
      <w:lvlJc w:val="left"/>
      <w:pPr>
        <w:ind w:left="709" w:hanging="360"/>
      </w:pPr>
      <w:rPr>
        <w:rFonts w:ascii="Arial" w:eastAsia="Arial" w:hAnsi="Arial" w:cs="Arial" w:hint="default"/>
      </w:rPr>
    </w:lvl>
    <w:lvl w:ilvl="1" w:tplc="60D07D54">
      <w:start w:val="1"/>
      <w:numFmt w:val="bullet"/>
      <w:lvlText w:val="o"/>
      <w:lvlJc w:val="left"/>
      <w:pPr>
        <w:ind w:left="1429" w:hanging="360"/>
      </w:pPr>
      <w:rPr>
        <w:rFonts w:ascii="Courier New" w:eastAsia="Courier New" w:hAnsi="Courier New" w:cs="Courier New" w:hint="default"/>
      </w:rPr>
    </w:lvl>
    <w:lvl w:ilvl="2" w:tplc="8CB2F696">
      <w:start w:val="1"/>
      <w:numFmt w:val="bullet"/>
      <w:lvlText w:val="§"/>
      <w:lvlJc w:val="left"/>
      <w:pPr>
        <w:ind w:left="2149" w:hanging="360"/>
      </w:pPr>
      <w:rPr>
        <w:rFonts w:ascii="Wingdings" w:eastAsia="Wingdings" w:hAnsi="Wingdings" w:cs="Wingdings" w:hint="default"/>
      </w:rPr>
    </w:lvl>
    <w:lvl w:ilvl="3" w:tplc="849A8896">
      <w:start w:val="1"/>
      <w:numFmt w:val="bullet"/>
      <w:lvlText w:val="·"/>
      <w:lvlJc w:val="left"/>
      <w:pPr>
        <w:ind w:left="2869" w:hanging="360"/>
      </w:pPr>
      <w:rPr>
        <w:rFonts w:ascii="Symbol" w:eastAsia="Symbol" w:hAnsi="Symbol" w:cs="Symbol" w:hint="default"/>
      </w:rPr>
    </w:lvl>
    <w:lvl w:ilvl="4" w:tplc="4A981A24">
      <w:start w:val="1"/>
      <w:numFmt w:val="bullet"/>
      <w:lvlText w:val="o"/>
      <w:lvlJc w:val="left"/>
      <w:pPr>
        <w:ind w:left="3589" w:hanging="360"/>
      </w:pPr>
      <w:rPr>
        <w:rFonts w:ascii="Courier New" w:eastAsia="Courier New" w:hAnsi="Courier New" w:cs="Courier New" w:hint="default"/>
      </w:rPr>
    </w:lvl>
    <w:lvl w:ilvl="5" w:tplc="36F6D078">
      <w:start w:val="1"/>
      <w:numFmt w:val="bullet"/>
      <w:lvlText w:val="§"/>
      <w:lvlJc w:val="left"/>
      <w:pPr>
        <w:ind w:left="4309" w:hanging="360"/>
      </w:pPr>
      <w:rPr>
        <w:rFonts w:ascii="Wingdings" w:eastAsia="Wingdings" w:hAnsi="Wingdings" w:cs="Wingdings" w:hint="default"/>
      </w:rPr>
    </w:lvl>
    <w:lvl w:ilvl="6" w:tplc="419EA5C2">
      <w:start w:val="1"/>
      <w:numFmt w:val="bullet"/>
      <w:lvlText w:val="·"/>
      <w:lvlJc w:val="left"/>
      <w:pPr>
        <w:ind w:left="5029" w:hanging="360"/>
      </w:pPr>
      <w:rPr>
        <w:rFonts w:ascii="Symbol" w:eastAsia="Symbol" w:hAnsi="Symbol" w:cs="Symbol" w:hint="default"/>
      </w:rPr>
    </w:lvl>
    <w:lvl w:ilvl="7" w:tplc="A8FEA198">
      <w:start w:val="1"/>
      <w:numFmt w:val="bullet"/>
      <w:lvlText w:val="o"/>
      <w:lvlJc w:val="left"/>
      <w:pPr>
        <w:ind w:left="5749" w:hanging="360"/>
      </w:pPr>
      <w:rPr>
        <w:rFonts w:ascii="Courier New" w:eastAsia="Courier New" w:hAnsi="Courier New" w:cs="Courier New" w:hint="default"/>
      </w:rPr>
    </w:lvl>
    <w:lvl w:ilvl="8" w:tplc="D61C85D8">
      <w:start w:val="1"/>
      <w:numFmt w:val="bullet"/>
      <w:lvlText w:val="§"/>
      <w:lvlJc w:val="left"/>
      <w:pPr>
        <w:ind w:left="6469" w:hanging="360"/>
      </w:pPr>
      <w:rPr>
        <w:rFonts w:ascii="Wingdings" w:eastAsia="Wingdings" w:hAnsi="Wingdings" w:cs="Wingdings" w:hint="default"/>
      </w:rPr>
    </w:lvl>
  </w:abstractNum>
  <w:abstractNum w:abstractNumId="7" w15:restartNumberingAfterBreak="0">
    <w:nsid w:val="216E1F14"/>
    <w:multiLevelType w:val="hybridMultilevel"/>
    <w:tmpl w:val="D986669A"/>
    <w:lvl w:ilvl="0" w:tplc="961EAB62">
      <w:start w:val="1"/>
      <w:numFmt w:val="bullet"/>
      <w:lvlText w:val="–"/>
      <w:lvlJc w:val="left"/>
      <w:pPr>
        <w:ind w:left="709" w:hanging="360"/>
      </w:pPr>
      <w:rPr>
        <w:rFonts w:ascii="Arial" w:eastAsia="Arial" w:hAnsi="Arial" w:cs="Arial" w:hint="default"/>
      </w:rPr>
    </w:lvl>
    <w:lvl w:ilvl="1" w:tplc="47980B28">
      <w:start w:val="1"/>
      <w:numFmt w:val="bullet"/>
      <w:lvlText w:val="o"/>
      <w:lvlJc w:val="left"/>
      <w:pPr>
        <w:ind w:left="1429" w:hanging="360"/>
      </w:pPr>
      <w:rPr>
        <w:rFonts w:ascii="Courier New" w:eastAsia="Courier New" w:hAnsi="Courier New" w:cs="Courier New" w:hint="default"/>
      </w:rPr>
    </w:lvl>
    <w:lvl w:ilvl="2" w:tplc="77B6E2AA">
      <w:start w:val="1"/>
      <w:numFmt w:val="bullet"/>
      <w:lvlText w:val="§"/>
      <w:lvlJc w:val="left"/>
      <w:pPr>
        <w:ind w:left="2149" w:hanging="360"/>
      </w:pPr>
      <w:rPr>
        <w:rFonts w:ascii="Wingdings" w:eastAsia="Wingdings" w:hAnsi="Wingdings" w:cs="Wingdings" w:hint="default"/>
      </w:rPr>
    </w:lvl>
    <w:lvl w:ilvl="3" w:tplc="54E4FFCC">
      <w:start w:val="1"/>
      <w:numFmt w:val="bullet"/>
      <w:lvlText w:val="·"/>
      <w:lvlJc w:val="left"/>
      <w:pPr>
        <w:ind w:left="2869" w:hanging="360"/>
      </w:pPr>
      <w:rPr>
        <w:rFonts w:ascii="Symbol" w:eastAsia="Symbol" w:hAnsi="Symbol" w:cs="Symbol" w:hint="default"/>
      </w:rPr>
    </w:lvl>
    <w:lvl w:ilvl="4" w:tplc="DA2426E6">
      <w:start w:val="1"/>
      <w:numFmt w:val="bullet"/>
      <w:lvlText w:val="o"/>
      <w:lvlJc w:val="left"/>
      <w:pPr>
        <w:ind w:left="3589" w:hanging="360"/>
      </w:pPr>
      <w:rPr>
        <w:rFonts w:ascii="Courier New" w:eastAsia="Courier New" w:hAnsi="Courier New" w:cs="Courier New" w:hint="default"/>
      </w:rPr>
    </w:lvl>
    <w:lvl w:ilvl="5" w:tplc="A6C66E66">
      <w:start w:val="1"/>
      <w:numFmt w:val="bullet"/>
      <w:lvlText w:val="§"/>
      <w:lvlJc w:val="left"/>
      <w:pPr>
        <w:ind w:left="4309" w:hanging="360"/>
      </w:pPr>
      <w:rPr>
        <w:rFonts w:ascii="Wingdings" w:eastAsia="Wingdings" w:hAnsi="Wingdings" w:cs="Wingdings" w:hint="default"/>
      </w:rPr>
    </w:lvl>
    <w:lvl w:ilvl="6" w:tplc="970AD252">
      <w:start w:val="1"/>
      <w:numFmt w:val="bullet"/>
      <w:lvlText w:val="·"/>
      <w:lvlJc w:val="left"/>
      <w:pPr>
        <w:ind w:left="5029" w:hanging="360"/>
      </w:pPr>
      <w:rPr>
        <w:rFonts w:ascii="Symbol" w:eastAsia="Symbol" w:hAnsi="Symbol" w:cs="Symbol" w:hint="default"/>
      </w:rPr>
    </w:lvl>
    <w:lvl w:ilvl="7" w:tplc="2974D232">
      <w:start w:val="1"/>
      <w:numFmt w:val="bullet"/>
      <w:lvlText w:val="o"/>
      <w:lvlJc w:val="left"/>
      <w:pPr>
        <w:ind w:left="5749" w:hanging="360"/>
      </w:pPr>
      <w:rPr>
        <w:rFonts w:ascii="Courier New" w:eastAsia="Courier New" w:hAnsi="Courier New" w:cs="Courier New" w:hint="default"/>
      </w:rPr>
    </w:lvl>
    <w:lvl w:ilvl="8" w:tplc="3DB6E576">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27925728"/>
    <w:multiLevelType w:val="hybridMultilevel"/>
    <w:tmpl w:val="9FF03DA4"/>
    <w:lvl w:ilvl="0" w:tplc="1C762B4E">
      <w:start w:val="1"/>
      <w:numFmt w:val="bullet"/>
      <w:lvlText w:val=""/>
      <w:lvlJc w:val="left"/>
      <w:pPr>
        <w:ind w:left="360" w:hanging="360"/>
      </w:pPr>
      <w:rPr>
        <w:rFonts w:ascii="Wingdings" w:hAnsi="Wingdings"/>
      </w:rPr>
    </w:lvl>
    <w:lvl w:ilvl="1" w:tplc="C0B0C540">
      <w:start w:val="1"/>
      <w:numFmt w:val="bullet"/>
      <w:lvlText w:val="o"/>
      <w:lvlJc w:val="left"/>
      <w:pPr>
        <w:ind w:left="1080" w:hanging="360"/>
      </w:pPr>
      <w:rPr>
        <w:rFonts w:ascii="Courier New" w:hAnsi="Courier New"/>
      </w:rPr>
    </w:lvl>
    <w:lvl w:ilvl="2" w:tplc="C12072EC">
      <w:start w:val="1"/>
      <w:numFmt w:val="bullet"/>
      <w:lvlText w:val=""/>
      <w:lvlJc w:val="left"/>
      <w:pPr>
        <w:ind w:left="1800" w:hanging="360"/>
      </w:pPr>
      <w:rPr>
        <w:rFonts w:ascii="Wingdings" w:hAnsi="Wingdings"/>
      </w:rPr>
    </w:lvl>
    <w:lvl w:ilvl="3" w:tplc="3DE4DFDE">
      <w:start w:val="1"/>
      <w:numFmt w:val="bullet"/>
      <w:lvlText w:val=""/>
      <w:lvlJc w:val="left"/>
      <w:pPr>
        <w:ind w:left="2520" w:hanging="360"/>
      </w:pPr>
      <w:rPr>
        <w:rFonts w:ascii="Symbol" w:hAnsi="Symbol"/>
      </w:rPr>
    </w:lvl>
    <w:lvl w:ilvl="4" w:tplc="0D2215F2">
      <w:start w:val="1"/>
      <w:numFmt w:val="bullet"/>
      <w:lvlText w:val="o"/>
      <w:lvlJc w:val="left"/>
      <w:pPr>
        <w:ind w:left="3240" w:hanging="360"/>
      </w:pPr>
      <w:rPr>
        <w:rFonts w:ascii="Courier New" w:hAnsi="Courier New"/>
      </w:rPr>
    </w:lvl>
    <w:lvl w:ilvl="5" w:tplc="3F0E5EBE">
      <w:start w:val="1"/>
      <w:numFmt w:val="bullet"/>
      <w:lvlText w:val=""/>
      <w:lvlJc w:val="left"/>
      <w:pPr>
        <w:ind w:left="3960" w:hanging="360"/>
      </w:pPr>
      <w:rPr>
        <w:rFonts w:ascii="Wingdings" w:hAnsi="Wingdings"/>
      </w:rPr>
    </w:lvl>
    <w:lvl w:ilvl="6" w:tplc="0C4C0A76">
      <w:start w:val="1"/>
      <w:numFmt w:val="bullet"/>
      <w:lvlText w:val=""/>
      <w:lvlJc w:val="left"/>
      <w:pPr>
        <w:ind w:left="4680" w:hanging="360"/>
      </w:pPr>
      <w:rPr>
        <w:rFonts w:ascii="Symbol" w:hAnsi="Symbol"/>
      </w:rPr>
    </w:lvl>
    <w:lvl w:ilvl="7" w:tplc="8A3239BC">
      <w:start w:val="1"/>
      <w:numFmt w:val="bullet"/>
      <w:lvlText w:val="o"/>
      <w:lvlJc w:val="left"/>
      <w:pPr>
        <w:ind w:left="5400" w:hanging="360"/>
      </w:pPr>
      <w:rPr>
        <w:rFonts w:ascii="Courier New" w:hAnsi="Courier New"/>
      </w:rPr>
    </w:lvl>
    <w:lvl w:ilvl="8" w:tplc="70B42ACA">
      <w:start w:val="1"/>
      <w:numFmt w:val="bullet"/>
      <w:lvlText w:val=""/>
      <w:lvlJc w:val="left"/>
      <w:pPr>
        <w:ind w:left="6120" w:hanging="360"/>
      </w:pPr>
      <w:rPr>
        <w:rFonts w:ascii="Wingdings" w:hAnsi="Wingdings"/>
      </w:rPr>
    </w:lvl>
  </w:abstractNum>
  <w:abstractNum w:abstractNumId="9" w15:restartNumberingAfterBreak="0">
    <w:nsid w:val="290D0857"/>
    <w:multiLevelType w:val="hybridMultilevel"/>
    <w:tmpl w:val="64C41EA6"/>
    <w:lvl w:ilvl="0" w:tplc="192E5F56">
      <w:start w:val="1"/>
      <w:numFmt w:val="decimal"/>
      <w:lvlText w:val="%1."/>
      <w:lvlJc w:val="left"/>
      <w:pPr>
        <w:tabs>
          <w:tab w:val="num" w:pos="720"/>
        </w:tabs>
        <w:ind w:left="720" w:hanging="360"/>
      </w:pPr>
      <w:rPr>
        <w:b w:val="0"/>
      </w:rPr>
    </w:lvl>
    <w:lvl w:ilvl="1" w:tplc="EF0AD736">
      <w:start w:val="1"/>
      <w:numFmt w:val="lowerLetter"/>
      <w:lvlText w:val="%2."/>
      <w:lvlJc w:val="left"/>
      <w:pPr>
        <w:tabs>
          <w:tab w:val="num" w:pos="1440"/>
        </w:tabs>
        <w:ind w:left="1440" w:hanging="360"/>
      </w:pPr>
    </w:lvl>
    <w:lvl w:ilvl="2" w:tplc="CD5E1020">
      <w:start w:val="1"/>
      <w:numFmt w:val="lowerRoman"/>
      <w:lvlText w:val="%3."/>
      <w:lvlJc w:val="right"/>
      <w:pPr>
        <w:tabs>
          <w:tab w:val="num" w:pos="2160"/>
        </w:tabs>
        <w:ind w:left="2160" w:hanging="180"/>
      </w:pPr>
    </w:lvl>
    <w:lvl w:ilvl="3" w:tplc="05FAB754">
      <w:start w:val="1"/>
      <w:numFmt w:val="decimal"/>
      <w:lvlText w:val="%4."/>
      <w:lvlJc w:val="left"/>
      <w:pPr>
        <w:tabs>
          <w:tab w:val="num" w:pos="2880"/>
        </w:tabs>
        <w:ind w:left="2880" w:hanging="360"/>
      </w:pPr>
    </w:lvl>
    <w:lvl w:ilvl="4" w:tplc="805E03B0">
      <w:start w:val="1"/>
      <w:numFmt w:val="lowerLetter"/>
      <w:lvlText w:val="%5."/>
      <w:lvlJc w:val="left"/>
      <w:pPr>
        <w:tabs>
          <w:tab w:val="num" w:pos="3600"/>
        </w:tabs>
        <w:ind w:left="3600" w:hanging="360"/>
      </w:pPr>
    </w:lvl>
    <w:lvl w:ilvl="5" w:tplc="CF9AF3C2">
      <w:start w:val="1"/>
      <w:numFmt w:val="lowerRoman"/>
      <w:lvlText w:val="%6."/>
      <w:lvlJc w:val="right"/>
      <w:pPr>
        <w:tabs>
          <w:tab w:val="num" w:pos="4320"/>
        </w:tabs>
        <w:ind w:left="4320" w:hanging="180"/>
      </w:pPr>
    </w:lvl>
    <w:lvl w:ilvl="6" w:tplc="0D525F44">
      <w:start w:val="1"/>
      <w:numFmt w:val="decimal"/>
      <w:lvlText w:val="%7."/>
      <w:lvlJc w:val="left"/>
      <w:pPr>
        <w:tabs>
          <w:tab w:val="num" w:pos="5040"/>
        </w:tabs>
        <w:ind w:left="5040" w:hanging="360"/>
      </w:pPr>
    </w:lvl>
    <w:lvl w:ilvl="7" w:tplc="21CE2632">
      <w:start w:val="1"/>
      <w:numFmt w:val="lowerLetter"/>
      <w:lvlText w:val="%8."/>
      <w:lvlJc w:val="left"/>
      <w:pPr>
        <w:tabs>
          <w:tab w:val="num" w:pos="5760"/>
        </w:tabs>
        <w:ind w:left="5760" w:hanging="360"/>
      </w:pPr>
    </w:lvl>
    <w:lvl w:ilvl="8" w:tplc="C34A8EF0">
      <w:start w:val="1"/>
      <w:numFmt w:val="lowerRoman"/>
      <w:lvlText w:val="%9."/>
      <w:lvlJc w:val="right"/>
      <w:pPr>
        <w:tabs>
          <w:tab w:val="num" w:pos="6480"/>
        </w:tabs>
        <w:ind w:left="6480" w:hanging="180"/>
      </w:pPr>
    </w:lvl>
  </w:abstractNum>
  <w:abstractNum w:abstractNumId="10" w15:restartNumberingAfterBreak="0">
    <w:nsid w:val="2ACE5CFC"/>
    <w:multiLevelType w:val="hybridMultilevel"/>
    <w:tmpl w:val="F5A20124"/>
    <w:lvl w:ilvl="0" w:tplc="2FD699F0">
      <w:start w:val="1"/>
      <w:numFmt w:val="bullet"/>
      <w:lvlText w:val="–"/>
      <w:lvlJc w:val="left"/>
      <w:pPr>
        <w:ind w:left="709" w:hanging="360"/>
      </w:pPr>
      <w:rPr>
        <w:rFonts w:ascii="Arial" w:eastAsia="Arial" w:hAnsi="Arial" w:cs="Arial" w:hint="default"/>
      </w:rPr>
    </w:lvl>
    <w:lvl w:ilvl="1" w:tplc="F83486D4">
      <w:start w:val="1"/>
      <w:numFmt w:val="bullet"/>
      <w:lvlText w:val="o"/>
      <w:lvlJc w:val="left"/>
      <w:pPr>
        <w:ind w:left="1429" w:hanging="360"/>
      </w:pPr>
      <w:rPr>
        <w:rFonts w:ascii="Courier New" w:eastAsia="Courier New" w:hAnsi="Courier New" w:cs="Courier New" w:hint="default"/>
      </w:rPr>
    </w:lvl>
    <w:lvl w:ilvl="2" w:tplc="D7FC6E0C">
      <w:start w:val="1"/>
      <w:numFmt w:val="bullet"/>
      <w:lvlText w:val="§"/>
      <w:lvlJc w:val="left"/>
      <w:pPr>
        <w:ind w:left="2149" w:hanging="360"/>
      </w:pPr>
      <w:rPr>
        <w:rFonts w:ascii="Wingdings" w:eastAsia="Wingdings" w:hAnsi="Wingdings" w:cs="Wingdings" w:hint="default"/>
      </w:rPr>
    </w:lvl>
    <w:lvl w:ilvl="3" w:tplc="3A1EFC78">
      <w:start w:val="1"/>
      <w:numFmt w:val="bullet"/>
      <w:lvlText w:val="·"/>
      <w:lvlJc w:val="left"/>
      <w:pPr>
        <w:ind w:left="2869" w:hanging="360"/>
      </w:pPr>
      <w:rPr>
        <w:rFonts w:ascii="Symbol" w:eastAsia="Symbol" w:hAnsi="Symbol" w:cs="Symbol" w:hint="default"/>
      </w:rPr>
    </w:lvl>
    <w:lvl w:ilvl="4" w:tplc="1590958C">
      <w:start w:val="1"/>
      <w:numFmt w:val="bullet"/>
      <w:lvlText w:val="o"/>
      <w:lvlJc w:val="left"/>
      <w:pPr>
        <w:ind w:left="3589" w:hanging="360"/>
      </w:pPr>
      <w:rPr>
        <w:rFonts w:ascii="Courier New" w:eastAsia="Courier New" w:hAnsi="Courier New" w:cs="Courier New" w:hint="default"/>
      </w:rPr>
    </w:lvl>
    <w:lvl w:ilvl="5" w:tplc="A9DE59EC">
      <w:start w:val="1"/>
      <w:numFmt w:val="bullet"/>
      <w:lvlText w:val="§"/>
      <w:lvlJc w:val="left"/>
      <w:pPr>
        <w:ind w:left="4309" w:hanging="360"/>
      </w:pPr>
      <w:rPr>
        <w:rFonts w:ascii="Wingdings" w:eastAsia="Wingdings" w:hAnsi="Wingdings" w:cs="Wingdings" w:hint="default"/>
      </w:rPr>
    </w:lvl>
    <w:lvl w:ilvl="6" w:tplc="294A8264">
      <w:start w:val="1"/>
      <w:numFmt w:val="bullet"/>
      <w:lvlText w:val="·"/>
      <w:lvlJc w:val="left"/>
      <w:pPr>
        <w:ind w:left="5029" w:hanging="360"/>
      </w:pPr>
      <w:rPr>
        <w:rFonts w:ascii="Symbol" w:eastAsia="Symbol" w:hAnsi="Symbol" w:cs="Symbol" w:hint="default"/>
      </w:rPr>
    </w:lvl>
    <w:lvl w:ilvl="7" w:tplc="B6AA0754">
      <w:start w:val="1"/>
      <w:numFmt w:val="bullet"/>
      <w:lvlText w:val="o"/>
      <w:lvlJc w:val="left"/>
      <w:pPr>
        <w:ind w:left="5749" w:hanging="360"/>
      </w:pPr>
      <w:rPr>
        <w:rFonts w:ascii="Courier New" w:eastAsia="Courier New" w:hAnsi="Courier New" w:cs="Courier New" w:hint="default"/>
      </w:rPr>
    </w:lvl>
    <w:lvl w:ilvl="8" w:tplc="6DACF144">
      <w:start w:val="1"/>
      <w:numFmt w:val="bullet"/>
      <w:lvlText w:val="§"/>
      <w:lvlJc w:val="left"/>
      <w:pPr>
        <w:ind w:left="6469" w:hanging="360"/>
      </w:pPr>
      <w:rPr>
        <w:rFonts w:ascii="Wingdings" w:eastAsia="Wingdings" w:hAnsi="Wingdings" w:cs="Wingdings" w:hint="default"/>
      </w:rPr>
    </w:lvl>
  </w:abstractNum>
  <w:abstractNum w:abstractNumId="11" w15:restartNumberingAfterBreak="0">
    <w:nsid w:val="2E17687A"/>
    <w:multiLevelType w:val="hybridMultilevel"/>
    <w:tmpl w:val="95A45DEE"/>
    <w:lvl w:ilvl="0" w:tplc="DBF4BD06">
      <w:start w:val="1"/>
      <w:numFmt w:val="decimal"/>
      <w:lvlText w:val="%1."/>
      <w:lvlJc w:val="left"/>
    </w:lvl>
    <w:lvl w:ilvl="1" w:tplc="11961640">
      <w:start w:val="1"/>
      <w:numFmt w:val="lowerLetter"/>
      <w:lvlText w:val="%2."/>
      <w:lvlJc w:val="left"/>
      <w:pPr>
        <w:ind w:left="1440" w:hanging="360"/>
      </w:pPr>
    </w:lvl>
    <w:lvl w:ilvl="2" w:tplc="F4EEEEC4">
      <w:start w:val="1"/>
      <w:numFmt w:val="lowerRoman"/>
      <w:lvlText w:val="%3."/>
      <w:lvlJc w:val="right"/>
      <w:pPr>
        <w:ind w:left="2160" w:hanging="180"/>
      </w:pPr>
    </w:lvl>
    <w:lvl w:ilvl="3" w:tplc="696825DE">
      <w:start w:val="1"/>
      <w:numFmt w:val="decimal"/>
      <w:lvlText w:val="%4."/>
      <w:lvlJc w:val="left"/>
      <w:pPr>
        <w:ind w:left="2880" w:hanging="360"/>
      </w:pPr>
    </w:lvl>
    <w:lvl w:ilvl="4" w:tplc="035AE712">
      <w:start w:val="1"/>
      <w:numFmt w:val="lowerLetter"/>
      <w:lvlText w:val="%5."/>
      <w:lvlJc w:val="left"/>
      <w:pPr>
        <w:ind w:left="3600" w:hanging="360"/>
      </w:pPr>
    </w:lvl>
    <w:lvl w:ilvl="5" w:tplc="3B022A12">
      <w:start w:val="1"/>
      <w:numFmt w:val="lowerRoman"/>
      <w:lvlText w:val="%6."/>
      <w:lvlJc w:val="right"/>
      <w:pPr>
        <w:ind w:left="4320" w:hanging="180"/>
      </w:pPr>
    </w:lvl>
    <w:lvl w:ilvl="6" w:tplc="3796EF32">
      <w:start w:val="1"/>
      <w:numFmt w:val="decimal"/>
      <w:lvlText w:val="%7."/>
      <w:lvlJc w:val="left"/>
      <w:pPr>
        <w:ind w:left="5040" w:hanging="360"/>
      </w:pPr>
    </w:lvl>
    <w:lvl w:ilvl="7" w:tplc="0CF8D48E">
      <w:start w:val="1"/>
      <w:numFmt w:val="lowerLetter"/>
      <w:lvlText w:val="%8."/>
      <w:lvlJc w:val="left"/>
      <w:pPr>
        <w:ind w:left="5760" w:hanging="360"/>
      </w:pPr>
    </w:lvl>
    <w:lvl w:ilvl="8" w:tplc="08668812">
      <w:start w:val="1"/>
      <w:numFmt w:val="lowerRoman"/>
      <w:lvlText w:val="%9."/>
      <w:lvlJc w:val="right"/>
      <w:pPr>
        <w:ind w:left="6480" w:hanging="180"/>
      </w:pPr>
    </w:lvl>
  </w:abstractNum>
  <w:abstractNum w:abstractNumId="12" w15:restartNumberingAfterBreak="0">
    <w:nsid w:val="41A47606"/>
    <w:multiLevelType w:val="hybridMultilevel"/>
    <w:tmpl w:val="3F40D5D2"/>
    <w:lvl w:ilvl="0" w:tplc="77EE5FA8">
      <w:start w:val="8"/>
      <w:numFmt w:val="decimal"/>
      <w:lvlText w:val="%1)"/>
      <w:lvlJc w:val="left"/>
      <w:pPr>
        <w:ind w:left="720" w:hanging="360"/>
      </w:pPr>
    </w:lvl>
    <w:lvl w:ilvl="1" w:tplc="190419B8">
      <w:start w:val="1"/>
      <w:numFmt w:val="lowerLetter"/>
      <w:lvlText w:val="%2."/>
      <w:lvlJc w:val="left"/>
      <w:pPr>
        <w:ind w:left="1440" w:hanging="360"/>
      </w:pPr>
    </w:lvl>
    <w:lvl w:ilvl="2" w:tplc="0E9CEF82">
      <w:start w:val="1"/>
      <w:numFmt w:val="lowerRoman"/>
      <w:lvlText w:val="%3."/>
      <w:lvlJc w:val="right"/>
      <w:pPr>
        <w:ind w:left="2160" w:hanging="180"/>
      </w:pPr>
    </w:lvl>
    <w:lvl w:ilvl="3" w:tplc="E51E57CE">
      <w:start w:val="1"/>
      <w:numFmt w:val="decimal"/>
      <w:lvlText w:val="%4."/>
      <w:lvlJc w:val="left"/>
      <w:pPr>
        <w:ind w:left="2880" w:hanging="360"/>
      </w:pPr>
    </w:lvl>
    <w:lvl w:ilvl="4" w:tplc="EF041EDC">
      <w:start w:val="1"/>
      <w:numFmt w:val="lowerLetter"/>
      <w:lvlText w:val="%5."/>
      <w:lvlJc w:val="left"/>
      <w:pPr>
        <w:ind w:left="3600" w:hanging="360"/>
      </w:pPr>
    </w:lvl>
    <w:lvl w:ilvl="5" w:tplc="4462B3B6">
      <w:start w:val="1"/>
      <w:numFmt w:val="lowerRoman"/>
      <w:lvlText w:val="%6."/>
      <w:lvlJc w:val="right"/>
      <w:pPr>
        <w:ind w:left="4320" w:hanging="180"/>
      </w:pPr>
    </w:lvl>
    <w:lvl w:ilvl="6" w:tplc="D8E2FD26">
      <w:start w:val="1"/>
      <w:numFmt w:val="decimal"/>
      <w:lvlText w:val="%7."/>
      <w:lvlJc w:val="left"/>
      <w:pPr>
        <w:ind w:left="5040" w:hanging="360"/>
      </w:pPr>
    </w:lvl>
    <w:lvl w:ilvl="7" w:tplc="335CD7BE">
      <w:start w:val="1"/>
      <w:numFmt w:val="lowerLetter"/>
      <w:lvlText w:val="%8."/>
      <w:lvlJc w:val="left"/>
      <w:pPr>
        <w:ind w:left="5760" w:hanging="360"/>
      </w:pPr>
    </w:lvl>
    <w:lvl w:ilvl="8" w:tplc="2D52208C">
      <w:start w:val="1"/>
      <w:numFmt w:val="lowerRoman"/>
      <w:lvlText w:val="%9."/>
      <w:lvlJc w:val="right"/>
      <w:pPr>
        <w:ind w:left="6480" w:hanging="180"/>
      </w:pPr>
    </w:lvl>
  </w:abstractNum>
  <w:abstractNum w:abstractNumId="13" w15:restartNumberingAfterBreak="0">
    <w:nsid w:val="48BA433E"/>
    <w:multiLevelType w:val="hybridMultilevel"/>
    <w:tmpl w:val="CABAEA08"/>
    <w:lvl w:ilvl="0" w:tplc="D06EB234">
      <w:start w:val="1"/>
      <w:numFmt w:val="decimal"/>
      <w:lvlText w:val="%1."/>
      <w:lvlJc w:val="left"/>
      <w:pPr>
        <w:ind w:left="360" w:hanging="360"/>
      </w:pPr>
    </w:lvl>
    <w:lvl w:ilvl="1" w:tplc="FEE8C992">
      <w:start w:val="1"/>
      <w:numFmt w:val="lowerLetter"/>
      <w:lvlText w:val="%2."/>
      <w:lvlJc w:val="left"/>
      <w:pPr>
        <w:ind w:left="1080" w:hanging="360"/>
      </w:pPr>
    </w:lvl>
    <w:lvl w:ilvl="2" w:tplc="7AF69F2E">
      <w:start w:val="1"/>
      <w:numFmt w:val="lowerRoman"/>
      <w:lvlText w:val="%3."/>
      <w:lvlJc w:val="right"/>
      <w:pPr>
        <w:ind w:left="1800" w:hanging="180"/>
      </w:pPr>
    </w:lvl>
    <w:lvl w:ilvl="3" w:tplc="36C21182">
      <w:start w:val="1"/>
      <w:numFmt w:val="decimal"/>
      <w:lvlText w:val="%4."/>
      <w:lvlJc w:val="left"/>
      <w:pPr>
        <w:ind w:left="2520" w:hanging="360"/>
      </w:pPr>
    </w:lvl>
    <w:lvl w:ilvl="4" w:tplc="ECEE14A0">
      <w:start w:val="1"/>
      <w:numFmt w:val="lowerLetter"/>
      <w:lvlText w:val="%5."/>
      <w:lvlJc w:val="left"/>
      <w:pPr>
        <w:ind w:left="3240" w:hanging="360"/>
      </w:pPr>
    </w:lvl>
    <w:lvl w:ilvl="5" w:tplc="AFCE1EF6">
      <w:start w:val="1"/>
      <w:numFmt w:val="lowerRoman"/>
      <w:lvlText w:val="%6."/>
      <w:lvlJc w:val="right"/>
      <w:pPr>
        <w:ind w:left="3960" w:hanging="180"/>
      </w:pPr>
    </w:lvl>
    <w:lvl w:ilvl="6" w:tplc="45CE4AEA">
      <w:start w:val="1"/>
      <w:numFmt w:val="decimal"/>
      <w:lvlText w:val="%7."/>
      <w:lvlJc w:val="left"/>
      <w:pPr>
        <w:ind w:left="4680" w:hanging="360"/>
      </w:pPr>
    </w:lvl>
    <w:lvl w:ilvl="7" w:tplc="427C0114">
      <w:start w:val="1"/>
      <w:numFmt w:val="lowerLetter"/>
      <w:lvlText w:val="%8."/>
      <w:lvlJc w:val="left"/>
      <w:pPr>
        <w:ind w:left="5400" w:hanging="360"/>
      </w:pPr>
    </w:lvl>
    <w:lvl w:ilvl="8" w:tplc="A4280074">
      <w:start w:val="1"/>
      <w:numFmt w:val="lowerRoman"/>
      <w:lvlText w:val="%9."/>
      <w:lvlJc w:val="right"/>
      <w:pPr>
        <w:ind w:left="6120" w:hanging="180"/>
      </w:pPr>
    </w:lvl>
  </w:abstractNum>
  <w:abstractNum w:abstractNumId="14" w15:restartNumberingAfterBreak="0">
    <w:nsid w:val="4CBA341C"/>
    <w:multiLevelType w:val="hybridMultilevel"/>
    <w:tmpl w:val="B9441C7A"/>
    <w:lvl w:ilvl="0" w:tplc="EC3082B4">
      <w:start w:val="1"/>
      <w:numFmt w:val="decimal"/>
      <w:lvlText w:val="%1."/>
      <w:lvlJc w:val="left"/>
    </w:lvl>
    <w:lvl w:ilvl="1" w:tplc="AFF28DD6">
      <w:start w:val="1"/>
      <w:numFmt w:val="lowerLetter"/>
      <w:lvlText w:val="%2."/>
      <w:lvlJc w:val="left"/>
      <w:pPr>
        <w:ind w:left="1440" w:hanging="360"/>
      </w:pPr>
    </w:lvl>
    <w:lvl w:ilvl="2" w:tplc="DC100E18">
      <w:start w:val="1"/>
      <w:numFmt w:val="lowerRoman"/>
      <w:lvlText w:val="%3."/>
      <w:lvlJc w:val="right"/>
      <w:pPr>
        <w:ind w:left="2160" w:hanging="180"/>
      </w:pPr>
    </w:lvl>
    <w:lvl w:ilvl="3" w:tplc="EE42F442">
      <w:start w:val="1"/>
      <w:numFmt w:val="decimal"/>
      <w:lvlText w:val="%4."/>
      <w:lvlJc w:val="left"/>
      <w:pPr>
        <w:ind w:left="2880" w:hanging="360"/>
      </w:pPr>
    </w:lvl>
    <w:lvl w:ilvl="4" w:tplc="262CBF48">
      <w:start w:val="1"/>
      <w:numFmt w:val="lowerLetter"/>
      <w:lvlText w:val="%5."/>
      <w:lvlJc w:val="left"/>
      <w:pPr>
        <w:ind w:left="3600" w:hanging="360"/>
      </w:pPr>
    </w:lvl>
    <w:lvl w:ilvl="5" w:tplc="BC3A8014">
      <w:start w:val="1"/>
      <w:numFmt w:val="lowerRoman"/>
      <w:lvlText w:val="%6."/>
      <w:lvlJc w:val="right"/>
      <w:pPr>
        <w:ind w:left="4320" w:hanging="180"/>
      </w:pPr>
    </w:lvl>
    <w:lvl w:ilvl="6" w:tplc="F858D6EC">
      <w:start w:val="1"/>
      <w:numFmt w:val="decimal"/>
      <w:lvlText w:val="%7."/>
      <w:lvlJc w:val="left"/>
      <w:pPr>
        <w:ind w:left="5040" w:hanging="360"/>
      </w:pPr>
    </w:lvl>
    <w:lvl w:ilvl="7" w:tplc="A0F0C72E">
      <w:start w:val="1"/>
      <w:numFmt w:val="lowerLetter"/>
      <w:lvlText w:val="%8."/>
      <w:lvlJc w:val="left"/>
      <w:pPr>
        <w:ind w:left="5760" w:hanging="360"/>
      </w:pPr>
    </w:lvl>
    <w:lvl w:ilvl="8" w:tplc="BF7450F6">
      <w:start w:val="1"/>
      <w:numFmt w:val="lowerRoman"/>
      <w:lvlText w:val="%9."/>
      <w:lvlJc w:val="right"/>
      <w:pPr>
        <w:ind w:left="6480" w:hanging="180"/>
      </w:pPr>
    </w:lvl>
  </w:abstractNum>
  <w:abstractNum w:abstractNumId="15" w15:restartNumberingAfterBreak="0">
    <w:nsid w:val="4F6A69A0"/>
    <w:multiLevelType w:val="hybridMultilevel"/>
    <w:tmpl w:val="E6AC0560"/>
    <w:lvl w:ilvl="0" w:tplc="72803474">
      <w:start w:val="1"/>
      <w:numFmt w:val="decimal"/>
      <w:lvlText w:val="%1."/>
      <w:lvlJc w:val="left"/>
      <w:pPr>
        <w:ind w:left="360" w:hanging="360"/>
      </w:pPr>
    </w:lvl>
    <w:lvl w:ilvl="1" w:tplc="B69A9ED0">
      <w:start w:val="1"/>
      <w:numFmt w:val="lowerLetter"/>
      <w:lvlText w:val="%2."/>
      <w:lvlJc w:val="left"/>
      <w:pPr>
        <w:ind w:left="1080" w:hanging="360"/>
      </w:pPr>
    </w:lvl>
    <w:lvl w:ilvl="2" w:tplc="19D09FE8">
      <w:start w:val="1"/>
      <w:numFmt w:val="lowerRoman"/>
      <w:lvlText w:val="%3."/>
      <w:lvlJc w:val="right"/>
      <w:pPr>
        <w:ind w:left="1800" w:hanging="180"/>
      </w:pPr>
    </w:lvl>
    <w:lvl w:ilvl="3" w:tplc="2E1AE864">
      <w:start w:val="1"/>
      <w:numFmt w:val="decimal"/>
      <w:lvlText w:val="%4."/>
      <w:lvlJc w:val="left"/>
      <w:pPr>
        <w:ind w:left="2520" w:hanging="360"/>
      </w:pPr>
    </w:lvl>
    <w:lvl w:ilvl="4" w:tplc="058E5BF2">
      <w:start w:val="1"/>
      <w:numFmt w:val="lowerLetter"/>
      <w:lvlText w:val="%5."/>
      <w:lvlJc w:val="left"/>
      <w:pPr>
        <w:ind w:left="3240" w:hanging="360"/>
      </w:pPr>
    </w:lvl>
    <w:lvl w:ilvl="5" w:tplc="CF404E82">
      <w:start w:val="1"/>
      <w:numFmt w:val="lowerRoman"/>
      <w:lvlText w:val="%6."/>
      <w:lvlJc w:val="right"/>
      <w:pPr>
        <w:ind w:left="3960" w:hanging="180"/>
      </w:pPr>
    </w:lvl>
    <w:lvl w:ilvl="6" w:tplc="4A32C652">
      <w:start w:val="1"/>
      <w:numFmt w:val="decimal"/>
      <w:lvlText w:val="%7."/>
      <w:lvlJc w:val="left"/>
      <w:pPr>
        <w:ind w:left="4680" w:hanging="360"/>
      </w:pPr>
    </w:lvl>
    <w:lvl w:ilvl="7" w:tplc="CCDA4A5A">
      <w:start w:val="1"/>
      <w:numFmt w:val="lowerLetter"/>
      <w:lvlText w:val="%8."/>
      <w:lvlJc w:val="left"/>
      <w:pPr>
        <w:ind w:left="5400" w:hanging="360"/>
      </w:pPr>
    </w:lvl>
    <w:lvl w:ilvl="8" w:tplc="C7267522">
      <w:start w:val="1"/>
      <w:numFmt w:val="lowerRoman"/>
      <w:lvlText w:val="%9."/>
      <w:lvlJc w:val="right"/>
      <w:pPr>
        <w:ind w:left="6120" w:hanging="180"/>
      </w:pPr>
    </w:lvl>
  </w:abstractNum>
  <w:abstractNum w:abstractNumId="16" w15:restartNumberingAfterBreak="0">
    <w:nsid w:val="50EA5BB9"/>
    <w:multiLevelType w:val="hybridMultilevel"/>
    <w:tmpl w:val="292CCDF8"/>
    <w:lvl w:ilvl="0" w:tplc="309676AA">
      <w:start w:val="1"/>
      <w:numFmt w:val="decimal"/>
      <w:lvlText w:val="%1."/>
      <w:lvlJc w:val="left"/>
      <w:pPr>
        <w:ind w:left="360" w:hanging="360"/>
      </w:pPr>
    </w:lvl>
    <w:lvl w:ilvl="1" w:tplc="FC8E664E">
      <w:start w:val="1"/>
      <w:numFmt w:val="lowerLetter"/>
      <w:lvlText w:val="%2."/>
      <w:lvlJc w:val="left"/>
      <w:pPr>
        <w:ind w:left="1080" w:hanging="360"/>
      </w:pPr>
    </w:lvl>
    <w:lvl w:ilvl="2" w:tplc="13421D82">
      <w:start w:val="1"/>
      <w:numFmt w:val="lowerRoman"/>
      <w:lvlText w:val="%3."/>
      <w:lvlJc w:val="right"/>
      <w:pPr>
        <w:ind w:left="1800" w:hanging="180"/>
      </w:pPr>
    </w:lvl>
    <w:lvl w:ilvl="3" w:tplc="810ACC48">
      <w:start w:val="1"/>
      <w:numFmt w:val="decimal"/>
      <w:lvlText w:val="%4."/>
      <w:lvlJc w:val="left"/>
      <w:pPr>
        <w:ind w:left="2520" w:hanging="360"/>
      </w:pPr>
    </w:lvl>
    <w:lvl w:ilvl="4" w:tplc="6F76A606">
      <w:start w:val="1"/>
      <w:numFmt w:val="lowerLetter"/>
      <w:lvlText w:val="%5."/>
      <w:lvlJc w:val="left"/>
      <w:pPr>
        <w:ind w:left="3240" w:hanging="360"/>
      </w:pPr>
    </w:lvl>
    <w:lvl w:ilvl="5" w:tplc="A6A6C6E4">
      <w:start w:val="1"/>
      <w:numFmt w:val="lowerRoman"/>
      <w:lvlText w:val="%6."/>
      <w:lvlJc w:val="right"/>
      <w:pPr>
        <w:ind w:left="3960" w:hanging="180"/>
      </w:pPr>
    </w:lvl>
    <w:lvl w:ilvl="6" w:tplc="928ED9BC">
      <w:start w:val="1"/>
      <w:numFmt w:val="decimal"/>
      <w:lvlText w:val="%7."/>
      <w:lvlJc w:val="left"/>
      <w:pPr>
        <w:ind w:left="4680" w:hanging="360"/>
      </w:pPr>
    </w:lvl>
    <w:lvl w:ilvl="7" w:tplc="AE6E40D8">
      <w:start w:val="1"/>
      <w:numFmt w:val="lowerLetter"/>
      <w:lvlText w:val="%8."/>
      <w:lvlJc w:val="left"/>
      <w:pPr>
        <w:ind w:left="5400" w:hanging="360"/>
      </w:pPr>
    </w:lvl>
    <w:lvl w:ilvl="8" w:tplc="290E6DD6">
      <w:start w:val="1"/>
      <w:numFmt w:val="lowerRoman"/>
      <w:lvlText w:val="%9."/>
      <w:lvlJc w:val="right"/>
      <w:pPr>
        <w:ind w:left="6120" w:hanging="180"/>
      </w:pPr>
    </w:lvl>
  </w:abstractNum>
  <w:abstractNum w:abstractNumId="17" w15:restartNumberingAfterBreak="0">
    <w:nsid w:val="63A27D6C"/>
    <w:multiLevelType w:val="multilevel"/>
    <w:tmpl w:val="CC3A45FA"/>
    <w:lvl w:ilvl="0">
      <w:start w:val="1"/>
      <w:numFmt w:val="decimal"/>
      <w:lvlText w:val="%1."/>
      <w:lvlJc w:val="left"/>
      <w:pPr>
        <w:ind w:left="0" w:firstLine="0"/>
      </w:pPr>
      <w:rPr>
        <w:rFonts w:ascii="Times New Roman" w:eastAsia="Times New Roman" w:hAnsi="Times New Roman"/>
        <w:b w:val="0"/>
        <w:sz w:val="24"/>
        <w:szCs w:val="24"/>
      </w:r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8" w15:restartNumberingAfterBreak="0">
    <w:nsid w:val="69E0740E"/>
    <w:multiLevelType w:val="hybridMultilevel"/>
    <w:tmpl w:val="296A327C"/>
    <w:lvl w:ilvl="0" w:tplc="1CA8C3E4">
      <w:start w:val="3"/>
      <w:numFmt w:val="decimal"/>
      <w:lvlText w:val="%1."/>
      <w:lvlJc w:val="left"/>
      <w:pPr>
        <w:ind w:left="780" w:hanging="360"/>
      </w:pPr>
    </w:lvl>
    <w:lvl w:ilvl="1" w:tplc="936C2532">
      <w:start w:val="1"/>
      <w:numFmt w:val="lowerLetter"/>
      <w:lvlText w:val="%2."/>
      <w:lvlJc w:val="left"/>
      <w:pPr>
        <w:ind w:left="1500" w:hanging="360"/>
      </w:pPr>
    </w:lvl>
    <w:lvl w:ilvl="2" w:tplc="40B6E478">
      <w:start w:val="1"/>
      <w:numFmt w:val="lowerRoman"/>
      <w:lvlText w:val="%3."/>
      <w:lvlJc w:val="right"/>
      <w:pPr>
        <w:ind w:left="2220" w:hanging="180"/>
      </w:pPr>
    </w:lvl>
    <w:lvl w:ilvl="3" w:tplc="4B9279AA">
      <w:start w:val="1"/>
      <w:numFmt w:val="decimal"/>
      <w:lvlText w:val="%4."/>
      <w:lvlJc w:val="left"/>
      <w:pPr>
        <w:ind w:left="2940" w:hanging="360"/>
      </w:pPr>
    </w:lvl>
    <w:lvl w:ilvl="4" w:tplc="E8DE3476">
      <w:start w:val="1"/>
      <w:numFmt w:val="lowerLetter"/>
      <w:lvlText w:val="%5."/>
      <w:lvlJc w:val="left"/>
      <w:pPr>
        <w:ind w:left="3660" w:hanging="360"/>
      </w:pPr>
    </w:lvl>
    <w:lvl w:ilvl="5" w:tplc="E6EED462">
      <w:start w:val="1"/>
      <w:numFmt w:val="lowerRoman"/>
      <w:lvlText w:val="%6."/>
      <w:lvlJc w:val="right"/>
      <w:pPr>
        <w:ind w:left="4380" w:hanging="180"/>
      </w:pPr>
    </w:lvl>
    <w:lvl w:ilvl="6" w:tplc="2D3CB8C0">
      <w:start w:val="1"/>
      <w:numFmt w:val="decimal"/>
      <w:lvlText w:val="%7."/>
      <w:lvlJc w:val="left"/>
      <w:pPr>
        <w:ind w:left="5100" w:hanging="360"/>
      </w:pPr>
    </w:lvl>
    <w:lvl w:ilvl="7" w:tplc="5058BD12">
      <w:start w:val="1"/>
      <w:numFmt w:val="lowerLetter"/>
      <w:lvlText w:val="%8."/>
      <w:lvlJc w:val="left"/>
      <w:pPr>
        <w:ind w:left="5820" w:hanging="360"/>
      </w:pPr>
    </w:lvl>
    <w:lvl w:ilvl="8" w:tplc="070840D8">
      <w:start w:val="1"/>
      <w:numFmt w:val="lowerRoman"/>
      <w:lvlText w:val="%9."/>
      <w:lvlJc w:val="right"/>
      <w:pPr>
        <w:ind w:left="6540" w:hanging="180"/>
      </w:pPr>
    </w:lvl>
  </w:abstractNum>
  <w:abstractNum w:abstractNumId="19" w15:restartNumberingAfterBreak="0">
    <w:nsid w:val="6FAD093D"/>
    <w:multiLevelType w:val="hybridMultilevel"/>
    <w:tmpl w:val="2BF6DF0C"/>
    <w:lvl w:ilvl="0" w:tplc="901AD252">
      <w:start w:val="8"/>
      <w:numFmt w:val="decimal"/>
      <w:lvlText w:val="%1)"/>
      <w:lvlJc w:val="left"/>
      <w:pPr>
        <w:ind w:left="720" w:hanging="360"/>
      </w:pPr>
    </w:lvl>
    <w:lvl w:ilvl="1" w:tplc="2CB80B9E">
      <w:start w:val="1"/>
      <w:numFmt w:val="lowerLetter"/>
      <w:lvlText w:val="%2."/>
      <w:lvlJc w:val="left"/>
      <w:pPr>
        <w:ind w:left="1440" w:hanging="360"/>
      </w:pPr>
    </w:lvl>
    <w:lvl w:ilvl="2" w:tplc="206E8152">
      <w:start w:val="1"/>
      <w:numFmt w:val="lowerRoman"/>
      <w:lvlText w:val="%3."/>
      <w:lvlJc w:val="right"/>
      <w:pPr>
        <w:ind w:left="2160" w:hanging="180"/>
      </w:pPr>
    </w:lvl>
    <w:lvl w:ilvl="3" w:tplc="A686DEA4">
      <w:start w:val="1"/>
      <w:numFmt w:val="decimal"/>
      <w:lvlText w:val="%4."/>
      <w:lvlJc w:val="left"/>
      <w:pPr>
        <w:ind w:left="2880" w:hanging="360"/>
      </w:pPr>
    </w:lvl>
    <w:lvl w:ilvl="4" w:tplc="EF0E7A34">
      <w:start w:val="1"/>
      <w:numFmt w:val="lowerLetter"/>
      <w:lvlText w:val="%5."/>
      <w:lvlJc w:val="left"/>
      <w:pPr>
        <w:ind w:left="3600" w:hanging="360"/>
      </w:pPr>
    </w:lvl>
    <w:lvl w:ilvl="5" w:tplc="9684CB22">
      <w:start w:val="1"/>
      <w:numFmt w:val="lowerRoman"/>
      <w:lvlText w:val="%6."/>
      <w:lvlJc w:val="right"/>
      <w:pPr>
        <w:ind w:left="4320" w:hanging="180"/>
      </w:pPr>
    </w:lvl>
    <w:lvl w:ilvl="6" w:tplc="84DAFDBE">
      <w:start w:val="1"/>
      <w:numFmt w:val="decimal"/>
      <w:lvlText w:val="%7."/>
      <w:lvlJc w:val="left"/>
      <w:pPr>
        <w:ind w:left="5040" w:hanging="360"/>
      </w:pPr>
    </w:lvl>
    <w:lvl w:ilvl="7" w:tplc="104ECDF4">
      <w:start w:val="1"/>
      <w:numFmt w:val="lowerLetter"/>
      <w:lvlText w:val="%8."/>
      <w:lvlJc w:val="left"/>
      <w:pPr>
        <w:ind w:left="5760" w:hanging="360"/>
      </w:pPr>
    </w:lvl>
    <w:lvl w:ilvl="8" w:tplc="93FCAB32">
      <w:start w:val="1"/>
      <w:numFmt w:val="lowerRoman"/>
      <w:lvlText w:val="%9."/>
      <w:lvlJc w:val="right"/>
      <w:pPr>
        <w:ind w:left="6480" w:hanging="180"/>
      </w:pPr>
    </w:lvl>
  </w:abstractNum>
  <w:num w:numId="1" w16cid:durableId="1141776163">
    <w:abstractNumId w:val="9"/>
  </w:num>
  <w:num w:numId="2" w16cid:durableId="1195457077">
    <w:abstractNumId w:val="18"/>
  </w:num>
  <w:num w:numId="3" w16cid:durableId="1299529831">
    <w:abstractNumId w:val="2"/>
  </w:num>
  <w:num w:numId="4" w16cid:durableId="2035423337">
    <w:abstractNumId w:val="12"/>
  </w:num>
  <w:num w:numId="5" w16cid:durableId="335814601">
    <w:abstractNumId w:val="19"/>
  </w:num>
  <w:num w:numId="6" w16cid:durableId="708265170">
    <w:abstractNumId w:val="13"/>
  </w:num>
  <w:num w:numId="7" w16cid:durableId="747726526">
    <w:abstractNumId w:val="15"/>
  </w:num>
  <w:num w:numId="8" w16cid:durableId="1476678788">
    <w:abstractNumId w:val="4"/>
  </w:num>
  <w:num w:numId="9" w16cid:durableId="1010597174">
    <w:abstractNumId w:val="16"/>
  </w:num>
  <w:num w:numId="10" w16cid:durableId="1279146808">
    <w:abstractNumId w:val="1"/>
  </w:num>
  <w:num w:numId="11" w16cid:durableId="8064050">
    <w:abstractNumId w:val="17"/>
  </w:num>
  <w:num w:numId="12" w16cid:durableId="501969056">
    <w:abstractNumId w:val="10"/>
  </w:num>
  <w:num w:numId="13" w16cid:durableId="1630429097">
    <w:abstractNumId w:val="7"/>
  </w:num>
  <w:num w:numId="14" w16cid:durableId="323703228">
    <w:abstractNumId w:val="0"/>
  </w:num>
  <w:num w:numId="15" w16cid:durableId="278025675">
    <w:abstractNumId w:val="14"/>
  </w:num>
  <w:num w:numId="16" w16cid:durableId="691956947">
    <w:abstractNumId w:val="8"/>
  </w:num>
  <w:num w:numId="17" w16cid:durableId="1709642082">
    <w:abstractNumId w:val="3"/>
  </w:num>
  <w:num w:numId="18" w16cid:durableId="1548682122">
    <w:abstractNumId w:val="5"/>
  </w:num>
  <w:num w:numId="19" w16cid:durableId="2008895338">
    <w:abstractNumId w:val="11"/>
  </w:num>
  <w:num w:numId="20" w16cid:durableId="5662586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5D2"/>
    <w:rsid w:val="00060853"/>
    <w:rsid w:val="004271D2"/>
    <w:rsid w:val="004B25D2"/>
    <w:rsid w:val="00502F85"/>
    <w:rsid w:val="007C0F88"/>
    <w:rsid w:val="0083569F"/>
    <w:rsid w:val="00AE4C4C"/>
    <w:rsid w:val="00C140D1"/>
    <w:rsid w:val="00E8164A"/>
    <w:rsid w:val="00EE4562"/>
    <w:rsid w:val="00F25B9B"/>
    <w:rsid w:val="00F572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F5485"/>
  <w15:docId w15:val="{D3BA4758-2608-4FCC-8548-0A004B50C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pPr>
      <w:keepNext/>
      <w:outlineLvl w:val="0"/>
    </w:pPr>
  </w:style>
  <w:style w:type="paragraph" w:styleId="2">
    <w:name w:val="heading 2"/>
    <w:basedOn w:val="a"/>
    <w:next w:val="a"/>
    <w:link w:val="20"/>
    <w:pPr>
      <w:keepNext/>
      <w:spacing w:before="240" w:after="60"/>
      <w:outlineLvl w:val="1"/>
    </w:pPr>
    <w:rPr>
      <w:rFonts w:ascii="Arial" w:hAnsi="Arial"/>
      <w:b/>
      <w:bCs/>
      <w:i/>
      <w:iCs/>
      <w:sz w:val="28"/>
      <w:szCs w:val="28"/>
    </w:rPr>
  </w:style>
  <w:style w:type="paragraph" w:styleId="3">
    <w:name w:val="heading 3"/>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No Spacing"/>
    <w:uiPriority w:val="1"/>
    <w:qFormat/>
  </w:style>
  <w:style w:type="paragraph" w:styleId="a4">
    <w:name w:val="Title"/>
    <w:link w:val="a5"/>
    <w:uiPriority w:val="10"/>
    <w:qFormat/>
    <w:pPr>
      <w:spacing w:before="300" w:after="200"/>
      <w:contextualSpacing/>
    </w:pPr>
    <w:rPr>
      <w:sz w:val="48"/>
      <w:szCs w:val="48"/>
    </w:rPr>
  </w:style>
  <w:style w:type="character" w:customStyle="1" w:styleId="a5">
    <w:name w:val="Заголовок Знак"/>
    <w:link w:val="a4"/>
    <w:uiPriority w:val="10"/>
    <w:rPr>
      <w:sz w:val="48"/>
      <w:szCs w:val="48"/>
    </w:rPr>
  </w:style>
  <w:style w:type="paragraph" w:styleId="a6">
    <w:name w:val="Subtitle"/>
    <w:link w:val="a7"/>
    <w:uiPriority w:val="11"/>
    <w:qFormat/>
    <w:pPr>
      <w:spacing w:before="200" w:after="200"/>
    </w:pPr>
    <w:rPr>
      <w:sz w:val="24"/>
      <w:szCs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pPr>
      <w:tabs>
        <w:tab w:val="center" w:pos="4677"/>
        <w:tab w:val="right" w:pos="9355"/>
      </w:tabs>
      <w:spacing w:after="200" w:line="360" w:lineRule="auto"/>
      <w:ind w:firstLine="709"/>
      <w:jc w:val="both"/>
    </w:pPr>
    <w:rPr>
      <w:sz w:val="22"/>
      <w:szCs w:val="22"/>
      <w:lang w:eastAsia="en-US"/>
    </w:rPr>
  </w:style>
  <w:style w:type="character" w:customStyle="1" w:styleId="HeaderChar">
    <w:name w:val="Header Char"/>
    <w:uiPriority w:val="99"/>
  </w:style>
  <w:style w:type="paragraph" w:styleId="ac">
    <w:name w:val="footer"/>
    <w:basedOn w:val="a"/>
    <w:link w:val="ad"/>
    <w:uiPriority w:val="99"/>
    <w:pPr>
      <w:tabs>
        <w:tab w:val="center" w:pos="4677"/>
        <w:tab w:val="right" w:pos="9355"/>
      </w:tabs>
    </w:pPr>
  </w:style>
  <w:style w:type="character" w:customStyle="1" w:styleId="FooterChar">
    <w:name w:val="Footer Char"/>
    <w:uiPriority w:val="99"/>
  </w:style>
  <w:style w:type="paragraph" w:styleId="ae">
    <w:name w:val="caption"/>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styleId="af">
    <w:name w:val="Table Grid"/>
    <w:basedOn w:val="a1"/>
    <w:rPr>
      <w:rFonts w:ascii="Arial Unicode MS" w:eastAsia="Arial Unicode MS" w:hAnsi="Arial Unicode MS"/>
      <w:sz w:val="24"/>
      <w:szCs w:val="24"/>
      <w:lang w:val="en-US"/>
    </w:rPr>
    <w:tblPr/>
  </w:style>
  <w:style w:type="table" w:customStyle="1" w:styleId="TableGridLight">
    <w:name w:val="Table Grid Light"/>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styleId="11">
    <w:name w:val="Plain Table 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uiPriority w:val="99"/>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uiPriority w:val="99"/>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uiPriority w:val="99"/>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uiPriority w:val="99"/>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Pr>
      <w:color w:val="404040"/>
      <w:lang w:eastAsia="ru-RU"/>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Pr>
      <w:color w:val="40404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Pr>
      <w:color w:val="40404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Pr>
      <w:color w:val="40404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Pr>
      <w:color w:val="40404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Pr>
      <w:color w:val="40404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Pr>
      <w:color w:val="40404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Pr>
      <w:color w:val="40404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0">
    <w:name w:val="Hyperlink"/>
    <w:uiPriority w:val="99"/>
    <w:unhideWhenUsed/>
    <w:rPr>
      <w:color w:val="0000FF" w:themeColor="hyperlink"/>
      <w:u w:val="single"/>
    </w:rPr>
  </w:style>
  <w:style w:type="paragraph" w:styleId="af1">
    <w:name w:val="footnote text"/>
    <w:link w:val="af2"/>
    <w:uiPriority w:val="99"/>
    <w:semiHidden/>
    <w:unhideWhenUsed/>
    <w:pPr>
      <w:spacing w:after="40"/>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link w:val="af5"/>
    <w:uiPriority w:val="99"/>
    <w:semiHidden/>
    <w:unhideWhenUsed/>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uiPriority w:val="39"/>
    <w:unhideWhenUsed/>
    <w:pPr>
      <w:spacing w:after="57"/>
    </w:pPr>
  </w:style>
  <w:style w:type="paragraph" w:styleId="24">
    <w:name w:val="toc 2"/>
    <w:uiPriority w:val="39"/>
    <w:unhideWhenUsed/>
    <w:pPr>
      <w:spacing w:after="57"/>
      <w:ind w:left="283"/>
    </w:pPr>
  </w:style>
  <w:style w:type="paragraph" w:styleId="32">
    <w:name w:val="toc 3"/>
    <w:uiPriority w:val="39"/>
    <w:unhideWhenUsed/>
    <w:pPr>
      <w:spacing w:after="57"/>
      <w:ind w:left="567"/>
    </w:pPr>
  </w:style>
  <w:style w:type="paragraph" w:styleId="42">
    <w:name w:val="toc 4"/>
    <w:uiPriority w:val="39"/>
    <w:unhideWhenUsed/>
    <w:pPr>
      <w:spacing w:after="57"/>
      <w:ind w:left="850"/>
    </w:pPr>
  </w:style>
  <w:style w:type="paragraph" w:styleId="52">
    <w:name w:val="toc 5"/>
    <w:uiPriority w:val="39"/>
    <w:unhideWhenUsed/>
    <w:pPr>
      <w:spacing w:after="57"/>
      <w:ind w:left="1134"/>
    </w:pPr>
  </w:style>
  <w:style w:type="paragraph" w:styleId="61">
    <w:name w:val="toc 6"/>
    <w:uiPriority w:val="39"/>
    <w:unhideWhenUsed/>
    <w:pPr>
      <w:spacing w:after="57"/>
      <w:ind w:left="1417"/>
    </w:pPr>
  </w:style>
  <w:style w:type="paragraph" w:styleId="71">
    <w:name w:val="toc 7"/>
    <w:uiPriority w:val="39"/>
    <w:unhideWhenUsed/>
    <w:pPr>
      <w:spacing w:after="57"/>
      <w:ind w:left="1701"/>
    </w:pPr>
  </w:style>
  <w:style w:type="paragraph" w:styleId="81">
    <w:name w:val="toc 8"/>
    <w:uiPriority w:val="39"/>
    <w:unhideWhenUsed/>
    <w:pPr>
      <w:spacing w:after="57"/>
      <w:ind w:left="1984"/>
    </w:pPr>
  </w:style>
  <w:style w:type="paragraph" w:styleId="91">
    <w:name w:val="toc 9"/>
    <w:uiPriority w:val="39"/>
    <w:unhideWhenUsed/>
    <w:pPr>
      <w:spacing w:after="57"/>
      <w:ind w:left="2268"/>
    </w:pPr>
  </w:style>
  <w:style w:type="paragraph" w:styleId="af7">
    <w:name w:val="TOC Heading"/>
    <w:link w:val="af8"/>
    <w:uiPriority w:val="39"/>
    <w:unhideWhenUsed/>
  </w:style>
  <w:style w:type="paragraph" w:styleId="af9">
    <w:name w:val="table of figures"/>
    <w:uiPriority w:val="99"/>
    <w:unhideWhenUsed/>
  </w:style>
  <w:style w:type="paragraph" w:styleId="HTML">
    <w:name w:val="HTML Preformatted"/>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fa">
    <w:name w:val="Body Text"/>
    <w:basedOn w:val="a"/>
  </w:style>
  <w:style w:type="paragraph" w:customStyle="1" w:styleId="ConsPlusNormal">
    <w:name w:val="ConsPlusNormal"/>
    <w:pPr>
      <w:widowControl w:val="0"/>
      <w:ind w:firstLine="720"/>
    </w:pPr>
    <w:rPr>
      <w:rFonts w:ascii="Arial" w:hAnsi="Arial"/>
      <w:lang w:eastAsia="ru-RU"/>
    </w:rPr>
  </w:style>
  <w:style w:type="paragraph" w:styleId="25">
    <w:name w:val="Body Text Indent 2"/>
    <w:basedOn w:val="a"/>
    <w:pPr>
      <w:spacing w:after="120" w:line="480" w:lineRule="auto"/>
      <w:ind w:left="283"/>
    </w:pPr>
  </w:style>
  <w:style w:type="paragraph" w:customStyle="1" w:styleId="ConsPlusNonformat">
    <w:name w:val="ConsPlusNonformat"/>
    <w:pPr>
      <w:widowControl w:val="0"/>
    </w:pPr>
    <w:rPr>
      <w:rFonts w:ascii="Courier New" w:hAnsi="Courier New"/>
      <w:lang w:eastAsia="ru-RU"/>
    </w:rPr>
  </w:style>
  <w:style w:type="paragraph" w:styleId="afb">
    <w:name w:val="List Paragraph"/>
    <w:basedOn w:val="a"/>
    <w:pPr>
      <w:ind w:left="720"/>
      <w:contextualSpacing/>
    </w:pPr>
    <w:rPr>
      <w:rFonts w:eastAsia="Calibri"/>
      <w:sz w:val="26"/>
    </w:rPr>
  </w:style>
  <w:style w:type="paragraph" w:styleId="afc">
    <w:name w:val="Balloon Text"/>
    <w:basedOn w:val="a"/>
    <w:link w:val="afd"/>
    <w:rPr>
      <w:rFonts w:ascii="Tahoma" w:hAnsi="Tahoma"/>
      <w:sz w:val="16"/>
      <w:szCs w:val="16"/>
    </w:rPr>
  </w:style>
  <w:style w:type="character" w:customStyle="1" w:styleId="afd">
    <w:name w:val="Текст выноски Знак"/>
    <w:link w:val="afc"/>
    <w:rPr>
      <w:rFonts w:ascii="Tahoma" w:hAnsi="Tahoma"/>
      <w:sz w:val="16"/>
      <w:szCs w:val="16"/>
    </w:rPr>
  </w:style>
  <w:style w:type="character" w:customStyle="1" w:styleId="afe">
    <w:name w:val="Основной текст_"/>
    <w:link w:val="13"/>
    <w:rPr>
      <w:spacing w:val="10"/>
      <w:sz w:val="23"/>
      <w:szCs w:val="23"/>
      <w:shd w:val="clear" w:color="auto" w:fill="FFFFFF"/>
    </w:rPr>
  </w:style>
  <w:style w:type="paragraph" w:customStyle="1" w:styleId="13">
    <w:name w:val="Основной текст1"/>
    <w:basedOn w:val="a"/>
    <w:link w:val="afe"/>
    <w:pPr>
      <w:shd w:val="clear" w:color="auto" w:fill="FFFFFF"/>
      <w:spacing w:line="302" w:lineRule="exact"/>
      <w:jc w:val="both"/>
    </w:pPr>
    <w:rPr>
      <w:spacing w:val="10"/>
      <w:sz w:val="23"/>
      <w:szCs w:val="23"/>
    </w:rPr>
  </w:style>
  <w:style w:type="character" w:customStyle="1" w:styleId="ab">
    <w:name w:val="Верхний колонтитул Знак"/>
    <w:link w:val="aa"/>
    <w:rPr>
      <w:sz w:val="24"/>
      <w:szCs w:val="22"/>
      <w:lang w:eastAsia="en-US"/>
    </w:rPr>
  </w:style>
  <w:style w:type="character" w:styleId="aff">
    <w:name w:val="page number"/>
  </w:style>
  <w:style w:type="character" w:customStyle="1" w:styleId="10">
    <w:name w:val="Заголовок 1 Знак"/>
    <w:link w:val="1"/>
    <w:rPr>
      <w:sz w:val="24"/>
    </w:rPr>
  </w:style>
  <w:style w:type="character" w:customStyle="1" w:styleId="53">
    <w:name w:val="Основной текст (5)_"/>
    <w:link w:val="54"/>
    <w:rPr>
      <w:spacing w:val="10"/>
      <w:sz w:val="23"/>
      <w:szCs w:val="23"/>
      <w:shd w:val="clear" w:color="auto" w:fill="FFFFFF"/>
    </w:rPr>
  </w:style>
  <w:style w:type="character" w:customStyle="1" w:styleId="15">
    <w:name w:val="Основной текст (15)_"/>
    <w:link w:val="150"/>
    <w:rPr>
      <w:rFonts w:ascii="Arial" w:eastAsia="Arial" w:hAnsi="Arial"/>
      <w:sz w:val="21"/>
      <w:szCs w:val="21"/>
      <w:shd w:val="clear" w:color="auto" w:fill="FFFFFF"/>
    </w:rPr>
  </w:style>
  <w:style w:type="character" w:customStyle="1" w:styleId="200">
    <w:name w:val="Основной текст (20)_"/>
    <w:link w:val="201"/>
    <w:rPr>
      <w:rFonts w:ascii="Arial" w:eastAsia="Arial" w:hAnsi="Arial"/>
      <w:shd w:val="clear" w:color="auto" w:fill="FFFFFF"/>
    </w:rPr>
  </w:style>
  <w:style w:type="character" w:customStyle="1" w:styleId="16">
    <w:name w:val="Основной текст (16)_"/>
    <w:link w:val="160"/>
    <w:rPr>
      <w:rFonts w:ascii="Arial" w:eastAsia="Arial" w:hAnsi="Arial"/>
      <w:spacing w:val="-20"/>
      <w:sz w:val="37"/>
      <w:szCs w:val="37"/>
      <w:shd w:val="clear" w:color="auto" w:fill="FFFFFF"/>
    </w:rPr>
  </w:style>
  <w:style w:type="character" w:customStyle="1" w:styleId="18">
    <w:name w:val="Основной текст (18)_"/>
    <w:link w:val="180"/>
    <w:rPr>
      <w:rFonts w:ascii="Arial" w:eastAsia="Arial" w:hAnsi="Arial"/>
      <w:spacing w:val="10"/>
      <w:sz w:val="8"/>
      <w:szCs w:val="8"/>
      <w:shd w:val="clear" w:color="auto" w:fill="FFFFFF"/>
    </w:rPr>
  </w:style>
  <w:style w:type="paragraph" w:customStyle="1" w:styleId="33">
    <w:name w:val="Основной текст3"/>
    <w:basedOn w:val="a"/>
    <w:pPr>
      <w:shd w:val="clear" w:color="auto" w:fill="FFFFFF"/>
      <w:spacing w:line="0" w:lineRule="atLeast"/>
      <w:ind w:hanging="1120"/>
    </w:pPr>
    <w:rPr>
      <w:lang w:eastAsia="en-US"/>
    </w:rPr>
  </w:style>
  <w:style w:type="paragraph" w:customStyle="1" w:styleId="54">
    <w:name w:val="Основной текст (5)"/>
    <w:basedOn w:val="a"/>
    <w:link w:val="53"/>
    <w:pPr>
      <w:shd w:val="clear" w:color="auto" w:fill="FFFFFF"/>
      <w:spacing w:after="540" w:line="302" w:lineRule="exact"/>
      <w:jc w:val="center"/>
    </w:pPr>
    <w:rPr>
      <w:spacing w:val="10"/>
      <w:sz w:val="23"/>
      <w:szCs w:val="23"/>
    </w:rPr>
  </w:style>
  <w:style w:type="paragraph" w:customStyle="1" w:styleId="150">
    <w:name w:val="Основной текст (15)"/>
    <w:basedOn w:val="a"/>
    <w:link w:val="15"/>
    <w:pPr>
      <w:shd w:val="clear" w:color="auto" w:fill="FFFFFF"/>
      <w:spacing w:line="0" w:lineRule="atLeast"/>
    </w:pPr>
    <w:rPr>
      <w:rFonts w:ascii="Arial" w:eastAsia="Arial" w:hAnsi="Arial"/>
      <w:sz w:val="21"/>
      <w:szCs w:val="21"/>
    </w:rPr>
  </w:style>
  <w:style w:type="paragraph" w:customStyle="1" w:styleId="201">
    <w:name w:val="Основной текст (20)"/>
    <w:basedOn w:val="a"/>
    <w:link w:val="200"/>
    <w:pPr>
      <w:shd w:val="clear" w:color="auto" w:fill="FFFFFF"/>
      <w:spacing w:line="0" w:lineRule="atLeast"/>
    </w:pPr>
    <w:rPr>
      <w:rFonts w:ascii="Arial" w:eastAsia="Arial" w:hAnsi="Arial"/>
    </w:rPr>
  </w:style>
  <w:style w:type="paragraph" w:customStyle="1" w:styleId="160">
    <w:name w:val="Основной текст (16)"/>
    <w:basedOn w:val="a"/>
    <w:link w:val="16"/>
    <w:pPr>
      <w:shd w:val="clear" w:color="auto" w:fill="FFFFFF"/>
      <w:spacing w:line="0" w:lineRule="atLeast"/>
    </w:pPr>
    <w:rPr>
      <w:rFonts w:ascii="Arial" w:eastAsia="Arial" w:hAnsi="Arial"/>
      <w:spacing w:val="-20"/>
      <w:sz w:val="37"/>
      <w:szCs w:val="37"/>
    </w:rPr>
  </w:style>
  <w:style w:type="paragraph" w:customStyle="1" w:styleId="180">
    <w:name w:val="Основной текст (18)"/>
    <w:basedOn w:val="a"/>
    <w:link w:val="18"/>
    <w:pPr>
      <w:shd w:val="clear" w:color="auto" w:fill="FFFFFF"/>
      <w:spacing w:line="0" w:lineRule="atLeast"/>
    </w:pPr>
    <w:rPr>
      <w:rFonts w:ascii="Arial" w:eastAsia="Arial" w:hAnsi="Arial"/>
      <w:spacing w:val="10"/>
      <w:sz w:val="8"/>
      <w:szCs w:val="8"/>
    </w:rPr>
  </w:style>
  <w:style w:type="character" w:customStyle="1" w:styleId="14">
    <w:name w:val="Заголовок №1_"/>
    <w:link w:val="17"/>
    <w:rPr>
      <w:spacing w:val="10"/>
      <w:sz w:val="23"/>
      <w:szCs w:val="23"/>
      <w:shd w:val="clear" w:color="auto" w:fill="FFFFFF"/>
    </w:rPr>
  </w:style>
  <w:style w:type="character" w:customStyle="1" w:styleId="34">
    <w:name w:val="Основной текст (3)_"/>
    <w:rPr>
      <w:rFonts w:ascii="Times New Roman" w:eastAsia="Times New Roman" w:hAnsi="Times New Roman"/>
      <w:spacing w:val="10"/>
      <w:sz w:val="23"/>
      <w:szCs w:val="23"/>
    </w:rPr>
  </w:style>
  <w:style w:type="character" w:customStyle="1" w:styleId="26">
    <w:name w:val="Заголовок №2_"/>
    <w:link w:val="27"/>
    <w:rPr>
      <w:spacing w:val="10"/>
      <w:sz w:val="23"/>
      <w:szCs w:val="23"/>
      <w:shd w:val="clear" w:color="auto" w:fill="FFFFFF"/>
    </w:rPr>
  </w:style>
  <w:style w:type="character" w:customStyle="1" w:styleId="240">
    <w:name w:val="Основной текст (24)_"/>
    <w:link w:val="241"/>
    <w:rPr>
      <w:spacing w:val="10"/>
      <w:sz w:val="19"/>
      <w:szCs w:val="19"/>
      <w:shd w:val="clear" w:color="auto" w:fill="FFFFFF"/>
    </w:rPr>
  </w:style>
  <w:style w:type="character" w:customStyle="1" w:styleId="24Tahoma11pt0pt">
    <w:name w:val="Основной текст (24) + Tahoma;11 pt;Не полужирный;Интервал 0 pt"/>
    <w:rPr>
      <w:rFonts w:ascii="Tahoma" w:eastAsia="Tahoma" w:hAnsi="Tahoma"/>
      <w:b/>
      <w:bCs/>
      <w:spacing w:val="0"/>
      <w:sz w:val="22"/>
      <w:szCs w:val="22"/>
    </w:rPr>
  </w:style>
  <w:style w:type="character" w:customStyle="1" w:styleId="395pt">
    <w:name w:val="Основной текст (3) + 9;5 pt;Полужирный"/>
    <w:rPr>
      <w:rFonts w:ascii="Times New Roman" w:eastAsia="Times New Roman" w:hAnsi="Times New Roman"/>
      <w:b/>
      <w:bCs/>
      <w:spacing w:val="10"/>
      <w:sz w:val="19"/>
      <w:szCs w:val="19"/>
    </w:rPr>
  </w:style>
  <w:style w:type="character" w:customStyle="1" w:styleId="32pt">
    <w:name w:val="Основной текст (3) + Интервал 2 pt"/>
    <w:rPr>
      <w:rFonts w:ascii="Times New Roman" w:eastAsia="Times New Roman" w:hAnsi="Times New Roman"/>
      <w:spacing w:val="50"/>
      <w:sz w:val="23"/>
      <w:szCs w:val="23"/>
    </w:rPr>
  </w:style>
  <w:style w:type="character" w:customStyle="1" w:styleId="35">
    <w:name w:val="Основной текст (3)"/>
  </w:style>
  <w:style w:type="character" w:customStyle="1" w:styleId="310pt0pt">
    <w:name w:val="Основной текст (3) + 10 pt;Интервал 0 pt"/>
    <w:rPr>
      <w:rFonts w:ascii="Times New Roman" w:eastAsia="Times New Roman" w:hAnsi="Times New Roman"/>
      <w:spacing w:val="0"/>
      <w:sz w:val="20"/>
      <w:szCs w:val="20"/>
    </w:rPr>
  </w:style>
  <w:style w:type="character" w:customStyle="1" w:styleId="95pt0pt">
    <w:name w:val="Основной текст + 9;5 pt;Полужирный;Интервал 0 pt"/>
    <w:rPr>
      <w:rFonts w:ascii="Times New Roman" w:eastAsia="Times New Roman" w:hAnsi="Times New Roman"/>
      <w:b/>
      <w:bCs/>
      <w:spacing w:val="10"/>
      <w:sz w:val="19"/>
      <w:szCs w:val="19"/>
      <w:shd w:val="clear" w:color="auto" w:fill="FFFFFF"/>
    </w:rPr>
  </w:style>
  <w:style w:type="paragraph" w:customStyle="1" w:styleId="17">
    <w:name w:val="Заголовок №1"/>
    <w:basedOn w:val="a"/>
    <w:link w:val="14"/>
    <w:pPr>
      <w:shd w:val="clear" w:color="auto" w:fill="FFFFFF"/>
      <w:spacing w:after="60" w:line="0" w:lineRule="atLeast"/>
      <w:jc w:val="both"/>
      <w:outlineLvl w:val="0"/>
    </w:pPr>
    <w:rPr>
      <w:spacing w:val="10"/>
      <w:sz w:val="23"/>
      <w:szCs w:val="23"/>
    </w:rPr>
  </w:style>
  <w:style w:type="paragraph" w:customStyle="1" w:styleId="27">
    <w:name w:val="Заголовок №2"/>
    <w:basedOn w:val="a"/>
    <w:link w:val="26"/>
    <w:pPr>
      <w:shd w:val="clear" w:color="auto" w:fill="FFFFFF"/>
      <w:spacing w:before="600" w:after="600" w:line="0" w:lineRule="atLeast"/>
      <w:outlineLvl w:val="1"/>
    </w:pPr>
    <w:rPr>
      <w:spacing w:val="10"/>
      <w:sz w:val="23"/>
      <w:szCs w:val="23"/>
    </w:rPr>
  </w:style>
  <w:style w:type="paragraph" w:customStyle="1" w:styleId="241">
    <w:name w:val="Основной текст (24)"/>
    <w:basedOn w:val="a"/>
    <w:link w:val="240"/>
    <w:pPr>
      <w:shd w:val="clear" w:color="auto" w:fill="FFFFFF"/>
      <w:spacing w:before="240" w:after="420" w:line="0" w:lineRule="atLeast"/>
      <w:jc w:val="center"/>
    </w:pPr>
    <w:rPr>
      <w:spacing w:val="10"/>
      <w:sz w:val="19"/>
      <w:szCs w:val="19"/>
    </w:rPr>
  </w:style>
  <w:style w:type="character" w:styleId="aff0">
    <w:name w:val="annotation reference"/>
    <w:rPr>
      <w:sz w:val="16"/>
      <w:szCs w:val="16"/>
    </w:rPr>
  </w:style>
  <w:style w:type="paragraph" w:styleId="aff1">
    <w:name w:val="annotation text"/>
    <w:basedOn w:val="a"/>
    <w:link w:val="aff2"/>
  </w:style>
  <w:style w:type="character" w:customStyle="1" w:styleId="aff2">
    <w:name w:val="Текст примечания Знак"/>
    <w:basedOn w:val="a0"/>
    <w:link w:val="aff1"/>
  </w:style>
  <w:style w:type="paragraph" w:styleId="aff3">
    <w:name w:val="annotation subject"/>
    <w:basedOn w:val="aff1"/>
    <w:next w:val="aff1"/>
    <w:link w:val="aff4"/>
    <w:rPr>
      <w:b/>
      <w:bCs/>
    </w:rPr>
  </w:style>
  <w:style w:type="character" w:customStyle="1" w:styleId="aff4">
    <w:name w:val="Тема примечания Знак"/>
    <w:link w:val="aff3"/>
    <w:rPr>
      <w:b/>
      <w:bCs/>
    </w:rPr>
  </w:style>
  <w:style w:type="character" w:customStyle="1" w:styleId="ad">
    <w:name w:val="Нижний колонтитул Знак"/>
    <w:link w:val="ac"/>
    <w:uiPriority w:val="99"/>
    <w:rPr>
      <w:sz w:val="24"/>
      <w:szCs w:val="24"/>
    </w:rPr>
  </w:style>
  <w:style w:type="paragraph" w:styleId="aff5">
    <w:name w:val="Body Text Indent"/>
    <w:pPr>
      <w:pBdr>
        <w:top w:val="none" w:sz="4" w:space="0" w:color="000000"/>
        <w:left w:val="none" w:sz="4" w:space="0" w:color="000000"/>
        <w:bottom w:val="none" w:sz="4" w:space="0" w:color="000000"/>
        <w:right w:val="none" w:sz="4" w:space="0" w:color="000000"/>
        <w:between w:val="none" w:sz="4" w:space="0" w:color="000000"/>
      </w:pBdr>
      <w:ind w:firstLine="851"/>
      <w:jc w:val="both"/>
    </w:pPr>
    <w:rPr>
      <w:sz w:val="28"/>
      <w:lang w:eastAsia="ru-RU"/>
    </w:rPr>
  </w:style>
  <w:style w:type="paragraph" w:customStyle="1" w:styleId="af8">
    <w:name w:val="Заголовок оглавления Знак"/>
    <w:link w:val="af7"/>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b/>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009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9</Pages>
  <Words>2147</Words>
  <Characters>12242</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Анастасия Александровна Шеремет</dc:creator>
  <cp:lastModifiedBy>Юлия Юрьевна Галыгина</cp:lastModifiedBy>
  <cp:revision>6</cp:revision>
  <cp:lastPrinted>2022-10-18T03:15:00Z</cp:lastPrinted>
  <dcterms:created xsi:type="dcterms:W3CDTF">2022-10-13T00:52:00Z</dcterms:created>
  <dcterms:modified xsi:type="dcterms:W3CDTF">2022-11-01T03:44:00Z</dcterms:modified>
</cp:coreProperties>
</file>