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46848" w14:textId="77777777" w:rsidR="004C3D47" w:rsidRDefault="002D3EE6">
      <w:pPr>
        <w:pStyle w:val="Standard"/>
        <w:widowControl w:val="0"/>
        <w:spacing w:after="0" w:line="240" w:lineRule="auto"/>
        <w:jc w:val="center"/>
      </w:pPr>
      <w:r>
        <w:rPr>
          <w:noProof/>
        </w:rPr>
        <w:drawing>
          <wp:inline distT="0" distB="0" distL="0" distR="0" wp14:anchorId="1B44AA49" wp14:editId="34457B93">
            <wp:extent cx="723957" cy="905036"/>
            <wp:effectExtent l="0" t="0" r="0" b="9364"/>
            <wp:docPr id="1" name="Рисунок 1" descr="Гербовый щит"/>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723957" cy="905036"/>
                    </a:xfrm>
                    <a:prstGeom prst="rect">
                      <a:avLst/>
                    </a:prstGeom>
                    <a:noFill/>
                    <a:ln>
                      <a:noFill/>
                      <a:prstDash/>
                    </a:ln>
                  </pic:spPr>
                </pic:pic>
              </a:graphicData>
            </a:graphic>
          </wp:inline>
        </w:drawing>
      </w:r>
    </w:p>
    <w:p w14:paraId="41916F4B" w14:textId="77777777" w:rsidR="004C3D47" w:rsidRDefault="002D3EE6">
      <w:pPr>
        <w:pStyle w:val="Standard"/>
        <w:widowControl w:val="0"/>
        <w:spacing w:after="0" w:line="240" w:lineRule="auto"/>
        <w:jc w:val="center"/>
      </w:pPr>
      <w:r>
        <w:rPr>
          <w:rFonts w:ascii="Times New Roman" w:eastAsia="Times New Roman" w:hAnsi="Times New Roman" w:cs="Times New Roman"/>
          <w:b/>
          <w:sz w:val="28"/>
          <w:szCs w:val="28"/>
          <w:lang w:eastAsia="ru-RU"/>
        </w:rPr>
        <w:t>РОССИЙСКАЯ ФЕДЕРАЦИЯ</w:t>
      </w:r>
    </w:p>
    <w:p w14:paraId="0367619F" w14:textId="77777777" w:rsidR="004C3D47" w:rsidRDefault="002D3EE6">
      <w:pPr>
        <w:pStyle w:val="Standard"/>
        <w:widowControl w:val="0"/>
        <w:spacing w:after="0" w:line="240" w:lineRule="auto"/>
        <w:jc w:val="center"/>
      </w:pPr>
      <w:r>
        <w:rPr>
          <w:rFonts w:ascii="Times New Roman" w:eastAsia="Times New Roman" w:hAnsi="Times New Roman" w:cs="Times New Roman"/>
          <w:b/>
          <w:sz w:val="28"/>
          <w:szCs w:val="28"/>
          <w:lang w:eastAsia="ru-RU"/>
        </w:rPr>
        <w:t>Иркутская область</w:t>
      </w:r>
    </w:p>
    <w:p w14:paraId="3018CE47" w14:textId="77777777" w:rsidR="004C3D47" w:rsidRDefault="002D3EE6">
      <w:pPr>
        <w:pStyle w:val="Standard"/>
        <w:widowControl w:val="0"/>
        <w:spacing w:after="0" w:line="240" w:lineRule="auto"/>
        <w:jc w:val="center"/>
      </w:pPr>
      <w:r>
        <w:rPr>
          <w:rFonts w:ascii="Times New Roman" w:eastAsia="Times New Roman" w:hAnsi="Times New Roman" w:cs="Times New Roman"/>
          <w:b/>
          <w:sz w:val="28"/>
          <w:szCs w:val="28"/>
          <w:lang w:eastAsia="ru-RU"/>
        </w:rPr>
        <w:t>Слюдянский район</w:t>
      </w:r>
    </w:p>
    <w:p w14:paraId="42AE5881" w14:textId="77777777" w:rsidR="004C3D47" w:rsidRDefault="004C3D47">
      <w:pPr>
        <w:pStyle w:val="Standard"/>
        <w:widowControl w:val="0"/>
        <w:spacing w:after="0" w:line="240" w:lineRule="auto"/>
        <w:jc w:val="center"/>
        <w:rPr>
          <w:rFonts w:ascii="Times New Roman" w:eastAsia="Times New Roman" w:hAnsi="Times New Roman" w:cs="Times New Roman"/>
          <w:b/>
          <w:sz w:val="28"/>
          <w:szCs w:val="28"/>
          <w:lang w:eastAsia="ru-RU"/>
        </w:rPr>
      </w:pPr>
    </w:p>
    <w:p w14:paraId="3586171E" w14:textId="77777777" w:rsidR="004C3D47" w:rsidRDefault="002D3EE6">
      <w:pPr>
        <w:pStyle w:val="Standard"/>
        <w:widowControl w:val="0"/>
        <w:spacing w:after="0" w:line="240" w:lineRule="auto"/>
        <w:jc w:val="center"/>
      </w:pPr>
      <w:r>
        <w:rPr>
          <w:rFonts w:ascii="Times New Roman" w:eastAsia="Times New Roman" w:hAnsi="Times New Roman" w:cs="Times New Roman"/>
          <w:b/>
          <w:sz w:val="28"/>
          <w:szCs w:val="28"/>
          <w:lang w:eastAsia="ru-RU"/>
        </w:rPr>
        <w:t>СЛЮДЯНСКОЕ МУНИЦИПАЛЬНОЕ ОБРАЗОВАНИЕ</w:t>
      </w:r>
    </w:p>
    <w:p w14:paraId="7431B3F6" w14:textId="77777777" w:rsidR="004C3D47" w:rsidRDefault="002D3EE6">
      <w:pPr>
        <w:pStyle w:val="Standard"/>
        <w:widowControl w:val="0"/>
        <w:spacing w:after="0" w:line="240" w:lineRule="auto"/>
        <w:jc w:val="center"/>
      </w:pPr>
      <w:r>
        <w:rPr>
          <w:rFonts w:ascii="Times New Roman" w:eastAsia="Times New Roman" w:hAnsi="Times New Roman" w:cs="Times New Roman"/>
          <w:b/>
          <w:sz w:val="28"/>
          <w:szCs w:val="28"/>
          <w:lang w:eastAsia="ru-RU"/>
        </w:rPr>
        <w:t>ГОРОДСКАЯ ДУМА</w:t>
      </w:r>
    </w:p>
    <w:p w14:paraId="31D1CAF2" w14:textId="77777777" w:rsidR="004C3D47" w:rsidRDefault="004C3D47">
      <w:pPr>
        <w:pStyle w:val="Standard"/>
        <w:widowControl w:val="0"/>
        <w:spacing w:after="0" w:line="240" w:lineRule="auto"/>
        <w:jc w:val="center"/>
        <w:rPr>
          <w:rFonts w:ascii="Times New Roman" w:eastAsia="Times New Roman" w:hAnsi="Times New Roman" w:cs="Times New Roman"/>
          <w:b/>
          <w:sz w:val="28"/>
          <w:szCs w:val="28"/>
          <w:lang w:eastAsia="ru-RU"/>
        </w:rPr>
      </w:pPr>
    </w:p>
    <w:p w14:paraId="58637304" w14:textId="77777777" w:rsidR="004C3D47" w:rsidRDefault="002D3EE6">
      <w:pPr>
        <w:pStyle w:val="Standard"/>
        <w:widowControl w:val="0"/>
        <w:spacing w:after="0" w:line="240" w:lineRule="auto"/>
        <w:jc w:val="center"/>
      </w:pPr>
      <w:r>
        <w:rPr>
          <w:rFonts w:ascii="Times New Roman" w:eastAsia="Times New Roman" w:hAnsi="Times New Roman" w:cs="Times New Roman"/>
          <w:b/>
          <w:sz w:val="20"/>
          <w:szCs w:val="20"/>
          <w:lang w:eastAsia="ru-RU"/>
        </w:rPr>
        <w:t>Слюдянского района</w:t>
      </w:r>
    </w:p>
    <w:p w14:paraId="7A4036C4" w14:textId="77777777" w:rsidR="004C3D47" w:rsidRDefault="002D3EE6">
      <w:pPr>
        <w:pStyle w:val="Standard"/>
        <w:widowControl w:val="0"/>
        <w:spacing w:after="0" w:line="240" w:lineRule="auto"/>
        <w:jc w:val="center"/>
      </w:pPr>
      <w:r>
        <w:rPr>
          <w:rFonts w:ascii="Times New Roman" w:eastAsia="Times New Roman" w:hAnsi="Times New Roman" w:cs="Times New Roman"/>
          <w:b/>
          <w:sz w:val="20"/>
          <w:szCs w:val="20"/>
          <w:lang w:eastAsia="ru-RU"/>
        </w:rPr>
        <w:t>г. Слюдянка</w:t>
      </w:r>
    </w:p>
    <w:p w14:paraId="0C820700" w14:textId="77777777" w:rsidR="004C3D47" w:rsidRDefault="004C3D47">
      <w:pPr>
        <w:pStyle w:val="Standard"/>
        <w:widowControl w:val="0"/>
        <w:spacing w:after="0" w:line="240" w:lineRule="auto"/>
        <w:jc w:val="center"/>
        <w:rPr>
          <w:rFonts w:ascii="Times New Roman" w:eastAsia="Times New Roman" w:hAnsi="Times New Roman" w:cs="Times New Roman"/>
          <w:b/>
          <w:sz w:val="20"/>
          <w:szCs w:val="20"/>
          <w:lang w:eastAsia="ru-RU"/>
        </w:rPr>
      </w:pPr>
    </w:p>
    <w:p w14:paraId="73533FF9" w14:textId="77777777" w:rsidR="004C3D47" w:rsidRDefault="002D3EE6">
      <w:pPr>
        <w:pStyle w:val="Standard"/>
        <w:widowControl w:val="0"/>
        <w:spacing w:after="0" w:line="240" w:lineRule="auto"/>
        <w:jc w:val="center"/>
      </w:pPr>
      <w:r>
        <w:rPr>
          <w:rFonts w:ascii="Times New Roman" w:eastAsia="Times New Roman" w:hAnsi="Times New Roman" w:cs="Times New Roman"/>
          <w:b/>
          <w:sz w:val="40"/>
          <w:szCs w:val="40"/>
          <w:lang w:eastAsia="ru-RU"/>
        </w:rPr>
        <w:t>РЕШЕНИЕ</w:t>
      </w:r>
    </w:p>
    <w:p w14:paraId="5BCA1D67" w14:textId="77777777" w:rsidR="004C3D47" w:rsidRDefault="004C3D47">
      <w:pPr>
        <w:pStyle w:val="Standard"/>
        <w:widowControl w:val="0"/>
        <w:spacing w:after="0" w:line="240" w:lineRule="auto"/>
        <w:jc w:val="both"/>
        <w:rPr>
          <w:rFonts w:ascii="Times New Roman" w:eastAsia="Times New Roman" w:hAnsi="Times New Roman" w:cs="Times New Roman"/>
          <w:b/>
          <w:spacing w:val="1"/>
          <w:sz w:val="24"/>
          <w:szCs w:val="24"/>
          <w:lang w:eastAsia="ru-RU"/>
        </w:rPr>
      </w:pPr>
    </w:p>
    <w:p w14:paraId="73D6F2A0" w14:textId="77777777" w:rsidR="004C3D47" w:rsidRDefault="004C3D47">
      <w:pPr>
        <w:pStyle w:val="Standard"/>
        <w:widowControl w:val="0"/>
        <w:spacing w:after="0" w:line="240" w:lineRule="auto"/>
        <w:jc w:val="both"/>
        <w:rPr>
          <w:rFonts w:ascii="Times New Roman" w:eastAsia="Times New Roman" w:hAnsi="Times New Roman" w:cs="Times New Roman"/>
          <w:spacing w:val="1"/>
          <w:sz w:val="24"/>
          <w:szCs w:val="24"/>
          <w:lang w:eastAsia="ru-RU"/>
        </w:rPr>
      </w:pPr>
    </w:p>
    <w:p w14:paraId="1826C7C8" w14:textId="74E85DBF" w:rsidR="004C3D47" w:rsidRDefault="002D3EE6">
      <w:pPr>
        <w:pStyle w:val="Standard"/>
        <w:widowControl w:val="0"/>
        <w:spacing w:after="0" w:line="240" w:lineRule="auto"/>
        <w:jc w:val="both"/>
      </w:pPr>
      <w:r>
        <w:rPr>
          <w:rFonts w:ascii="Times New Roman" w:eastAsia="Times New Roman" w:hAnsi="Times New Roman" w:cs="Times New Roman"/>
          <w:b/>
          <w:spacing w:val="1"/>
          <w:sz w:val="24"/>
          <w:szCs w:val="24"/>
          <w:lang w:eastAsia="ru-RU"/>
        </w:rPr>
        <w:t xml:space="preserve">от </w:t>
      </w:r>
      <w:r w:rsidR="008F52C8">
        <w:rPr>
          <w:rFonts w:ascii="Times New Roman" w:eastAsia="Times New Roman" w:hAnsi="Times New Roman" w:cs="Times New Roman"/>
          <w:b/>
          <w:spacing w:val="1"/>
          <w:sz w:val="24"/>
          <w:szCs w:val="24"/>
          <w:lang w:eastAsia="ru-RU"/>
        </w:rPr>
        <w:t xml:space="preserve">02.06.2022г. </w:t>
      </w:r>
      <w:r>
        <w:rPr>
          <w:rFonts w:ascii="Times New Roman" w:eastAsia="Times New Roman" w:hAnsi="Times New Roman" w:cs="Times New Roman"/>
          <w:b/>
          <w:spacing w:val="1"/>
          <w:sz w:val="24"/>
          <w:szCs w:val="24"/>
          <w:lang w:eastAsia="ru-RU"/>
        </w:rPr>
        <w:t xml:space="preserve"> № </w:t>
      </w:r>
      <w:r w:rsidR="008F52C8">
        <w:rPr>
          <w:rFonts w:ascii="Times New Roman" w:eastAsia="Times New Roman" w:hAnsi="Times New Roman" w:cs="Times New Roman"/>
          <w:b/>
          <w:spacing w:val="1"/>
          <w:sz w:val="24"/>
          <w:szCs w:val="24"/>
          <w:lang w:eastAsia="ru-RU"/>
        </w:rPr>
        <w:t xml:space="preserve">24 </w:t>
      </w:r>
      <w:r>
        <w:rPr>
          <w:rFonts w:ascii="Times New Roman" w:eastAsia="Times New Roman" w:hAnsi="Times New Roman" w:cs="Times New Roman"/>
          <w:b/>
          <w:spacing w:val="1"/>
          <w:sz w:val="24"/>
          <w:szCs w:val="24"/>
          <w:lang w:eastAsia="ru-RU"/>
        </w:rPr>
        <w:t>IV- ГД</w:t>
      </w:r>
    </w:p>
    <w:p w14:paraId="22CB0D9D" w14:textId="77777777" w:rsidR="004C3D47" w:rsidRDefault="004C3D47">
      <w:pPr>
        <w:pStyle w:val="Standard"/>
        <w:widowControl w:val="0"/>
        <w:spacing w:after="0" w:line="240" w:lineRule="auto"/>
        <w:jc w:val="both"/>
        <w:rPr>
          <w:rFonts w:ascii="Times New Roman" w:eastAsia="Times New Roman" w:hAnsi="Times New Roman" w:cs="Times New Roman"/>
          <w:b/>
          <w:spacing w:val="1"/>
          <w:sz w:val="24"/>
          <w:szCs w:val="24"/>
          <w:lang w:eastAsia="ru-RU"/>
        </w:rPr>
      </w:pPr>
    </w:p>
    <w:p w14:paraId="62D5FE39" w14:textId="77777777" w:rsidR="004C3D47" w:rsidRDefault="002D3EE6">
      <w:pPr>
        <w:pStyle w:val="Standard"/>
        <w:widowControl w:val="0"/>
        <w:spacing w:after="0" w:line="240" w:lineRule="auto"/>
        <w:jc w:val="both"/>
      </w:pPr>
      <w:r>
        <w:rPr>
          <w:rFonts w:ascii="Times New Roman" w:eastAsia="Times New Roman" w:hAnsi="Times New Roman" w:cs="Times New Roman"/>
          <w:b/>
          <w:spacing w:val="1"/>
          <w:sz w:val="24"/>
          <w:szCs w:val="24"/>
          <w:lang w:eastAsia="ru-RU"/>
        </w:rPr>
        <w:t>Об исполнении муниципальной</w:t>
      </w:r>
    </w:p>
    <w:p w14:paraId="4686C7C5" w14:textId="77777777" w:rsidR="004C3D47" w:rsidRDefault="002D3EE6">
      <w:pPr>
        <w:pStyle w:val="Standard"/>
        <w:widowControl w:val="0"/>
        <w:spacing w:after="0" w:line="240" w:lineRule="auto"/>
        <w:jc w:val="both"/>
      </w:pPr>
      <w:r>
        <w:rPr>
          <w:rFonts w:ascii="Times New Roman" w:eastAsia="Times New Roman" w:hAnsi="Times New Roman" w:cs="Times New Roman"/>
          <w:b/>
          <w:spacing w:val="1"/>
          <w:sz w:val="24"/>
          <w:szCs w:val="24"/>
          <w:lang w:eastAsia="ru-RU"/>
        </w:rPr>
        <w:t>программы «Поддержка приоритетных</w:t>
      </w:r>
    </w:p>
    <w:p w14:paraId="3BAA9C18" w14:textId="77777777" w:rsidR="004C3D47" w:rsidRDefault="002D3EE6">
      <w:pPr>
        <w:pStyle w:val="Standard"/>
        <w:widowControl w:val="0"/>
        <w:spacing w:after="0" w:line="240" w:lineRule="auto"/>
        <w:jc w:val="both"/>
      </w:pPr>
      <w:r>
        <w:rPr>
          <w:rFonts w:ascii="Times New Roman" w:eastAsia="Times New Roman" w:hAnsi="Times New Roman" w:cs="Times New Roman"/>
          <w:b/>
          <w:spacing w:val="1"/>
          <w:sz w:val="24"/>
          <w:szCs w:val="24"/>
          <w:lang w:eastAsia="ru-RU"/>
        </w:rPr>
        <w:t>отраслей экономики на 2019-2024 годы»</w:t>
      </w:r>
    </w:p>
    <w:p w14:paraId="1B332228" w14:textId="77777777" w:rsidR="004C3D47" w:rsidRDefault="002D3EE6">
      <w:pPr>
        <w:pStyle w:val="Standard"/>
        <w:widowControl w:val="0"/>
        <w:spacing w:after="0" w:line="240" w:lineRule="auto"/>
        <w:jc w:val="both"/>
      </w:pPr>
      <w:r>
        <w:rPr>
          <w:rFonts w:ascii="Times New Roman" w:eastAsia="Times New Roman" w:hAnsi="Times New Roman" w:cs="Times New Roman"/>
          <w:b/>
          <w:spacing w:val="1"/>
          <w:sz w:val="24"/>
          <w:szCs w:val="24"/>
          <w:lang w:eastAsia="ru-RU"/>
        </w:rPr>
        <w:t>за 2021 год</w:t>
      </w:r>
    </w:p>
    <w:p w14:paraId="13B21F6B" w14:textId="77777777" w:rsidR="004C3D47" w:rsidRDefault="004C3D47">
      <w:pPr>
        <w:pStyle w:val="Standard"/>
        <w:widowControl w:val="0"/>
        <w:spacing w:after="0" w:line="240" w:lineRule="auto"/>
        <w:jc w:val="both"/>
        <w:rPr>
          <w:rFonts w:ascii="Times New Roman" w:eastAsia="Times New Roman" w:hAnsi="Times New Roman" w:cs="Times New Roman"/>
          <w:spacing w:val="1"/>
          <w:sz w:val="24"/>
          <w:szCs w:val="24"/>
          <w:lang w:eastAsia="ru-RU"/>
        </w:rPr>
      </w:pPr>
    </w:p>
    <w:p w14:paraId="336BF8E7" w14:textId="77777777" w:rsidR="004C3D47" w:rsidRDefault="002D3EE6">
      <w:pPr>
        <w:pStyle w:val="Standard"/>
        <w:jc w:val="both"/>
      </w:pPr>
      <w:r>
        <w:rPr>
          <w:rFonts w:ascii="Times New Roman" w:hAnsi="Times New Roman" w:cs="Times New Roman"/>
          <w:spacing w:val="1"/>
          <w:sz w:val="24"/>
          <w:szCs w:val="24"/>
        </w:rPr>
        <w:t xml:space="preserve">     </w:t>
      </w:r>
      <w:r>
        <w:rPr>
          <w:rFonts w:ascii="Times New Roman" w:eastAsia="Times New Roman" w:hAnsi="Times New Roman" w:cs="Times New Roman"/>
          <w:sz w:val="24"/>
          <w:szCs w:val="24"/>
          <w:lang w:eastAsia="ru-RU"/>
        </w:rPr>
        <w:t>В целях поддержки основных направлений и приоритетных отраслей экономики, создания социально-экономических условий для содействия развитию малого и среднего предпринимательства на территории Слюдянского муниципального образования руководствуясь 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Бюджетным кодексом Российской Федерации, ст. 33, 37 У</w:t>
      </w:r>
      <w:r>
        <w:rPr>
          <w:rFonts w:ascii="Times New Roman" w:hAnsi="Times New Roman"/>
          <w:sz w:val="24"/>
          <w:szCs w:val="24"/>
        </w:rPr>
        <w:t>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за №RU385181042005001, с изменениями и дополнениями, зарегистрированными Управлением Министерства юстиции Российской Федерации по Иркутской области от 6 декабря 2021 года № RU385181042021002.</w:t>
      </w:r>
      <w:r>
        <w:rPr>
          <w:rFonts w:ascii="Times New Roman" w:eastAsia="Times New Roman" w:hAnsi="Times New Roman" w:cs="Times New Roman"/>
          <w:sz w:val="24"/>
          <w:szCs w:val="24"/>
          <w:lang w:eastAsia="ru-RU"/>
        </w:rPr>
        <w:t>,</w:t>
      </w:r>
    </w:p>
    <w:p w14:paraId="50389620" w14:textId="77777777" w:rsidR="004C3D47" w:rsidRDefault="002D3EE6">
      <w:pPr>
        <w:pStyle w:val="Standard"/>
        <w:jc w:val="both"/>
      </w:pPr>
      <w:r>
        <w:rPr>
          <w:rFonts w:ascii="Times New Roman" w:eastAsia="Times New Roman" w:hAnsi="Times New Roman" w:cs="Times New Roman"/>
          <w:b/>
          <w:sz w:val="24"/>
          <w:szCs w:val="24"/>
          <w:lang w:eastAsia="ru-RU"/>
        </w:rPr>
        <w:t>ГОРОДСКАЯ ДУМА РЕШИЛА:</w:t>
      </w:r>
    </w:p>
    <w:p w14:paraId="25E42C28" w14:textId="77777777" w:rsidR="004C3D47" w:rsidRDefault="004C3D47">
      <w:pPr>
        <w:pStyle w:val="Standard"/>
        <w:widowControl w:val="0"/>
        <w:spacing w:after="0" w:line="240" w:lineRule="auto"/>
        <w:rPr>
          <w:rFonts w:ascii="Times New Roman" w:eastAsia="Times New Roman" w:hAnsi="Times New Roman" w:cs="Times New Roman"/>
          <w:b/>
          <w:sz w:val="24"/>
          <w:szCs w:val="24"/>
          <w:lang w:eastAsia="ru-RU"/>
        </w:rPr>
      </w:pPr>
    </w:p>
    <w:p w14:paraId="3D7ECEE7" w14:textId="77777777" w:rsidR="004C3D47" w:rsidRDefault="002D3EE6">
      <w:pPr>
        <w:pStyle w:val="Standard"/>
        <w:widowControl w:val="0"/>
        <w:numPr>
          <w:ilvl w:val="0"/>
          <w:numId w:val="9"/>
        </w:numPr>
        <w:spacing w:after="0" w:line="240" w:lineRule="auto"/>
        <w:contextualSpacing/>
        <w:jc w:val="both"/>
      </w:pPr>
      <w:r>
        <w:rPr>
          <w:rFonts w:ascii="Times New Roman" w:eastAsia="Times New Roman" w:hAnsi="Times New Roman" w:cs="Times New Roman"/>
          <w:sz w:val="24"/>
          <w:szCs w:val="24"/>
          <w:lang w:eastAsia="ru-RU"/>
        </w:rPr>
        <w:t>Принять к сведению отчет об исполнении программы «Поддержка приоритетных отраслей экономики на 2019-2024 годы» за 2021 год (Приложение № 1)</w:t>
      </w:r>
    </w:p>
    <w:p w14:paraId="44D43BA0" w14:textId="77777777" w:rsidR="004C3D47" w:rsidRDefault="004C3D47">
      <w:pPr>
        <w:pStyle w:val="Standard"/>
        <w:widowControl w:val="0"/>
        <w:spacing w:after="0" w:line="240" w:lineRule="auto"/>
        <w:ind w:left="360"/>
        <w:rPr>
          <w:rFonts w:ascii="Times New Roman" w:eastAsia="Times New Roman" w:hAnsi="Times New Roman" w:cs="Times New Roman"/>
          <w:sz w:val="24"/>
          <w:szCs w:val="24"/>
          <w:lang w:eastAsia="ru-RU"/>
        </w:rPr>
      </w:pPr>
    </w:p>
    <w:p w14:paraId="1D003C73" w14:textId="77777777" w:rsidR="004C3D47" w:rsidRDefault="002D3EE6">
      <w:pPr>
        <w:pStyle w:val="Standard"/>
        <w:widowControl w:val="0"/>
        <w:numPr>
          <w:ilvl w:val="0"/>
          <w:numId w:val="6"/>
        </w:numPr>
        <w:spacing w:after="0" w:line="240" w:lineRule="auto"/>
        <w:contextualSpacing/>
        <w:jc w:val="both"/>
      </w:pPr>
      <w:r>
        <w:rPr>
          <w:rFonts w:ascii="Times New Roman" w:eastAsia="Times New Roman" w:hAnsi="Times New Roman" w:cs="Times New Roman"/>
          <w:sz w:val="24"/>
          <w:szCs w:val="24"/>
          <w:lang w:eastAsia="ru-RU"/>
        </w:rPr>
        <w:t>Опубликовать настоящее решение в газете «Байкал-новости» или в приложении к ней, разместить на официальном сайте администрации Слюдянского городского поселения.</w:t>
      </w:r>
    </w:p>
    <w:p w14:paraId="2D1BBAA8"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p w14:paraId="1BD47F52"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p w14:paraId="422540C9"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Глава Слюдянского</w:t>
      </w:r>
    </w:p>
    <w:p w14:paraId="2A332A40" w14:textId="73760672"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xml:space="preserve">муниципального образования                   </w:t>
      </w:r>
      <w:r w:rsidR="008F52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В.Н. </w:t>
      </w:r>
      <w:proofErr w:type="spellStart"/>
      <w:r>
        <w:rPr>
          <w:rFonts w:ascii="Times New Roman" w:eastAsia="Times New Roman" w:hAnsi="Times New Roman" w:cs="Times New Roman"/>
          <w:sz w:val="24"/>
          <w:szCs w:val="24"/>
          <w:lang w:eastAsia="ru-RU"/>
        </w:rPr>
        <w:t>Сендзяк</w:t>
      </w:r>
      <w:proofErr w:type="spellEnd"/>
    </w:p>
    <w:p w14:paraId="07E89AD1"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p w14:paraId="0187F4EF"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p w14:paraId="57CC205B"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Председатель Думы</w:t>
      </w:r>
    </w:p>
    <w:p w14:paraId="4D02315B" w14:textId="01CE7C7E" w:rsidR="004C3D47" w:rsidRDefault="002D3EE6">
      <w:pPr>
        <w:pStyle w:val="Standard"/>
        <w:widowControl w:val="0"/>
        <w:tabs>
          <w:tab w:val="left" w:pos="4740"/>
          <w:tab w:val="left" w:pos="6765"/>
        </w:tabs>
        <w:spacing w:after="0" w:line="240" w:lineRule="auto"/>
      </w:pPr>
      <w:r>
        <w:rPr>
          <w:rFonts w:ascii="Times New Roman" w:eastAsia="Times New Roman" w:hAnsi="Times New Roman" w:cs="Times New Roman"/>
          <w:sz w:val="24"/>
          <w:szCs w:val="24"/>
          <w:lang w:eastAsia="ru-RU"/>
        </w:rPr>
        <w:t>Слюдянского городского поселения</w:t>
      </w:r>
      <w:r>
        <w:rPr>
          <w:rFonts w:ascii="Times New Roman" w:eastAsia="Times New Roman" w:hAnsi="Times New Roman" w:cs="Times New Roman"/>
          <w:sz w:val="24"/>
          <w:szCs w:val="24"/>
          <w:lang w:eastAsia="ru-RU"/>
        </w:rPr>
        <w:tab/>
      </w:r>
      <w:r w:rsidR="008F52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ab/>
        <w:t>А.В. Тимофеев</w:t>
      </w:r>
    </w:p>
    <w:p w14:paraId="682C3D62" w14:textId="77777777" w:rsidR="004C3D47" w:rsidRDefault="002D3EE6">
      <w:pPr>
        <w:pStyle w:val="Standard"/>
        <w:tabs>
          <w:tab w:val="left" w:pos="7005"/>
        </w:tabs>
        <w:spacing w:after="0" w:line="240" w:lineRule="auto"/>
      </w:pPr>
      <w:r>
        <w:rPr>
          <w:rFonts w:ascii="Times New Roman" w:eastAsia="Times New Roman" w:hAnsi="Times New Roman" w:cs="Times New Roman"/>
          <w:b/>
          <w:sz w:val="24"/>
          <w:szCs w:val="24"/>
          <w:lang w:eastAsia="ru-RU"/>
        </w:rPr>
        <w:t xml:space="preserve">                                                                                                                                                                             </w:t>
      </w:r>
    </w:p>
    <w:p w14:paraId="043BC3D4" w14:textId="77777777" w:rsidR="004C3D47" w:rsidRDefault="002D3EE6">
      <w:pPr>
        <w:pStyle w:val="Standard"/>
        <w:tabs>
          <w:tab w:val="left" w:pos="7005"/>
        </w:tabs>
        <w:spacing w:after="0" w:line="240" w:lineRule="auto"/>
      </w:pPr>
      <w:r>
        <w:rPr>
          <w:rFonts w:ascii="Times New Roman" w:eastAsia="Times New Roman" w:hAnsi="Times New Roman" w:cs="Times New Roman"/>
          <w:b/>
          <w:sz w:val="24"/>
          <w:szCs w:val="24"/>
          <w:lang w:eastAsia="ru-RU"/>
        </w:rPr>
        <w:lastRenderedPageBreak/>
        <w:t xml:space="preserve">                                                                                                                </w:t>
      </w:r>
    </w:p>
    <w:p w14:paraId="03D44CB9" w14:textId="77777777" w:rsidR="004C3D47" w:rsidRDefault="002D3EE6">
      <w:pPr>
        <w:pStyle w:val="Standard"/>
        <w:tabs>
          <w:tab w:val="left" w:pos="7005"/>
        </w:tabs>
        <w:spacing w:after="0" w:line="240" w:lineRule="auto"/>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Приложение № 1</w:t>
      </w:r>
    </w:p>
    <w:p w14:paraId="02900B3C" w14:textId="77777777" w:rsidR="004C3D47" w:rsidRDefault="002D3EE6">
      <w:pPr>
        <w:pStyle w:val="Standard"/>
        <w:tabs>
          <w:tab w:val="left" w:pos="7005"/>
        </w:tabs>
        <w:spacing w:after="0" w:line="240" w:lineRule="auto"/>
      </w:pPr>
      <w:r>
        <w:rPr>
          <w:rFonts w:ascii="Times New Roman" w:eastAsia="Times New Roman" w:hAnsi="Times New Roman" w:cs="Times New Roman"/>
          <w:sz w:val="24"/>
          <w:szCs w:val="24"/>
          <w:lang w:eastAsia="ru-RU"/>
        </w:rPr>
        <w:t xml:space="preserve">                                                                                              к решению Думы Слюдянского</w:t>
      </w:r>
    </w:p>
    <w:p w14:paraId="6B0BAED9" w14:textId="77777777" w:rsidR="004C3D47" w:rsidRDefault="002D3EE6">
      <w:pPr>
        <w:pStyle w:val="Standard"/>
        <w:tabs>
          <w:tab w:val="left" w:pos="7005"/>
        </w:tabs>
        <w:spacing w:after="0" w:line="240" w:lineRule="auto"/>
      </w:pPr>
      <w:r>
        <w:rPr>
          <w:rFonts w:ascii="Times New Roman" w:eastAsia="Times New Roman" w:hAnsi="Times New Roman" w:cs="Times New Roman"/>
          <w:sz w:val="24"/>
          <w:szCs w:val="24"/>
          <w:lang w:eastAsia="ru-RU"/>
        </w:rPr>
        <w:t xml:space="preserve">                                                                                              городского поселения</w:t>
      </w:r>
    </w:p>
    <w:p w14:paraId="3A3FA190" w14:textId="790CF420" w:rsidR="004C3D47" w:rsidRDefault="002D3EE6">
      <w:pPr>
        <w:pStyle w:val="Standard"/>
        <w:tabs>
          <w:tab w:val="left" w:pos="7005"/>
        </w:tabs>
        <w:spacing w:after="0" w:line="240" w:lineRule="auto"/>
      </w:pPr>
      <w:r>
        <w:rPr>
          <w:rFonts w:ascii="Times New Roman" w:eastAsia="Times New Roman" w:hAnsi="Times New Roman" w:cs="Times New Roman"/>
          <w:sz w:val="24"/>
          <w:szCs w:val="24"/>
          <w:lang w:eastAsia="ru-RU"/>
        </w:rPr>
        <w:t xml:space="preserve">                                                                                              от </w:t>
      </w:r>
      <w:r w:rsidR="008F52C8">
        <w:rPr>
          <w:rFonts w:ascii="Times New Roman" w:eastAsia="Times New Roman" w:hAnsi="Times New Roman" w:cs="Times New Roman"/>
          <w:sz w:val="24"/>
          <w:szCs w:val="24"/>
          <w:lang w:eastAsia="ru-RU"/>
        </w:rPr>
        <w:t xml:space="preserve">02.06.2022 г. </w:t>
      </w:r>
      <w:r>
        <w:rPr>
          <w:rFonts w:ascii="Times New Roman" w:eastAsia="Times New Roman" w:hAnsi="Times New Roman" w:cs="Times New Roman"/>
          <w:sz w:val="24"/>
          <w:szCs w:val="24"/>
          <w:lang w:eastAsia="ru-RU"/>
        </w:rPr>
        <w:t xml:space="preserve">№ </w:t>
      </w:r>
      <w:r w:rsidR="008F52C8">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IV- ГД</w:t>
      </w:r>
    </w:p>
    <w:p w14:paraId="3625DCEB" w14:textId="77777777" w:rsidR="004C3D47" w:rsidRDefault="004C3D47">
      <w:pPr>
        <w:pStyle w:val="Standard"/>
        <w:tabs>
          <w:tab w:val="left" w:pos="7005"/>
        </w:tabs>
        <w:spacing w:after="0" w:line="240" w:lineRule="auto"/>
        <w:rPr>
          <w:rFonts w:ascii="Times New Roman" w:eastAsia="Times New Roman" w:hAnsi="Times New Roman" w:cs="Times New Roman"/>
          <w:b/>
          <w:sz w:val="24"/>
          <w:szCs w:val="24"/>
          <w:lang w:eastAsia="ru-RU"/>
        </w:rPr>
      </w:pPr>
    </w:p>
    <w:p w14:paraId="6598E169" w14:textId="77777777" w:rsidR="004C3D47" w:rsidRDefault="002D3EE6">
      <w:pPr>
        <w:pStyle w:val="Standard"/>
        <w:spacing w:after="0" w:line="240" w:lineRule="auto"/>
        <w:jc w:val="center"/>
      </w:pPr>
      <w:r>
        <w:rPr>
          <w:rFonts w:ascii="Times New Roman" w:eastAsia="Times New Roman" w:hAnsi="Times New Roman" w:cs="Times New Roman"/>
          <w:b/>
          <w:sz w:val="24"/>
          <w:szCs w:val="24"/>
          <w:lang w:eastAsia="ru-RU"/>
        </w:rPr>
        <w:t>Исполнение муниципальной программы</w:t>
      </w:r>
    </w:p>
    <w:p w14:paraId="350C6245" w14:textId="77777777" w:rsidR="004C3D47" w:rsidRDefault="002D3EE6">
      <w:pPr>
        <w:pStyle w:val="Standard"/>
        <w:spacing w:after="0" w:line="240" w:lineRule="auto"/>
        <w:jc w:val="center"/>
      </w:pPr>
      <w:r>
        <w:rPr>
          <w:rFonts w:ascii="Times New Roman" w:eastAsia="Times New Roman" w:hAnsi="Times New Roman" w:cs="Times New Roman"/>
          <w:b/>
          <w:sz w:val="24"/>
          <w:szCs w:val="24"/>
          <w:lang w:eastAsia="ru-RU"/>
        </w:rPr>
        <w:t>«Поддержка приоритетных отраслей экономики на 2019-2024 годы», подпрограммы «Развитие субъектов малого и среднего предпринимательства Слюдянского муниципального образования на 2019-2024 годы»</w:t>
      </w:r>
    </w:p>
    <w:p w14:paraId="3722C4D6" w14:textId="77777777" w:rsidR="004C3D47" w:rsidRDefault="002D3EE6">
      <w:pPr>
        <w:pStyle w:val="Standard"/>
        <w:spacing w:after="0" w:line="240" w:lineRule="auto"/>
        <w:jc w:val="center"/>
      </w:pPr>
      <w:r>
        <w:rPr>
          <w:rFonts w:ascii="Times New Roman" w:eastAsia="Times New Roman" w:hAnsi="Times New Roman" w:cs="Times New Roman"/>
          <w:b/>
          <w:sz w:val="24"/>
          <w:szCs w:val="24"/>
          <w:lang w:eastAsia="ru-RU"/>
        </w:rPr>
        <w:t>за 2021 год</w:t>
      </w:r>
      <w:r>
        <w:rPr>
          <w:rFonts w:ascii="Times New Roman" w:eastAsia="Times New Roman" w:hAnsi="Times New Roman" w:cs="Times New Roman"/>
          <w:sz w:val="24"/>
          <w:szCs w:val="24"/>
          <w:lang w:eastAsia="ru-RU"/>
        </w:rPr>
        <w:t>.</w:t>
      </w:r>
    </w:p>
    <w:p w14:paraId="4BE6226E" w14:textId="77777777" w:rsidR="004C3D47" w:rsidRDefault="002D3EE6">
      <w:pPr>
        <w:pStyle w:val="Standard"/>
        <w:spacing w:after="0" w:line="240" w:lineRule="auto"/>
        <w:jc w:val="center"/>
      </w:pPr>
      <w:r>
        <w:rPr>
          <w:rFonts w:ascii="Times New Roman" w:eastAsia="Times New Roman" w:hAnsi="Times New Roman" w:cs="Times New Roman"/>
          <w:sz w:val="24"/>
          <w:szCs w:val="24"/>
          <w:lang w:eastAsia="ru-RU"/>
        </w:rPr>
        <w:t xml:space="preserve"> </w:t>
      </w:r>
    </w:p>
    <w:p w14:paraId="56C3A3E3"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Муниципальная программа «Поддержка приоритетных отраслей экономики на 2019-2024 годы»</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направлена на</w:t>
      </w:r>
      <w:r>
        <w:rPr>
          <w:rFonts w:ascii="Times New Roman" w:eastAsia="Times New Roman" w:hAnsi="Times New Roman" w:cs="Times New Roman"/>
          <w:b/>
          <w:sz w:val="24"/>
          <w:szCs w:val="24"/>
          <w:lang w:eastAsia="ru-RU"/>
        </w:rPr>
        <w:t xml:space="preserve"> </w:t>
      </w:r>
      <w:r>
        <w:rPr>
          <w:rFonts w:ascii="Times New Roman" w:hAnsi="Times New Roman" w:cs="Times New Roman"/>
          <w:color w:val="000000"/>
          <w:sz w:val="24"/>
          <w:szCs w:val="24"/>
        </w:rPr>
        <w:t>формирование условий для развития реальных секторов экономики.</w:t>
      </w:r>
    </w:p>
    <w:p w14:paraId="2A7311B5" w14:textId="77777777" w:rsidR="004C3D47" w:rsidRDefault="002D3EE6">
      <w:pPr>
        <w:pStyle w:val="Standard"/>
        <w:spacing w:after="0" w:line="240" w:lineRule="auto"/>
        <w:jc w:val="both"/>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Наиболее приоритетным направлением экономического развития Слюдянского муниципального образования является развитие малого и среднего предпринимательства. В муниципальную программу «Поддержка приоритетных отраслей экономики на 2019-2024 годы» включена подпрограмма «Развитие субъектов малого и среднего предпринимательства Слюдянского муниципального образования на 2019-2024 годы».</w:t>
      </w:r>
    </w:p>
    <w:p w14:paraId="1B7B2938"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xml:space="preserve">  Основной целью программы является 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 повышение доступности финансовых ресурсов для субъектов малого и среднего предпринимательства; усиление рыночных позиций малого и среднего предпринимательства; оказание содействия субъектам малого и среднего предпринимательства в продвижении производимых ими товаров (работ, услуг);  наполнение рынка поселения товарами и услугами малых и средних предприятий.</w:t>
      </w:r>
    </w:p>
    <w:p w14:paraId="5EE9025D" w14:textId="77777777" w:rsidR="004C3D47" w:rsidRDefault="002D3EE6">
      <w:pPr>
        <w:pStyle w:val="Standard"/>
        <w:widowControl w:val="0"/>
        <w:spacing w:after="0" w:line="240" w:lineRule="auto"/>
        <w:jc w:val="both"/>
      </w:pPr>
      <w:r>
        <w:rPr>
          <w:rFonts w:ascii="Times New Roman" w:eastAsia="Times New Roman" w:hAnsi="Times New Roman" w:cs="Times New Roman"/>
          <w:sz w:val="24"/>
          <w:szCs w:val="24"/>
          <w:lang w:eastAsia="ru-RU"/>
        </w:rPr>
        <w:t xml:space="preserve">     Развитие малого и среднего бизнеса является неотъемлемым элементом рыночной системы хозяйствования, соответствующим цели экономических реформ в России - созданию эффективной конкурентной экономики, обеспечивающей высокий уровень и качество жизни населения.</w:t>
      </w:r>
    </w:p>
    <w:p w14:paraId="2C0C8C64" w14:textId="77777777" w:rsidR="004C3D47" w:rsidRDefault="002D3EE6">
      <w:pPr>
        <w:pStyle w:val="Standard"/>
        <w:widowControl w:val="0"/>
        <w:spacing w:after="0" w:line="240" w:lineRule="auto"/>
        <w:jc w:val="both"/>
      </w:pPr>
      <w:r>
        <w:rPr>
          <w:rFonts w:ascii="Times New Roman" w:eastAsia="Times New Roman" w:hAnsi="Times New Roman" w:cs="Times New Roman"/>
          <w:sz w:val="24"/>
          <w:szCs w:val="24"/>
          <w:lang w:eastAsia="ru-RU"/>
        </w:rPr>
        <w:t xml:space="preserve">     Социальная значимость малого и среднего бизнеса определяется массовостью группы собственников - владельцев малых и средних предприятий (далее МП) и их наемных работников, общая численность которых является одной из наиболее существенных характеристик любой страны с развитой рыночной экономикой. Именно в секторе МСП создается и находится в обороте основная масса материальных ресурсов.</w:t>
      </w:r>
    </w:p>
    <w:p w14:paraId="7872B3AA" w14:textId="77777777" w:rsidR="004C3D47" w:rsidRDefault="002D3EE6">
      <w:pPr>
        <w:pStyle w:val="Standard"/>
        <w:widowControl w:val="0"/>
        <w:spacing w:after="0" w:line="240" w:lineRule="auto"/>
        <w:jc w:val="both"/>
      </w:pPr>
      <w:r>
        <w:rPr>
          <w:rFonts w:ascii="Times New Roman" w:eastAsia="Times New Roman" w:hAnsi="Times New Roman" w:cs="Times New Roman"/>
          <w:sz w:val="24"/>
          <w:szCs w:val="24"/>
          <w:lang w:eastAsia="ru-RU"/>
        </w:rPr>
        <w:t>Развитие малого и среднего предпринимательства имеет важное значение для Слюдянского муниципального образования, поскольку данный сектор экономики как никакой другой способен быстро реагировать на потребности рынка во всех сферах экономики, обеспечить самозанятость граждан. Развитие малого и среднего предпринимательства является основной</w:t>
      </w:r>
      <w:r>
        <w:rPr>
          <w:rFonts w:ascii="Arial" w:eastAsia="Times New Roman" w:hAnsi="Arial" w:cs="Arial"/>
          <w:sz w:val="20"/>
          <w:szCs w:val="20"/>
          <w:lang w:eastAsia="ru-RU"/>
        </w:rPr>
        <w:t xml:space="preserve"> </w:t>
      </w:r>
      <w:r>
        <w:rPr>
          <w:rFonts w:ascii="Times New Roman" w:eastAsia="Times New Roman" w:hAnsi="Times New Roman" w:cs="Times New Roman"/>
          <w:sz w:val="24"/>
          <w:szCs w:val="24"/>
          <w:lang w:eastAsia="ru-RU"/>
        </w:rPr>
        <w:t>приоритетной отраслью экономики Слюдянского муниципального образования.</w:t>
      </w:r>
    </w:p>
    <w:p w14:paraId="63636AB4" w14:textId="77777777" w:rsidR="004C3D47" w:rsidRDefault="004C3D47">
      <w:pPr>
        <w:pStyle w:val="Standard"/>
        <w:spacing w:after="0" w:line="240" w:lineRule="auto"/>
        <w:rPr>
          <w:rFonts w:ascii="Times New Roman" w:eastAsia="Times New Roman" w:hAnsi="Times New Roman" w:cs="Times New Roman"/>
          <w:color w:val="FF0000"/>
          <w:sz w:val="24"/>
          <w:szCs w:val="24"/>
          <w:lang w:eastAsia="ru-RU"/>
        </w:rPr>
      </w:pPr>
    </w:p>
    <w:p w14:paraId="78017598" w14:textId="77777777" w:rsidR="004C3D47" w:rsidRDefault="002D3EE6">
      <w:pPr>
        <w:pStyle w:val="Standard"/>
        <w:widowControl w:val="0"/>
        <w:jc w:val="center"/>
      </w:pPr>
      <w:r>
        <w:rPr>
          <w:rFonts w:ascii="Times New Roman" w:hAnsi="Times New Roman"/>
          <w:sz w:val="24"/>
          <w:szCs w:val="24"/>
        </w:rPr>
        <w:t>Количество малых и средних предприятий - один из основных индикаторов качества экономической среды</w:t>
      </w:r>
      <w:r>
        <w:rPr>
          <w:rFonts w:ascii="Times New Roman" w:hAnsi="Times New Roman"/>
          <w:color w:val="FF0000"/>
          <w:sz w:val="24"/>
          <w:szCs w:val="24"/>
        </w:rPr>
        <w:t>.</w:t>
      </w:r>
    </w:p>
    <w:tbl>
      <w:tblPr>
        <w:tblW w:w="9075" w:type="dxa"/>
        <w:tblInd w:w="709" w:type="dxa"/>
        <w:tblLayout w:type="fixed"/>
        <w:tblCellMar>
          <w:left w:w="10" w:type="dxa"/>
          <w:right w:w="10" w:type="dxa"/>
        </w:tblCellMar>
        <w:tblLook w:val="0000" w:firstRow="0" w:lastRow="0" w:firstColumn="0" w:lastColumn="0" w:noHBand="0" w:noVBand="0"/>
      </w:tblPr>
      <w:tblGrid>
        <w:gridCol w:w="3060"/>
        <w:gridCol w:w="975"/>
        <w:gridCol w:w="1305"/>
        <w:gridCol w:w="1185"/>
        <w:gridCol w:w="1305"/>
        <w:gridCol w:w="1245"/>
      </w:tblGrid>
      <w:tr w:rsidR="004C3D47" w14:paraId="16EAFC2C" w14:textId="77777777">
        <w:trPr>
          <w:trHeight w:val="1140"/>
        </w:trPr>
        <w:tc>
          <w:tcPr>
            <w:tcW w:w="3060"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6B09523C"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Показатели</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5FA4B81D" w14:textId="77777777" w:rsidR="004C3D47" w:rsidRDefault="002D3EE6">
            <w:pPr>
              <w:pStyle w:val="Standard"/>
              <w:widowControl w:val="0"/>
              <w:spacing w:after="0"/>
              <w:jc w:val="center"/>
              <w:rPr>
                <w:rFonts w:ascii="Times New Roman" w:hAnsi="Times New Roman"/>
                <w:sz w:val="24"/>
                <w:szCs w:val="24"/>
              </w:rPr>
            </w:pPr>
            <w:r>
              <w:rPr>
                <w:rFonts w:ascii="Times New Roman" w:hAnsi="Times New Roman"/>
                <w:sz w:val="24"/>
                <w:szCs w:val="24"/>
              </w:rPr>
              <w:t>2019 год</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4D38152A" w14:textId="77777777" w:rsidR="004C3D47" w:rsidRDefault="002D3EE6">
            <w:pPr>
              <w:pStyle w:val="Standard"/>
              <w:widowControl w:val="0"/>
              <w:spacing w:after="0"/>
              <w:jc w:val="center"/>
              <w:rPr>
                <w:rFonts w:ascii="Times New Roman" w:hAnsi="Times New Roman"/>
                <w:sz w:val="24"/>
                <w:szCs w:val="24"/>
              </w:rPr>
            </w:pPr>
            <w:r>
              <w:rPr>
                <w:rFonts w:ascii="Times New Roman" w:hAnsi="Times New Roman"/>
                <w:sz w:val="24"/>
                <w:szCs w:val="24"/>
              </w:rPr>
              <w:t>2020 год (на 01.10.20г.)</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7B90C3EC" w14:textId="77777777" w:rsidR="004C3D47" w:rsidRDefault="002D3EE6">
            <w:pPr>
              <w:pStyle w:val="Standard"/>
              <w:widowControl w:val="0"/>
              <w:spacing w:after="0"/>
              <w:jc w:val="center"/>
              <w:rPr>
                <w:rFonts w:ascii="Times New Roman" w:hAnsi="Times New Roman"/>
                <w:sz w:val="24"/>
                <w:szCs w:val="24"/>
              </w:rPr>
            </w:pPr>
            <w:r>
              <w:rPr>
                <w:rFonts w:ascii="Times New Roman" w:hAnsi="Times New Roman"/>
                <w:sz w:val="24"/>
                <w:szCs w:val="24"/>
              </w:rPr>
              <w:t>динамика % (2019-2020 гг.)</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7BB92280" w14:textId="77777777" w:rsidR="004C3D47" w:rsidRDefault="002D3EE6">
            <w:pPr>
              <w:pStyle w:val="Standard"/>
              <w:widowControl w:val="0"/>
              <w:spacing w:after="0"/>
              <w:jc w:val="center"/>
              <w:rPr>
                <w:rFonts w:ascii="Times New Roman" w:hAnsi="Times New Roman"/>
                <w:sz w:val="24"/>
                <w:szCs w:val="24"/>
              </w:rPr>
            </w:pPr>
            <w:proofErr w:type="gramStart"/>
            <w:r>
              <w:rPr>
                <w:rFonts w:ascii="Times New Roman" w:hAnsi="Times New Roman"/>
                <w:sz w:val="24"/>
                <w:szCs w:val="24"/>
              </w:rPr>
              <w:t>2021  год</w:t>
            </w:r>
            <w:proofErr w:type="gramEnd"/>
          </w:p>
          <w:p w14:paraId="086D8CC1" w14:textId="77777777" w:rsidR="004C3D47" w:rsidRDefault="002D3EE6">
            <w:pPr>
              <w:pStyle w:val="Standard"/>
              <w:widowControl w:val="0"/>
              <w:spacing w:after="0"/>
              <w:jc w:val="center"/>
              <w:rPr>
                <w:rFonts w:ascii="Times New Roman" w:hAnsi="Times New Roman"/>
                <w:sz w:val="24"/>
                <w:szCs w:val="24"/>
              </w:rPr>
            </w:pPr>
            <w:r>
              <w:rPr>
                <w:rFonts w:ascii="Times New Roman" w:hAnsi="Times New Roman"/>
                <w:sz w:val="24"/>
                <w:szCs w:val="24"/>
              </w:rPr>
              <w:t>(на 01.10.21г)</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6DBD6C27" w14:textId="77777777" w:rsidR="004C3D47" w:rsidRDefault="002D3EE6">
            <w:pPr>
              <w:pStyle w:val="Standard"/>
              <w:widowControl w:val="0"/>
              <w:spacing w:after="0"/>
              <w:jc w:val="center"/>
              <w:rPr>
                <w:rFonts w:ascii="Times New Roman" w:hAnsi="Times New Roman"/>
                <w:sz w:val="24"/>
                <w:szCs w:val="24"/>
              </w:rPr>
            </w:pPr>
            <w:r>
              <w:rPr>
                <w:rFonts w:ascii="Times New Roman" w:hAnsi="Times New Roman"/>
                <w:sz w:val="24"/>
                <w:szCs w:val="24"/>
              </w:rPr>
              <w:t>динамика % (2020-2021 гг.)</w:t>
            </w:r>
          </w:p>
        </w:tc>
      </w:tr>
      <w:tr w:rsidR="004C3D47" w14:paraId="783AFC09" w14:textId="77777777">
        <w:trPr>
          <w:trHeight w:val="600"/>
        </w:trPr>
        <w:tc>
          <w:tcPr>
            <w:tcW w:w="3060"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4FD8DBF5" w14:textId="77777777" w:rsidR="004C3D47" w:rsidRDefault="002D3EE6">
            <w:pPr>
              <w:pStyle w:val="Standard"/>
              <w:widowControl w:val="0"/>
              <w:rPr>
                <w:rFonts w:ascii="Times New Roman" w:hAnsi="Times New Roman"/>
                <w:sz w:val="24"/>
                <w:szCs w:val="24"/>
              </w:rPr>
            </w:pPr>
            <w:r>
              <w:rPr>
                <w:rFonts w:ascii="Times New Roman" w:hAnsi="Times New Roman"/>
                <w:sz w:val="24"/>
                <w:szCs w:val="24"/>
              </w:rPr>
              <w:t xml:space="preserve">Количество субъектов малого и      </w:t>
            </w:r>
            <w:r>
              <w:rPr>
                <w:rFonts w:ascii="Times New Roman" w:hAnsi="Times New Roman"/>
                <w:sz w:val="24"/>
                <w:szCs w:val="24"/>
              </w:rPr>
              <w:br/>
              <w:t>среднего предпринимательства (ЮЛ)</w:t>
            </w:r>
          </w:p>
        </w:tc>
        <w:tc>
          <w:tcPr>
            <w:tcW w:w="97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4D7B13C7"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130</w:t>
            </w:r>
          </w:p>
        </w:tc>
        <w:tc>
          <w:tcPr>
            <w:tcW w:w="130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05B2A7F7"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116</w:t>
            </w:r>
          </w:p>
        </w:tc>
        <w:tc>
          <w:tcPr>
            <w:tcW w:w="118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31E26D12"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- 11</w:t>
            </w:r>
          </w:p>
        </w:tc>
        <w:tc>
          <w:tcPr>
            <w:tcW w:w="130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567F2A2C"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108</w:t>
            </w:r>
          </w:p>
        </w:tc>
        <w:tc>
          <w:tcPr>
            <w:tcW w:w="124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6781C3A2"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- 6,9</w:t>
            </w:r>
          </w:p>
        </w:tc>
      </w:tr>
      <w:tr w:rsidR="004C3D47" w14:paraId="5AB447E6" w14:textId="77777777">
        <w:tc>
          <w:tcPr>
            <w:tcW w:w="3060"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09E3CB7A" w14:textId="77777777" w:rsidR="004C3D47" w:rsidRDefault="002D3EE6">
            <w:pPr>
              <w:pStyle w:val="Standard"/>
              <w:widowControl w:val="0"/>
              <w:rPr>
                <w:rFonts w:ascii="Times New Roman" w:hAnsi="Times New Roman"/>
                <w:sz w:val="24"/>
                <w:szCs w:val="24"/>
              </w:rPr>
            </w:pPr>
            <w:r>
              <w:rPr>
                <w:rFonts w:ascii="Times New Roman" w:hAnsi="Times New Roman"/>
                <w:sz w:val="24"/>
                <w:szCs w:val="24"/>
              </w:rPr>
              <w:t xml:space="preserve">индивидуальные </w:t>
            </w:r>
            <w:r>
              <w:rPr>
                <w:rFonts w:ascii="Times New Roman" w:hAnsi="Times New Roman"/>
                <w:sz w:val="24"/>
                <w:szCs w:val="24"/>
              </w:rPr>
              <w:lastRenderedPageBreak/>
              <w:t>предприниматели</w:t>
            </w:r>
          </w:p>
        </w:tc>
        <w:tc>
          <w:tcPr>
            <w:tcW w:w="97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0301B182"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lastRenderedPageBreak/>
              <w:t>372</w:t>
            </w:r>
          </w:p>
        </w:tc>
        <w:tc>
          <w:tcPr>
            <w:tcW w:w="130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730385D1"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372</w:t>
            </w:r>
          </w:p>
        </w:tc>
        <w:tc>
          <w:tcPr>
            <w:tcW w:w="118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6931889B"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w:t>
            </w:r>
          </w:p>
        </w:tc>
        <w:tc>
          <w:tcPr>
            <w:tcW w:w="130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2C527F72"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349</w:t>
            </w:r>
          </w:p>
        </w:tc>
        <w:tc>
          <w:tcPr>
            <w:tcW w:w="124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73F009C9"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- 6,2</w:t>
            </w:r>
          </w:p>
        </w:tc>
      </w:tr>
      <w:tr w:rsidR="004C3D47" w14:paraId="2D09AB82" w14:textId="77777777">
        <w:tc>
          <w:tcPr>
            <w:tcW w:w="3060"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51372157" w14:textId="77777777" w:rsidR="004C3D47" w:rsidRDefault="002D3EE6">
            <w:pPr>
              <w:pStyle w:val="Standard"/>
              <w:widowControl w:val="0"/>
              <w:rPr>
                <w:rFonts w:ascii="Times New Roman" w:hAnsi="Times New Roman"/>
                <w:sz w:val="24"/>
                <w:szCs w:val="24"/>
              </w:rPr>
            </w:pPr>
            <w:r>
              <w:rPr>
                <w:rFonts w:ascii="Times New Roman" w:hAnsi="Times New Roman"/>
                <w:sz w:val="24"/>
                <w:szCs w:val="24"/>
              </w:rPr>
              <w:t xml:space="preserve">физические лица – производители товаров, работ, услуг, применяющих специальный налоговый режим «Налог на профессиональный доход», самозанятые </w:t>
            </w:r>
            <w:proofErr w:type="spellStart"/>
            <w:proofErr w:type="gramStart"/>
            <w:r>
              <w:rPr>
                <w:rFonts w:ascii="Times New Roman" w:hAnsi="Times New Roman"/>
                <w:sz w:val="24"/>
                <w:szCs w:val="24"/>
              </w:rPr>
              <w:t>граждане.Физические</w:t>
            </w:r>
            <w:proofErr w:type="spellEnd"/>
            <w:proofErr w:type="gramEnd"/>
            <w:r>
              <w:rPr>
                <w:rFonts w:ascii="Times New Roman" w:hAnsi="Times New Roman"/>
                <w:sz w:val="24"/>
                <w:szCs w:val="24"/>
              </w:rPr>
              <w:t xml:space="preserve"> лица и индивидуальные предприниматели</w:t>
            </w:r>
          </w:p>
        </w:tc>
        <w:tc>
          <w:tcPr>
            <w:tcW w:w="97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4B06D7D4"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w:t>
            </w:r>
          </w:p>
        </w:tc>
        <w:tc>
          <w:tcPr>
            <w:tcW w:w="130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6092B5F5"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60</w:t>
            </w:r>
          </w:p>
        </w:tc>
        <w:tc>
          <w:tcPr>
            <w:tcW w:w="1185" w:type="dxa"/>
            <w:tcBorders>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775B5EF4"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0756A683"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203</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tcPr>
          <w:p w14:paraId="223EAA69" w14:textId="77777777" w:rsidR="004C3D47" w:rsidRDefault="002D3EE6">
            <w:pPr>
              <w:pStyle w:val="Standard"/>
              <w:widowControl w:val="0"/>
              <w:jc w:val="center"/>
              <w:rPr>
                <w:rFonts w:ascii="Times New Roman" w:hAnsi="Times New Roman"/>
                <w:sz w:val="24"/>
                <w:szCs w:val="24"/>
              </w:rPr>
            </w:pPr>
            <w:r>
              <w:rPr>
                <w:rFonts w:ascii="Times New Roman" w:hAnsi="Times New Roman"/>
                <w:sz w:val="24"/>
                <w:szCs w:val="24"/>
              </w:rPr>
              <w:t>+ 238</w:t>
            </w:r>
          </w:p>
          <w:p w14:paraId="591C482C" w14:textId="77777777" w:rsidR="004C3D47" w:rsidRDefault="004C3D47">
            <w:pPr>
              <w:pStyle w:val="Standard"/>
              <w:widowControl w:val="0"/>
              <w:jc w:val="center"/>
              <w:rPr>
                <w:rFonts w:ascii="Times New Roman" w:hAnsi="Times New Roman"/>
                <w:sz w:val="24"/>
                <w:szCs w:val="24"/>
              </w:rPr>
            </w:pPr>
          </w:p>
        </w:tc>
      </w:tr>
    </w:tbl>
    <w:p w14:paraId="670566CD" w14:textId="77777777" w:rsidR="004C3D47" w:rsidRDefault="004C3D47">
      <w:pPr>
        <w:pStyle w:val="Standard"/>
        <w:widowControl w:val="0"/>
        <w:jc w:val="both"/>
        <w:rPr>
          <w:rFonts w:ascii="Times New Roman" w:hAnsi="Times New Roman"/>
          <w:sz w:val="24"/>
          <w:szCs w:val="24"/>
        </w:rPr>
      </w:pPr>
    </w:p>
    <w:p w14:paraId="5545B8BD" w14:textId="77777777" w:rsidR="004C3D47" w:rsidRDefault="002D3EE6">
      <w:pPr>
        <w:pStyle w:val="Standard"/>
        <w:tabs>
          <w:tab w:val="left" w:pos="301"/>
        </w:tabs>
        <w:spacing w:after="0" w:line="240" w:lineRule="auto"/>
        <w:ind w:right="-15"/>
        <w:jc w:val="both"/>
      </w:pPr>
      <w:r>
        <w:rPr>
          <w:rFonts w:ascii="Times New Roman" w:hAnsi="Times New Roman" w:cs="Times New Roman"/>
          <w:sz w:val="24"/>
          <w:szCs w:val="24"/>
          <w:lang w:eastAsia="ru-RU"/>
        </w:rPr>
        <w:t xml:space="preserve">   В 2021 году на территории Слюдянского муниципального образования осуществляют свою деятельность 108 субъектов малого бизнеса ЮЛ, или 38 % от общего количества зарегистрированных предприятий на территории Слюдянского района (281). Количество индивидуальных предпринимателей составляет 349 человек это 46 % от количества, зарегистрированных по Слюдянскому району (754).</w:t>
      </w:r>
    </w:p>
    <w:p w14:paraId="6ECD0492"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С июля 2020 года в регионе введено новое понятие для граждан, осуществляющих предпринимательскую деятельность, - самозанятые граждане.</w:t>
      </w:r>
      <w:r>
        <w:t xml:space="preserve"> </w:t>
      </w:r>
      <w:r>
        <w:rPr>
          <w:rFonts w:ascii="Times New Roman" w:eastAsia="Times New Roman" w:hAnsi="Times New Roman" w:cs="Times New Roman"/>
          <w:sz w:val="24"/>
          <w:szCs w:val="24"/>
          <w:lang w:eastAsia="ru-RU"/>
        </w:rPr>
        <w:t xml:space="preserve">Физические лица и индивидуальные предприниматели, которые переходят на новый специальный налоговый режим (самозанятые), могут платить с доходов от самостоятельной деятельности только налог по льготной ставке — 4 или 6%. Это позволило легально вести бизнес и получать доход от подработок без рисков получить штраф за незаконную предпринимательскую деятельность. Данный вид регистрации активно используется на территории Слюдянского муниципального образования специалистами, оказывающими услуги в индустрии красоты и здоровья (массажисты, парикмахеры, мастера маникюра, </w:t>
      </w:r>
      <w:r>
        <w:rPr>
          <w:rFonts w:ascii="Times New Roman" w:eastAsia="Times New Roman" w:hAnsi="Times New Roman" w:cs="Times New Roman"/>
          <w:sz w:val="24"/>
          <w:szCs w:val="24"/>
          <w:lang w:val="en-US" w:eastAsia="ru-RU"/>
        </w:rPr>
        <w:t>lash</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мэйкеры</w:t>
      </w:r>
      <w:proofErr w:type="spellEnd"/>
      <w:r>
        <w:rPr>
          <w:rFonts w:ascii="Times New Roman" w:eastAsia="Times New Roman" w:hAnsi="Times New Roman" w:cs="Times New Roman"/>
          <w:sz w:val="24"/>
          <w:szCs w:val="24"/>
          <w:lang w:eastAsia="ru-RU"/>
        </w:rPr>
        <w:t>)</w:t>
      </w:r>
    </w:p>
    <w:p w14:paraId="4A35540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Всего на долю малого бизнеса в общей численности, занятых приходится более 36 %. Наибольшее количество субъектов малого и среднего предпринимательства занимается розничной торговлей (30%).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w:t>
      </w:r>
    </w:p>
    <w:p w14:paraId="7AE5FF56"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С целью формирования условий для развития малого и среднего предпринимательства в Слюдянском муниципальном образовании необходимо объединение усилий и согласованность действий органов местного самоуправления (администрации Слюдянского городского поселения и администрации муниципального образования Слюдянский район), организаций, образующих инфраструктуру поддержки малого и среднего предпринимательства, общественных объединений и некоммерческих организаций предпринимателей, субъектов малого и среднего предпринимательства Слюдянского муниципального образования. В целях поддержки субъектов малого и среднего предпринимательства на территории Слюдянского муниципального образования действует программа «Поддержка приоритетных отраслей экономики». Подпрограмма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proofErr w:type="gramStart"/>
      <w:r>
        <w:rPr>
          <w:rFonts w:ascii="Times New Roman" w:eastAsia="Times New Roman" w:hAnsi="Times New Roman" w:cs="Times New Roman"/>
          <w:sz w:val="24"/>
          <w:szCs w:val="24"/>
          <w:lang w:eastAsia="ru-RU"/>
        </w:rPr>
        <w:t>Согласно плана</w:t>
      </w:r>
      <w:proofErr w:type="gramEnd"/>
      <w:r>
        <w:rPr>
          <w:rFonts w:ascii="Times New Roman" w:eastAsia="Times New Roman" w:hAnsi="Times New Roman" w:cs="Times New Roman"/>
          <w:sz w:val="24"/>
          <w:szCs w:val="24"/>
          <w:lang w:eastAsia="ru-RU"/>
        </w:rPr>
        <w:t xml:space="preserve"> мероприятий, осуществляется консультационная, имущественная, информационная и финансовая поддержка. Проводятся обучающие семинары, конкурсы, ярмарки, выставки, круглые столы, в т. ч. областного уровня.</w:t>
      </w:r>
    </w:p>
    <w:p w14:paraId="6481822C"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На территории Слюдянского муниципального образования совместно с администрациями Слюдянского городского поселения, муниципального образования Слюдянский район, </w:t>
      </w:r>
      <w:proofErr w:type="spellStart"/>
      <w:r>
        <w:rPr>
          <w:rFonts w:ascii="Times New Roman" w:eastAsia="Times New Roman" w:hAnsi="Times New Roman" w:cs="Times New Roman"/>
          <w:sz w:val="24"/>
          <w:szCs w:val="24"/>
          <w:lang w:eastAsia="ru-RU"/>
        </w:rPr>
        <w:t>Култукского</w:t>
      </w:r>
      <w:proofErr w:type="spellEnd"/>
      <w:r>
        <w:rPr>
          <w:rFonts w:ascii="Times New Roman" w:eastAsia="Times New Roman" w:hAnsi="Times New Roman" w:cs="Times New Roman"/>
          <w:sz w:val="24"/>
          <w:szCs w:val="24"/>
          <w:lang w:eastAsia="ru-RU"/>
        </w:rPr>
        <w:t xml:space="preserve"> осуществляет деятельность Ассоциация «Некоммерческое партнерство «Центр </w:t>
      </w:r>
      <w:r>
        <w:rPr>
          <w:rFonts w:ascii="Times New Roman" w:eastAsia="Times New Roman" w:hAnsi="Times New Roman" w:cs="Times New Roman"/>
          <w:sz w:val="24"/>
          <w:szCs w:val="24"/>
          <w:lang w:eastAsia="ru-RU"/>
        </w:rPr>
        <w:lastRenderedPageBreak/>
        <w:t xml:space="preserve">содействия предпринимательству Слюдянского района»». Целью работы партнерства является развитие и поддержка субъектов малого и среднего предпринимательства в Слюдянском районе в рамках видов деятельности, закрепленных Уставом. </w:t>
      </w:r>
      <w:r>
        <w:rPr>
          <w:rFonts w:ascii="Times New Roman" w:eastAsia="Times New Roman" w:hAnsi="Times New Roman" w:cs="Times New Roman"/>
          <w:sz w:val="24"/>
          <w:szCs w:val="24"/>
          <w:shd w:val="clear" w:color="auto" w:fill="EEEEEE"/>
          <w:lang w:eastAsia="ru-RU"/>
        </w:rPr>
        <w:t>По итогам работы 2021 года оказано 43 консультации субъектам малого предпринимательства, в т.ч. 3 услуг оказано по вопросам финансового планирования. Подготовлено 2 пакета документов по участию предпринимателей Слюдянского района в областных конкурсах по субсидированию бизнеса.</w:t>
      </w:r>
    </w:p>
    <w:p w14:paraId="576BBC9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Организована рассылка предпринимателям района информации по выставкам, услугам гарантийного фонда, МФЦ, налоговой инспекции.</w:t>
      </w:r>
    </w:p>
    <w:p w14:paraId="5B2F725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Ассоциацией за прошедший период проводились следующие мероприятия:</w:t>
      </w:r>
    </w:p>
    <w:p w14:paraId="4642E40D"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Оказание консультационных </w:t>
      </w:r>
      <w:proofErr w:type="gramStart"/>
      <w:r>
        <w:rPr>
          <w:rFonts w:ascii="Times New Roman" w:eastAsia="Times New Roman" w:hAnsi="Times New Roman" w:cs="Times New Roman"/>
          <w:sz w:val="24"/>
          <w:szCs w:val="24"/>
          <w:lang w:eastAsia="ru-RU"/>
        </w:rPr>
        <w:t>услуг  для</w:t>
      </w:r>
      <w:proofErr w:type="gramEnd"/>
      <w:r>
        <w:rPr>
          <w:rFonts w:ascii="Times New Roman" w:eastAsia="Times New Roman" w:hAnsi="Times New Roman" w:cs="Times New Roman"/>
          <w:sz w:val="24"/>
          <w:szCs w:val="24"/>
          <w:lang w:eastAsia="ru-RU"/>
        </w:rPr>
        <w:t xml:space="preserve">  субъектов малого и среднего предпринимательства (Ведение журнала учёта, обратившихся и зарегистрированных представителей малого и среднего бизнеса);</w:t>
      </w:r>
    </w:p>
    <w:p w14:paraId="0F339C25"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Оформление документации для получения грантовой поддержки;</w:t>
      </w:r>
    </w:p>
    <w:p w14:paraId="49F9ED9D"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Ведение бизнеса при изменении законодательства: маркировка товаров, изменения по специальным налоговым режимам, кассовые аппараты (оказание консультации, заключение договоров о настройке кассового оборудования);</w:t>
      </w:r>
    </w:p>
    <w:p w14:paraId="141D8664"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Бухгалтерский учет и налогообложение предприятий малого и среднего бизнеса. Специальные налоговые режимы;</w:t>
      </w:r>
    </w:p>
    <w:p w14:paraId="4BB96273"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Требования к оформлению документов для получения грантовой поддержки;</w:t>
      </w:r>
    </w:p>
    <w:p w14:paraId="2202B17E"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Сотрудничество, участие в заседании комиссии по предоставлению субсидии для граждан желающих организовать собственное дело;</w:t>
      </w:r>
    </w:p>
    <w:p w14:paraId="5C5FEED6"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Интернет- маркетинг.</w:t>
      </w:r>
    </w:p>
    <w:p w14:paraId="675A6D31"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В течение года проводится информационная рассылка на адреса электронных почт предпринимателей по различным вопросам, касающимся изменений в законодательстве; актуальными в 2021 году стали бесплатные семинары, проводимые по видеосвязи с торгово-промышленной палатой Иркутской области, уполномоченным по правам предпринимателя, МИФНС где предприниматели имели возможность задать напрямую все интересующие вопросы и получить компетентный ответ. Также в мессенджерах </w:t>
      </w:r>
      <w:r>
        <w:rPr>
          <w:rFonts w:ascii="Times New Roman" w:eastAsia="Times New Roman" w:hAnsi="Times New Roman" w:cs="Times New Roman"/>
          <w:sz w:val="24"/>
          <w:szCs w:val="24"/>
          <w:lang w:val="en-US" w:eastAsia="ru-RU"/>
        </w:rPr>
        <w:t>WhatsApp</w:t>
      </w:r>
      <w:r>
        <w:rPr>
          <w:rFonts w:ascii="Times New Roman" w:eastAsia="Times New Roman" w:hAnsi="Times New Roman" w:cs="Times New Roman"/>
          <w:sz w:val="24"/>
          <w:szCs w:val="24"/>
          <w:lang w:eastAsia="ru-RU"/>
        </w:rPr>
        <w:t xml:space="preserve"> (213 человек, увеличилось в сравнении с 2020 годом на 96 человек) и </w:t>
      </w:r>
      <w:r>
        <w:rPr>
          <w:rFonts w:ascii="Times New Roman" w:eastAsia="Times New Roman" w:hAnsi="Times New Roman" w:cs="Times New Roman"/>
          <w:sz w:val="24"/>
          <w:szCs w:val="24"/>
          <w:lang w:val="en-US" w:eastAsia="ru-RU"/>
        </w:rPr>
        <w:t>Viber</w:t>
      </w:r>
      <w:r>
        <w:rPr>
          <w:rFonts w:ascii="Times New Roman" w:eastAsia="Times New Roman" w:hAnsi="Times New Roman" w:cs="Times New Roman"/>
          <w:sz w:val="24"/>
          <w:szCs w:val="24"/>
          <w:lang w:eastAsia="ru-RU"/>
        </w:rPr>
        <w:t xml:space="preserve"> (117 человек) в постоянном режиме актуализируется информация, в том числе об изменениях, вносимых в Указ Губернатора о режиме работы видов деятельности на территории Иркутской области, с целью нераспространения коронавирусной инфекции. Налажено активное сотрудничество с </w:t>
      </w:r>
      <w:proofErr w:type="gramStart"/>
      <w:r>
        <w:rPr>
          <w:rFonts w:ascii="Times New Roman" w:eastAsia="Times New Roman" w:hAnsi="Times New Roman" w:cs="Times New Roman"/>
          <w:sz w:val="24"/>
          <w:szCs w:val="24"/>
          <w:lang w:eastAsia="ru-RU"/>
        </w:rPr>
        <w:t>центром  «</w:t>
      </w:r>
      <w:proofErr w:type="gramEnd"/>
      <w:r>
        <w:rPr>
          <w:rFonts w:ascii="Times New Roman" w:eastAsia="Times New Roman" w:hAnsi="Times New Roman" w:cs="Times New Roman"/>
          <w:sz w:val="24"/>
          <w:szCs w:val="24"/>
          <w:lang w:eastAsia="ru-RU"/>
        </w:rPr>
        <w:t>Мой Бизнес» где предпринимателям предложены виды поддержки и оказание услуг по льготным условиям.</w:t>
      </w:r>
    </w:p>
    <w:p w14:paraId="131BEEC2"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Представителям СМСП, попавшим в перечень пострадавших видов деятельности оказана информационная поддержка о способах возмещения части затрат, с помощью финансовой поддержки из бюджета Иркутской области.</w:t>
      </w:r>
    </w:p>
    <w:p w14:paraId="31A348E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С целью поддержки бизнеса на территории Российской Федерации, Иркутской области, Слюдянского муниципального образования были разработаны следующие меры (данная информация своевременно размещена на официальном сайте администрации Слюдянского городского поселения):</w:t>
      </w:r>
    </w:p>
    <w:p w14:paraId="60311AF0"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Правительством РФ запущен информационный портал, посвященный борьбе с пандемией новой коронавирусной инфекции и ее экономических последствий. На ресурсе аккумулирована информация обо всех актуальных принятых мерах поддержки бизнеса;</w:t>
      </w:r>
    </w:p>
    <w:p w14:paraId="56E35289"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Порядок предоставления субсидий регионам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14:paraId="69E23A71"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Государственной Думой принят Федеральный закон № 98-ФЗ, который обязывает арендодателей предоставлять арендаторам отсрочку по арендным платежам (администрацией Слюдянского городского поселения принят нормативный документ о предоставлении СМСП отсрочки платежей за пользование муниципальным имуществом);</w:t>
      </w:r>
    </w:p>
    <w:p w14:paraId="26E8F7BD"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Вступил в силу закон о предоставлении льготного периода заемщикам в связи с распространением коронавирусной инфекции. Закон гарантирует возможность для граждан и субъектов МСП получить отсрочку платежей по кредитам и займам на срок до полугода в том случае, если граждане или предприниматели оказались в сложной жизненной ситуации или пострадали от снижения доходов в связи с пандемией коронавируса;</w:t>
      </w:r>
    </w:p>
    <w:p w14:paraId="5274DCB5"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lastRenderedPageBreak/>
        <w:t>- Представителям наиболее пострадавших отраслей предоставляется возможность получить беспроцентный кредит на выплату заработных плат своим сотрудникам, также пересматриваются условия по действующим кредитным обязательствам, а именно предоставляется возможность оформления кредитных каникул;</w:t>
      </w:r>
    </w:p>
    <w:p w14:paraId="6843FDC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Всем организациями и ИП продлен срок предоставления отчетности (от плановых сроков);</w:t>
      </w:r>
    </w:p>
    <w:p w14:paraId="136C401F"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 Продлен срок запрета на проверки, взыскания и </w:t>
      </w:r>
      <w:proofErr w:type="gramStart"/>
      <w:r>
        <w:rPr>
          <w:rFonts w:ascii="Times New Roman" w:eastAsia="Times New Roman" w:hAnsi="Times New Roman" w:cs="Times New Roman"/>
          <w:sz w:val="24"/>
          <w:szCs w:val="24"/>
          <w:lang w:eastAsia="ru-RU"/>
        </w:rPr>
        <w:t>санкции со стороны ФНС</w:t>
      </w:r>
      <w:proofErr w:type="gramEnd"/>
      <w:r>
        <w:rPr>
          <w:rFonts w:ascii="Times New Roman" w:eastAsia="Times New Roman" w:hAnsi="Times New Roman" w:cs="Times New Roman"/>
          <w:sz w:val="24"/>
          <w:szCs w:val="24"/>
          <w:lang w:eastAsia="ru-RU"/>
        </w:rPr>
        <w:t xml:space="preserve"> и других контрольно-надзорных служб.</w:t>
      </w:r>
    </w:p>
    <w:p w14:paraId="3AE4A3E7" w14:textId="77777777" w:rsidR="004C3D47" w:rsidRDefault="004C3D47">
      <w:pPr>
        <w:pStyle w:val="Standard"/>
        <w:tabs>
          <w:tab w:val="left" w:pos="301"/>
        </w:tabs>
        <w:spacing w:after="0" w:line="240" w:lineRule="auto"/>
        <w:ind w:right="-15"/>
        <w:jc w:val="both"/>
        <w:rPr>
          <w:rFonts w:ascii="Times New Roman" w:eastAsia="Times New Roman" w:hAnsi="Times New Roman" w:cs="Times New Roman"/>
          <w:sz w:val="24"/>
          <w:szCs w:val="24"/>
          <w:lang w:eastAsia="ru-RU"/>
        </w:rPr>
      </w:pPr>
    </w:p>
    <w:p w14:paraId="7070A90F"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На территории Слюдянского муниципального образования организовано плотное взаимодействие органов власти с представителями бизнеса. Совместно с администрацией муниципального образования Слюдянский район продолжает свою деятельность координационный Совет по развитию и поддержке малого и среднего предпринимательства, направленный на взаимодействие с предпринимательским сообществом для обсуждения различных вопросов, в т.ч. защиты прав предпринимателей.  За год было проведено 3 заседания Координационного совета в области развития малого, среднего предпринимательства и туризма (заседания проводились в онлайн формате) и 2 заседания рабочей группы по туризму при Координационном Совете совместно с администрацией муниципального образования Слюдянский район. </w:t>
      </w:r>
      <w:r>
        <w:rPr>
          <w:rFonts w:ascii="Times New Roman" w:hAnsi="Times New Roman" w:cs="Times New Roman"/>
          <w:sz w:val="24"/>
          <w:szCs w:val="24"/>
          <w:lang w:eastAsia="ru-RU"/>
        </w:rPr>
        <w:t>В рамках заседаний рабочей группы по туризму, был составлен и принят Событийный календарь Слюдянского района, 33 % мероприятий которого (41 из 124), внесены в Региональный Событийный календарь, большинство из них проводятся на территории Слюдянского муниципального образования.</w:t>
      </w:r>
    </w:p>
    <w:p w14:paraId="2D12A3FB"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Также в онлайн формате проведен Форум предпринимателей Слюдянского района. Для обсуждения вопросов, интересующих представителей малого и среднего предпринимательства, были привлечены: Министерство экономического развития, Министерство сельского хозяйства, общественные организации, а также Уполномоченный по правам предпринимателей и Агентство стратегических инициатив Иркутской области. Помимо обсуждения экономически важных тем на Форуме предприниматели отмечаются почетными грамотами «За верность делу», осуществляющие деятельность 15 лет и более.</w:t>
      </w:r>
    </w:p>
    <w:p w14:paraId="3F298DA7"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sz w:val="24"/>
          <w:szCs w:val="24"/>
          <w:lang w:eastAsia="ru-RU"/>
        </w:rPr>
        <w:t xml:space="preserve">На территории Слюдянского муниципального образования осуществляет деятельность Фонд микрокредитования малого и среднего предпринимательства, также индивидуальных предпринимателей, который предлагает средства на развитие либо расширение бизнеса под льготные проценты. Услугами фонда активно пользуются представители бизнеса на территории Слюдянского муниципального образования. В период пандемии обратившимся за помощью предпринимателям была предоставлена рассрочка платежей по кредиту по причине ухудшения финансового состояния на фоне сложившейся санитарно-эпидемиологической обстановки, связанной с </w:t>
      </w:r>
      <w:r>
        <w:rPr>
          <w:rFonts w:ascii="Times New Roman" w:eastAsia="Times New Roman" w:hAnsi="Times New Roman" w:cs="Times New Roman"/>
          <w:sz w:val="24"/>
          <w:szCs w:val="24"/>
          <w:lang w:val="en-US" w:eastAsia="ru-RU"/>
        </w:rPr>
        <w:t>covid</w:t>
      </w:r>
      <w:r>
        <w:rPr>
          <w:rFonts w:ascii="Times New Roman" w:eastAsia="Times New Roman" w:hAnsi="Times New Roman" w:cs="Times New Roman"/>
          <w:sz w:val="24"/>
          <w:szCs w:val="24"/>
          <w:lang w:eastAsia="ru-RU"/>
        </w:rPr>
        <w:t xml:space="preserve">-19. </w:t>
      </w:r>
      <w:proofErr w:type="gramStart"/>
      <w:r>
        <w:rPr>
          <w:rFonts w:ascii="Times New Roman" w:eastAsia="Times New Roman" w:hAnsi="Times New Roman" w:cs="Times New Roman"/>
          <w:sz w:val="24"/>
          <w:szCs w:val="24"/>
          <w:lang w:eastAsia="ru-RU"/>
        </w:rPr>
        <w:t>Для предпринимателей</w:t>
      </w:r>
      <w:proofErr w:type="gramEnd"/>
      <w:r>
        <w:rPr>
          <w:rFonts w:ascii="Times New Roman" w:eastAsia="Times New Roman" w:hAnsi="Times New Roman" w:cs="Times New Roman"/>
          <w:sz w:val="24"/>
          <w:szCs w:val="24"/>
          <w:lang w:eastAsia="ru-RU"/>
        </w:rPr>
        <w:t xml:space="preserve"> не имеющих просроченные платежи и имеющие положительную кредитную историю были предложены займы под льготные проценты.</w:t>
      </w:r>
    </w:p>
    <w:p w14:paraId="382C25B9" w14:textId="77777777" w:rsidR="004C3D47" w:rsidRDefault="002D3EE6">
      <w:pPr>
        <w:pStyle w:val="Standard"/>
        <w:tabs>
          <w:tab w:val="left" w:pos="301"/>
        </w:tabs>
        <w:spacing w:after="0" w:line="240" w:lineRule="auto"/>
        <w:ind w:right="-15"/>
        <w:jc w:val="both"/>
      </w:pPr>
      <w:r>
        <w:rPr>
          <w:rFonts w:ascii="Times New Roman" w:eastAsia="Times New Roman" w:hAnsi="Times New Roman" w:cs="Times New Roman"/>
          <w:color w:val="000000"/>
          <w:sz w:val="24"/>
          <w:szCs w:val="24"/>
          <w:lang w:eastAsia="ru-RU"/>
        </w:rPr>
        <w:t xml:space="preserve">    Одним из приоритетных направлений на территории Слюдянского муниципального образования является туризм. С целью поддержки данного вида деятельности в Слюдянском муниципальном образовании продолжает свою деятельность Ассоциация «Центр туризма, музейного дела и художественных ремесел» где в одном помещении сосредоточены разные виды деятельности и направления: музей минералов, мастер-классы ремесленного дела и макетирования, зал Славы. Ассоциация принимает активное участие в получении Президентских грантов.</w:t>
      </w:r>
    </w:p>
    <w:p w14:paraId="10AFECD2" w14:textId="77777777" w:rsidR="004C3D47" w:rsidRDefault="002D3EE6">
      <w:pPr>
        <w:pStyle w:val="Standard"/>
        <w:widowControl w:val="0"/>
        <w:spacing w:after="0" w:line="240" w:lineRule="auto"/>
        <w:jc w:val="both"/>
      </w:pPr>
      <w:r>
        <w:rPr>
          <w:rFonts w:ascii="Times New Roman" w:hAnsi="Times New Roman" w:cs="Times New Roman"/>
          <w:sz w:val="24"/>
          <w:szCs w:val="24"/>
        </w:rPr>
        <w:t xml:space="preserve">   Развитие малого и среднего предпринимательства является одним из наиболее значимых направлений социально - экономического развития территории. Малое и среднее предпринимательство – с одной стороны специфический сектор экономики, создающий материальные блага при минимальном привлечении материальных, энергетических, природных ресурсов и максимальном использовании человеческого капитала, а с другой – сфера самореализации и самообеспечения граждан в пределах прав, предоставленных Конституцией Российской Федерации. В 2021 году, в связи с введением ограничительных мер Указом Губернатора, снизилась выручка на малых предприятиях. Повлияли также следующие негативные факторы: снижение покупательской способности; затраты СМСП, связанные с подготовкой и прохождением процедуры классификации коллективных средств размещения, и запрет на предоставление гостиничных услуг в неклассифицированных КСР; затраты, связанные с внедрением онлайн-касс; затраты, связанные с введением маркировки на группу товаров </w:t>
      </w:r>
      <w:r>
        <w:rPr>
          <w:rFonts w:ascii="Times New Roman" w:hAnsi="Times New Roman" w:cs="Times New Roman"/>
          <w:sz w:val="24"/>
          <w:szCs w:val="24"/>
        </w:rPr>
        <w:lastRenderedPageBreak/>
        <w:t>(табачная, молочная, обувная, шины, духи, туалетная вода, лекарства и прочая продукция, утвержденная перечнем товаров, подлежащих маркировке); запрет на продажу немаркированной продукции; затраты на приобретение требуемого оборудования для дезинфекции помещений. Также увеличилась налоговая нагрузка, связанная с необходимостью перехода на иной вид налогообложения в связи с запретом применения ЕНВД при реализации немаркированной продукции.</w:t>
      </w:r>
    </w:p>
    <w:p w14:paraId="481CFA1F" w14:textId="77777777" w:rsidR="004C3D47" w:rsidRDefault="002D3EE6">
      <w:pPr>
        <w:pStyle w:val="Standard"/>
        <w:widowControl w:val="0"/>
        <w:spacing w:after="0" w:line="240" w:lineRule="auto"/>
        <w:jc w:val="both"/>
      </w:pPr>
      <w:r>
        <w:rPr>
          <w:rFonts w:ascii="Times New Roman" w:hAnsi="Times New Roman" w:cs="Times New Roman"/>
          <w:sz w:val="24"/>
          <w:szCs w:val="24"/>
        </w:rPr>
        <w:t>Несмотря на положительные тенденции развития малого предпринимательства, проблемы, препятствующие развитию бизнеса, остаются. По настоящее время остаётся актуальным ряд факторов, тормозящих позитивные процессы в малом предпринимательстве. Н</w:t>
      </w:r>
      <w:r>
        <w:rPr>
          <w:rFonts w:ascii="Times New Roman" w:eastAsia="Times New Roman" w:hAnsi="Times New Roman" w:cs="Times New Roman"/>
          <w:sz w:val="24"/>
          <w:szCs w:val="24"/>
          <w:lang w:eastAsia="ru-RU"/>
        </w:rPr>
        <w:t>едостаточно развитая инфраструктура, также является фактором, препятствующим полноценному развитию территории СМО.</w:t>
      </w:r>
    </w:p>
    <w:p w14:paraId="1AB45C31"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xml:space="preserve">    В настоящее время предпринимательство, являясь одной из самых эффективных форм организации производственной и непроизводственной деятельности, оказывает существенное влияние на экономическое развитие Слюдянского муниципального образования по направлениям:</w:t>
      </w:r>
    </w:p>
    <w:p w14:paraId="144190FB"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насыщение потребительского рынка качественными товарами и услугами местного производства;</w:t>
      </w:r>
    </w:p>
    <w:p w14:paraId="3263A41B"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решение проблем повышения уровня жизни и вопросов занятости населения;</w:t>
      </w:r>
    </w:p>
    <w:p w14:paraId="339B7F1E"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 увеличение налоговых платежей в бюджетную систему.</w:t>
      </w:r>
    </w:p>
    <w:p w14:paraId="6F687D88" w14:textId="77777777" w:rsidR="004C3D47" w:rsidRDefault="004C3D47">
      <w:pPr>
        <w:pStyle w:val="Standard"/>
        <w:spacing w:after="0" w:line="240" w:lineRule="auto"/>
        <w:jc w:val="both"/>
        <w:rPr>
          <w:rFonts w:ascii="Times New Roman" w:eastAsia="Times New Roman" w:hAnsi="Times New Roman" w:cs="Times New Roman"/>
          <w:sz w:val="24"/>
          <w:szCs w:val="24"/>
          <w:lang w:eastAsia="ru-RU"/>
        </w:rPr>
      </w:pPr>
    </w:p>
    <w:p w14:paraId="16A4D03B" w14:textId="77777777" w:rsidR="004C3D47" w:rsidRDefault="002D3EE6">
      <w:pPr>
        <w:pStyle w:val="Standard"/>
        <w:spacing w:after="0" w:line="240" w:lineRule="auto"/>
        <w:jc w:val="both"/>
      </w:pPr>
      <w:r>
        <w:rPr>
          <w:rFonts w:ascii="Times New Roman" w:eastAsia="Times New Roman" w:hAnsi="Times New Roman" w:cs="Times New Roman"/>
          <w:sz w:val="24"/>
          <w:szCs w:val="24"/>
          <w:lang w:eastAsia="ru-RU"/>
        </w:rPr>
        <w:t>Дальнейшее развитие МСП как рыночного института, обеспечивающего формирование конкурентной среды, самозанятость населения и стабильность налоговых поступлений, планируется администрацией города как одна из приоритетных стратегических задач.</w:t>
      </w:r>
    </w:p>
    <w:p w14:paraId="4BD52ACB" w14:textId="77777777" w:rsidR="004C3D47" w:rsidRDefault="002D3EE6">
      <w:pPr>
        <w:pStyle w:val="Standard"/>
        <w:widowControl w:val="0"/>
        <w:spacing w:after="0" w:line="240" w:lineRule="auto"/>
        <w:jc w:val="both"/>
      </w:pPr>
      <w:r>
        <w:rPr>
          <w:rFonts w:ascii="Times New Roman" w:hAnsi="Times New Roman" w:cs="Times New Roman"/>
          <w:sz w:val="24"/>
          <w:szCs w:val="24"/>
        </w:rPr>
        <w:t xml:space="preserve">   </w:t>
      </w:r>
    </w:p>
    <w:p w14:paraId="4BD792E6" w14:textId="77777777" w:rsidR="004C3D47" w:rsidRDefault="002D3EE6">
      <w:pPr>
        <w:pStyle w:val="Standard"/>
        <w:widowControl w:val="0"/>
        <w:spacing w:after="0" w:line="240" w:lineRule="auto"/>
        <w:jc w:val="both"/>
      </w:pPr>
      <w:r>
        <w:rPr>
          <w:rFonts w:ascii="Times New Roman" w:hAnsi="Times New Roman" w:cs="Times New Roman"/>
          <w:sz w:val="24"/>
          <w:szCs w:val="24"/>
        </w:rPr>
        <w:t xml:space="preserve">   В целях поддержки субъектов малого и среднего предпринимательства, администрацией Слюдянского городского поселения, в пределах полномочий, установленных Федеральным законом от 06.10.2003г. № 131-ФЗ «Об общих принципах организации местного самоуправления в Российской Федерации» разработан комплекс мероприятий.</w:t>
      </w:r>
    </w:p>
    <w:p w14:paraId="282B63A3" w14:textId="77777777" w:rsidR="004C3D47" w:rsidRDefault="002D3EE6">
      <w:pPr>
        <w:pStyle w:val="Standard"/>
        <w:widowControl w:val="0"/>
        <w:spacing w:after="0" w:line="240" w:lineRule="auto"/>
        <w:jc w:val="both"/>
      </w:pPr>
      <w:r>
        <w:rPr>
          <w:rFonts w:ascii="Times New Roman" w:hAnsi="Times New Roman" w:cs="Times New Roman"/>
          <w:sz w:val="24"/>
          <w:szCs w:val="24"/>
        </w:rPr>
        <w:t>Информация о выполнении мероприятий отражена в таблице.</w:t>
      </w:r>
    </w:p>
    <w:p w14:paraId="239A3524" w14:textId="77777777" w:rsidR="004C3D47" w:rsidRDefault="002D3EE6">
      <w:pPr>
        <w:pStyle w:val="Standard"/>
        <w:widowControl w:val="0"/>
        <w:spacing w:after="0" w:line="240" w:lineRule="auto"/>
        <w:jc w:val="both"/>
      </w:pPr>
      <w:r>
        <w:rPr>
          <w:rFonts w:ascii="Times New Roman" w:eastAsia="Times New Roman" w:hAnsi="Times New Roman" w:cs="Times New Roman"/>
          <w:b/>
          <w:sz w:val="24"/>
          <w:szCs w:val="24"/>
          <w:lang w:eastAsia="ru-RU"/>
        </w:rPr>
        <w:t xml:space="preserve">   </w:t>
      </w:r>
    </w:p>
    <w:p w14:paraId="6DF56025" w14:textId="77777777" w:rsidR="004C3D47" w:rsidRDefault="002D3EE6">
      <w:pPr>
        <w:pStyle w:val="Standard"/>
        <w:widowControl w:val="0"/>
        <w:spacing w:after="0" w:line="240" w:lineRule="auto"/>
        <w:jc w:val="both"/>
      </w:pPr>
      <w:r>
        <w:rPr>
          <w:rFonts w:ascii="Times New Roman" w:eastAsia="Times New Roman" w:hAnsi="Times New Roman" w:cs="Times New Roman"/>
          <w:b/>
          <w:sz w:val="24"/>
          <w:szCs w:val="24"/>
          <w:lang w:eastAsia="ru-RU"/>
        </w:rPr>
        <w:t>Таблица выполнения показателей подпрограммы «Развитие субъектов малого и среднего предпринимательства Слюдянского муниципального образования на 2019-2024 годы»</w:t>
      </w:r>
    </w:p>
    <w:p w14:paraId="797662E0" w14:textId="77777777" w:rsidR="004C3D47" w:rsidRDefault="002D3EE6">
      <w:pPr>
        <w:pStyle w:val="Standard"/>
        <w:widowControl w:val="0"/>
        <w:spacing w:after="0" w:line="240" w:lineRule="auto"/>
        <w:jc w:val="center"/>
      </w:pPr>
      <w:r>
        <w:rPr>
          <w:rFonts w:ascii="Times New Roman" w:eastAsia="Times New Roman" w:hAnsi="Times New Roman" w:cs="Times New Roman"/>
          <w:b/>
          <w:sz w:val="24"/>
          <w:szCs w:val="24"/>
          <w:lang w:eastAsia="ru-RU"/>
        </w:rPr>
        <w:t>за 2021 год.</w:t>
      </w:r>
    </w:p>
    <w:p w14:paraId="4DBC19E5" w14:textId="77777777" w:rsidR="004C3D47" w:rsidRDefault="004C3D47">
      <w:pPr>
        <w:pStyle w:val="Standard"/>
        <w:widowControl w:val="0"/>
        <w:spacing w:after="0" w:line="240" w:lineRule="auto"/>
        <w:jc w:val="center"/>
        <w:rPr>
          <w:rFonts w:ascii="Times New Roman" w:eastAsia="Times New Roman" w:hAnsi="Times New Roman" w:cs="Times New Roman"/>
          <w:b/>
          <w:sz w:val="24"/>
          <w:szCs w:val="24"/>
          <w:lang w:eastAsia="ru-RU"/>
        </w:rPr>
      </w:pPr>
    </w:p>
    <w:tbl>
      <w:tblPr>
        <w:tblW w:w="9915" w:type="dxa"/>
        <w:tblInd w:w="5" w:type="dxa"/>
        <w:tblLayout w:type="fixed"/>
        <w:tblCellMar>
          <w:left w:w="10" w:type="dxa"/>
          <w:right w:w="10" w:type="dxa"/>
        </w:tblCellMar>
        <w:tblLook w:val="0000" w:firstRow="0" w:lastRow="0" w:firstColumn="0" w:lastColumn="0" w:noHBand="0" w:noVBand="0"/>
      </w:tblPr>
      <w:tblGrid>
        <w:gridCol w:w="2813"/>
        <w:gridCol w:w="1980"/>
        <w:gridCol w:w="1312"/>
        <w:gridCol w:w="1262"/>
        <w:gridCol w:w="2548"/>
      </w:tblGrid>
      <w:tr w:rsidR="004C3D47" w14:paraId="1273C300" w14:textId="77777777">
        <w:trPr>
          <w:trHeight w:val="193"/>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A3D09"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Наименование мероприятия</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449C1"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исполнитель мероприятия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E2F88"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План на 2021 год (руб.)</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233A5"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Факт за 2021 год</w:t>
            </w:r>
          </w:p>
          <w:p w14:paraId="7F842677"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(руб.)</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4A828"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Результат выполнения мероприятия</w:t>
            </w:r>
          </w:p>
        </w:tc>
      </w:tr>
      <w:tr w:rsidR="004C3D47" w14:paraId="4584B553" w14:textId="77777777">
        <w:trPr>
          <w:trHeight w:val="625"/>
        </w:trPr>
        <w:tc>
          <w:tcPr>
            <w:tcW w:w="99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CA0E0"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Активизация взаимодействия администрации Слюдянского городского поселения с администрацией муниципального образования Слюдянский район, областным фондом государственной поддержки малого предпринимательства, общественными объединениями и некоммерческими организациями предпринимателей, субъектами малого и среднего предпринимательства.</w:t>
            </w:r>
          </w:p>
        </w:tc>
      </w:tr>
      <w:tr w:rsidR="004C3D47" w14:paraId="4A686A67" w14:textId="77777777">
        <w:trPr>
          <w:trHeight w:val="2496"/>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D060D" w14:textId="77777777" w:rsidR="004C3D47" w:rsidRDefault="002D3EE6">
            <w:pPr>
              <w:pStyle w:val="Standard"/>
              <w:widowControl w:val="0"/>
              <w:numPr>
                <w:ilvl w:val="3"/>
                <w:numId w:val="1"/>
              </w:numPr>
              <w:tabs>
                <w:tab w:val="left" w:pos="284"/>
              </w:tabs>
              <w:spacing w:after="0" w:line="240" w:lineRule="auto"/>
              <w:ind w:left="0" w:firstLine="0"/>
            </w:pPr>
            <w:r>
              <w:rPr>
                <w:rFonts w:ascii="Times New Roman" w:hAnsi="Times New Roman" w:cs="Times New Roman"/>
                <w:sz w:val="24"/>
                <w:szCs w:val="24"/>
              </w:rPr>
              <w:t>Содействие созданию и развитию ассоциаций и объединений предпринимателей, объектов инфраструктуры поддержки малого и среднего предпринимательства.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DCC7B"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A6785"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2352D"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EF3B7"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xml:space="preserve">При администрации Слюдянского городского поселения осуществляет деятельность координационный Совет поддержки малого предпринимательства, инвестиционный Совет по рассмотрению проектов и бизнес-планов, также при </w:t>
            </w:r>
            <w:r>
              <w:rPr>
                <w:rFonts w:ascii="Times New Roman" w:eastAsia="Times New Roman" w:hAnsi="Times New Roman" w:cs="Times New Roman"/>
                <w:sz w:val="24"/>
                <w:szCs w:val="24"/>
                <w:lang w:eastAsia="ru-RU"/>
              </w:rPr>
              <w:lastRenderedPageBreak/>
              <w:t>совместной поддержке Слюдянского района осуществляет деятельность Ассоциация «Некоммерческое партнерство «Поддержка малого предпринимательства Слюдянского района»»</w:t>
            </w:r>
          </w:p>
        </w:tc>
      </w:tr>
      <w:tr w:rsidR="004C3D47" w14:paraId="1AAFAD47" w14:textId="77777777">
        <w:trPr>
          <w:trHeight w:val="2258"/>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6D0BB" w14:textId="77777777" w:rsidR="004C3D47" w:rsidRDefault="002D3EE6">
            <w:pPr>
              <w:pStyle w:val="Standard"/>
              <w:widowControl w:val="0"/>
              <w:numPr>
                <w:ilvl w:val="3"/>
                <w:numId w:val="1"/>
              </w:numPr>
              <w:tabs>
                <w:tab w:val="left" w:pos="284"/>
              </w:tabs>
              <w:spacing w:after="0" w:line="240" w:lineRule="auto"/>
              <w:ind w:left="0" w:firstLine="0"/>
            </w:pPr>
            <w:r>
              <w:rPr>
                <w:rFonts w:ascii="Times New Roman" w:hAnsi="Times New Roman" w:cs="Times New Roman"/>
                <w:sz w:val="24"/>
                <w:szCs w:val="24"/>
              </w:rPr>
              <w:lastRenderedPageBreak/>
              <w:t xml:space="preserve">Организация и проведение </w:t>
            </w:r>
            <w:proofErr w:type="spellStart"/>
            <w:r>
              <w:rPr>
                <w:rFonts w:ascii="Times New Roman" w:hAnsi="Times New Roman" w:cs="Times New Roman"/>
                <w:sz w:val="24"/>
                <w:szCs w:val="24"/>
              </w:rPr>
              <w:t>выставочно</w:t>
            </w:r>
            <w:proofErr w:type="spellEnd"/>
            <w:r>
              <w:rPr>
                <w:rFonts w:ascii="Times New Roman" w:hAnsi="Times New Roman" w:cs="Times New Roman"/>
                <w:sz w:val="24"/>
                <w:szCs w:val="24"/>
              </w:rPr>
              <w:t>-ярмарочных мероприятий, конкурсов профессионального мастерства, мастер-классов, фестивалей и прочих мероприятий. Оказание содействия в участии субъектов МСП в указанных мероприятиях.</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24B35"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C0FB6"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0</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3A2B0"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0</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53785"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 2021 году все конкурсы, фестивали и ярмарки были проведены в режиме онлайн из-за введенных на территории Иркутской области ограничений</w:t>
            </w:r>
          </w:p>
        </w:tc>
      </w:tr>
      <w:tr w:rsidR="004C3D47" w14:paraId="75AA6A0C" w14:textId="77777777">
        <w:trPr>
          <w:trHeight w:val="2258"/>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74CF7" w14:textId="77777777" w:rsidR="004C3D47" w:rsidRDefault="002D3EE6">
            <w:pPr>
              <w:pStyle w:val="Standard"/>
              <w:widowControl w:val="0"/>
              <w:spacing w:after="0" w:line="240" w:lineRule="auto"/>
            </w:pPr>
            <w:r>
              <w:rPr>
                <w:rFonts w:ascii="Times New Roman" w:hAnsi="Times New Roman" w:cs="Times New Roman"/>
                <w:sz w:val="24"/>
                <w:szCs w:val="24"/>
              </w:rPr>
              <w:t>3. Оказание содействия некоммерческим организациям, выражающим интересы субъектов малого и среднего предпринимательства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08735"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FD02D"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30000</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2129B"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30000</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0B05B"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 2021 году по соглашению с некоммерческой организацией оказана поддержка Ассоциации «Некоммерческое партнерство «Поддержка малого предпринимательства Слюдянского района»». Оказано 43 консультации.</w:t>
            </w:r>
          </w:p>
        </w:tc>
      </w:tr>
      <w:tr w:rsidR="004C3D47" w14:paraId="385C04D7" w14:textId="77777777">
        <w:trPr>
          <w:trHeight w:val="2258"/>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34A25" w14:textId="77777777" w:rsidR="004C3D47" w:rsidRDefault="002D3EE6">
            <w:pPr>
              <w:pStyle w:val="Standard"/>
              <w:widowControl w:val="0"/>
              <w:spacing w:after="0" w:line="240" w:lineRule="auto"/>
            </w:pPr>
            <w:r>
              <w:rPr>
                <w:rFonts w:ascii="Times New Roman" w:hAnsi="Times New Roman" w:cs="Times New Roman"/>
                <w:sz w:val="24"/>
                <w:szCs w:val="24"/>
              </w:rPr>
              <w:t>4.</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Поддержка юридических лиц и индивидуальных предпринимателей с целью возмещения ими затрат по оказанию услуг бани в общих отделениях бань в Слюдянском муниципальном образовании.</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0239D"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32463" w14:textId="77777777" w:rsidR="004C3D47" w:rsidRDefault="002D3EE6">
            <w:pPr>
              <w:pStyle w:val="Standard"/>
              <w:widowControl w:val="0"/>
              <w:tabs>
                <w:tab w:val="left" w:pos="10632"/>
              </w:tabs>
              <w:spacing w:after="0" w:line="240" w:lineRule="auto"/>
              <w:jc w:val="center"/>
            </w:pPr>
            <w:r>
              <w:rPr>
                <w:rFonts w:ascii="Times New Roman" w:eastAsia="Times New Roman" w:hAnsi="Times New Roman" w:cs="Times New Roman"/>
                <w:sz w:val="24"/>
                <w:szCs w:val="24"/>
              </w:rPr>
              <w:t>85 501,62</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7C873" w14:textId="77777777" w:rsidR="004C3D47" w:rsidRDefault="002D3EE6">
            <w:pPr>
              <w:pStyle w:val="Standard"/>
              <w:widowControl w:val="0"/>
              <w:tabs>
                <w:tab w:val="left" w:pos="10632"/>
              </w:tabs>
              <w:spacing w:after="0" w:line="240" w:lineRule="auto"/>
              <w:jc w:val="center"/>
            </w:pPr>
            <w:r>
              <w:rPr>
                <w:rFonts w:ascii="Times New Roman" w:eastAsia="Times New Roman" w:hAnsi="Times New Roman" w:cs="Times New Roman"/>
                <w:sz w:val="24"/>
                <w:szCs w:val="24"/>
              </w:rPr>
              <w:t>85 501,62</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1BF7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 2021 году финансовая поддержка оказана ООО «Сибирь», с целью возмещения ими затрат по оказанию услуг бани. Согласно подписанного соглашения, компенсация была возмещена 2 месяца. Соглашение было расторгнуто в связи неисполнением обязательств по регулируемой стоимости услуг бани.</w:t>
            </w:r>
          </w:p>
        </w:tc>
      </w:tr>
      <w:tr w:rsidR="004C3D47" w14:paraId="7FF46F01" w14:textId="77777777">
        <w:trPr>
          <w:trHeight w:val="510"/>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26B32"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lastRenderedPageBreak/>
              <w:t>5.</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Проведение конференций, рабочих встреч, семинаров и «круглых столов» в т.ч. с участием Совета по малому и среднему предпринимательству по вопросам малого предпринимательства (включая вопросы налогообложения); участие в межрегиональных, областных и международных совещаниях, выставках, семинарах, конференциях, демонстрационных мероприятиях, включая вопросы по развитию туризма.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734C1"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FB6EB"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0</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910F1"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0</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BB08A"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 2021 году проведены бесплатные семинары, по видеосвязи с торгово-промышленной палатой Иркутской области, уполномоченным по правам предпринимателя, МИФНС.</w:t>
            </w:r>
          </w:p>
          <w:p w14:paraId="25606072"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Совместно с ассоциацией проведены семинары</w:t>
            </w:r>
          </w:p>
          <w:p w14:paraId="7D60C5BC"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По оформлению документации для получения грантовой поддержки;</w:t>
            </w:r>
          </w:p>
          <w:p w14:paraId="048EB2B7"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По ведению бизнеса при изменении законодательства: маркировка товаров, изменения по специальным налоговым режимам, кассовые аппараты;</w:t>
            </w:r>
          </w:p>
          <w:p w14:paraId="716ABBD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Бухгалтерский учет и налогообложение предприятий малого и среднего бизнеса. Специальные налоговые режимы;</w:t>
            </w:r>
          </w:p>
          <w:p w14:paraId="26B625F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Требования к оформлению документов для получения грантовой поддержки;</w:t>
            </w:r>
          </w:p>
          <w:p w14:paraId="34DC3BF1" w14:textId="77777777" w:rsidR="004C3D47" w:rsidRDefault="004C3D47">
            <w:pPr>
              <w:pStyle w:val="Standard"/>
              <w:widowControl w:val="0"/>
              <w:spacing w:after="0" w:line="240" w:lineRule="auto"/>
              <w:rPr>
                <w:rFonts w:ascii="Times New Roman" w:eastAsia="Times New Roman" w:hAnsi="Times New Roman" w:cs="Times New Roman"/>
                <w:sz w:val="24"/>
                <w:szCs w:val="24"/>
                <w:shd w:val="clear" w:color="auto" w:fill="FFFF00"/>
                <w:lang w:eastAsia="ru-RU"/>
              </w:rPr>
            </w:pPr>
          </w:p>
        </w:tc>
      </w:tr>
      <w:tr w:rsidR="004C3D47" w14:paraId="1E8E56E5" w14:textId="77777777">
        <w:trPr>
          <w:trHeight w:val="624"/>
        </w:trPr>
        <w:tc>
          <w:tcPr>
            <w:tcW w:w="99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36D20"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Оказание консультационной поддержки субъектов малого и среднего предпринимательства Слюдянского муниципального образования</w:t>
            </w:r>
          </w:p>
        </w:tc>
      </w:tr>
      <w:tr w:rsidR="004C3D47" w14:paraId="21583B2D" w14:textId="77777777">
        <w:trPr>
          <w:trHeight w:val="510"/>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842B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6. Совершенствование нормативно-правовой базы, регулирующей предпринимательскую деятельность на территории Слюдянского муниципального образования.</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54BAA"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p w14:paraId="53048E06"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xml:space="preserve">Отдел архитектуры и градостроительства администрации Слюдянского городского </w:t>
            </w:r>
            <w:r>
              <w:rPr>
                <w:rFonts w:ascii="Times New Roman" w:eastAsia="Times New Roman" w:hAnsi="Times New Roman" w:cs="Times New Roman"/>
                <w:sz w:val="24"/>
                <w:szCs w:val="24"/>
                <w:lang w:eastAsia="ru-RU"/>
              </w:rPr>
              <w:lastRenderedPageBreak/>
              <w:t>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97124"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lastRenderedPageBreak/>
              <w:t>Не требует финансирования</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660AB"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78438"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Внесены изменения в действующую нормативно-правовую базу, обновлены порядки и соглашения.</w:t>
            </w:r>
          </w:p>
        </w:tc>
      </w:tr>
      <w:tr w:rsidR="004C3D47" w14:paraId="3A70597B" w14:textId="77777777">
        <w:trPr>
          <w:trHeight w:val="510"/>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2F73A"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7.Осуществление и развитие консультационной поддержки субъектов малого и среднего предпринимательства, в том числе через горячие линии; предоставление пакетов нормативных документов, регулирующих деятельность малого бизнеса, оказание   консультативной помощи в составлении бизнес-планов, содействие продвижению продукции и услуг субъектов малого предпринимательства.</w:t>
            </w:r>
          </w:p>
          <w:p w14:paraId="2E3349A8"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D86DB"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p w14:paraId="364B2459"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имущества и земельных отношений администрации Слюдянского городского поселения.</w:t>
            </w:r>
          </w:p>
          <w:p w14:paraId="7BBE4B49"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Юридический отдел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B3CD5"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9A766"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7BCBC"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В течение года оказывалась консультационная поддержка по мере поступления обращений. Актуальными, как прежде, остаются вопросы о предоставлении финансовой поддержки, оказание содействия в формировании пакета документов, с целью получения субсидии на поддержку начинающих предпринимателей. Множество вопросов касается ведения сельского хозяйства, организация крестьянско-фермерских хозяйств, личных подсобных хозяйств.</w:t>
            </w:r>
          </w:p>
        </w:tc>
      </w:tr>
      <w:tr w:rsidR="004C3D47" w14:paraId="52BA6AA3" w14:textId="77777777">
        <w:trPr>
          <w:trHeight w:val="314"/>
        </w:trPr>
        <w:tc>
          <w:tcPr>
            <w:tcW w:w="99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58DB7"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Совершенствование информационной поддержки субъектов малого и среднего предпринимательства</w:t>
            </w:r>
          </w:p>
        </w:tc>
      </w:tr>
      <w:tr w:rsidR="004C3D47" w14:paraId="6142BAA2" w14:textId="77777777">
        <w:trPr>
          <w:trHeight w:val="510"/>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9E228"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8. Обновление мобильного стенда поддержки малого и среднего предпринимательства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5FB70"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социально-экономического развития КЭФ администрации Слюдянского городского поселения.</w:t>
            </w:r>
          </w:p>
          <w:p w14:paraId="650BC888"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имущества и земельных отношений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9093D"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417FE"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932E9"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xml:space="preserve">По мере поступления информации обновляется мобильный стенд, расположенный в здании администрации Слюдянского городского поселения. Также актуализируется информация о работе многофункционального центра предоставления муниципальных и государственных услуг «Мои документы» на территории Слюдянского муниципального образования, который значительно упрощает подачу документов и </w:t>
            </w:r>
            <w:r>
              <w:rPr>
                <w:rFonts w:ascii="Times New Roman" w:eastAsia="Times New Roman" w:hAnsi="Times New Roman" w:cs="Times New Roman"/>
                <w:sz w:val="24"/>
                <w:szCs w:val="24"/>
                <w:lang w:eastAsia="ru-RU"/>
              </w:rPr>
              <w:lastRenderedPageBreak/>
              <w:t>СМСП, также с перечнем услуг можно ознакомиться на сайте СМО в разделе «муниципальные услуги».</w:t>
            </w:r>
          </w:p>
        </w:tc>
      </w:tr>
      <w:tr w:rsidR="004C3D47" w14:paraId="61A11BE4" w14:textId="77777777">
        <w:trPr>
          <w:trHeight w:val="510"/>
        </w:trPr>
        <w:tc>
          <w:tcPr>
            <w:tcW w:w="99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EB636"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lastRenderedPageBreak/>
              <w:t>Совершенствование механизмов имущественной поддержки субъектов малого и среднего предпринимательства муниципального образования.</w:t>
            </w:r>
          </w:p>
        </w:tc>
      </w:tr>
      <w:tr w:rsidR="004C3D47" w14:paraId="16C35964" w14:textId="77777777">
        <w:trPr>
          <w:trHeight w:val="510"/>
        </w:trPr>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7F7B4"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9. Актуализация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в пользование субъектам малого и среднего предпринимательства района. Размещение его на официальном сайте администрации Слюдянского городского поселения.</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6BA97"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Отдел имущества и земельных отношений администрации Слюдянского городского поселения</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0F29E"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88758"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Не требует финансирования</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CFCD5"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Перечень муниципального имущества, свободного от прав третьих лиц, не утверждён в связи с отсутствием свободного имущества, предназначенного для передачи во владение и (или) в пользование субъектам малого и среднего предпринимательства Слюдянского муниципального образования.</w:t>
            </w:r>
          </w:p>
          <w:p w14:paraId="27AC4442"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Информация размещена на сайте администрации Слюдянского городского поселения.</w:t>
            </w:r>
          </w:p>
        </w:tc>
      </w:tr>
      <w:tr w:rsidR="004C3D47" w14:paraId="32B69BFF" w14:textId="77777777">
        <w:trPr>
          <w:trHeight w:val="510"/>
        </w:trPr>
        <w:tc>
          <w:tcPr>
            <w:tcW w:w="47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91AC2"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ИТОГО ПО ПРОГРАММЕ:</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45E9E"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115501,62 рублей</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E9A94" w14:textId="77777777" w:rsidR="004C3D47" w:rsidRDefault="002D3EE6">
            <w:pPr>
              <w:pStyle w:val="Standard"/>
              <w:widowControl w:val="0"/>
              <w:spacing w:after="0" w:line="240" w:lineRule="auto"/>
              <w:jc w:val="center"/>
            </w:pPr>
            <w:r>
              <w:rPr>
                <w:rFonts w:ascii="Times New Roman" w:eastAsia="Times New Roman" w:hAnsi="Times New Roman" w:cs="Times New Roman"/>
                <w:sz w:val="24"/>
                <w:szCs w:val="24"/>
                <w:lang w:eastAsia="ru-RU"/>
              </w:rPr>
              <w:t>115501,62 рублей</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D0F09"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tc>
      </w:tr>
      <w:tr w:rsidR="004C3D47" w14:paraId="76F59CBD" w14:textId="77777777">
        <w:trPr>
          <w:trHeight w:val="510"/>
        </w:trPr>
        <w:tc>
          <w:tcPr>
            <w:tcW w:w="47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B434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Остаток неиспользованных средств</w:t>
            </w:r>
          </w:p>
        </w:tc>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1CD9E" w14:textId="77777777" w:rsidR="004C3D47" w:rsidRDefault="002D3EE6">
            <w:pPr>
              <w:pStyle w:val="Standard"/>
              <w:widowControl w:val="0"/>
              <w:spacing w:after="0" w:line="240" w:lineRule="auto"/>
            </w:pPr>
            <w:r>
              <w:rPr>
                <w:rFonts w:ascii="Times New Roman" w:eastAsia="Times New Roman" w:hAnsi="Times New Roman" w:cs="Times New Roman"/>
                <w:sz w:val="24"/>
                <w:szCs w:val="24"/>
                <w:lang w:eastAsia="ru-RU"/>
              </w:rPr>
              <w:t xml:space="preserve">    0 рублей</w:t>
            </w:r>
          </w:p>
        </w:tc>
        <w:tc>
          <w:tcPr>
            <w:tcW w:w="25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A0EC7" w14:textId="77777777" w:rsidR="004C3D47" w:rsidRDefault="004C3D47">
            <w:pPr>
              <w:pStyle w:val="Standard"/>
              <w:widowControl w:val="0"/>
              <w:spacing w:after="0" w:line="240" w:lineRule="auto"/>
              <w:rPr>
                <w:rFonts w:ascii="Times New Roman" w:eastAsia="Times New Roman" w:hAnsi="Times New Roman" w:cs="Times New Roman"/>
                <w:sz w:val="24"/>
                <w:szCs w:val="24"/>
                <w:lang w:eastAsia="ru-RU"/>
              </w:rPr>
            </w:pPr>
          </w:p>
        </w:tc>
      </w:tr>
    </w:tbl>
    <w:p w14:paraId="478B048F" w14:textId="77777777" w:rsidR="004C3D47" w:rsidRDefault="004C3D47">
      <w:pPr>
        <w:pStyle w:val="Standard"/>
        <w:widowControl w:val="0"/>
        <w:spacing w:after="0" w:line="240" w:lineRule="auto"/>
        <w:jc w:val="both"/>
        <w:rPr>
          <w:rFonts w:ascii="Times New Roman" w:eastAsia="Times New Roman" w:hAnsi="Times New Roman" w:cs="Times New Roman"/>
          <w:sz w:val="24"/>
          <w:szCs w:val="24"/>
          <w:lang w:eastAsia="ru-RU"/>
        </w:rPr>
      </w:pPr>
    </w:p>
    <w:p w14:paraId="3B3AB7BE" w14:textId="77777777" w:rsidR="004C3D47" w:rsidRDefault="002D3EE6">
      <w:pPr>
        <w:pStyle w:val="Standard"/>
        <w:spacing w:after="0" w:line="240" w:lineRule="auto"/>
        <w:ind w:firstLine="567"/>
        <w:contextualSpacing/>
        <w:jc w:val="both"/>
      </w:pPr>
      <w:r>
        <w:rPr>
          <w:rFonts w:ascii="Times New Roman" w:eastAsia="Times New Roman" w:hAnsi="Times New Roman" w:cs="Times New Roman"/>
          <w:sz w:val="24"/>
          <w:szCs w:val="24"/>
          <w:lang w:eastAsia="ru-RU"/>
        </w:rPr>
        <w:t>Информация об изменениях в законодательстве размещается и актуализируется на сайте администрации Слюдянского городского поселения по мере поступления, также на мобильном стенде в здании администрации Слюдянского городского поселения, проводится постоянная рассылка на электронные адреса СМСП.</w:t>
      </w:r>
    </w:p>
    <w:p w14:paraId="56A7CD0A" w14:textId="77777777" w:rsidR="004C3D47" w:rsidRDefault="004C3D47">
      <w:pPr>
        <w:pStyle w:val="Standard"/>
        <w:spacing w:after="0" w:line="240" w:lineRule="auto"/>
        <w:rPr>
          <w:rFonts w:ascii="Times New Roman" w:hAnsi="Times New Roman" w:cs="Times New Roman"/>
          <w:sz w:val="24"/>
          <w:szCs w:val="24"/>
        </w:rPr>
      </w:pPr>
    </w:p>
    <w:p w14:paraId="7E71CA60" w14:textId="77777777" w:rsidR="004C3D47" w:rsidRDefault="002D3EE6">
      <w:pPr>
        <w:pStyle w:val="Standard"/>
        <w:spacing w:after="0" w:line="240" w:lineRule="auto"/>
      </w:pPr>
      <w:r>
        <w:rPr>
          <w:rFonts w:ascii="Times New Roman" w:hAnsi="Times New Roman" w:cs="Times New Roman"/>
          <w:sz w:val="24"/>
          <w:szCs w:val="24"/>
        </w:rPr>
        <w:t>Начальник отдела социально-</w:t>
      </w:r>
    </w:p>
    <w:p w14:paraId="6E6DCB98" w14:textId="77777777" w:rsidR="004C3D47" w:rsidRDefault="002D3EE6">
      <w:pPr>
        <w:pStyle w:val="Standard"/>
        <w:spacing w:after="0" w:line="240" w:lineRule="auto"/>
      </w:pPr>
      <w:r>
        <w:rPr>
          <w:rFonts w:ascii="Times New Roman" w:hAnsi="Times New Roman" w:cs="Times New Roman"/>
          <w:sz w:val="24"/>
          <w:szCs w:val="24"/>
        </w:rPr>
        <w:t>экономического развития Комитета</w:t>
      </w:r>
    </w:p>
    <w:p w14:paraId="052876D7" w14:textId="77777777" w:rsidR="004C3D47" w:rsidRDefault="002D3EE6">
      <w:pPr>
        <w:pStyle w:val="Standard"/>
        <w:spacing w:after="0" w:line="240" w:lineRule="auto"/>
      </w:pPr>
      <w:r>
        <w:rPr>
          <w:rFonts w:ascii="Times New Roman" w:hAnsi="Times New Roman" w:cs="Times New Roman"/>
          <w:sz w:val="24"/>
          <w:szCs w:val="24"/>
        </w:rPr>
        <w:t>по экономике и финансам администрации</w:t>
      </w:r>
    </w:p>
    <w:p w14:paraId="7C63C9E1" w14:textId="15B60562" w:rsidR="004C3D47" w:rsidRDefault="002D3EE6">
      <w:pPr>
        <w:pStyle w:val="Standard"/>
        <w:spacing w:after="0" w:line="240" w:lineRule="auto"/>
      </w:pPr>
      <w:r>
        <w:rPr>
          <w:rFonts w:ascii="Times New Roman" w:hAnsi="Times New Roman" w:cs="Times New Roman"/>
          <w:sz w:val="24"/>
          <w:szCs w:val="24"/>
        </w:rPr>
        <w:t>Слюдянского городского поселения</w:t>
      </w:r>
      <w:r>
        <w:rPr>
          <w:rFonts w:ascii="Times New Roman" w:hAnsi="Times New Roman" w:cs="Times New Roman"/>
          <w:sz w:val="24"/>
          <w:szCs w:val="24"/>
        </w:rPr>
        <w:tab/>
        <w:t xml:space="preserve">                                             </w:t>
      </w:r>
      <w:r w:rsidR="00BB7B19">
        <w:rPr>
          <w:rFonts w:ascii="Times New Roman" w:hAnsi="Times New Roman" w:cs="Times New Roman"/>
          <w:sz w:val="24"/>
          <w:szCs w:val="24"/>
        </w:rPr>
        <w:t xml:space="preserve">               </w:t>
      </w:r>
      <w:r>
        <w:rPr>
          <w:rFonts w:ascii="Times New Roman" w:hAnsi="Times New Roman" w:cs="Times New Roman"/>
          <w:sz w:val="24"/>
          <w:szCs w:val="24"/>
        </w:rPr>
        <w:t xml:space="preserve">       </w:t>
      </w:r>
      <w:r w:rsidR="00BB7B19">
        <w:rPr>
          <w:rFonts w:ascii="Times New Roman" w:hAnsi="Times New Roman" w:cs="Times New Roman"/>
          <w:sz w:val="24"/>
          <w:szCs w:val="24"/>
        </w:rPr>
        <w:t>А.А. Шеремет</w:t>
      </w:r>
    </w:p>
    <w:sectPr w:rsidR="004C3D47">
      <w:pgSz w:w="11906" w:h="16838"/>
      <w:pgMar w:top="567" w:right="851" w:bottom="56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5C65D" w14:textId="77777777" w:rsidR="00DF2B36" w:rsidRDefault="00DF2B36">
      <w:r>
        <w:separator/>
      </w:r>
    </w:p>
  </w:endnote>
  <w:endnote w:type="continuationSeparator" w:id="0">
    <w:p w14:paraId="2DD080D9" w14:textId="77777777" w:rsidR="00DF2B36" w:rsidRDefault="00DF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F">
    <w:altName w:val="Calibri"/>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4156" w14:textId="77777777" w:rsidR="00DF2B36" w:rsidRDefault="00DF2B36">
      <w:r>
        <w:rPr>
          <w:color w:val="000000"/>
        </w:rPr>
        <w:separator/>
      </w:r>
    </w:p>
  </w:footnote>
  <w:footnote w:type="continuationSeparator" w:id="0">
    <w:p w14:paraId="31FF79EB" w14:textId="77777777" w:rsidR="00DF2B36" w:rsidRDefault="00DF2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D06E5"/>
    <w:multiLevelType w:val="multilevel"/>
    <w:tmpl w:val="55E6C1F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E22D60"/>
    <w:multiLevelType w:val="multilevel"/>
    <w:tmpl w:val="D1262770"/>
    <w:styleLink w:val="WWNum1"/>
    <w:lvl w:ilvl="0">
      <w:start w:val="1"/>
      <w:numFmt w:val="decimal"/>
      <w:lvlText w:val="%1."/>
      <w:lvlJc w:val="left"/>
      <w:pPr>
        <w:ind w:left="435" w:hanging="435"/>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2B4F3E63"/>
    <w:multiLevelType w:val="multilevel"/>
    <w:tmpl w:val="5B3A4ACC"/>
    <w:styleLink w:val="WWNum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1BA6810"/>
    <w:multiLevelType w:val="multilevel"/>
    <w:tmpl w:val="F3048C2A"/>
    <w:styleLink w:val="WWNum5"/>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50760160"/>
    <w:multiLevelType w:val="multilevel"/>
    <w:tmpl w:val="D47C3A2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F7C6DEE"/>
    <w:multiLevelType w:val="multilevel"/>
    <w:tmpl w:val="13BED526"/>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3961F0"/>
    <w:multiLevelType w:val="multilevel"/>
    <w:tmpl w:val="D97AD43E"/>
    <w:styleLink w:val="WWNum8"/>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 w15:restartNumberingAfterBreak="0">
    <w:nsid w:val="759D631A"/>
    <w:multiLevelType w:val="multilevel"/>
    <w:tmpl w:val="4546DC62"/>
    <w:styleLink w:val="WWNum3"/>
    <w:lvl w:ilvl="0">
      <w:start w:val="1"/>
      <w:numFmt w:val="decimal"/>
      <w:lvlText w:val="%1."/>
      <w:lvlJc w:val="left"/>
      <w:pPr>
        <w:ind w:left="405" w:hanging="405"/>
      </w:pPr>
    </w:lvl>
    <w:lvl w:ilvl="1">
      <w:start w:val="1"/>
      <w:numFmt w:val="decimal"/>
      <w:lvlText w:val="%1.%2."/>
      <w:lvlJc w:val="left"/>
      <w:pPr>
        <w:ind w:left="547"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836533538">
    <w:abstractNumId w:val="1"/>
  </w:num>
  <w:num w:numId="2" w16cid:durableId="805007302">
    <w:abstractNumId w:val="2"/>
  </w:num>
  <w:num w:numId="3" w16cid:durableId="215090676">
    <w:abstractNumId w:val="7"/>
  </w:num>
  <w:num w:numId="4" w16cid:durableId="27294414">
    <w:abstractNumId w:val="0"/>
  </w:num>
  <w:num w:numId="5" w16cid:durableId="1645499391">
    <w:abstractNumId w:val="3"/>
  </w:num>
  <w:num w:numId="6" w16cid:durableId="955915499">
    <w:abstractNumId w:val="5"/>
  </w:num>
  <w:num w:numId="7" w16cid:durableId="50661440">
    <w:abstractNumId w:val="4"/>
  </w:num>
  <w:num w:numId="8" w16cid:durableId="899899011">
    <w:abstractNumId w:val="6"/>
  </w:num>
  <w:num w:numId="9" w16cid:durableId="1291862298">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D47"/>
    <w:rsid w:val="002D3EE6"/>
    <w:rsid w:val="002E3268"/>
    <w:rsid w:val="004C3D47"/>
    <w:rsid w:val="008F52C8"/>
    <w:rsid w:val="00BB7B19"/>
    <w:rsid w:val="00CD13AD"/>
    <w:rsid w:val="00DF2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60994"/>
  <w15:docId w15:val="{3D226ED2-39C9-4835-9487-92E50330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F"/>
        <w:sz w:val="22"/>
        <w:szCs w:val="22"/>
        <w:lang w:val="ru-RU"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after="160" w:line="256" w:lineRule="auto"/>
    </w:p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76" w:lineRule="auto"/>
    </w:pPr>
  </w:style>
  <w:style w:type="paragraph" w:styleId="a3">
    <w:name w:val="List"/>
    <w:basedOn w:val="Textbody"/>
    <w:rPr>
      <w:rFonts w:cs="Mangal"/>
      <w:sz w:val="24"/>
    </w:rPr>
  </w:style>
  <w:style w:type="paragraph" w:styleId="a4">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customStyle="1" w:styleId="ConsPlusNormal">
    <w:name w:val="ConsPlusNormal"/>
    <w:pPr>
      <w:suppressAutoHyphens/>
      <w:ind w:firstLine="720"/>
    </w:pPr>
    <w:rPr>
      <w:rFonts w:ascii="Arial" w:eastAsia="Times New Roman" w:hAnsi="Arial" w:cs="Arial"/>
      <w:sz w:val="20"/>
      <w:szCs w:val="20"/>
      <w:lang w:eastAsia="ru-RU"/>
    </w:rPr>
  </w:style>
  <w:style w:type="paragraph" w:styleId="a5">
    <w:name w:val="List Paragraph"/>
    <w:basedOn w:val="Standard"/>
    <w:pPr>
      <w:ind w:left="720"/>
      <w:contextualSpacing/>
    </w:pPr>
  </w:style>
  <w:style w:type="paragraph" w:customStyle="1" w:styleId="ConsPlusCell">
    <w:name w:val="ConsPlusCell"/>
    <w:pPr>
      <w:suppressAutoHyphens/>
    </w:pPr>
    <w:rPr>
      <w:rFonts w:ascii="Arial" w:eastAsia="Times New Roman" w:hAnsi="Arial" w:cs="Arial"/>
      <w:sz w:val="20"/>
      <w:szCs w:val="20"/>
      <w:lang w:eastAsia="ru-RU"/>
    </w:rPr>
  </w:style>
  <w:style w:type="paragraph" w:customStyle="1" w:styleId="HeaderandFooter">
    <w:name w:val="Header and Footer"/>
    <w:basedOn w:val="Standard"/>
  </w:style>
  <w:style w:type="paragraph" w:styleId="a6">
    <w:name w:val="header"/>
    <w:basedOn w:val="Standard"/>
    <w:pPr>
      <w:tabs>
        <w:tab w:val="center" w:pos="4677"/>
        <w:tab w:val="right" w:pos="9355"/>
      </w:tabs>
      <w:spacing w:after="0" w:line="240" w:lineRule="auto"/>
    </w:pPr>
  </w:style>
  <w:style w:type="paragraph" w:styleId="a7">
    <w:name w:val="footer"/>
    <w:basedOn w:val="Standard"/>
    <w:pPr>
      <w:tabs>
        <w:tab w:val="center" w:pos="4677"/>
        <w:tab w:val="right" w:pos="9355"/>
      </w:tabs>
      <w:spacing w:after="0" w:line="240" w:lineRule="auto"/>
    </w:pPr>
  </w:style>
  <w:style w:type="paragraph" w:styleId="a8">
    <w:name w:val="Balloon Text"/>
    <w:basedOn w:val="Standard"/>
    <w:pPr>
      <w:spacing w:after="0" w:line="240" w:lineRule="auto"/>
    </w:pPr>
    <w:rPr>
      <w:rFonts w:ascii="Segoe UI" w:eastAsia="Segoe UI" w:hAnsi="Segoe UI" w:cs="Segoe UI"/>
      <w:sz w:val="18"/>
      <w:szCs w:val="18"/>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a9">
    <w:name w:val="Верхний колонтитул Знак"/>
    <w:basedOn w:val="a0"/>
  </w:style>
  <w:style w:type="character" w:customStyle="1" w:styleId="aa">
    <w:name w:val="Нижний колонтитул Знак"/>
    <w:basedOn w:val="a0"/>
  </w:style>
  <w:style w:type="character" w:customStyle="1" w:styleId="Internetlink">
    <w:name w:val="Internet link"/>
    <w:basedOn w:val="a0"/>
    <w:rPr>
      <w:strike w:val="0"/>
      <w:dstrike w:val="0"/>
      <w:color w:val="2060A4"/>
      <w:u w:val="none"/>
    </w:rPr>
  </w:style>
  <w:style w:type="character" w:customStyle="1" w:styleId="ab">
    <w:name w:val="Текст выноски Знак"/>
    <w:basedOn w:val="a0"/>
    <w:rPr>
      <w:rFonts w:ascii="Segoe UI" w:eastAsia="Segoe UI" w:hAnsi="Segoe UI" w:cs="Segoe UI"/>
      <w:sz w:val="18"/>
      <w:szCs w:val="18"/>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numbering" w:customStyle="1" w:styleId="WWNum8">
    <w:name w:val="WWNum8"/>
    <w:basedOn w:val="a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4048</Words>
  <Characters>23076</Characters>
  <Application>Microsoft Office Word</Application>
  <DocSecurity>0</DocSecurity>
  <Lines>192</Lines>
  <Paragraphs>54</Paragraphs>
  <ScaleCrop>false</ScaleCrop>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Владимировна Криволапова</dc:creator>
  <cp:lastModifiedBy>Ольга Сергеевна Заколодкина</cp:lastModifiedBy>
  <cp:revision>2</cp:revision>
  <cp:lastPrinted>2022-06-06T00:22:00Z</cp:lastPrinted>
  <dcterms:created xsi:type="dcterms:W3CDTF">2022-06-06T08:28:00Z</dcterms:created>
  <dcterms:modified xsi:type="dcterms:W3CDTF">2022-06-06T08:28:00Z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ies>
</file>