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068AD3E8" w14:textId="16F026BD" w:rsidR="005B0C35" w:rsidRDefault="005B0C35" w:rsidP="00AA6D4A">
      <w:pPr>
        <w:jc w:val="both"/>
        <w:rPr>
          <w:bCs/>
        </w:rPr>
      </w:pPr>
    </w:p>
    <w:p w14:paraId="160AEC61" w14:textId="77777777" w:rsidR="005B0C35" w:rsidRDefault="005B0C35" w:rsidP="00AA6D4A">
      <w:pPr>
        <w:jc w:val="both"/>
        <w:rPr>
          <w:bCs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3D610C" w:rsidRPr="007F5E3E" w14:paraId="6164C79F" w14:textId="77777777" w:rsidTr="002E3A88">
        <w:tc>
          <w:tcPr>
            <w:tcW w:w="334" w:type="dxa"/>
          </w:tcPr>
          <w:p w14:paraId="2F59836E" w14:textId="77777777" w:rsidR="003D610C" w:rsidRPr="007F5E3E" w:rsidRDefault="003D610C" w:rsidP="002E3A88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13E276" w14:textId="3F2D3E17" w:rsidR="003D610C" w:rsidRPr="007F5E3E" w:rsidRDefault="00D845EF" w:rsidP="002E3A88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20.02.2025</w:t>
            </w:r>
          </w:p>
        </w:tc>
        <w:tc>
          <w:tcPr>
            <w:tcW w:w="445" w:type="dxa"/>
          </w:tcPr>
          <w:p w14:paraId="4DE397FE" w14:textId="77777777" w:rsidR="003D610C" w:rsidRPr="007F5E3E" w:rsidRDefault="003D610C" w:rsidP="002E3A88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F4ABDEC" w14:textId="05489233" w:rsidR="003D610C" w:rsidRPr="007F5E3E" w:rsidRDefault="00D845EF" w:rsidP="002E3A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</w:tr>
    </w:tbl>
    <w:p w14:paraId="724B0423" w14:textId="77777777" w:rsidR="003D610C" w:rsidRDefault="003D610C" w:rsidP="003D610C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3D610C" w:rsidRPr="00CE7CA1" w14:paraId="3F7D22F3" w14:textId="77777777" w:rsidTr="002E3A88">
        <w:tc>
          <w:tcPr>
            <w:tcW w:w="5387" w:type="dxa"/>
            <w:shd w:val="clear" w:color="auto" w:fill="auto"/>
          </w:tcPr>
          <w:p w14:paraId="42EAA9B3" w14:textId="77777777" w:rsidR="003D610C" w:rsidRPr="00CE7CA1" w:rsidRDefault="003D610C" w:rsidP="002E3A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</w:t>
            </w:r>
            <w:r w:rsidRPr="00BC37A5">
              <w:rPr>
                <w:bCs/>
                <w:sz w:val="24"/>
                <w:szCs w:val="24"/>
              </w:rPr>
              <w:t>, расположенн</w:t>
            </w:r>
            <w:r>
              <w:rPr>
                <w:bCs/>
                <w:sz w:val="24"/>
                <w:szCs w:val="24"/>
              </w:rPr>
              <w:t>ых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садоводческое некоммерческое товарищество «Ветеран», сектор 9, ул. Новая Ангарская, участок № 274А и Российская Федерация,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Слюдянский район,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bCs/>
                <w:sz w:val="24"/>
                <w:szCs w:val="24"/>
                <w:shd w:val="clear" w:color="auto" w:fill="FFFFFF"/>
              </w:rPr>
              <w:t>садоводческое некоммерческое товарищество «Ветеран», сектор 9, ул. Новая Ангарская, участок № 276</w:t>
            </w:r>
          </w:p>
        </w:tc>
      </w:tr>
    </w:tbl>
    <w:p w14:paraId="3EB2A5D6" w14:textId="77777777" w:rsidR="003D610C" w:rsidRDefault="003D610C" w:rsidP="003D610C">
      <w:pPr>
        <w:jc w:val="both"/>
        <w:rPr>
          <w:sz w:val="24"/>
          <w:szCs w:val="24"/>
        </w:rPr>
      </w:pPr>
    </w:p>
    <w:p w14:paraId="6690C93F" w14:textId="77777777" w:rsidR="003D610C" w:rsidRPr="00EB7534" w:rsidRDefault="003D610C" w:rsidP="003D610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Pr="00D57A73">
        <w:rPr>
          <w:sz w:val="24"/>
          <w:szCs w:val="24"/>
        </w:rPr>
        <w:t xml:space="preserve">заявление </w:t>
      </w:r>
      <w:r>
        <w:rPr>
          <w:sz w:val="24"/>
          <w:szCs w:val="24"/>
        </w:rPr>
        <w:t xml:space="preserve">физического лица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342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23</w:t>
      </w:r>
      <w:r w:rsidRPr="00D57A73">
        <w:rPr>
          <w:sz w:val="24"/>
          <w:szCs w:val="24"/>
        </w:rPr>
        <w:t>.</w:t>
      </w:r>
      <w:r>
        <w:rPr>
          <w:sz w:val="24"/>
          <w:szCs w:val="24"/>
        </w:rPr>
        <w:t>01</w:t>
      </w:r>
      <w:r w:rsidRPr="00D57A73">
        <w:rPr>
          <w:sz w:val="24"/>
          <w:szCs w:val="24"/>
        </w:rPr>
        <w:t>.202</w:t>
      </w:r>
      <w:r>
        <w:rPr>
          <w:sz w:val="24"/>
          <w:szCs w:val="24"/>
        </w:rPr>
        <w:t xml:space="preserve">5 года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BC37A5">
        <w:rPr>
          <w:bCs/>
          <w:sz w:val="24"/>
          <w:szCs w:val="24"/>
        </w:rPr>
        <w:t xml:space="preserve">по вопросу отклонения </w:t>
      </w:r>
      <w:r w:rsidRPr="00F65014">
        <w:rPr>
          <w:sz w:val="24"/>
          <w:szCs w:val="24"/>
        </w:rPr>
        <w:t>от предельных параметров</w:t>
      </w:r>
      <w:r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участка, в соответствии со ст. 5.1,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5B85732A" w14:textId="77777777" w:rsidR="003D610C" w:rsidRPr="009D7CCB" w:rsidRDefault="003D610C" w:rsidP="003D610C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29A00713" w14:textId="77777777" w:rsidR="003D610C" w:rsidRPr="009D7CCB" w:rsidRDefault="003D610C" w:rsidP="003D610C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7B3C1E31" w14:textId="77777777" w:rsidR="003D610C" w:rsidRDefault="003D610C" w:rsidP="003D610C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 разрешение на отклонение</w:t>
      </w:r>
      <w:r w:rsidRPr="00CB45DC">
        <w:rPr>
          <w:bCs/>
          <w:sz w:val="24"/>
          <w:szCs w:val="24"/>
        </w:rPr>
        <w:t xml:space="preserve"> </w:t>
      </w:r>
      <w:r w:rsidRPr="00F65014">
        <w:rPr>
          <w:sz w:val="24"/>
          <w:szCs w:val="24"/>
        </w:rPr>
        <w:t>от предельных параметров</w:t>
      </w:r>
      <w:r>
        <w:rPr>
          <w:sz w:val="24"/>
          <w:szCs w:val="24"/>
        </w:rPr>
        <w:t xml:space="preserve"> по размеру земельного участка, который при объединении двух земельных участков больше на 536 м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 xml:space="preserve"> (с 600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до 1136 м</w:t>
      </w:r>
      <w:r>
        <w:rPr>
          <w:sz w:val="24"/>
          <w:szCs w:val="24"/>
          <w:vertAlign w:val="superscript"/>
        </w:rPr>
        <w:t>2</w:t>
      </w:r>
      <w:r w:rsidRPr="00D571B1">
        <w:rPr>
          <w:sz w:val="24"/>
          <w:szCs w:val="24"/>
        </w:rPr>
        <w:t xml:space="preserve">) </w:t>
      </w:r>
      <w:r>
        <w:rPr>
          <w:sz w:val="24"/>
          <w:szCs w:val="24"/>
        </w:rPr>
        <w:t>установленного градостроительным регламентом максимального размера земельного участка</w:t>
      </w:r>
      <w:r w:rsidRPr="00BC37A5">
        <w:rPr>
          <w:bCs/>
          <w:sz w:val="24"/>
          <w:szCs w:val="24"/>
        </w:rPr>
        <w:t>, расположенн</w:t>
      </w:r>
      <w:r>
        <w:rPr>
          <w:bCs/>
          <w:sz w:val="24"/>
          <w:szCs w:val="24"/>
        </w:rPr>
        <w:t>ых</w:t>
      </w:r>
      <w:r w:rsidRPr="00BC37A5">
        <w:rPr>
          <w:bCs/>
          <w:sz w:val="24"/>
          <w:szCs w:val="24"/>
        </w:rPr>
        <w:t xml:space="preserve"> по адресу:</w:t>
      </w:r>
      <w:r>
        <w:rPr>
          <w:bCs/>
          <w:sz w:val="24"/>
          <w:szCs w:val="24"/>
        </w:rPr>
        <w:t xml:space="preserve"> </w:t>
      </w:r>
      <w:r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>
        <w:rPr>
          <w:bCs/>
          <w:sz w:val="24"/>
          <w:szCs w:val="24"/>
          <w:shd w:val="clear" w:color="auto" w:fill="FFFFFF"/>
        </w:rPr>
        <w:t xml:space="preserve">Слюдянский </w:t>
      </w:r>
      <w:r>
        <w:rPr>
          <w:bCs/>
          <w:sz w:val="24"/>
          <w:szCs w:val="24"/>
          <w:shd w:val="clear" w:color="auto" w:fill="FFFFFF"/>
        </w:rPr>
        <w:lastRenderedPageBreak/>
        <w:t xml:space="preserve">район, </w:t>
      </w:r>
      <w:r w:rsidRPr="00BC37A5">
        <w:rPr>
          <w:bCs/>
          <w:sz w:val="24"/>
          <w:szCs w:val="24"/>
          <w:shd w:val="clear" w:color="auto" w:fill="FFFFFF"/>
        </w:rPr>
        <w:t>г</w:t>
      </w:r>
      <w:r>
        <w:rPr>
          <w:bCs/>
          <w:sz w:val="24"/>
          <w:szCs w:val="24"/>
          <w:shd w:val="clear" w:color="auto" w:fill="FFFFFF"/>
        </w:rPr>
        <w:t xml:space="preserve">. </w:t>
      </w:r>
      <w:r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274А, площадью 547 </w:t>
      </w:r>
      <w:r>
        <w:rPr>
          <w:sz w:val="24"/>
          <w:szCs w:val="24"/>
        </w:rPr>
        <w:t>м</w:t>
      </w:r>
      <w:r>
        <w:rPr>
          <w:sz w:val="24"/>
          <w:szCs w:val="24"/>
          <w:vertAlign w:val="superscript"/>
        </w:rPr>
        <w:t>2</w:t>
      </w:r>
      <w:r>
        <w:rPr>
          <w:bCs/>
          <w:sz w:val="24"/>
          <w:szCs w:val="24"/>
          <w:shd w:val="clear" w:color="auto" w:fill="FFFFFF"/>
        </w:rPr>
        <w:t xml:space="preserve">, кадастровый номер 38:25:010108:130 и Российская Федерация, </w:t>
      </w:r>
      <w:r w:rsidRPr="00BC37A5">
        <w:rPr>
          <w:bCs/>
          <w:sz w:val="24"/>
          <w:szCs w:val="24"/>
          <w:shd w:val="clear" w:color="auto" w:fill="FFFFFF"/>
        </w:rPr>
        <w:t xml:space="preserve">Иркутская область, </w:t>
      </w:r>
      <w:r>
        <w:rPr>
          <w:bCs/>
          <w:sz w:val="24"/>
          <w:szCs w:val="24"/>
          <w:shd w:val="clear" w:color="auto" w:fill="FFFFFF"/>
        </w:rPr>
        <w:t xml:space="preserve">Слюдянский район, </w:t>
      </w:r>
      <w:r w:rsidRPr="00BC37A5">
        <w:rPr>
          <w:bCs/>
          <w:sz w:val="24"/>
          <w:szCs w:val="24"/>
          <w:shd w:val="clear" w:color="auto" w:fill="FFFFFF"/>
        </w:rPr>
        <w:t>г</w:t>
      </w:r>
      <w:r>
        <w:rPr>
          <w:bCs/>
          <w:sz w:val="24"/>
          <w:szCs w:val="24"/>
          <w:shd w:val="clear" w:color="auto" w:fill="FFFFFF"/>
        </w:rPr>
        <w:t xml:space="preserve">. </w:t>
      </w:r>
      <w:r w:rsidRPr="00BC37A5">
        <w:rPr>
          <w:bCs/>
          <w:sz w:val="24"/>
          <w:szCs w:val="24"/>
          <w:shd w:val="clear" w:color="auto" w:fill="FFFFFF"/>
        </w:rPr>
        <w:t xml:space="preserve">Слюдянка, </w:t>
      </w:r>
      <w:r>
        <w:rPr>
          <w:bCs/>
          <w:sz w:val="24"/>
          <w:szCs w:val="24"/>
          <w:shd w:val="clear" w:color="auto" w:fill="FFFFFF"/>
        </w:rPr>
        <w:t xml:space="preserve">садоводческое некоммерческое товарищество «Ветеран», сектор 9, ул. Новая Ангарская, участок № 276, площадью 589 </w:t>
      </w:r>
      <w:r>
        <w:rPr>
          <w:sz w:val="24"/>
          <w:szCs w:val="24"/>
        </w:rPr>
        <w:t>м</w:t>
      </w:r>
      <w:r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shd w:val="clear" w:color="auto" w:fill="FFFFFF"/>
        </w:rPr>
        <w:t>кадастровый номер 38:25:010108:483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</w:t>
      </w:r>
      <w:r w:rsidRPr="000F77A1">
        <w:rPr>
          <w:sz w:val="24"/>
          <w:szCs w:val="24"/>
        </w:rPr>
        <w:t>находящ</w:t>
      </w:r>
      <w:r>
        <w:rPr>
          <w:sz w:val="24"/>
          <w:szCs w:val="24"/>
        </w:rPr>
        <w:t>ихся</w:t>
      </w:r>
      <w:r w:rsidRPr="000F77A1">
        <w:rPr>
          <w:sz w:val="24"/>
          <w:szCs w:val="24"/>
        </w:rPr>
        <w:t xml:space="preserve"> в границах зоны </w:t>
      </w:r>
      <w:r>
        <w:rPr>
          <w:sz w:val="24"/>
          <w:szCs w:val="24"/>
        </w:rPr>
        <w:t>СХЗ</w:t>
      </w:r>
      <w:r w:rsidRPr="000F77A1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Pr="000F77A1">
        <w:rPr>
          <w:sz w:val="24"/>
          <w:szCs w:val="24"/>
        </w:rPr>
        <w:t xml:space="preserve"> «</w:t>
      </w:r>
      <w:r>
        <w:rPr>
          <w:sz w:val="24"/>
          <w:szCs w:val="24"/>
        </w:rPr>
        <w:t>Зоны садоводческих, огороднических</w:t>
      </w:r>
      <w:r w:rsidRPr="00D571B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или дачных некоммерческих </w:t>
      </w:r>
      <w:r w:rsidRPr="00D571B1">
        <w:rPr>
          <w:sz w:val="24"/>
          <w:szCs w:val="24"/>
        </w:rPr>
        <w:t xml:space="preserve"> </w:t>
      </w:r>
      <w:r>
        <w:rPr>
          <w:sz w:val="24"/>
          <w:szCs w:val="24"/>
        </w:rPr>
        <w:t>объединений граждан</w:t>
      </w:r>
      <w:r w:rsidRPr="000F77A1">
        <w:rPr>
          <w:sz w:val="24"/>
          <w:szCs w:val="24"/>
        </w:rPr>
        <w:t>».</w:t>
      </w:r>
    </w:p>
    <w:p w14:paraId="4C5F4A24" w14:textId="77777777" w:rsidR="003D610C" w:rsidRPr="004513FD" w:rsidRDefault="003D610C" w:rsidP="003D610C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</w:rPr>
        <w:t>Граждан</w:t>
      </w:r>
      <w:r>
        <w:rPr>
          <w:sz w:val="24"/>
        </w:rPr>
        <w:t>ину Звереву Александру Викторовичу</w:t>
      </w:r>
      <w:r w:rsidRPr="004513FD">
        <w:rPr>
          <w:sz w:val="24"/>
          <w:szCs w:val="24"/>
        </w:rPr>
        <w:t xml:space="preserve"> в связи с объединением двух земельных участков обратиться в Многофункциональный центр для   внесения сведений в Единый государственный реестр недвижимости. </w:t>
      </w:r>
    </w:p>
    <w:p w14:paraId="7EAC2928" w14:textId="77777777" w:rsidR="003D610C" w:rsidRPr="003D610C" w:rsidRDefault="003D610C" w:rsidP="003D610C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textAlignment w:val="baseline"/>
        <w:rPr>
          <w:color w:val="000000"/>
          <w:sz w:val="24"/>
          <w:szCs w:val="24"/>
        </w:rPr>
      </w:pPr>
      <w:r w:rsidRPr="004513FD">
        <w:rPr>
          <w:sz w:val="24"/>
          <w:szCs w:val="24"/>
        </w:rPr>
        <w:t xml:space="preserve">Опубликовать настоящее постановление в приложении к газете «Байкал новости», а также разместить на официальном сайте администрации Слюдянского </w:t>
      </w:r>
      <w:r w:rsidRPr="003D610C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3D610C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3D610C">
        <w:rPr>
          <w:color w:val="000000"/>
          <w:sz w:val="24"/>
          <w:szCs w:val="24"/>
        </w:rPr>
        <w:t>.</w:t>
      </w:r>
    </w:p>
    <w:p w14:paraId="2DB3DAD2" w14:textId="77777777" w:rsidR="003D610C" w:rsidRPr="009A70A2" w:rsidRDefault="003D610C" w:rsidP="003D610C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7DE645B" w14:textId="77777777" w:rsidR="003D610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59BCEE7E" w14:textId="77777777" w:rsidR="003D610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40164625" w14:textId="77777777" w:rsidR="003D610C" w:rsidRPr="008D235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318DC246" w14:textId="77777777" w:rsidR="003D610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2662C030" w14:textId="77777777" w:rsidR="003D610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3573B33A" w14:textId="77777777" w:rsidR="003D610C" w:rsidRDefault="003D610C" w:rsidP="003D610C">
      <w:pPr>
        <w:tabs>
          <w:tab w:val="left" w:pos="851"/>
        </w:tabs>
        <w:jc w:val="both"/>
        <w:rPr>
          <w:sz w:val="24"/>
          <w:szCs w:val="22"/>
        </w:rPr>
      </w:pPr>
    </w:p>
    <w:p w14:paraId="32AF7DFB" w14:textId="77777777" w:rsidR="003D610C" w:rsidRDefault="003D610C" w:rsidP="003D610C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3D610C" w:rsidRPr="00ED7D1C" w14:paraId="5C02EEEA" w14:textId="77777777" w:rsidTr="002E3A88">
        <w:tc>
          <w:tcPr>
            <w:tcW w:w="4674" w:type="dxa"/>
            <w:shd w:val="clear" w:color="auto" w:fill="auto"/>
          </w:tcPr>
          <w:p w14:paraId="1180CBB8" w14:textId="77777777" w:rsidR="003D610C" w:rsidRPr="00ED7D1C" w:rsidRDefault="003D610C" w:rsidP="002E3A88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>Глава Слюдянского городского поселения</w:t>
            </w:r>
          </w:p>
          <w:p w14:paraId="15141AE7" w14:textId="77777777" w:rsidR="003D610C" w:rsidRPr="00ED7D1C" w:rsidRDefault="003D610C" w:rsidP="002E3A88">
            <w:pPr>
              <w:jc w:val="both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  <w:shd w:val="clear" w:color="auto" w:fill="auto"/>
          </w:tcPr>
          <w:p w14:paraId="3F58C737" w14:textId="77777777" w:rsidR="003D610C" w:rsidRPr="00ED7D1C" w:rsidRDefault="003D610C" w:rsidP="002E3A88">
            <w:pPr>
              <w:rPr>
                <w:rFonts w:eastAsia="Calibri"/>
                <w:sz w:val="24"/>
                <w:szCs w:val="24"/>
              </w:rPr>
            </w:pPr>
          </w:p>
          <w:p w14:paraId="4BDF64C4" w14:textId="77777777" w:rsidR="003D610C" w:rsidRPr="00ED7D1C" w:rsidRDefault="003D610C" w:rsidP="002E3A88">
            <w:pPr>
              <w:rPr>
                <w:rFonts w:eastAsia="Calibri"/>
                <w:sz w:val="24"/>
                <w:szCs w:val="24"/>
              </w:rPr>
            </w:pPr>
          </w:p>
          <w:p w14:paraId="5429A099" w14:textId="77777777" w:rsidR="003D610C" w:rsidRPr="00ED7D1C" w:rsidRDefault="003D610C" w:rsidP="002E3A88">
            <w:pPr>
              <w:jc w:val="right"/>
              <w:rPr>
                <w:rFonts w:eastAsia="Calibri"/>
                <w:sz w:val="24"/>
                <w:szCs w:val="24"/>
              </w:rPr>
            </w:pPr>
            <w:r w:rsidRPr="00ED7D1C">
              <w:rPr>
                <w:rFonts w:eastAsia="Calibri"/>
                <w:sz w:val="24"/>
                <w:szCs w:val="24"/>
              </w:rPr>
              <w:t xml:space="preserve">А. В. Должиков  </w:t>
            </w:r>
          </w:p>
        </w:tc>
      </w:tr>
    </w:tbl>
    <w:p w14:paraId="77945EF8" w14:textId="77777777" w:rsidR="003D610C" w:rsidRDefault="003D610C" w:rsidP="003D610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20C59BD" w14:textId="77777777" w:rsidR="003D610C" w:rsidRDefault="003D610C" w:rsidP="003D610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EDB750F" w14:textId="77777777" w:rsidR="003D610C" w:rsidRDefault="003D610C" w:rsidP="003D610C">
      <w:pPr>
        <w:pStyle w:val="2"/>
        <w:jc w:val="center"/>
        <w:rPr>
          <w:bCs w:val="0"/>
          <w:sz w:val="36"/>
        </w:rPr>
      </w:pPr>
    </w:p>
    <w:p w14:paraId="4426B2A4" w14:textId="77777777" w:rsidR="003D610C" w:rsidRDefault="003D610C" w:rsidP="003D610C">
      <w:pPr>
        <w:pStyle w:val="2"/>
        <w:jc w:val="center"/>
        <w:rPr>
          <w:bCs w:val="0"/>
          <w:sz w:val="36"/>
        </w:rPr>
      </w:pPr>
    </w:p>
    <w:p w14:paraId="5C491CFE" w14:textId="77777777" w:rsidR="00886628" w:rsidRDefault="00886628" w:rsidP="00886628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BEA367A" w14:textId="77777777" w:rsidR="00886628" w:rsidRDefault="00886628" w:rsidP="00886628">
      <w:pPr>
        <w:pStyle w:val="2"/>
        <w:jc w:val="center"/>
        <w:rPr>
          <w:bCs w:val="0"/>
          <w:sz w:val="36"/>
        </w:rPr>
      </w:pPr>
    </w:p>
    <w:p w14:paraId="446BCDDD" w14:textId="77777777" w:rsidR="005B0C35" w:rsidRDefault="005B0C35" w:rsidP="005B0C35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6C5808E" w14:textId="77777777" w:rsidR="005B0C35" w:rsidRDefault="005B0C35" w:rsidP="005B0C35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1E1CFA9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EE8347A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4D31FAFF" w14:textId="77777777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176D7D7" w14:textId="2657E0F2" w:rsidR="005B0C35" w:rsidRDefault="005B0C35" w:rsidP="005B0C35">
      <w:pPr>
        <w:pStyle w:val="2"/>
        <w:jc w:val="center"/>
        <w:rPr>
          <w:bCs w:val="0"/>
          <w:sz w:val="36"/>
        </w:rPr>
      </w:pPr>
    </w:p>
    <w:p w14:paraId="145D760A" w14:textId="6086141B" w:rsidR="003D610C" w:rsidRDefault="003D610C" w:rsidP="005B0C35">
      <w:pPr>
        <w:pStyle w:val="2"/>
        <w:jc w:val="center"/>
        <w:rPr>
          <w:bCs w:val="0"/>
          <w:sz w:val="36"/>
        </w:rPr>
      </w:pPr>
    </w:p>
    <w:p w14:paraId="12BE2BAC" w14:textId="249E337D" w:rsidR="003D610C" w:rsidRDefault="003D610C" w:rsidP="005B0C35">
      <w:pPr>
        <w:pStyle w:val="2"/>
        <w:jc w:val="center"/>
        <w:rPr>
          <w:bCs w:val="0"/>
          <w:sz w:val="36"/>
        </w:rPr>
      </w:pPr>
    </w:p>
    <w:p w14:paraId="6429F941" w14:textId="394C3151" w:rsidR="003D610C" w:rsidRDefault="003D610C" w:rsidP="005B0C35">
      <w:pPr>
        <w:pStyle w:val="2"/>
        <w:jc w:val="center"/>
        <w:rPr>
          <w:bCs w:val="0"/>
          <w:sz w:val="36"/>
        </w:rPr>
      </w:pPr>
    </w:p>
    <w:p w14:paraId="3B0CD02F" w14:textId="77777777" w:rsidR="003D610C" w:rsidRDefault="003D610C" w:rsidP="005B0C35">
      <w:pPr>
        <w:pStyle w:val="2"/>
        <w:jc w:val="center"/>
        <w:rPr>
          <w:bCs w:val="0"/>
          <w:sz w:val="36"/>
        </w:rPr>
      </w:pPr>
    </w:p>
    <w:p w14:paraId="21E711EB" w14:textId="38A72C3A" w:rsidR="005B0C35" w:rsidRDefault="005B0C35" w:rsidP="005B0C35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5B0C35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BFC7BBB"/>
    <w:multiLevelType w:val="hybridMultilevel"/>
    <w:tmpl w:val="35A6A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15EA"/>
    <w:rsid w:val="00114501"/>
    <w:rsid w:val="001463D1"/>
    <w:rsid w:val="0016694B"/>
    <w:rsid w:val="00181DE8"/>
    <w:rsid w:val="001E2B17"/>
    <w:rsid w:val="00213EB3"/>
    <w:rsid w:val="00261D2A"/>
    <w:rsid w:val="003020C3"/>
    <w:rsid w:val="00320036"/>
    <w:rsid w:val="0035374B"/>
    <w:rsid w:val="003D610C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5B0C35"/>
    <w:rsid w:val="00612425"/>
    <w:rsid w:val="00615523"/>
    <w:rsid w:val="0063476E"/>
    <w:rsid w:val="00675CC2"/>
    <w:rsid w:val="006A62D0"/>
    <w:rsid w:val="006B05B4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31525"/>
    <w:rsid w:val="008514D6"/>
    <w:rsid w:val="00886628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32B70"/>
    <w:rsid w:val="00D845EF"/>
    <w:rsid w:val="00DC3E90"/>
    <w:rsid w:val="00DD093B"/>
    <w:rsid w:val="00E409D8"/>
    <w:rsid w:val="00E507FF"/>
    <w:rsid w:val="00E700B1"/>
    <w:rsid w:val="00F01546"/>
    <w:rsid w:val="00F168B7"/>
    <w:rsid w:val="00F96AB3"/>
    <w:rsid w:val="00FA5BF2"/>
    <w:rsid w:val="00FB1509"/>
    <w:rsid w:val="00F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</cp:revision>
  <cp:lastPrinted>2025-02-19T07:50:00Z</cp:lastPrinted>
  <dcterms:created xsi:type="dcterms:W3CDTF">2025-04-21T02:29:00Z</dcterms:created>
  <dcterms:modified xsi:type="dcterms:W3CDTF">2025-04-21T02:30:00Z</dcterms:modified>
</cp:coreProperties>
</file>