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454" w:rsidRDefault="000B4454" w:rsidP="000B4454">
      <w:pPr>
        <w:jc w:val="center"/>
        <w:rPr>
          <w:rFonts w:ascii="Times New Roman" w:eastAsia="Times New Roman" w:hAnsi="Times New Roman" w:cs="Times New Roman"/>
          <w:sz w:val="24"/>
          <w:szCs w:val="24"/>
          <w:lang w:val="ru-RU" w:eastAsia="ru-RU"/>
        </w:rPr>
      </w:pPr>
      <w:bookmarkStart w:id="0" w:name="_Hlk64634996"/>
      <w:r w:rsidRPr="000B4454">
        <w:rPr>
          <w:rFonts w:ascii="Times New Roman" w:eastAsia="Times New Roman" w:hAnsi="Times New Roman" w:cs="Times New Roman"/>
          <w:b/>
          <w:bCs/>
          <w:color w:val="000000"/>
          <w:sz w:val="32"/>
          <w:szCs w:val="32"/>
          <w:lang w:val="ru-RU" w:eastAsia="ru-RU"/>
        </w:rPr>
        <w:t>РЕВИЗИОННАЯ КОМИССИЯ</w:t>
      </w:r>
    </w:p>
    <w:p w:rsidR="000B4454" w:rsidRPr="000B4454" w:rsidRDefault="000B4454" w:rsidP="000B4454">
      <w:pPr>
        <w:jc w:val="center"/>
        <w:rPr>
          <w:rFonts w:ascii="Times New Roman" w:eastAsia="Times New Roman" w:hAnsi="Times New Roman" w:cs="Times New Roman"/>
          <w:sz w:val="24"/>
          <w:szCs w:val="24"/>
          <w:lang w:val="ru-RU" w:eastAsia="ru-RU"/>
        </w:rPr>
      </w:pPr>
      <w:r w:rsidRPr="000B4454">
        <w:rPr>
          <w:rFonts w:ascii="Times New Roman" w:eastAsia="Times New Roman" w:hAnsi="Times New Roman" w:cs="Times New Roman"/>
          <w:b/>
          <w:bCs/>
          <w:color w:val="000000"/>
          <w:sz w:val="28"/>
          <w:szCs w:val="28"/>
          <w:lang w:val="ru-RU" w:eastAsia="ru-RU"/>
        </w:rPr>
        <w:t>Слюдянского муниципального образования</w:t>
      </w:r>
    </w:p>
    <w:p w:rsidR="000B4454" w:rsidRPr="000B4454" w:rsidRDefault="000B4454" w:rsidP="000B445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 </w:t>
      </w:r>
    </w:p>
    <w:p w:rsidR="000B4454" w:rsidRPr="000B4454" w:rsidRDefault="000B4454" w:rsidP="000B4454">
      <w:pPr>
        <w:rPr>
          <w:rFonts w:ascii="Times New Roman" w:eastAsia="Times New Roman" w:hAnsi="Times New Roman" w:cs="Times New Roman"/>
          <w:sz w:val="24"/>
          <w:szCs w:val="24"/>
          <w:lang w:val="ru-RU" w:eastAsia="ru-RU"/>
        </w:rPr>
      </w:pPr>
      <w:r w:rsidRPr="000B4454">
        <w:rPr>
          <w:rFonts w:ascii="Times New Roman" w:eastAsia="Times New Roman" w:hAnsi="Times New Roman" w:cs="Times New Roman"/>
          <w:color w:val="000000"/>
          <w:sz w:val="24"/>
          <w:szCs w:val="24"/>
          <w:lang w:val="ru-RU" w:eastAsia="ru-RU"/>
        </w:rPr>
        <w:t>г.Слюдянка</w:t>
      </w:r>
      <w:r>
        <w:rPr>
          <w:rFonts w:ascii="Times New Roman" w:eastAsia="Times New Roman" w:hAnsi="Times New Roman" w:cs="Times New Roman"/>
          <w:color w:val="000000"/>
          <w:sz w:val="24"/>
          <w:szCs w:val="24"/>
          <w:lang w:eastAsia="ru-RU"/>
        </w:rPr>
        <w:t>                                                                                                       </w:t>
      </w:r>
      <w:r w:rsidRPr="000B4454">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eastAsia="ru-RU"/>
        </w:rPr>
        <w:t> </w:t>
      </w:r>
      <w:r w:rsidRPr="000B4454">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eastAsia="ru-RU"/>
        </w:rPr>
        <w:t>   </w:t>
      </w:r>
      <w:r w:rsidRPr="000B4454">
        <w:rPr>
          <w:rFonts w:ascii="Times New Roman" w:eastAsia="Times New Roman" w:hAnsi="Times New Roman" w:cs="Times New Roman"/>
          <w:color w:val="000000"/>
          <w:sz w:val="24"/>
          <w:szCs w:val="24"/>
          <w:lang w:val="ru-RU" w:eastAsia="ru-RU"/>
        </w:rPr>
        <w:t xml:space="preserve"> </w:t>
      </w:r>
      <w:r w:rsidR="00A3708C">
        <w:rPr>
          <w:rFonts w:ascii="Times New Roman" w:eastAsia="Times New Roman" w:hAnsi="Times New Roman" w:cs="Times New Roman"/>
          <w:color w:val="000000"/>
          <w:sz w:val="24"/>
          <w:szCs w:val="24"/>
          <w:lang w:val="ru-RU" w:eastAsia="ru-RU"/>
        </w:rPr>
        <w:t>02</w:t>
      </w:r>
      <w:r w:rsidRPr="000B4454">
        <w:rPr>
          <w:rFonts w:ascii="Times New Roman" w:eastAsia="Times New Roman" w:hAnsi="Times New Roman" w:cs="Times New Roman"/>
          <w:color w:val="000000"/>
          <w:sz w:val="24"/>
          <w:szCs w:val="24"/>
          <w:lang w:val="ru-RU" w:eastAsia="ru-RU"/>
        </w:rPr>
        <w:t xml:space="preserve"> </w:t>
      </w:r>
      <w:r w:rsidR="00A3708C">
        <w:rPr>
          <w:rFonts w:ascii="Times New Roman" w:eastAsia="Times New Roman" w:hAnsi="Times New Roman" w:cs="Times New Roman"/>
          <w:color w:val="000000"/>
          <w:sz w:val="24"/>
          <w:szCs w:val="24"/>
          <w:lang w:val="ru-RU" w:eastAsia="ru-RU"/>
        </w:rPr>
        <w:t>марта</w:t>
      </w:r>
      <w:r w:rsidRPr="000B4454">
        <w:rPr>
          <w:rFonts w:ascii="Times New Roman" w:eastAsia="Times New Roman" w:hAnsi="Times New Roman" w:cs="Times New Roman"/>
          <w:color w:val="000000"/>
          <w:sz w:val="24"/>
          <w:szCs w:val="24"/>
          <w:lang w:val="ru-RU" w:eastAsia="ru-RU"/>
        </w:rPr>
        <w:t xml:space="preserve"> 2022г.</w:t>
      </w:r>
    </w:p>
    <w:p w:rsidR="000B4454" w:rsidRPr="000B4454" w:rsidRDefault="000B4454" w:rsidP="000B445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 </w:t>
      </w:r>
    </w:p>
    <w:p w:rsidR="000B4454" w:rsidRPr="000B4454" w:rsidRDefault="000B4454" w:rsidP="000B4454">
      <w:pPr>
        <w:jc w:val="center"/>
        <w:rPr>
          <w:rFonts w:ascii="Times New Roman" w:eastAsia="Times New Roman" w:hAnsi="Times New Roman" w:cs="Times New Roman"/>
          <w:sz w:val="24"/>
          <w:szCs w:val="24"/>
          <w:lang w:val="ru-RU" w:eastAsia="ru-RU"/>
        </w:rPr>
      </w:pPr>
      <w:r w:rsidRPr="000B4454">
        <w:rPr>
          <w:rFonts w:ascii="Times New Roman" w:eastAsia="Times New Roman" w:hAnsi="Times New Roman" w:cs="Times New Roman"/>
          <w:b/>
          <w:bCs/>
          <w:color w:val="000000"/>
          <w:sz w:val="24"/>
          <w:szCs w:val="24"/>
          <w:lang w:val="ru-RU" w:eastAsia="ru-RU"/>
        </w:rPr>
        <w:t>ЗАКЛЮЧЕНИЕ</w:t>
      </w:r>
      <w:r w:rsidR="003627CD">
        <w:rPr>
          <w:rFonts w:ascii="Times New Roman" w:eastAsia="Times New Roman" w:hAnsi="Times New Roman" w:cs="Times New Roman"/>
          <w:b/>
          <w:bCs/>
          <w:color w:val="000000"/>
          <w:sz w:val="24"/>
          <w:szCs w:val="24"/>
          <w:lang w:val="ru-RU" w:eastAsia="ru-RU"/>
        </w:rPr>
        <w:t xml:space="preserve"> №2022/28</w:t>
      </w:r>
      <w:bookmarkStart w:id="1" w:name="_GoBack"/>
      <w:bookmarkEnd w:id="1"/>
    </w:p>
    <w:p w:rsidR="000B4454" w:rsidRDefault="000B4454" w:rsidP="000B4454">
      <w:pPr>
        <w:jc w:val="center"/>
        <w:rPr>
          <w:rFonts w:ascii="Times New Roman" w:eastAsia="Times New Roman" w:hAnsi="Times New Roman" w:cs="Times New Roman"/>
          <w:b/>
          <w:bCs/>
          <w:color w:val="000000"/>
          <w:sz w:val="24"/>
          <w:szCs w:val="24"/>
          <w:lang w:val="ru-RU" w:eastAsia="ru-RU"/>
        </w:rPr>
      </w:pPr>
      <w:r w:rsidRPr="000B4454">
        <w:rPr>
          <w:rFonts w:ascii="Times New Roman" w:eastAsia="Times New Roman" w:hAnsi="Times New Roman" w:cs="Times New Roman"/>
          <w:b/>
          <w:bCs/>
          <w:color w:val="000000"/>
          <w:sz w:val="24"/>
          <w:szCs w:val="24"/>
          <w:lang w:val="ru-RU" w:eastAsia="ru-RU"/>
        </w:rPr>
        <w:t xml:space="preserve">на </w:t>
      </w:r>
      <w:r w:rsidR="00930741">
        <w:rPr>
          <w:rFonts w:ascii="Times New Roman" w:eastAsia="Times New Roman" w:hAnsi="Times New Roman" w:cs="Times New Roman"/>
          <w:b/>
          <w:bCs/>
          <w:color w:val="000000"/>
          <w:sz w:val="24"/>
          <w:szCs w:val="24"/>
          <w:lang w:val="ru-RU" w:eastAsia="ru-RU"/>
        </w:rPr>
        <w:t>отчет о результате деятельности муниципального учреждения и об исполнении закрепленного за ним муниципального имущества</w:t>
      </w:r>
      <w:r w:rsidR="008E600B">
        <w:rPr>
          <w:rFonts w:ascii="Times New Roman" w:eastAsia="Times New Roman" w:hAnsi="Times New Roman" w:cs="Times New Roman"/>
          <w:b/>
          <w:bCs/>
          <w:color w:val="000000"/>
          <w:sz w:val="24"/>
          <w:szCs w:val="24"/>
          <w:lang w:val="ru-RU" w:eastAsia="ru-RU"/>
        </w:rPr>
        <w:t xml:space="preserve"> МБУ «Благоустройство»</w:t>
      </w:r>
      <w:r w:rsidR="001E57FB">
        <w:rPr>
          <w:rFonts w:ascii="Times New Roman" w:eastAsia="Times New Roman" w:hAnsi="Times New Roman" w:cs="Times New Roman"/>
          <w:b/>
          <w:bCs/>
          <w:color w:val="000000"/>
          <w:sz w:val="24"/>
          <w:szCs w:val="24"/>
          <w:lang w:val="ru-RU" w:eastAsia="ru-RU"/>
        </w:rPr>
        <w:t xml:space="preserve"> за 2021 год</w:t>
      </w:r>
    </w:p>
    <w:p w:rsidR="00C669F1" w:rsidRDefault="00C669F1" w:rsidP="000B4454">
      <w:pPr>
        <w:jc w:val="center"/>
        <w:rPr>
          <w:rFonts w:ascii="Times New Roman" w:eastAsia="Times New Roman" w:hAnsi="Times New Roman" w:cs="Times New Roman"/>
          <w:b/>
          <w:bCs/>
          <w:color w:val="000000"/>
          <w:sz w:val="24"/>
          <w:szCs w:val="24"/>
          <w:lang w:val="ru-RU" w:eastAsia="ru-RU"/>
        </w:rPr>
      </w:pPr>
    </w:p>
    <w:p w:rsidR="00C669F1" w:rsidRPr="00C669F1" w:rsidRDefault="00C669F1" w:rsidP="001F2C89">
      <w:pPr>
        <w:pStyle w:val="a3"/>
        <w:jc w:val="both"/>
        <w:rPr>
          <w:rFonts w:ascii="Times New Roman" w:hAnsi="Times New Roman" w:cs="Times New Roman"/>
          <w:sz w:val="24"/>
          <w:szCs w:val="24"/>
          <w:lang w:val="ru-RU"/>
        </w:rPr>
      </w:pPr>
      <w:r w:rsidRPr="00C669F1">
        <w:rPr>
          <w:rFonts w:ascii="Times New Roman" w:hAnsi="Times New Roman" w:cs="Times New Roman"/>
          <w:sz w:val="24"/>
          <w:szCs w:val="24"/>
          <w:lang w:val="ru-RU"/>
        </w:rPr>
        <w:t xml:space="preserve">Заключение подготовлено на основании ст.9 Положения о Ревизионной комиссии Слюдянского муниципального образования, утвержденного решением Думы Слюдянского муниципального образования от 30.09.2021 № 49 </w:t>
      </w:r>
      <w:r>
        <w:rPr>
          <w:rFonts w:ascii="Times New Roman" w:hAnsi="Times New Roman" w:cs="Times New Roman"/>
          <w:sz w:val="24"/>
          <w:szCs w:val="24"/>
        </w:rPr>
        <w:t>IV</w:t>
      </w:r>
      <w:r w:rsidRPr="00C669F1">
        <w:rPr>
          <w:rFonts w:ascii="Times New Roman" w:hAnsi="Times New Roman" w:cs="Times New Roman"/>
          <w:sz w:val="24"/>
          <w:szCs w:val="24"/>
          <w:lang w:val="ru-RU"/>
        </w:rPr>
        <w:t xml:space="preserve">-ГД. </w:t>
      </w:r>
    </w:p>
    <w:p w:rsidR="00C669F1" w:rsidRPr="00C669F1" w:rsidRDefault="00C669F1" w:rsidP="00C669F1">
      <w:pPr>
        <w:pStyle w:val="a3"/>
        <w:jc w:val="both"/>
        <w:rPr>
          <w:rFonts w:ascii="Times New Roman" w:hAnsi="Times New Roman" w:cs="Times New Roman"/>
          <w:sz w:val="24"/>
          <w:szCs w:val="24"/>
          <w:lang w:val="ru-RU"/>
        </w:rPr>
      </w:pPr>
      <w:r w:rsidRPr="00C669F1">
        <w:rPr>
          <w:rFonts w:ascii="Times New Roman" w:hAnsi="Times New Roman" w:cs="Times New Roman"/>
          <w:sz w:val="24"/>
          <w:szCs w:val="24"/>
          <w:lang w:val="ru-RU"/>
        </w:rPr>
        <w:t xml:space="preserve">При проведении </w:t>
      </w:r>
      <w:r>
        <w:rPr>
          <w:rFonts w:ascii="Times New Roman" w:hAnsi="Times New Roman" w:cs="Times New Roman"/>
          <w:sz w:val="24"/>
          <w:szCs w:val="24"/>
          <w:lang w:val="ru-RU"/>
        </w:rPr>
        <w:t>анализа</w:t>
      </w:r>
      <w:r w:rsidRPr="00C669F1">
        <w:rPr>
          <w:rFonts w:ascii="Times New Roman" w:hAnsi="Times New Roman" w:cs="Times New Roman"/>
          <w:sz w:val="24"/>
          <w:szCs w:val="24"/>
          <w:lang w:val="ru-RU"/>
        </w:rPr>
        <w:t xml:space="preserve"> и подготовке заключения использованы следующие представленные документы: </w:t>
      </w:r>
    </w:p>
    <w:p w:rsidR="006C4660" w:rsidRPr="006C4660" w:rsidRDefault="006C4660" w:rsidP="006C4660">
      <w:pPr>
        <w:pStyle w:val="a3"/>
        <w:widowControl/>
        <w:numPr>
          <w:ilvl w:val="0"/>
          <w:numId w:val="8"/>
        </w:numPr>
        <w:rPr>
          <w:rFonts w:ascii="Times New Roman" w:hAnsi="Times New Roman" w:cs="Times New Roman"/>
          <w:sz w:val="24"/>
          <w:szCs w:val="24"/>
          <w:lang w:val="ru-RU"/>
        </w:rPr>
      </w:pPr>
      <w:r>
        <w:rPr>
          <w:rFonts w:ascii="Times New Roman" w:hAnsi="Times New Roman" w:cs="Times New Roman"/>
          <w:sz w:val="24"/>
          <w:szCs w:val="24"/>
          <w:lang w:val="ru-RU"/>
        </w:rPr>
        <w:t>Устав МБУ «Благоустройство»;</w:t>
      </w:r>
    </w:p>
    <w:p w:rsidR="00C669F1" w:rsidRDefault="00E76763" w:rsidP="00C669F1">
      <w:pPr>
        <w:pStyle w:val="a3"/>
        <w:widowControl/>
        <w:numPr>
          <w:ilvl w:val="0"/>
          <w:numId w:val="8"/>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Лист записи ЕГРЮЛ МБУ</w:t>
      </w:r>
      <w:r w:rsidR="00C669F1" w:rsidRPr="00C669F1">
        <w:rPr>
          <w:rFonts w:ascii="Times New Roman" w:eastAsia="Times New Roman" w:hAnsi="Times New Roman" w:cs="Times New Roman"/>
          <w:sz w:val="24"/>
          <w:szCs w:val="24"/>
          <w:lang w:val="ru-RU" w:eastAsia="ru-RU"/>
        </w:rPr>
        <w:t xml:space="preserve"> «Благоустройство</w:t>
      </w:r>
      <w:r>
        <w:rPr>
          <w:rFonts w:ascii="Times New Roman" w:eastAsia="Times New Roman" w:hAnsi="Times New Roman" w:cs="Times New Roman"/>
          <w:sz w:val="24"/>
          <w:szCs w:val="24"/>
          <w:lang w:val="ru-RU" w:eastAsia="ru-RU"/>
        </w:rPr>
        <w:t>»;</w:t>
      </w:r>
      <w:r w:rsidR="00C669F1" w:rsidRPr="00C669F1">
        <w:rPr>
          <w:rFonts w:ascii="Times New Roman" w:eastAsia="Times New Roman" w:hAnsi="Times New Roman" w:cs="Times New Roman"/>
          <w:sz w:val="24"/>
          <w:szCs w:val="24"/>
          <w:lang w:val="ru-RU" w:eastAsia="ru-RU"/>
        </w:rPr>
        <w:t xml:space="preserve"> </w:t>
      </w:r>
    </w:p>
    <w:p w:rsidR="006C4660" w:rsidRDefault="006C4660" w:rsidP="00986BD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Муниципальное задание на 2021 год и на плановый период 2022 и 2023 годов;</w:t>
      </w:r>
    </w:p>
    <w:p w:rsidR="006C4660" w:rsidRDefault="006C4660" w:rsidP="00986BD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Техническое задание на выполнение муниципальных работ на 2021 год;</w:t>
      </w:r>
    </w:p>
    <w:p w:rsidR="006C4660" w:rsidRDefault="006C4660" w:rsidP="00986BD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Соглашение о предоставлении субсидии из бюджета Слюдянского муниципального образования муниципальному бюджетному учреждению на финансовое обеспечение выполнения муниципального задания на оказание муниципальных услуг (выполнение работ);</w:t>
      </w:r>
    </w:p>
    <w:p w:rsidR="00FD27FA" w:rsidRDefault="00FD27FA" w:rsidP="00986BD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План финансово-хозяйственной деятельности МБУ «Благоустройство» от 14.01.2021г.; от 29.12.2021г.;</w:t>
      </w:r>
    </w:p>
    <w:p w:rsidR="00FD27FA" w:rsidRDefault="00FD27FA" w:rsidP="00986BD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Примерное положение об оплате труда работников муниципального бюджетного учреждения «Благоустройство», подведомственного администрации Слюдянского городского поселения, утвержденное постановлением администрации Слюдянского городского поселения от 09.07.2019 года №533</w:t>
      </w:r>
      <w:r w:rsidR="009D6C5B">
        <w:rPr>
          <w:rFonts w:ascii="Times New Roman" w:hAnsi="Times New Roman" w:cs="Times New Roman"/>
          <w:sz w:val="24"/>
          <w:szCs w:val="24"/>
          <w:lang w:val="ru-RU" w:bidi="ru-RU"/>
        </w:rPr>
        <w:t>, с учетом изменений и дополнений;</w:t>
      </w:r>
    </w:p>
    <w:p w:rsidR="009D6C5B" w:rsidRDefault="009D6C5B" w:rsidP="00986BD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Положение об оплате труда работников муниципального бюджетного учреждения «Благоустройство», утвержденное приказом муниципального бюджетного учреждения «Благоустройство» от 12.07.2019</w:t>
      </w:r>
      <w:r w:rsidR="007D7EB6">
        <w:rPr>
          <w:rFonts w:ascii="Times New Roman" w:hAnsi="Times New Roman" w:cs="Times New Roman"/>
          <w:sz w:val="24"/>
          <w:szCs w:val="24"/>
          <w:lang w:val="ru-RU" w:bidi="ru-RU"/>
        </w:rPr>
        <w:t xml:space="preserve"> года № 6/5-ОД, с учетом изменений и дополнений;</w:t>
      </w:r>
    </w:p>
    <w:p w:rsidR="007D7EB6" w:rsidRDefault="007D7EB6" w:rsidP="00986BDF">
      <w:pPr>
        <w:pStyle w:val="a5"/>
        <w:numPr>
          <w:ilvl w:val="0"/>
          <w:numId w:val="8"/>
        </w:numPr>
        <w:ind w:right="9"/>
        <w:jc w:val="both"/>
        <w:rPr>
          <w:rFonts w:ascii="Times New Roman" w:hAnsi="Times New Roman" w:cs="Times New Roman"/>
          <w:sz w:val="24"/>
          <w:szCs w:val="24"/>
          <w:lang w:val="ru-RU" w:bidi="ru-RU"/>
        </w:rPr>
      </w:pPr>
      <w:r w:rsidRPr="004460C9">
        <w:rPr>
          <w:rFonts w:ascii="Times New Roman" w:hAnsi="Times New Roman" w:cs="Times New Roman"/>
          <w:sz w:val="24"/>
          <w:szCs w:val="24"/>
          <w:lang w:val="ru-RU" w:bidi="ru-RU"/>
        </w:rPr>
        <w:t>Штатное расписание с учетом изменений</w:t>
      </w:r>
      <w:r w:rsidR="001A4135">
        <w:rPr>
          <w:rFonts w:ascii="Times New Roman" w:hAnsi="Times New Roman" w:cs="Times New Roman"/>
          <w:sz w:val="24"/>
          <w:szCs w:val="24"/>
          <w:lang w:val="ru-RU" w:bidi="ru-RU"/>
        </w:rPr>
        <w:t>;</w:t>
      </w:r>
    </w:p>
    <w:p w:rsidR="001A4135" w:rsidRDefault="001A4135" w:rsidP="001A4135">
      <w:pPr>
        <w:pStyle w:val="a3"/>
        <w:widowControl/>
        <w:numPr>
          <w:ilvl w:val="0"/>
          <w:numId w:val="8"/>
        </w:num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Отчет о результатах деятельности муниципального учреждения и об использовании закрепленного за ним муниципального имущества Муниципального бюджетного учреждения «Благоустройство» за 2021 год;</w:t>
      </w:r>
    </w:p>
    <w:p w:rsidR="001A4135" w:rsidRPr="005817E0" w:rsidRDefault="005817E0" w:rsidP="005817E0">
      <w:pPr>
        <w:pStyle w:val="a5"/>
        <w:numPr>
          <w:ilvl w:val="0"/>
          <w:numId w:val="8"/>
        </w:numPr>
        <w:ind w:right="9"/>
        <w:jc w:val="both"/>
        <w:rPr>
          <w:rFonts w:ascii="Times New Roman" w:hAnsi="Times New Roman" w:cs="Times New Roman"/>
          <w:sz w:val="24"/>
          <w:szCs w:val="24"/>
          <w:lang w:val="ru-RU" w:bidi="ru-RU"/>
        </w:rPr>
      </w:pPr>
      <w:r w:rsidRPr="004460C9">
        <w:rPr>
          <w:rFonts w:ascii="Times New Roman" w:hAnsi="Times New Roman" w:cs="Times New Roman"/>
          <w:sz w:val="24"/>
          <w:szCs w:val="24"/>
          <w:lang w:val="ru-RU" w:bidi="ru-RU"/>
        </w:rPr>
        <w:t>Отчет о выполнении муниципального задания на 202</w:t>
      </w:r>
      <w:r>
        <w:rPr>
          <w:rFonts w:ascii="Times New Roman" w:hAnsi="Times New Roman" w:cs="Times New Roman"/>
          <w:sz w:val="24"/>
          <w:szCs w:val="24"/>
          <w:lang w:val="ru-RU" w:bidi="ru-RU"/>
        </w:rPr>
        <w:t>1</w:t>
      </w:r>
      <w:r w:rsidRPr="004460C9">
        <w:rPr>
          <w:rFonts w:ascii="Times New Roman" w:hAnsi="Times New Roman" w:cs="Times New Roman"/>
          <w:sz w:val="24"/>
          <w:szCs w:val="24"/>
          <w:lang w:val="ru-RU" w:bidi="ru-RU"/>
        </w:rPr>
        <w:t xml:space="preserve"> год</w:t>
      </w:r>
      <w:r>
        <w:rPr>
          <w:rFonts w:ascii="Times New Roman" w:hAnsi="Times New Roman" w:cs="Times New Roman"/>
          <w:sz w:val="24"/>
          <w:szCs w:val="24"/>
          <w:lang w:val="ru-RU" w:bidi="ru-RU"/>
        </w:rPr>
        <w:t>;</w:t>
      </w:r>
    </w:p>
    <w:p w:rsidR="00986BDF" w:rsidRPr="00986BDF" w:rsidRDefault="00986BDF" w:rsidP="00986BDF">
      <w:pPr>
        <w:pStyle w:val="a5"/>
        <w:numPr>
          <w:ilvl w:val="0"/>
          <w:numId w:val="8"/>
        </w:numPr>
        <w:ind w:right="9"/>
        <w:jc w:val="both"/>
        <w:rPr>
          <w:rFonts w:ascii="Times New Roman" w:hAnsi="Times New Roman" w:cs="Times New Roman"/>
          <w:sz w:val="24"/>
          <w:szCs w:val="24"/>
          <w:lang w:val="ru-RU" w:bidi="ru-RU"/>
        </w:rPr>
      </w:pPr>
      <w:r w:rsidRPr="00986BDF">
        <w:rPr>
          <w:rFonts w:ascii="Times New Roman" w:hAnsi="Times New Roman" w:cs="Times New Roman"/>
          <w:sz w:val="24"/>
          <w:szCs w:val="24"/>
          <w:lang w:val="ru-RU" w:bidi="ru-RU"/>
        </w:rPr>
        <w:t>Баланс государственного (муниципального) учреждения на 01.01.2021 года;</w:t>
      </w:r>
    </w:p>
    <w:p w:rsidR="001648F2" w:rsidRDefault="00CD7C1F" w:rsidP="00CD7C1F">
      <w:pPr>
        <w:pStyle w:val="a5"/>
        <w:numPr>
          <w:ilvl w:val="0"/>
          <w:numId w:val="8"/>
        </w:numPr>
        <w:ind w:right="9"/>
        <w:jc w:val="both"/>
        <w:rPr>
          <w:rFonts w:ascii="Times New Roman" w:hAnsi="Times New Roman" w:cs="Times New Roman"/>
          <w:sz w:val="24"/>
          <w:szCs w:val="24"/>
          <w:lang w:val="ru-RU" w:bidi="ru-RU"/>
        </w:rPr>
      </w:pPr>
      <w:r w:rsidRPr="00CD7C1F">
        <w:rPr>
          <w:rFonts w:ascii="Times New Roman" w:hAnsi="Times New Roman" w:cs="Times New Roman"/>
          <w:sz w:val="24"/>
          <w:szCs w:val="24"/>
          <w:lang w:val="ru-RU" w:bidi="ru-RU"/>
        </w:rPr>
        <w:t>Отчет об исполнении учреждением плана его финансово-хозяйственной деятельности на 01.01.2021 года;</w:t>
      </w:r>
    </w:p>
    <w:p w:rsidR="00682C2C" w:rsidRDefault="001F2C89" w:rsidP="00CD7C1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Оборотная ведомость</w:t>
      </w:r>
      <w:r w:rsidR="00682C2C">
        <w:rPr>
          <w:rFonts w:ascii="Times New Roman" w:hAnsi="Times New Roman" w:cs="Times New Roman"/>
          <w:sz w:val="24"/>
          <w:szCs w:val="24"/>
          <w:lang w:val="ru-RU" w:bidi="ru-RU"/>
        </w:rPr>
        <w:t xml:space="preserve"> </w:t>
      </w:r>
      <w:r w:rsidR="00E03141">
        <w:rPr>
          <w:rFonts w:ascii="Times New Roman" w:hAnsi="Times New Roman" w:cs="Times New Roman"/>
          <w:sz w:val="24"/>
          <w:szCs w:val="24"/>
          <w:lang w:val="ru-RU" w:bidi="ru-RU"/>
        </w:rPr>
        <w:t>(</w:t>
      </w:r>
      <w:r w:rsidR="00682C2C">
        <w:rPr>
          <w:rFonts w:ascii="Times New Roman" w:hAnsi="Times New Roman" w:cs="Times New Roman"/>
          <w:sz w:val="24"/>
          <w:szCs w:val="24"/>
          <w:lang w:val="ru-RU" w:bidi="ru-RU"/>
        </w:rPr>
        <w:t>субсидии на выполнение муниципального задания</w:t>
      </w:r>
      <w:r w:rsidR="00E03141">
        <w:rPr>
          <w:rFonts w:ascii="Times New Roman" w:hAnsi="Times New Roman" w:cs="Times New Roman"/>
          <w:sz w:val="24"/>
          <w:szCs w:val="24"/>
          <w:lang w:val="ru-RU" w:bidi="ru-RU"/>
        </w:rPr>
        <w:t>)</w:t>
      </w:r>
      <w:r w:rsidR="00682C2C">
        <w:rPr>
          <w:rFonts w:ascii="Times New Roman" w:hAnsi="Times New Roman" w:cs="Times New Roman"/>
          <w:sz w:val="24"/>
          <w:szCs w:val="24"/>
          <w:lang w:val="ru-RU" w:bidi="ru-RU"/>
        </w:rPr>
        <w:t>;</w:t>
      </w:r>
    </w:p>
    <w:p w:rsidR="001F2C89" w:rsidRDefault="00682C2C" w:rsidP="00CD7C1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 xml:space="preserve">Оборотная ведомость </w:t>
      </w:r>
      <w:r w:rsidR="00E03141">
        <w:rPr>
          <w:rFonts w:ascii="Times New Roman" w:hAnsi="Times New Roman" w:cs="Times New Roman"/>
          <w:sz w:val="24"/>
          <w:szCs w:val="24"/>
          <w:lang w:val="ru-RU" w:bidi="ru-RU"/>
        </w:rPr>
        <w:t>(</w:t>
      </w:r>
      <w:r>
        <w:rPr>
          <w:rFonts w:ascii="Times New Roman" w:hAnsi="Times New Roman" w:cs="Times New Roman"/>
          <w:sz w:val="24"/>
          <w:szCs w:val="24"/>
          <w:lang w:val="ru-RU" w:bidi="ru-RU"/>
        </w:rPr>
        <w:t>приносящая доход деятельности</w:t>
      </w:r>
      <w:r w:rsidR="00E03141">
        <w:rPr>
          <w:rFonts w:ascii="Times New Roman" w:hAnsi="Times New Roman" w:cs="Times New Roman"/>
          <w:sz w:val="24"/>
          <w:szCs w:val="24"/>
          <w:lang w:val="ru-RU" w:bidi="ru-RU"/>
        </w:rPr>
        <w:t>)</w:t>
      </w:r>
      <w:r w:rsidR="001F2C89">
        <w:rPr>
          <w:rFonts w:ascii="Times New Roman" w:hAnsi="Times New Roman" w:cs="Times New Roman"/>
          <w:sz w:val="24"/>
          <w:szCs w:val="24"/>
          <w:lang w:val="ru-RU" w:bidi="ru-RU"/>
        </w:rPr>
        <w:t>;</w:t>
      </w:r>
    </w:p>
    <w:p w:rsidR="001F2C89" w:rsidRDefault="001F2C89" w:rsidP="00CD7C1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Отчет по амортизации</w:t>
      </w:r>
      <w:r w:rsidR="0009739F">
        <w:rPr>
          <w:rFonts w:ascii="Times New Roman" w:hAnsi="Times New Roman" w:cs="Times New Roman"/>
          <w:sz w:val="24"/>
          <w:szCs w:val="24"/>
          <w:lang w:val="ru-RU" w:bidi="ru-RU"/>
        </w:rPr>
        <w:t xml:space="preserve"> по счету 101.20</w:t>
      </w:r>
      <w:r>
        <w:rPr>
          <w:rFonts w:ascii="Times New Roman" w:hAnsi="Times New Roman" w:cs="Times New Roman"/>
          <w:sz w:val="24"/>
          <w:szCs w:val="24"/>
          <w:lang w:val="ru-RU" w:bidi="ru-RU"/>
        </w:rPr>
        <w:t>;</w:t>
      </w:r>
      <w:r w:rsidR="0009739F">
        <w:rPr>
          <w:rFonts w:ascii="Times New Roman" w:hAnsi="Times New Roman" w:cs="Times New Roman"/>
          <w:sz w:val="24"/>
          <w:szCs w:val="24"/>
          <w:lang w:val="ru-RU" w:bidi="ru-RU"/>
        </w:rPr>
        <w:t xml:space="preserve"> 101.10;</w:t>
      </w:r>
    </w:p>
    <w:p w:rsidR="0022401E" w:rsidRPr="00CD7C1F" w:rsidRDefault="0022401E" w:rsidP="00CD7C1F">
      <w:pPr>
        <w:pStyle w:val="a5"/>
        <w:numPr>
          <w:ilvl w:val="0"/>
          <w:numId w:val="8"/>
        </w:numPr>
        <w:ind w:right="9"/>
        <w:jc w:val="both"/>
        <w:rPr>
          <w:rFonts w:ascii="Times New Roman" w:hAnsi="Times New Roman" w:cs="Times New Roman"/>
          <w:sz w:val="24"/>
          <w:szCs w:val="24"/>
          <w:lang w:val="ru-RU" w:bidi="ru-RU"/>
        </w:rPr>
      </w:pPr>
      <w:r>
        <w:rPr>
          <w:rFonts w:ascii="Times New Roman" w:hAnsi="Times New Roman" w:cs="Times New Roman"/>
          <w:sz w:val="24"/>
          <w:szCs w:val="24"/>
          <w:lang w:val="ru-RU" w:bidi="ru-RU"/>
        </w:rPr>
        <w:t>Положения о порядке оказания платных услуг муниципальным бюджетным учреждениям «Благоустройство».</w:t>
      </w:r>
    </w:p>
    <w:p w:rsidR="00350CB9" w:rsidRPr="00A87944" w:rsidRDefault="00350CB9" w:rsidP="008E2084">
      <w:pPr>
        <w:pStyle w:val="a3"/>
        <w:widowControl/>
        <w:ind w:left="720"/>
        <w:rPr>
          <w:rFonts w:ascii="Times New Roman" w:hAnsi="Times New Roman" w:cs="Times New Roman"/>
          <w:sz w:val="24"/>
          <w:szCs w:val="24"/>
          <w:lang w:val="ru-RU"/>
        </w:rPr>
      </w:pPr>
    </w:p>
    <w:p w:rsidR="001648F2" w:rsidRPr="001648F2" w:rsidRDefault="000B4454" w:rsidP="001648F2">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 </w:t>
      </w:r>
      <w:r w:rsidR="001648F2" w:rsidRPr="001648F2">
        <w:rPr>
          <w:rFonts w:ascii="Times New Roman" w:eastAsia="Times New Roman" w:hAnsi="Times New Roman" w:cs="Times New Roman"/>
          <w:b/>
          <w:bCs/>
          <w:color w:val="000000"/>
          <w:sz w:val="28"/>
          <w:szCs w:val="28"/>
          <w:lang w:val="ru-RU" w:eastAsia="ru-RU"/>
        </w:rPr>
        <w:t>Результаты экспертизы:</w:t>
      </w:r>
      <w:r w:rsidR="001648F2">
        <w:rPr>
          <w:rFonts w:ascii="Times New Roman" w:eastAsia="Times New Roman" w:hAnsi="Times New Roman" w:cs="Times New Roman"/>
          <w:color w:val="000000"/>
          <w:sz w:val="28"/>
          <w:szCs w:val="28"/>
          <w:lang w:eastAsia="ru-RU"/>
        </w:rPr>
        <w:t> </w:t>
      </w:r>
    </w:p>
    <w:p w:rsidR="00291FED" w:rsidRPr="00291FED" w:rsidRDefault="00557901" w:rsidP="00291FED">
      <w:pPr>
        <w:pStyle w:val="a5"/>
        <w:numPr>
          <w:ilvl w:val="0"/>
          <w:numId w:val="1"/>
        </w:numPr>
        <w:tabs>
          <w:tab w:val="left" w:pos="1980"/>
          <w:tab w:val="left" w:pos="3040"/>
        </w:tabs>
        <w:spacing w:before="34"/>
        <w:jc w:val="both"/>
        <w:rPr>
          <w:rStyle w:val="af"/>
          <w:sz w:val="24"/>
          <w:szCs w:val="24"/>
          <w:shd w:val="clear" w:color="auto" w:fill="auto"/>
          <w:lang w:val="ru-RU"/>
        </w:rPr>
      </w:pPr>
      <w:r w:rsidRPr="00291FED">
        <w:rPr>
          <w:rFonts w:ascii="Times New Roman" w:hAnsi="Times New Roman" w:cs="Times New Roman"/>
          <w:sz w:val="24"/>
          <w:szCs w:val="24"/>
          <w:lang w:val="ru-RU"/>
        </w:rPr>
        <w:t>Основание д</w:t>
      </w:r>
      <w:r w:rsidRPr="00291FED">
        <w:rPr>
          <w:rFonts w:ascii="Times New Roman" w:hAnsi="Times New Roman" w:cs="Times New Roman"/>
          <w:spacing w:val="-2"/>
          <w:sz w:val="24"/>
          <w:szCs w:val="24"/>
          <w:lang w:val="ru-RU"/>
        </w:rPr>
        <w:t>л</w:t>
      </w:r>
      <w:r w:rsidRPr="00291FED">
        <w:rPr>
          <w:rFonts w:ascii="Times New Roman" w:hAnsi="Times New Roman" w:cs="Times New Roman"/>
          <w:sz w:val="24"/>
          <w:szCs w:val="24"/>
          <w:lang w:val="ru-RU"/>
        </w:rPr>
        <w:t xml:space="preserve">я проведения </w:t>
      </w:r>
      <w:r w:rsidRPr="00291FED">
        <w:rPr>
          <w:rFonts w:ascii="Times New Roman" w:hAnsi="Times New Roman" w:cs="Times New Roman"/>
          <w:spacing w:val="-3"/>
          <w:sz w:val="24"/>
          <w:szCs w:val="24"/>
          <w:lang w:val="ru-RU"/>
        </w:rPr>
        <w:t>м</w:t>
      </w:r>
      <w:r w:rsidRPr="00291FED">
        <w:rPr>
          <w:rFonts w:ascii="Times New Roman" w:hAnsi="Times New Roman" w:cs="Times New Roman"/>
          <w:sz w:val="24"/>
          <w:szCs w:val="24"/>
          <w:lang w:val="ru-RU"/>
        </w:rPr>
        <w:t>ероприя</w:t>
      </w:r>
      <w:r w:rsidRPr="00291FED">
        <w:rPr>
          <w:rFonts w:ascii="Times New Roman" w:hAnsi="Times New Roman" w:cs="Times New Roman"/>
          <w:spacing w:val="-2"/>
          <w:sz w:val="24"/>
          <w:szCs w:val="24"/>
          <w:lang w:val="ru-RU"/>
        </w:rPr>
        <w:t>т</w:t>
      </w:r>
      <w:r w:rsidRPr="00291FED">
        <w:rPr>
          <w:rFonts w:ascii="Times New Roman" w:hAnsi="Times New Roman" w:cs="Times New Roman"/>
          <w:sz w:val="24"/>
          <w:szCs w:val="24"/>
          <w:lang w:val="ru-RU"/>
        </w:rPr>
        <w:t xml:space="preserve">ия: </w:t>
      </w:r>
      <w:r w:rsidR="00303440" w:rsidRPr="00291FED">
        <w:rPr>
          <w:rFonts w:ascii="Times New Roman" w:hAnsi="Times New Roman" w:cs="Times New Roman"/>
          <w:sz w:val="24"/>
          <w:szCs w:val="24"/>
          <w:lang w:val="ru-RU"/>
        </w:rPr>
        <w:t>план</w:t>
      </w:r>
      <w:r w:rsidR="00303440" w:rsidRPr="00291FED">
        <w:rPr>
          <w:rFonts w:ascii="Times New Roman" w:eastAsia="Times New Roman" w:hAnsi="Times New Roman" w:cs="Times New Roman"/>
          <w:sz w:val="24"/>
          <w:szCs w:val="24"/>
          <w:lang w:val="ru-RU" w:eastAsia="ru-RU"/>
        </w:rPr>
        <w:t xml:space="preserve"> работы ревизионной комиссии Слюдянского муниципального образования на 202</w:t>
      </w:r>
      <w:r w:rsidR="00291FED" w:rsidRPr="00291FED">
        <w:rPr>
          <w:rFonts w:ascii="Times New Roman" w:eastAsia="Times New Roman" w:hAnsi="Times New Roman" w:cs="Times New Roman"/>
          <w:sz w:val="24"/>
          <w:szCs w:val="24"/>
          <w:lang w:val="ru-RU" w:eastAsia="ru-RU"/>
        </w:rPr>
        <w:t>2</w:t>
      </w:r>
      <w:r w:rsidR="00303440" w:rsidRPr="00291FED">
        <w:rPr>
          <w:rFonts w:ascii="Times New Roman" w:eastAsia="Times New Roman" w:hAnsi="Times New Roman" w:cs="Times New Roman"/>
          <w:sz w:val="24"/>
          <w:szCs w:val="24"/>
          <w:lang w:val="ru-RU" w:eastAsia="ru-RU"/>
        </w:rPr>
        <w:t xml:space="preserve"> год</w:t>
      </w:r>
      <w:r w:rsidR="00AE04D9" w:rsidRPr="00291FED">
        <w:rPr>
          <w:rFonts w:ascii="Times New Roman" w:eastAsia="Times New Roman" w:hAnsi="Times New Roman" w:cs="Times New Roman"/>
          <w:sz w:val="24"/>
          <w:szCs w:val="24"/>
          <w:lang w:val="ru-RU" w:eastAsia="ru-RU"/>
        </w:rPr>
        <w:t>,</w:t>
      </w:r>
      <w:r w:rsidR="00AE04D9" w:rsidRPr="00291FED">
        <w:rPr>
          <w:sz w:val="24"/>
          <w:szCs w:val="24"/>
          <w:lang w:val="ru-RU"/>
        </w:rPr>
        <w:t xml:space="preserve"> </w:t>
      </w:r>
      <w:r w:rsidR="00AE04D9" w:rsidRPr="00291FED">
        <w:rPr>
          <w:rStyle w:val="af"/>
          <w:sz w:val="24"/>
          <w:szCs w:val="24"/>
          <w:lang w:val="ru-RU"/>
        </w:rPr>
        <w:t>утвержденн</w:t>
      </w:r>
      <w:r w:rsidR="000E4C7C" w:rsidRPr="00291FED">
        <w:rPr>
          <w:rStyle w:val="af"/>
          <w:sz w:val="24"/>
          <w:szCs w:val="24"/>
          <w:lang w:val="ru-RU"/>
        </w:rPr>
        <w:t>ый</w:t>
      </w:r>
      <w:r w:rsidR="00AE04D9" w:rsidRPr="00291FED">
        <w:rPr>
          <w:rStyle w:val="af"/>
          <w:sz w:val="24"/>
          <w:szCs w:val="24"/>
          <w:lang w:val="ru-RU"/>
        </w:rPr>
        <w:t xml:space="preserve"> распоряжением председателя ревизионной комиссии Слюдянского муниципального образования от</w:t>
      </w:r>
      <w:r w:rsidR="00AE04D9" w:rsidRPr="00291FED">
        <w:rPr>
          <w:lang w:val="ru-RU"/>
        </w:rPr>
        <w:t xml:space="preserve"> </w:t>
      </w:r>
      <w:r w:rsidR="00AE04D9" w:rsidRPr="00291FED">
        <w:rPr>
          <w:rStyle w:val="af"/>
          <w:sz w:val="24"/>
          <w:szCs w:val="24"/>
          <w:lang w:val="ru-RU"/>
        </w:rPr>
        <w:t>28.12.202</w:t>
      </w:r>
      <w:r w:rsidR="00291FED" w:rsidRPr="00291FED">
        <w:rPr>
          <w:rStyle w:val="af"/>
          <w:sz w:val="24"/>
          <w:szCs w:val="24"/>
          <w:lang w:val="ru-RU"/>
        </w:rPr>
        <w:t>1</w:t>
      </w:r>
      <w:r w:rsidR="00AE04D9" w:rsidRPr="00291FED">
        <w:rPr>
          <w:rStyle w:val="af"/>
          <w:sz w:val="24"/>
          <w:szCs w:val="24"/>
          <w:lang w:val="ru-RU"/>
        </w:rPr>
        <w:t xml:space="preserve"> №</w:t>
      </w:r>
      <w:r w:rsidR="00291FED" w:rsidRPr="00291FED">
        <w:rPr>
          <w:rStyle w:val="af"/>
          <w:sz w:val="24"/>
          <w:szCs w:val="24"/>
          <w:lang w:val="ru-RU"/>
        </w:rPr>
        <w:t>5</w:t>
      </w:r>
      <w:r w:rsidR="00291FED">
        <w:rPr>
          <w:rStyle w:val="af"/>
          <w:sz w:val="24"/>
          <w:szCs w:val="24"/>
          <w:lang w:val="ru-RU"/>
        </w:rPr>
        <w:t>.</w:t>
      </w:r>
    </w:p>
    <w:p w:rsidR="001648F2" w:rsidRPr="001648F2" w:rsidRDefault="00557901" w:rsidP="001648F2">
      <w:pPr>
        <w:pStyle w:val="a5"/>
        <w:numPr>
          <w:ilvl w:val="0"/>
          <w:numId w:val="1"/>
        </w:numPr>
        <w:ind w:right="27"/>
        <w:rPr>
          <w:rFonts w:ascii="Times New Roman" w:hAnsi="Times New Roman" w:cs="Times New Roman"/>
          <w:sz w:val="24"/>
          <w:szCs w:val="24"/>
          <w:lang w:val="ru-RU"/>
        </w:rPr>
      </w:pPr>
      <w:bookmarkStart w:id="2" w:name="_Hlk63762590"/>
      <w:r w:rsidRPr="00F61F70">
        <w:rPr>
          <w:rFonts w:ascii="Times New Roman" w:hAnsi="Times New Roman" w:cs="Times New Roman"/>
          <w:sz w:val="24"/>
          <w:szCs w:val="24"/>
          <w:lang w:val="ru-RU"/>
        </w:rPr>
        <w:t>Про</w:t>
      </w:r>
      <w:r w:rsidRPr="00F61F70">
        <w:rPr>
          <w:rFonts w:ascii="Times New Roman" w:hAnsi="Times New Roman" w:cs="Times New Roman"/>
          <w:spacing w:val="-2"/>
          <w:sz w:val="24"/>
          <w:szCs w:val="24"/>
          <w:lang w:val="ru-RU"/>
        </w:rPr>
        <w:t>в</w:t>
      </w:r>
      <w:r w:rsidRPr="00F61F70">
        <w:rPr>
          <w:rFonts w:ascii="Times New Roman" w:hAnsi="Times New Roman" w:cs="Times New Roman"/>
          <w:sz w:val="24"/>
          <w:szCs w:val="24"/>
          <w:lang w:val="ru-RU"/>
        </w:rPr>
        <w:t>еряемый период деятельнос</w:t>
      </w:r>
      <w:r w:rsidRPr="00F61F70">
        <w:rPr>
          <w:rFonts w:ascii="Times New Roman" w:hAnsi="Times New Roman" w:cs="Times New Roman"/>
          <w:spacing w:val="-2"/>
          <w:sz w:val="24"/>
          <w:szCs w:val="24"/>
          <w:lang w:val="ru-RU"/>
        </w:rPr>
        <w:t>т</w:t>
      </w:r>
      <w:r w:rsidRPr="00F61F70">
        <w:rPr>
          <w:rFonts w:ascii="Times New Roman" w:hAnsi="Times New Roman" w:cs="Times New Roman"/>
          <w:sz w:val="24"/>
          <w:szCs w:val="24"/>
          <w:lang w:val="ru-RU"/>
        </w:rPr>
        <w:t>и</w:t>
      </w:r>
      <w:r w:rsidR="0087737D">
        <w:rPr>
          <w:rFonts w:ascii="Times New Roman" w:hAnsi="Times New Roman" w:cs="Times New Roman"/>
          <w:sz w:val="24"/>
          <w:szCs w:val="24"/>
          <w:lang w:val="ru-RU"/>
        </w:rPr>
        <w:t>:</w:t>
      </w:r>
      <w:r w:rsidR="003566CD" w:rsidRPr="00F61F70">
        <w:rPr>
          <w:rFonts w:ascii="Times New Roman" w:hAnsi="Times New Roman" w:cs="Times New Roman"/>
          <w:sz w:val="24"/>
          <w:szCs w:val="24"/>
          <w:lang w:val="ru-RU"/>
        </w:rPr>
        <w:t xml:space="preserve"> </w:t>
      </w:r>
      <w:bookmarkEnd w:id="2"/>
      <w:r w:rsidR="00C70531" w:rsidRPr="0087737D">
        <w:rPr>
          <w:rFonts w:ascii="Times New Roman" w:hAnsi="Times New Roman" w:cs="Times New Roman"/>
          <w:sz w:val="24"/>
          <w:szCs w:val="24"/>
          <w:lang w:val="ru-RU"/>
        </w:rPr>
        <w:t>202</w:t>
      </w:r>
      <w:r w:rsidR="00291FED">
        <w:rPr>
          <w:rFonts w:ascii="Times New Roman" w:hAnsi="Times New Roman" w:cs="Times New Roman"/>
          <w:sz w:val="24"/>
          <w:szCs w:val="24"/>
          <w:lang w:val="ru-RU"/>
        </w:rPr>
        <w:t>1</w:t>
      </w:r>
      <w:r w:rsidR="00C70531" w:rsidRPr="0087737D">
        <w:rPr>
          <w:rFonts w:ascii="Times New Roman" w:hAnsi="Times New Roman" w:cs="Times New Roman"/>
          <w:sz w:val="24"/>
          <w:szCs w:val="24"/>
          <w:lang w:val="ru-RU"/>
        </w:rPr>
        <w:t xml:space="preserve"> год</w:t>
      </w:r>
      <w:r w:rsidR="00291FED">
        <w:rPr>
          <w:rFonts w:ascii="Times New Roman" w:hAnsi="Times New Roman" w:cs="Times New Roman"/>
          <w:sz w:val="24"/>
          <w:szCs w:val="24"/>
          <w:lang w:val="ru-RU"/>
        </w:rPr>
        <w:t>.</w:t>
      </w:r>
      <w:r w:rsidR="00B8094F" w:rsidRPr="00291FED">
        <w:rPr>
          <w:rFonts w:ascii="Times New Roman" w:hAnsi="Times New Roman" w:cs="Times New Roman"/>
          <w:sz w:val="20"/>
          <w:szCs w:val="20"/>
          <w:lang w:val="ru-RU"/>
        </w:rPr>
        <w:t xml:space="preserve">                                    </w:t>
      </w:r>
      <w:r w:rsidR="0032255F" w:rsidRPr="00291FED">
        <w:rPr>
          <w:rFonts w:ascii="Times New Roman" w:hAnsi="Times New Roman" w:cs="Times New Roman"/>
          <w:sz w:val="20"/>
          <w:szCs w:val="20"/>
          <w:lang w:val="ru-RU"/>
        </w:rPr>
        <w:t xml:space="preserve">   </w:t>
      </w:r>
    </w:p>
    <w:p w:rsidR="00C70531" w:rsidRDefault="001648F2" w:rsidP="00BA5532">
      <w:pPr>
        <w:jc w:val="both"/>
        <w:rPr>
          <w:rFonts w:ascii="Times New Roman" w:eastAsia="Times New Roman" w:hAnsi="Times New Roman" w:cs="Times New Roman"/>
          <w:b/>
          <w:bCs/>
          <w:color w:val="000000"/>
          <w:sz w:val="28"/>
          <w:szCs w:val="28"/>
          <w:lang w:val="ru-RU" w:eastAsia="ru-RU"/>
        </w:rPr>
      </w:pPr>
      <w:r w:rsidRPr="001648F2">
        <w:rPr>
          <w:rFonts w:ascii="Times New Roman" w:eastAsia="Times New Roman" w:hAnsi="Times New Roman" w:cs="Times New Roman"/>
          <w:color w:val="000000"/>
          <w:sz w:val="24"/>
          <w:szCs w:val="24"/>
          <w:lang w:val="ru-RU" w:eastAsia="ru-RU"/>
        </w:rPr>
        <w:t>В результате</w:t>
      </w:r>
      <w:r w:rsidR="00357C0C">
        <w:rPr>
          <w:rFonts w:ascii="Times New Roman" w:eastAsia="Times New Roman" w:hAnsi="Times New Roman" w:cs="Times New Roman"/>
          <w:color w:val="000000"/>
          <w:sz w:val="24"/>
          <w:szCs w:val="24"/>
          <w:lang w:val="ru-RU" w:eastAsia="ru-RU"/>
        </w:rPr>
        <w:t xml:space="preserve"> </w:t>
      </w:r>
      <w:r w:rsidR="00B40EB8">
        <w:rPr>
          <w:rFonts w:ascii="Times New Roman" w:eastAsia="Times New Roman" w:hAnsi="Times New Roman" w:cs="Times New Roman"/>
          <w:color w:val="000000"/>
          <w:sz w:val="24"/>
          <w:szCs w:val="24"/>
          <w:lang w:val="ru-RU" w:eastAsia="ru-RU"/>
        </w:rPr>
        <w:t>рассмотрения</w:t>
      </w:r>
      <w:r w:rsidRPr="001648F2">
        <w:rPr>
          <w:rFonts w:ascii="Times New Roman" w:eastAsia="Times New Roman" w:hAnsi="Times New Roman" w:cs="Times New Roman"/>
          <w:color w:val="000000"/>
          <w:sz w:val="24"/>
          <w:szCs w:val="24"/>
          <w:lang w:val="ru-RU" w:eastAsia="ru-RU"/>
        </w:rPr>
        <w:t xml:space="preserve"> </w:t>
      </w:r>
      <w:r w:rsidR="00212DB3">
        <w:rPr>
          <w:rFonts w:ascii="Times New Roman" w:eastAsia="Times New Roman" w:hAnsi="Times New Roman" w:cs="Times New Roman"/>
          <w:color w:val="000000"/>
          <w:sz w:val="24"/>
          <w:szCs w:val="24"/>
          <w:lang w:val="ru-RU" w:eastAsia="ru-RU"/>
        </w:rPr>
        <w:t xml:space="preserve"> </w:t>
      </w:r>
      <w:r w:rsidRPr="001648F2">
        <w:rPr>
          <w:rFonts w:ascii="Times New Roman" w:eastAsia="Times New Roman" w:hAnsi="Times New Roman" w:cs="Times New Roman"/>
          <w:color w:val="000000"/>
          <w:sz w:val="24"/>
          <w:szCs w:val="24"/>
          <w:lang w:val="ru-RU" w:eastAsia="ru-RU"/>
        </w:rPr>
        <w:t xml:space="preserve"> представленн</w:t>
      </w:r>
      <w:r w:rsidR="00B40EB8">
        <w:rPr>
          <w:rFonts w:ascii="Times New Roman" w:eastAsia="Times New Roman" w:hAnsi="Times New Roman" w:cs="Times New Roman"/>
          <w:color w:val="000000"/>
          <w:sz w:val="24"/>
          <w:szCs w:val="24"/>
          <w:lang w:val="ru-RU" w:eastAsia="ru-RU"/>
        </w:rPr>
        <w:t xml:space="preserve">ых документов </w:t>
      </w:r>
      <w:r w:rsidRPr="001648F2">
        <w:rPr>
          <w:rFonts w:ascii="Times New Roman" w:eastAsia="Times New Roman" w:hAnsi="Times New Roman" w:cs="Times New Roman"/>
          <w:b/>
          <w:bCs/>
          <w:color w:val="000000"/>
          <w:sz w:val="28"/>
          <w:szCs w:val="28"/>
          <w:lang w:val="ru-RU" w:eastAsia="ru-RU"/>
        </w:rPr>
        <w:t>установлено следующее:</w:t>
      </w:r>
    </w:p>
    <w:p w:rsidR="00050AC5" w:rsidRPr="00F61F70" w:rsidRDefault="00050AC5" w:rsidP="00050AC5">
      <w:pPr>
        <w:ind w:firstLine="708"/>
        <w:jc w:val="both"/>
        <w:rPr>
          <w:rFonts w:ascii="Times New Roman" w:hAnsi="Times New Roman" w:cs="Times New Roman"/>
          <w:sz w:val="24"/>
          <w:szCs w:val="24"/>
          <w:lang w:val="ru-RU"/>
        </w:rPr>
      </w:pPr>
      <w:r w:rsidRPr="00F61F70">
        <w:rPr>
          <w:rFonts w:ascii="Times New Roman" w:eastAsia="Times New Roman" w:hAnsi="Times New Roman" w:cs="Times New Roman"/>
          <w:sz w:val="24"/>
          <w:szCs w:val="24"/>
          <w:lang w:val="ru-RU" w:eastAsia="ru-RU" w:bidi="ru-RU"/>
        </w:rPr>
        <w:lastRenderedPageBreak/>
        <w:t>Учреждение в 202</w:t>
      </w:r>
      <w:r>
        <w:rPr>
          <w:rFonts w:ascii="Times New Roman" w:eastAsia="Times New Roman" w:hAnsi="Times New Roman" w:cs="Times New Roman"/>
          <w:sz w:val="24"/>
          <w:szCs w:val="24"/>
          <w:lang w:val="ru-RU" w:eastAsia="ru-RU" w:bidi="ru-RU"/>
        </w:rPr>
        <w:t>1</w:t>
      </w:r>
      <w:r w:rsidRPr="00F61F70">
        <w:rPr>
          <w:rFonts w:ascii="Times New Roman" w:eastAsia="Times New Roman" w:hAnsi="Times New Roman" w:cs="Times New Roman"/>
          <w:sz w:val="24"/>
          <w:szCs w:val="24"/>
          <w:lang w:val="ru-RU" w:eastAsia="ru-RU" w:bidi="ru-RU"/>
        </w:rPr>
        <w:t xml:space="preserve"> году осуществляло свою деятельность на основании муниципального задания. Муниципальное задание разработано в соответствие с </w:t>
      </w:r>
      <w:r w:rsidRPr="00F61F70">
        <w:rPr>
          <w:rFonts w:ascii="Times New Roman" w:hAnsi="Times New Roman" w:cs="Times New Roman"/>
          <w:bCs/>
          <w:sz w:val="24"/>
          <w:szCs w:val="24"/>
          <w:lang w:val="ru-RU"/>
        </w:rPr>
        <w:t xml:space="preserve">Порядком формирования муниципального задания на оказание муниципальных услуг (выполнение работ) в отношении муниципальных бюджетных учреждений Слюдянского муниципального образования и </w:t>
      </w:r>
      <w:r w:rsidRPr="007D438F">
        <w:rPr>
          <w:rFonts w:ascii="Times New Roman" w:hAnsi="Times New Roman" w:cs="Times New Roman"/>
          <w:bCs/>
          <w:sz w:val="24"/>
          <w:szCs w:val="24"/>
          <w:lang w:val="ru-RU"/>
        </w:rPr>
        <w:t>финансового обеспечения выполнения муниципального задания, утвержденным</w:t>
      </w:r>
      <w:r w:rsidRPr="007D438F">
        <w:rPr>
          <w:rFonts w:ascii="Times New Roman" w:eastAsia="Times New Roman" w:hAnsi="Times New Roman" w:cs="Times New Roman"/>
          <w:sz w:val="24"/>
          <w:szCs w:val="24"/>
          <w:lang w:val="ru-RU" w:eastAsia="ru-RU" w:bidi="ru-RU"/>
        </w:rPr>
        <w:t xml:space="preserve"> постановлением администрации Слюдянского городского поселения от 22.07.2019 № 560 (далее – Порядок). </w:t>
      </w:r>
    </w:p>
    <w:p w:rsidR="00050AC5" w:rsidRDefault="00050AC5" w:rsidP="00050AC5">
      <w:pPr>
        <w:ind w:firstLine="708"/>
        <w:jc w:val="both"/>
        <w:rPr>
          <w:rFonts w:ascii="Times New Roman" w:eastAsia="Times New Roman" w:hAnsi="Times New Roman" w:cs="Times New Roman"/>
          <w:sz w:val="24"/>
          <w:szCs w:val="24"/>
          <w:lang w:val="ru-RU" w:eastAsia="ru-RU" w:bidi="ru-RU"/>
        </w:rPr>
      </w:pPr>
      <w:r w:rsidRPr="00104875">
        <w:rPr>
          <w:rFonts w:ascii="Times New Roman" w:eastAsia="Times New Roman" w:hAnsi="Times New Roman" w:cs="Times New Roman"/>
          <w:sz w:val="24"/>
          <w:szCs w:val="24"/>
          <w:lang w:val="ru-RU" w:eastAsia="ru-RU" w:bidi="ru-RU"/>
        </w:rPr>
        <w:t>По</w:t>
      </w:r>
      <w:r w:rsidRPr="00F61F70">
        <w:rPr>
          <w:rFonts w:ascii="Times New Roman" w:eastAsia="Times New Roman" w:hAnsi="Times New Roman" w:cs="Times New Roman"/>
          <w:sz w:val="24"/>
          <w:szCs w:val="24"/>
          <w:lang w:val="ru-RU" w:eastAsia="ru-RU" w:bidi="ru-RU"/>
        </w:rPr>
        <w:t xml:space="preserve"> итогам деятельности Учреждением предоставлен отчет о выполнении муниципального задания за 202</w:t>
      </w:r>
      <w:r>
        <w:rPr>
          <w:rFonts w:ascii="Times New Roman" w:eastAsia="Times New Roman" w:hAnsi="Times New Roman" w:cs="Times New Roman"/>
          <w:sz w:val="24"/>
          <w:szCs w:val="24"/>
          <w:lang w:val="ru-RU" w:eastAsia="ru-RU" w:bidi="ru-RU"/>
        </w:rPr>
        <w:t>1</w:t>
      </w:r>
      <w:r w:rsidRPr="00F61F70">
        <w:rPr>
          <w:rFonts w:ascii="Times New Roman" w:eastAsia="Times New Roman" w:hAnsi="Times New Roman" w:cs="Times New Roman"/>
          <w:sz w:val="24"/>
          <w:szCs w:val="24"/>
          <w:lang w:val="ru-RU" w:eastAsia="ru-RU" w:bidi="ru-RU"/>
        </w:rPr>
        <w:t xml:space="preserve"> год. </w:t>
      </w:r>
    </w:p>
    <w:p w:rsidR="00050AC5" w:rsidRPr="00212DB3" w:rsidRDefault="00050AC5" w:rsidP="00050AC5">
      <w:pPr>
        <w:ind w:firstLine="708"/>
        <w:jc w:val="both"/>
        <w:rPr>
          <w:rFonts w:ascii="Times New Roman" w:hAnsi="Times New Roman"/>
          <w:sz w:val="24"/>
          <w:szCs w:val="24"/>
          <w:lang w:val="ru-RU"/>
        </w:rPr>
      </w:pPr>
      <w:r w:rsidRPr="00212DB3">
        <w:rPr>
          <w:rFonts w:ascii="Times New Roman" w:hAnsi="Times New Roman"/>
          <w:sz w:val="24"/>
          <w:szCs w:val="24"/>
          <w:lang w:val="ru-RU"/>
        </w:rPr>
        <w:t xml:space="preserve">За период </w:t>
      </w:r>
      <w:r w:rsidRPr="00212DB3">
        <w:rPr>
          <w:rFonts w:ascii="Times New Roman" w:hAnsi="Times New Roman"/>
          <w:sz w:val="24"/>
          <w:szCs w:val="24"/>
          <w:shd w:val="clear" w:color="auto" w:fill="FFFFFF"/>
          <w:lang w:val="ru-RU"/>
        </w:rPr>
        <w:t xml:space="preserve">2021 года </w:t>
      </w:r>
      <w:r w:rsidRPr="00212DB3">
        <w:rPr>
          <w:rFonts w:ascii="Times New Roman" w:hAnsi="Times New Roman"/>
          <w:sz w:val="24"/>
          <w:szCs w:val="24"/>
          <w:lang w:val="ru-RU"/>
        </w:rPr>
        <w:t>д</w:t>
      </w:r>
      <w:r w:rsidRPr="00212DB3">
        <w:rPr>
          <w:rFonts w:ascii="Times New Roman" w:eastAsia="Times New Roman" w:hAnsi="Times New Roman"/>
          <w:sz w:val="24"/>
          <w:szCs w:val="24"/>
          <w:lang w:val="ru-RU" w:eastAsia="ru-RU"/>
        </w:rPr>
        <w:t>оходы М</w:t>
      </w:r>
      <w:r w:rsidRPr="00212DB3">
        <w:rPr>
          <w:rFonts w:ascii="Times New Roman" w:hAnsi="Times New Roman"/>
          <w:sz w:val="24"/>
          <w:szCs w:val="24"/>
          <w:lang w:val="ru-RU"/>
        </w:rPr>
        <w:t>БУ «Благоустройство» составили</w:t>
      </w:r>
      <w:r>
        <w:rPr>
          <w:rFonts w:ascii="Times New Roman" w:hAnsi="Times New Roman"/>
          <w:sz w:val="24"/>
          <w:szCs w:val="24"/>
          <w:lang w:val="ru-RU"/>
        </w:rPr>
        <w:t xml:space="preserve"> </w:t>
      </w:r>
      <w:r w:rsidRPr="00212DB3">
        <w:rPr>
          <w:rFonts w:ascii="Times New Roman" w:hAnsi="Times New Roman"/>
          <w:sz w:val="24"/>
          <w:szCs w:val="24"/>
          <w:lang w:val="ru-RU"/>
        </w:rPr>
        <w:t>41,5 млн. рублей, в том числе:</w:t>
      </w:r>
    </w:p>
    <w:p w:rsidR="00050AC5" w:rsidRPr="00212DB3" w:rsidRDefault="00050AC5" w:rsidP="00050AC5">
      <w:pPr>
        <w:ind w:firstLine="708"/>
        <w:jc w:val="both"/>
        <w:rPr>
          <w:rFonts w:ascii="Times New Roman" w:hAnsi="Times New Roman"/>
          <w:sz w:val="24"/>
          <w:szCs w:val="24"/>
          <w:lang w:val="ru-RU"/>
        </w:rPr>
      </w:pPr>
      <w:r w:rsidRPr="00212DB3">
        <w:rPr>
          <w:rFonts w:ascii="Times New Roman" w:hAnsi="Times New Roman"/>
          <w:sz w:val="24"/>
          <w:szCs w:val="24"/>
          <w:lang w:val="ru-RU"/>
        </w:rPr>
        <w:t>- субсидия на выполнение муниципального задания и иных целей в сумме 27,9 млн. рублей;</w:t>
      </w:r>
    </w:p>
    <w:p w:rsidR="00050AC5" w:rsidRPr="00212DB3" w:rsidRDefault="00050AC5" w:rsidP="00050AC5">
      <w:pPr>
        <w:ind w:firstLine="708"/>
        <w:jc w:val="both"/>
        <w:rPr>
          <w:rFonts w:ascii="Times New Roman" w:hAnsi="Times New Roman"/>
          <w:sz w:val="24"/>
          <w:szCs w:val="24"/>
          <w:lang w:val="ru-RU"/>
        </w:rPr>
      </w:pPr>
      <w:r w:rsidRPr="00212DB3">
        <w:rPr>
          <w:rFonts w:ascii="Times New Roman" w:hAnsi="Times New Roman"/>
          <w:sz w:val="24"/>
          <w:szCs w:val="24"/>
          <w:lang w:val="ru-RU"/>
        </w:rPr>
        <w:t xml:space="preserve">- собственные доходы учреждения 15,6 млн. рублей. </w:t>
      </w:r>
    </w:p>
    <w:tbl>
      <w:tblPr>
        <w:tblW w:w="8959" w:type="dxa"/>
        <w:jc w:val="center"/>
        <w:tblLook w:val="04A0" w:firstRow="1" w:lastRow="0" w:firstColumn="1" w:lastColumn="0" w:noHBand="0" w:noVBand="1"/>
      </w:tblPr>
      <w:tblGrid>
        <w:gridCol w:w="2277"/>
        <w:gridCol w:w="1974"/>
        <w:gridCol w:w="2473"/>
        <w:gridCol w:w="2235"/>
      </w:tblGrid>
      <w:tr w:rsidR="00050AC5" w:rsidRPr="00471CA0" w:rsidTr="00912D86">
        <w:trPr>
          <w:trHeight w:val="1226"/>
          <w:jc w:val="center"/>
        </w:trPr>
        <w:tc>
          <w:tcPr>
            <w:tcW w:w="2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b/>
                <w:bCs/>
                <w:sz w:val="24"/>
                <w:szCs w:val="24"/>
                <w:lang w:eastAsia="ru-RU"/>
              </w:rPr>
            </w:pPr>
            <w:r w:rsidRPr="00471CA0">
              <w:rPr>
                <w:rFonts w:ascii="Times New Roman" w:eastAsia="Times New Roman" w:hAnsi="Times New Roman"/>
                <w:b/>
                <w:bCs/>
                <w:sz w:val="24"/>
                <w:szCs w:val="24"/>
                <w:lang w:eastAsia="ru-RU"/>
              </w:rPr>
              <w:t>Период</w:t>
            </w:r>
          </w:p>
        </w:tc>
        <w:tc>
          <w:tcPr>
            <w:tcW w:w="1974" w:type="dxa"/>
            <w:tcBorders>
              <w:top w:val="single" w:sz="4" w:space="0" w:color="auto"/>
              <w:left w:val="nil"/>
              <w:bottom w:val="single" w:sz="4" w:space="0" w:color="auto"/>
              <w:right w:val="single" w:sz="4" w:space="0" w:color="auto"/>
            </w:tcBorders>
            <w:shd w:val="clear" w:color="auto" w:fill="auto"/>
            <w:vAlign w:val="center"/>
            <w:hideMark/>
          </w:tcPr>
          <w:p w:rsidR="00050AC5" w:rsidRPr="00471CA0" w:rsidRDefault="00050AC5" w:rsidP="00912D86">
            <w:pPr>
              <w:jc w:val="center"/>
              <w:rPr>
                <w:rFonts w:ascii="Times New Roman" w:eastAsia="Times New Roman" w:hAnsi="Times New Roman"/>
                <w:b/>
                <w:bCs/>
                <w:sz w:val="24"/>
                <w:szCs w:val="24"/>
                <w:lang w:eastAsia="ru-RU"/>
              </w:rPr>
            </w:pPr>
            <w:r w:rsidRPr="00471CA0">
              <w:rPr>
                <w:rFonts w:ascii="Times New Roman" w:eastAsia="Times New Roman" w:hAnsi="Times New Roman"/>
                <w:b/>
                <w:bCs/>
                <w:sz w:val="24"/>
                <w:szCs w:val="24"/>
                <w:lang w:eastAsia="ru-RU"/>
              </w:rPr>
              <w:t>Всего, руб.</w:t>
            </w:r>
          </w:p>
        </w:tc>
        <w:tc>
          <w:tcPr>
            <w:tcW w:w="2473" w:type="dxa"/>
            <w:tcBorders>
              <w:top w:val="single" w:sz="4" w:space="0" w:color="auto"/>
              <w:left w:val="nil"/>
              <w:bottom w:val="single" w:sz="4" w:space="0" w:color="auto"/>
              <w:right w:val="single" w:sz="4" w:space="0" w:color="auto"/>
            </w:tcBorders>
            <w:shd w:val="clear" w:color="auto" w:fill="auto"/>
            <w:vAlign w:val="center"/>
            <w:hideMark/>
          </w:tcPr>
          <w:p w:rsidR="00050AC5" w:rsidRPr="00212DB3" w:rsidRDefault="00050AC5" w:rsidP="00912D86">
            <w:pPr>
              <w:jc w:val="center"/>
              <w:rPr>
                <w:rFonts w:ascii="Times New Roman" w:eastAsia="Times New Roman" w:hAnsi="Times New Roman"/>
                <w:b/>
                <w:bCs/>
                <w:sz w:val="24"/>
                <w:szCs w:val="24"/>
                <w:lang w:val="ru-RU" w:eastAsia="ru-RU"/>
              </w:rPr>
            </w:pPr>
            <w:r w:rsidRPr="00212DB3">
              <w:rPr>
                <w:rFonts w:ascii="Times New Roman" w:eastAsia="Times New Roman" w:hAnsi="Times New Roman"/>
                <w:b/>
                <w:bCs/>
                <w:sz w:val="24"/>
                <w:szCs w:val="24"/>
                <w:lang w:val="ru-RU" w:eastAsia="ru-RU"/>
              </w:rPr>
              <w:t>Субсидия на выполнение муниципального задания, руб.</w:t>
            </w:r>
          </w:p>
        </w:tc>
        <w:tc>
          <w:tcPr>
            <w:tcW w:w="2235" w:type="dxa"/>
            <w:tcBorders>
              <w:top w:val="single" w:sz="4" w:space="0" w:color="auto"/>
              <w:left w:val="nil"/>
              <w:bottom w:val="single" w:sz="4" w:space="0" w:color="auto"/>
              <w:right w:val="single" w:sz="4" w:space="0" w:color="auto"/>
            </w:tcBorders>
            <w:shd w:val="clear" w:color="auto" w:fill="auto"/>
            <w:vAlign w:val="center"/>
            <w:hideMark/>
          </w:tcPr>
          <w:p w:rsidR="00050AC5" w:rsidRPr="00471CA0" w:rsidRDefault="00050AC5" w:rsidP="00912D86">
            <w:pPr>
              <w:jc w:val="center"/>
              <w:rPr>
                <w:rFonts w:ascii="Times New Roman" w:eastAsia="Times New Roman" w:hAnsi="Times New Roman"/>
                <w:b/>
                <w:bCs/>
                <w:sz w:val="24"/>
                <w:szCs w:val="24"/>
                <w:lang w:eastAsia="ru-RU"/>
              </w:rPr>
            </w:pPr>
            <w:r w:rsidRPr="00471CA0">
              <w:rPr>
                <w:rFonts w:ascii="Times New Roman" w:eastAsia="Times New Roman" w:hAnsi="Times New Roman"/>
                <w:b/>
                <w:bCs/>
                <w:sz w:val="24"/>
                <w:szCs w:val="24"/>
                <w:lang w:eastAsia="ru-RU"/>
              </w:rPr>
              <w:t>Собственные доходы учреждения, руб.</w:t>
            </w:r>
          </w:p>
        </w:tc>
      </w:tr>
      <w:tr w:rsidR="00050AC5" w:rsidRPr="00471CA0" w:rsidTr="00912D86">
        <w:trPr>
          <w:trHeight w:val="303"/>
          <w:jc w:val="center"/>
        </w:trPr>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2020 г.</w:t>
            </w:r>
          </w:p>
        </w:tc>
        <w:tc>
          <w:tcPr>
            <w:tcW w:w="1974" w:type="dxa"/>
            <w:tcBorders>
              <w:top w:val="nil"/>
              <w:left w:val="nil"/>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38 954 096,59</w:t>
            </w:r>
          </w:p>
        </w:tc>
        <w:tc>
          <w:tcPr>
            <w:tcW w:w="2473" w:type="dxa"/>
            <w:tcBorders>
              <w:top w:val="nil"/>
              <w:left w:val="nil"/>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25 171 246,01</w:t>
            </w:r>
          </w:p>
        </w:tc>
        <w:tc>
          <w:tcPr>
            <w:tcW w:w="2235" w:type="dxa"/>
            <w:tcBorders>
              <w:top w:val="nil"/>
              <w:left w:val="nil"/>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13 782 850,58</w:t>
            </w:r>
          </w:p>
        </w:tc>
      </w:tr>
      <w:tr w:rsidR="00050AC5" w:rsidRPr="00471CA0" w:rsidTr="00912D86">
        <w:trPr>
          <w:trHeight w:val="303"/>
          <w:jc w:val="center"/>
        </w:trPr>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2021</w:t>
            </w:r>
            <w:r w:rsidRPr="00471CA0">
              <w:rPr>
                <w:rFonts w:ascii="Times New Roman" w:eastAsia="Times New Roman" w:hAnsi="Times New Roman"/>
                <w:sz w:val="24"/>
                <w:szCs w:val="24"/>
                <w:lang w:eastAsia="ru-RU"/>
              </w:rPr>
              <w:t xml:space="preserve"> г.</w:t>
            </w:r>
          </w:p>
        </w:tc>
        <w:tc>
          <w:tcPr>
            <w:tcW w:w="1974" w:type="dxa"/>
            <w:tcBorders>
              <w:top w:val="nil"/>
              <w:left w:val="nil"/>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43 530 487,54</w:t>
            </w:r>
          </w:p>
        </w:tc>
        <w:tc>
          <w:tcPr>
            <w:tcW w:w="2473" w:type="dxa"/>
            <w:tcBorders>
              <w:top w:val="nil"/>
              <w:left w:val="nil"/>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27 882 874</w:t>
            </w:r>
            <w:r w:rsidRPr="00471CA0">
              <w:rPr>
                <w:rFonts w:ascii="Times New Roman" w:eastAsia="Times New Roman" w:hAnsi="Times New Roman"/>
                <w:sz w:val="24"/>
                <w:szCs w:val="24"/>
                <w:lang w:eastAsia="ru-RU"/>
              </w:rPr>
              <w:t>,0</w:t>
            </w:r>
            <w:r>
              <w:rPr>
                <w:rFonts w:ascii="Times New Roman" w:eastAsia="Times New Roman" w:hAnsi="Times New Roman"/>
                <w:sz w:val="24"/>
                <w:szCs w:val="24"/>
                <w:lang w:eastAsia="ru-RU"/>
              </w:rPr>
              <w:t>9</w:t>
            </w:r>
          </w:p>
        </w:tc>
        <w:tc>
          <w:tcPr>
            <w:tcW w:w="2235" w:type="dxa"/>
            <w:tcBorders>
              <w:top w:val="nil"/>
              <w:left w:val="nil"/>
              <w:bottom w:val="single" w:sz="4" w:space="0" w:color="auto"/>
              <w:right w:val="single" w:sz="4" w:space="0" w:color="auto"/>
            </w:tcBorders>
            <w:shd w:val="clear" w:color="auto" w:fill="auto"/>
            <w:noWrap/>
            <w:vAlign w:val="center"/>
            <w:hideMark/>
          </w:tcPr>
          <w:p w:rsidR="00050AC5" w:rsidRPr="00471CA0" w:rsidRDefault="00050AC5" w:rsidP="00912D86">
            <w:pPr>
              <w:jc w:val="center"/>
              <w:rPr>
                <w:rFonts w:ascii="Times New Roman" w:eastAsia="Times New Roman" w:hAnsi="Times New Roman"/>
                <w:sz w:val="24"/>
                <w:szCs w:val="24"/>
                <w:lang w:eastAsia="ru-RU"/>
              </w:rPr>
            </w:pPr>
            <w:r w:rsidRPr="00697465">
              <w:rPr>
                <w:rFonts w:ascii="Times New Roman" w:eastAsia="Times New Roman" w:hAnsi="Times New Roman"/>
                <w:sz w:val="24"/>
                <w:szCs w:val="24"/>
                <w:lang w:eastAsia="ru-RU"/>
              </w:rPr>
              <w:t>15</w:t>
            </w:r>
            <w:r>
              <w:rPr>
                <w:rFonts w:ascii="Times New Roman" w:eastAsia="Times New Roman" w:hAnsi="Times New Roman"/>
                <w:sz w:val="24"/>
                <w:szCs w:val="24"/>
                <w:lang w:eastAsia="ru-RU"/>
              </w:rPr>
              <w:t> </w:t>
            </w:r>
            <w:r w:rsidRPr="00697465">
              <w:rPr>
                <w:rFonts w:ascii="Times New Roman" w:eastAsia="Times New Roman" w:hAnsi="Times New Roman"/>
                <w:sz w:val="24"/>
                <w:szCs w:val="24"/>
                <w:lang w:eastAsia="ru-RU"/>
              </w:rPr>
              <w:t>647</w:t>
            </w:r>
            <w:r>
              <w:rPr>
                <w:rFonts w:ascii="Times New Roman" w:eastAsia="Times New Roman" w:hAnsi="Times New Roman"/>
                <w:sz w:val="24"/>
                <w:szCs w:val="24"/>
                <w:lang w:eastAsia="ru-RU"/>
              </w:rPr>
              <w:t xml:space="preserve"> </w:t>
            </w:r>
            <w:r w:rsidRPr="00697465">
              <w:rPr>
                <w:rFonts w:ascii="Times New Roman" w:eastAsia="Times New Roman" w:hAnsi="Times New Roman"/>
                <w:sz w:val="24"/>
                <w:szCs w:val="24"/>
                <w:lang w:eastAsia="ru-RU"/>
              </w:rPr>
              <w:t>613,45</w:t>
            </w:r>
          </w:p>
        </w:tc>
      </w:tr>
    </w:tbl>
    <w:p w:rsidR="00050AC5" w:rsidRPr="00611322" w:rsidRDefault="00050AC5" w:rsidP="00050AC5">
      <w:pPr>
        <w:ind w:firstLine="567"/>
        <w:jc w:val="both"/>
        <w:rPr>
          <w:rFonts w:ascii="Times New Roman" w:hAnsi="Times New Roman"/>
          <w:sz w:val="24"/>
          <w:szCs w:val="24"/>
          <w:lang w:val="ru-RU"/>
        </w:rPr>
      </w:pPr>
      <w:r w:rsidRPr="00611322">
        <w:rPr>
          <w:rFonts w:ascii="Times New Roman" w:hAnsi="Times New Roman"/>
          <w:sz w:val="24"/>
          <w:szCs w:val="24"/>
          <w:lang w:val="ru-RU"/>
        </w:rPr>
        <w:t>Структура доходов в разрезе видов работ, услуг:</w:t>
      </w:r>
    </w:p>
    <w:p w:rsidR="00050AC5" w:rsidRPr="00611322" w:rsidRDefault="00050AC5" w:rsidP="00050AC5">
      <w:pPr>
        <w:ind w:firstLine="567"/>
        <w:jc w:val="both"/>
        <w:rPr>
          <w:rFonts w:ascii="Times New Roman" w:eastAsia="Times New Roman" w:hAnsi="Times New Roman"/>
          <w:color w:val="000000"/>
          <w:sz w:val="24"/>
          <w:szCs w:val="24"/>
          <w:lang w:val="ru-RU" w:eastAsia="ru-RU"/>
        </w:rPr>
      </w:pPr>
      <w:r w:rsidRPr="00611322">
        <w:rPr>
          <w:rFonts w:ascii="Times New Roman" w:hAnsi="Times New Roman"/>
          <w:sz w:val="24"/>
          <w:szCs w:val="24"/>
          <w:lang w:val="ru-RU"/>
        </w:rPr>
        <w:t xml:space="preserve">- </w:t>
      </w:r>
      <w:r w:rsidRPr="00611322">
        <w:rPr>
          <w:rFonts w:ascii="Times New Roman" w:eastAsia="Times New Roman" w:hAnsi="Times New Roman"/>
          <w:color w:val="000000"/>
          <w:sz w:val="24"/>
          <w:szCs w:val="24"/>
          <w:lang w:val="ru-RU" w:eastAsia="ru-RU"/>
        </w:rPr>
        <w:t>10 529 700,35 - предоставление услуг по перевозкам;</w:t>
      </w:r>
    </w:p>
    <w:p w:rsidR="00050AC5" w:rsidRPr="00611322" w:rsidRDefault="00050AC5" w:rsidP="00050AC5">
      <w:pPr>
        <w:ind w:firstLine="567"/>
        <w:jc w:val="both"/>
        <w:rPr>
          <w:rFonts w:ascii="Times New Roman" w:eastAsia="Times New Roman" w:hAnsi="Times New Roman"/>
          <w:color w:val="000000"/>
          <w:sz w:val="24"/>
          <w:szCs w:val="24"/>
          <w:lang w:val="ru-RU" w:eastAsia="ru-RU"/>
        </w:rPr>
      </w:pPr>
      <w:r w:rsidRPr="00611322">
        <w:rPr>
          <w:rFonts w:ascii="Times New Roman" w:hAnsi="Times New Roman"/>
          <w:sz w:val="24"/>
          <w:szCs w:val="24"/>
          <w:lang w:val="ru-RU"/>
        </w:rPr>
        <w:t xml:space="preserve">- </w:t>
      </w:r>
      <w:r w:rsidRPr="00611322">
        <w:rPr>
          <w:rFonts w:ascii="Times New Roman" w:eastAsia="Times New Roman" w:hAnsi="Times New Roman"/>
          <w:color w:val="000000"/>
          <w:sz w:val="24"/>
          <w:szCs w:val="24"/>
          <w:lang w:val="ru-RU" w:eastAsia="ru-RU"/>
        </w:rPr>
        <w:t>4 735 853,54 - производство прочих строительно-монтажных работ;</w:t>
      </w:r>
    </w:p>
    <w:p w:rsidR="00050AC5" w:rsidRPr="00611322" w:rsidRDefault="00050AC5" w:rsidP="00050AC5">
      <w:pPr>
        <w:ind w:firstLine="567"/>
        <w:jc w:val="both"/>
        <w:rPr>
          <w:rFonts w:ascii="Times New Roman" w:eastAsia="Times New Roman" w:hAnsi="Times New Roman"/>
          <w:color w:val="000000"/>
          <w:sz w:val="24"/>
          <w:szCs w:val="24"/>
          <w:lang w:val="ru-RU" w:eastAsia="ru-RU"/>
        </w:rPr>
      </w:pPr>
      <w:r w:rsidRPr="00611322">
        <w:rPr>
          <w:rFonts w:ascii="Times New Roman" w:eastAsia="Times New Roman" w:hAnsi="Times New Roman"/>
          <w:color w:val="000000"/>
          <w:sz w:val="24"/>
          <w:szCs w:val="24"/>
          <w:lang w:val="ru-RU" w:eastAsia="ru-RU"/>
        </w:rPr>
        <w:t>- 281 918,56 - подметание улиц и уборка снега;</w:t>
      </w:r>
    </w:p>
    <w:p w:rsidR="00050AC5" w:rsidRPr="00611322" w:rsidRDefault="00050AC5" w:rsidP="00050AC5">
      <w:pPr>
        <w:ind w:firstLine="567"/>
        <w:jc w:val="both"/>
        <w:rPr>
          <w:rFonts w:ascii="Times New Roman" w:eastAsia="Times New Roman" w:hAnsi="Times New Roman"/>
          <w:color w:val="000000"/>
          <w:sz w:val="24"/>
          <w:szCs w:val="24"/>
          <w:lang w:val="ru-RU" w:eastAsia="ru-RU"/>
        </w:rPr>
      </w:pPr>
      <w:r w:rsidRPr="00611322">
        <w:rPr>
          <w:rFonts w:ascii="Times New Roman" w:eastAsia="Times New Roman" w:hAnsi="Times New Roman"/>
          <w:color w:val="000000"/>
          <w:sz w:val="24"/>
          <w:szCs w:val="24"/>
          <w:lang w:val="ru-RU" w:eastAsia="ru-RU"/>
        </w:rPr>
        <w:t>- 94 741,00 - организация похорон и представление связанных с ними услуг;</w:t>
      </w:r>
    </w:p>
    <w:p w:rsidR="00050AC5" w:rsidRPr="00611322" w:rsidRDefault="00050AC5" w:rsidP="00050AC5">
      <w:pPr>
        <w:ind w:firstLine="567"/>
        <w:jc w:val="both"/>
        <w:rPr>
          <w:rFonts w:ascii="Times New Roman" w:hAnsi="Times New Roman"/>
          <w:sz w:val="24"/>
          <w:szCs w:val="24"/>
          <w:lang w:val="ru-RU"/>
        </w:rPr>
      </w:pPr>
      <w:r w:rsidRPr="00611322">
        <w:rPr>
          <w:rFonts w:ascii="Times New Roman" w:eastAsia="Times New Roman" w:hAnsi="Times New Roman"/>
          <w:color w:val="000000"/>
          <w:sz w:val="24"/>
          <w:szCs w:val="24"/>
          <w:lang w:val="ru-RU" w:eastAsia="ru-RU"/>
        </w:rPr>
        <w:t>- 5 400,00 - деятельность по благоустройству ландшафта.</w:t>
      </w:r>
    </w:p>
    <w:p w:rsidR="00050AC5" w:rsidRPr="00611322" w:rsidRDefault="00050AC5" w:rsidP="00050AC5">
      <w:pPr>
        <w:tabs>
          <w:tab w:val="left" w:pos="0"/>
        </w:tabs>
        <w:jc w:val="both"/>
        <w:rPr>
          <w:rFonts w:ascii="Times New Roman" w:hAnsi="Times New Roman"/>
          <w:sz w:val="24"/>
          <w:szCs w:val="24"/>
          <w:lang w:val="ru-RU"/>
        </w:rPr>
      </w:pPr>
      <w:r w:rsidRPr="00611322">
        <w:rPr>
          <w:rFonts w:ascii="Times New Roman" w:hAnsi="Times New Roman"/>
          <w:sz w:val="24"/>
          <w:szCs w:val="24"/>
          <w:lang w:val="ru-RU"/>
        </w:rPr>
        <w:tab/>
        <w:t>Анализ доходов показывает, что собственные доходы учреждения за 2021 год по сравнению с 2020 годом возросли на 13,5% (1</w:t>
      </w:r>
      <w:r w:rsidRPr="00611322">
        <w:rPr>
          <w:rFonts w:ascii="Times New Roman" w:hAnsi="Times New Roman"/>
          <w:sz w:val="24"/>
          <w:szCs w:val="24"/>
        </w:rPr>
        <w:t> </w:t>
      </w:r>
      <w:r w:rsidRPr="00611322">
        <w:rPr>
          <w:rFonts w:ascii="Times New Roman" w:hAnsi="Times New Roman"/>
          <w:sz w:val="24"/>
          <w:szCs w:val="24"/>
          <w:lang w:val="ru-RU"/>
        </w:rPr>
        <w:t>864,8 тыс. рублей). При этом размер субсидии на выполнение муниципального задания увеличился на 10,8% (2 711,6 тыс. рублей). Увеличение субсидии на выполнение муниципального задания</w:t>
      </w:r>
      <w:r w:rsidRPr="00611322">
        <w:rPr>
          <w:rFonts w:ascii="Times New Roman" w:hAnsi="Times New Roman"/>
          <w:color w:val="FF0000"/>
          <w:sz w:val="24"/>
          <w:szCs w:val="24"/>
          <w:lang w:val="ru-RU"/>
        </w:rPr>
        <w:t xml:space="preserve"> </w:t>
      </w:r>
      <w:r w:rsidRPr="00611322">
        <w:rPr>
          <w:rFonts w:ascii="Times New Roman" w:hAnsi="Times New Roman"/>
          <w:sz w:val="24"/>
          <w:szCs w:val="24"/>
          <w:lang w:val="ru-RU"/>
        </w:rPr>
        <w:t>обусловлено погашением кредиторской задолженности за 2020 год и ростом заработной платы в связи с увеличением МРОТ и соблюдением дифференциации заработной платы сотрудников.</w:t>
      </w:r>
      <w:r w:rsidRPr="00611322">
        <w:rPr>
          <w:rFonts w:ascii="Times New Roman" w:hAnsi="Times New Roman"/>
          <w:color w:val="FF0000"/>
          <w:sz w:val="24"/>
          <w:szCs w:val="24"/>
          <w:lang w:val="ru-RU"/>
        </w:rPr>
        <w:t xml:space="preserve"> </w:t>
      </w:r>
    </w:p>
    <w:p w:rsidR="00050AC5" w:rsidRPr="00611322" w:rsidRDefault="00050AC5" w:rsidP="00050AC5">
      <w:pPr>
        <w:tabs>
          <w:tab w:val="left" w:pos="0"/>
        </w:tabs>
        <w:jc w:val="center"/>
        <w:rPr>
          <w:rFonts w:ascii="Times New Roman" w:hAnsi="Times New Roman"/>
          <w:b/>
          <w:sz w:val="24"/>
          <w:szCs w:val="24"/>
          <w:lang w:val="ru-RU"/>
        </w:rPr>
      </w:pPr>
      <w:r w:rsidRPr="00611322">
        <w:rPr>
          <w:rFonts w:ascii="Times New Roman" w:hAnsi="Times New Roman"/>
          <w:b/>
          <w:sz w:val="24"/>
          <w:szCs w:val="24"/>
          <w:lang w:val="ru-RU"/>
        </w:rPr>
        <w:t xml:space="preserve">Структура расходной части </w:t>
      </w:r>
    </w:p>
    <w:p w:rsidR="00050AC5" w:rsidRPr="00611322" w:rsidRDefault="00050AC5" w:rsidP="00050AC5">
      <w:pPr>
        <w:tabs>
          <w:tab w:val="left" w:pos="0"/>
        </w:tabs>
        <w:jc w:val="both"/>
        <w:rPr>
          <w:rFonts w:ascii="Times New Roman" w:hAnsi="Times New Roman"/>
          <w:sz w:val="24"/>
          <w:szCs w:val="24"/>
          <w:lang w:val="ru-RU"/>
        </w:rPr>
      </w:pPr>
      <w:r w:rsidRPr="00611322">
        <w:rPr>
          <w:rFonts w:ascii="Times New Roman" w:hAnsi="Times New Roman"/>
          <w:sz w:val="24"/>
          <w:szCs w:val="24"/>
          <w:lang w:val="ru-RU"/>
        </w:rPr>
        <w:tab/>
        <w:t xml:space="preserve">Расходная часть МБУ «Благоустройство» за 2021 год фактически исполнена в сумме </w:t>
      </w:r>
      <w:r w:rsidR="00966E2F">
        <w:rPr>
          <w:rFonts w:ascii="Times New Roman" w:hAnsi="Times New Roman"/>
          <w:sz w:val="24"/>
          <w:szCs w:val="24"/>
          <w:lang w:val="ru-RU"/>
        </w:rPr>
        <w:t>41 483 745,12</w:t>
      </w:r>
      <w:r w:rsidRPr="00611322">
        <w:rPr>
          <w:rFonts w:ascii="Times New Roman" w:hAnsi="Times New Roman"/>
          <w:sz w:val="24"/>
          <w:szCs w:val="24"/>
          <w:lang w:val="ru-RU"/>
        </w:rPr>
        <w:t xml:space="preserve"> млн. рублей </w:t>
      </w:r>
      <w:r w:rsidRPr="00611322">
        <w:rPr>
          <w:rFonts w:ascii="Times New Roman" w:eastAsia="Times New Roman" w:hAnsi="Times New Roman"/>
          <w:bCs/>
          <w:sz w:val="24"/>
          <w:szCs w:val="24"/>
          <w:lang w:val="ru-RU" w:eastAsia="ru-RU"/>
        </w:rPr>
        <w:t>(99% от плана в сумме 4</w:t>
      </w:r>
      <w:r w:rsidR="00966E2F">
        <w:rPr>
          <w:rFonts w:ascii="Times New Roman" w:eastAsia="Times New Roman" w:hAnsi="Times New Roman"/>
          <w:bCs/>
          <w:sz w:val="24"/>
          <w:szCs w:val="24"/>
          <w:lang w:val="ru-RU" w:eastAsia="ru-RU"/>
        </w:rPr>
        <w:t>1 744 616,65</w:t>
      </w:r>
      <w:r w:rsidRPr="00611322">
        <w:rPr>
          <w:rFonts w:ascii="Times New Roman" w:eastAsia="Times New Roman" w:hAnsi="Times New Roman"/>
          <w:bCs/>
          <w:sz w:val="24"/>
          <w:szCs w:val="24"/>
          <w:lang w:val="ru-RU" w:eastAsia="ru-RU"/>
        </w:rPr>
        <w:t xml:space="preserve"> млн. руб.)</w:t>
      </w:r>
    </w:p>
    <w:p w:rsidR="00050AC5" w:rsidRPr="00611322" w:rsidRDefault="00050AC5" w:rsidP="00050AC5">
      <w:pPr>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xml:space="preserve">Финансовый результат работы Учреждения за 2021 год представлен в нижеприведенной таблице: </w:t>
      </w:r>
    </w:p>
    <w:tbl>
      <w:tblPr>
        <w:tblW w:w="101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1669"/>
        <w:gridCol w:w="2253"/>
        <w:gridCol w:w="1648"/>
        <w:gridCol w:w="2297"/>
      </w:tblGrid>
      <w:tr w:rsidR="00050AC5" w:rsidRPr="003627CD" w:rsidTr="00912D86">
        <w:trPr>
          <w:trHeight w:val="531"/>
          <w:jc w:val="right"/>
        </w:trPr>
        <w:tc>
          <w:tcPr>
            <w:tcW w:w="10195" w:type="dxa"/>
            <w:gridSpan w:val="5"/>
            <w:shd w:val="clear" w:color="000000" w:fill="FFFFFF"/>
            <w:vAlign w:val="center"/>
            <w:hideMark/>
          </w:tcPr>
          <w:p w:rsidR="00050AC5" w:rsidRPr="004C5F0A" w:rsidRDefault="00050AC5" w:rsidP="00912D86">
            <w:pPr>
              <w:jc w:val="center"/>
              <w:rPr>
                <w:rFonts w:ascii="Times New Roman" w:eastAsia="Times New Roman" w:hAnsi="Times New Roman"/>
                <w:b/>
                <w:bCs/>
                <w:sz w:val="24"/>
                <w:szCs w:val="24"/>
                <w:lang w:val="ru-RU" w:eastAsia="ru-RU"/>
              </w:rPr>
            </w:pPr>
            <w:r w:rsidRPr="004C5F0A">
              <w:rPr>
                <w:rFonts w:ascii="Times New Roman" w:eastAsia="Times New Roman" w:hAnsi="Times New Roman"/>
                <w:b/>
                <w:bCs/>
                <w:sz w:val="24"/>
                <w:szCs w:val="24"/>
                <w:lang w:val="ru-RU" w:eastAsia="ru-RU"/>
              </w:rPr>
              <w:t>Структура расходов МБУ "Благоустройство"</w:t>
            </w:r>
          </w:p>
          <w:p w:rsidR="00050AC5" w:rsidRPr="004C5F0A" w:rsidRDefault="00050AC5" w:rsidP="00912D86">
            <w:pPr>
              <w:jc w:val="center"/>
              <w:rPr>
                <w:rFonts w:ascii="Times New Roman" w:eastAsia="Times New Roman" w:hAnsi="Times New Roman"/>
                <w:b/>
                <w:bCs/>
                <w:sz w:val="24"/>
                <w:szCs w:val="24"/>
                <w:lang w:val="ru-RU" w:eastAsia="ru-RU"/>
              </w:rPr>
            </w:pPr>
            <w:r w:rsidRPr="004C5F0A">
              <w:rPr>
                <w:rFonts w:ascii="Times New Roman" w:eastAsia="Times New Roman" w:hAnsi="Times New Roman"/>
                <w:b/>
                <w:bCs/>
                <w:sz w:val="24"/>
                <w:szCs w:val="24"/>
                <w:lang w:val="ru-RU" w:eastAsia="ru-RU"/>
              </w:rPr>
              <w:t>За отчетный 2021 год</w:t>
            </w:r>
          </w:p>
        </w:tc>
      </w:tr>
      <w:tr w:rsidR="00050AC5" w:rsidRPr="003627CD" w:rsidTr="00912D86">
        <w:trPr>
          <w:trHeight w:val="1078"/>
          <w:jc w:val="right"/>
        </w:trPr>
        <w:tc>
          <w:tcPr>
            <w:tcW w:w="2328" w:type="dxa"/>
            <w:shd w:val="clear" w:color="000000" w:fill="FFFFFF"/>
            <w:vAlign w:val="center"/>
            <w:hideMark/>
          </w:tcPr>
          <w:p w:rsidR="00050AC5" w:rsidRPr="00471CA0" w:rsidRDefault="00050AC5" w:rsidP="00912D86">
            <w:pPr>
              <w:jc w:val="center"/>
              <w:rPr>
                <w:rFonts w:ascii="Times New Roman" w:eastAsia="Times New Roman" w:hAnsi="Times New Roman"/>
                <w:b/>
                <w:bCs/>
                <w:sz w:val="24"/>
                <w:szCs w:val="24"/>
                <w:lang w:eastAsia="ru-RU"/>
              </w:rPr>
            </w:pPr>
            <w:r w:rsidRPr="00471CA0">
              <w:rPr>
                <w:rFonts w:ascii="Times New Roman" w:eastAsia="Times New Roman" w:hAnsi="Times New Roman"/>
                <w:b/>
                <w:bCs/>
                <w:sz w:val="24"/>
                <w:szCs w:val="24"/>
                <w:lang w:eastAsia="ru-RU"/>
              </w:rPr>
              <w:t>Наименование показателя</w:t>
            </w:r>
          </w:p>
        </w:tc>
        <w:tc>
          <w:tcPr>
            <w:tcW w:w="1669" w:type="dxa"/>
            <w:shd w:val="clear" w:color="000000" w:fill="FFFFFF"/>
            <w:vAlign w:val="center"/>
            <w:hideMark/>
          </w:tcPr>
          <w:p w:rsidR="00050AC5" w:rsidRPr="00471CA0" w:rsidRDefault="00050AC5" w:rsidP="00912D86">
            <w:pPr>
              <w:jc w:val="center"/>
              <w:rPr>
                <w:rFonts w:ascii="Times New Roman" w:eastAsia="Times New Roman" w:hAnsi="Times New Roman"/>
                <w:b/>
                <w:bCs/>
                <w:sz w:val="24"/>
                <w:szCs w:val="24"/>
                <w:lang w:eastAsia="ru-RU"/>
              </w:rPr>
            </w:pPr>
            <w:r w:rsidRPr="00471CA0">
              <w:rPr>
                <w:rFonts w:ascii="Times New Roman" w:eastAsia="Times New Roman" w:hAnsi="Times New Roman"/>
                <w:b/>
                <w:bCs/>
                <w:sz w:val="24"/>
                <w:szCs w:val="24"/>
                <w:lang w:eastAsia="ru-RU"/>
              </w:rPr>
              <w:t>Собственные доходы учреждения</w:t>
            </w:r>
          </w:p>
        </w:tc>
        <w:tc>
          <w:tcPr>
            <w:tcW w:w="2253" w:type="dxa"/>
            <w:shd w:val="clear" w:color="000000" w:fill="FFFFFF"/>
            <w:vAlign w:val="center"/>
            <w:hideMark/>
          </w:tcPr>
          <w:p w:rsidR="00050AC5" w:rsidRPr="004C5F0A" w:rsidRDefault="00050AC5" w:rsidP="00912D86">
            <w:pPr>
              <w:jc w:val="center"/>
              <w:rPr>
                <w:rFonts w:ascii="Times New Roman" w:eastAsia="Times New Roman" w:hAnsi="Times New Roman"/>
                <w:b/>
                <w:bCs/>
                <w:sz w:val="24"/>
                <w:szCs w:val="24"/>
                <w:lang w:val="ru-RU" w:eastAsia="ru-RU"/>
              </w:rPr>
            </w:pPr>
            <w:r w:rsidRPr="004C5F0A">
              <w:rPr>
                <w:rFonts w:ascii="Times New Roman" w:eastAsia="Times New Roman" w:hAnsi="Times New Roman"/>
                <w:b/>
                <w:bCs/>
                <w:sz w:val="24"/>
                <w:szCs w:val="24"/>
                <w:lang w:val="ru-RU" w:eastAsia="ru-RU"/>
              </w:rPr>
              <w:t xml:space="preserve">Субсидия на выполнение муниципального задания </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b/>
                <w:bCs/>
                <w:sz w:val="24"/>
                <w:szCs w:val="24"/>
                <w:lang w:eastAsia="ru-RU"/>
              </w:rPr>
            </w:pPr>
            <w:r w:rsidRPr="00471CA0">
              <w:rPr>
                <w:rFonts w:ascii="Times New Roman" w:eastAsia="Times New Roman" w:hAnsi="Times New Roman"/>
                <w:b/>
                <w:bCs/>
                <w:sz w:val="24"/>
                <w:szCs w:val="24"/>
                <w:lang w:eastAsia="ru-RU"/>
              </w:rPr>
              <w:t>Всего</w:t>
            </w:r>
          </w:p>
        </w:tc>
        <w:tc>
          <w:tcPr>
            <w:tcW w:w="2297" w:type="dxa"/>
            <w:shd w:val="clear" w:color="000000" w:fill="FFFFFF"/>
          </w:tcPr>
          <w:p w:rsidR="00050AC5" w:rsidRPr="00ED253A" w:rsidRDefault="00050AC5" w:rsidP="00912D86">
            <w:pPr>
              <w:jc w:val="center"/>
              <w:rPr>
                <w:rFonts w:ascii="Times New Roman" w:eastAsia="Times New Roman" w:hAnsi="Times New Roman"/>
                <w:b/>
                <w:bCs/>
                <w:sz w:val="24"/>
                <w:szCs w:val="24"/>
                <w:lang w:val="ru-RU" w:eastAsia="ru-RU"/>
              </w:rPr>
            </w:pPr>
            <w:r>
              <w:rPr>
                <w:rFonts w:ascii="Times New Roman" w:eastAsia="Times New Roman" w:hAnsi="Times New Roman"/>
                <w:b/>
                <w:bCs/>
                <w:sz w:val="24"/>
                <w:szCs w:val="24"/>
                <w:lang w:val="ru-RU" w:eastAsia="ru-RU"/>
              </w:rPr>
              <w:t>Исполнение по отношению к плану, в%</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Заработная плата</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3</w:t>
            </w:r>
            <w:r>
              <w:rPr>
                <w:rFonts w:ascii="Times New Roman" w:eastAsia="Times New Roman" w:hAnsi="Times New Roman"/>
                <w:sz w:val="24"/>
                <w:szCs w:val="24"/>
                <w:lang w:eastAsia="ru-RU"/>
              </w:rPr>
              <w:t> 713 106,38</w:t>
            </w:r>
          </w:p>
        </w:tc>
        <w:tc>
          <w:tcPr>
            <w:tcW w:w="2253"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16 159 599,24</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19 872 705,62</w:t>
            </w:r>
          </w:p>
        </w:tc>
        <w:tc>
          <w:tcPr>
            <w:tcW w:w="2297" w:type="dxa"/>
            <w:shd w:val="clear" w:color="000000" w:fill="FFFFFF"/>
          </w:tcPr>
          <w:p w:rsidR="00050AC5" w:rsidRPr="0098253E"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465"/>
          <w:jc w:val="right"/>
        </w:trPr>
        <w:tc>
          <w:tcPr>
            <w:tcW w:w="2328" w:type="dxa"/>
            <w:shd w:val="clear" w:color="000000" w:fill="FFFFFF"/>
            <w:vAlign w:val="center"/>
            <w:hideMark/>
          </w:tcPr>
          <w:p w:rsidR="00050AC5" w:rsidRPr="004C5F0A"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Начисления на выплаты по оплате труда</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1 221 376,71</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4 972 690,96</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6 194 067,67</w:t>
            </w:r>
          </w:p>
        </w:tc>
        <w:tc>
          <w:tcPr>
            <w:tcW w:w="2297" w:type="dxa"/>
            <w:shd w:val="clear" w:color="000000" w:fill="FFFFFF"/>
          </w:tcPr>
          <w:p w:rsidR="00050AC5" w:rsidRPr="0098253E"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1573"/>
          <w:jc w:val="right"/>
        </w:trPr>
        <w:tc>
          <w:tcPr>
            <w:tcW w:w="2328" w:type="dxa"/>
            <w:shd w:val="clear" w:color="000000" w:fill="FFFFFF"/>
            <w:vAlign w:val="center"/>
            <w:hideMark/>
          </w:tcPr>
          <w:p w:rsidR="00050AC5" w:rsidRPr="004C5F0A"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Прочие несоциальные выплаты персоналу в натуральной форме</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0,00</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3 420,00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3 420,00</w:t>
            </w:r>
          </w:p>
        </w:tc>
        <w:tc>
          <w:tcPr>
            <w:tcW w:w="2297" w:type="dxa"/>
            <w:shd w:val="clear" w:color="000000" w:fill="FFFFFF"/>
          </w:tcPr>
          <w:p w:rsidR="00050AC5" w:rsidRPr="0098253E"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Услуги связи</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11 453,23</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10 858,72</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22</w:t>
            </w:r>
            <w:r>
              <w:rPr>
                <w:rFonts w:ascii="Times New Roman" w:eastAsia="Times New Roman" w:hAnsi="Times New Roman"/>
                <w:sz w:val="24"/>
                <w:szCs w:val="24"/>
                <w:lang w:eastAsia="ru-RU"/>
              </w:rPr>
              <w:t> 311,95</w:t>
            </w:r>
          </w:p>
        </w:tc>
        <w:tc>
          <w:tcPr>
            <w:tcW w:w="2297" w:type="dxa"/>
            <w:shd w:val="clear" w:color="000000" w:fill="FFFFFF"/>
          </w:tcPr>
          <w:p w:rsidR="00050AC5" w:rsidRPr="0098253E"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lastRenderedPageBreak/>
              <w:t>Транспортные услуги</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169 513,31</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37 267,89</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206 781,20</w:t>
            </w:r>
          </w:p>
        </w:tc>
        <w:tc>
          <w:tcPr>
            <w:tcW w:w="2297" w:type="dxa"/>
            <w:shd w:val="clear" w:color="000000" w:fill="FFFFFF"/>
          </w:tcPr>
          <w:p w:rsidR="00050AC5" w:rsidRPr="0098253E"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Коммунальные услуги</w:t>
            </w:r>
          </w:p>
        </w:tc>
        <w:tc>
          <w:tcPr>
            <w:tcW w:w="1669"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67 327,67</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1 366 002,12</w:t>
            </w:r>
          </w:p>
        </w:tc>
        <w:tc>
          <w:tcPr>
            <w:tcW w:w="1648" w:type="dxa"/>
            <w:shd w:val="clear" w:color="000000" w:fill="FFFFFF"/>
            <w:vAlign w:val="center"/>
            <w:hideMark/>
          </w:tcPr>
          <w:p w:rsidR="00050AC5" w:rsidRPr="00482F51"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1</w:t>
            </w:r>
            <w:r w:rsidR="00482F51">
              <w:rPr>
                <w:rFonts w:ascii="Times New Roman" w:eastAsia="Times New Roman" w:hAnsi="Times New Roman"/>
                <w:sz w:val="24"/>
                <w:szCs w:val="24"/>
                <w:lang w:eastAsia="ru-RU"/>
              </w:rPr>
              <w:t> </w:t>
            </w:r>
            <w:r>
              <w:rPr>
                <w:rFonts w:ascii="Times New Roman" w:eastAsia="Times New Roman" w:hAnsi="Times New Roman"/>
                <w:sz w:val="24"/>
                <w:szCs w:val="24"/>
                <w:lang w:eastAsia="ru-RU"/>
              </w:rPr>
              <w:t>4</w:t>
            </w:r>
            <w:r w:rsidR="00482F51">
              <w:rPr>
                <w:rFonts w:ascii="Times New Roman" w:eastAsia="Times New Roman" w:hAnsi="Times New Roman"/>
                <w:sz w:val="24"/>
                <w:szCs w:val="24"/>
                <w:lang w:val="ru-RU" w:eastAsia="ru-RU"/>
              </w:rPr>
              <w:t>33 329,79</w:t>
            </w:r>
          </w:p>
        </w:tc>
        <w:tc>
          <w:tcPr>
            <w:tcW w:w="2297" w:type="dxa"/>
            <w:shd w:val="clear" w:color="000000" w:fill="FFFFFF"/>
          </w:tcPr>
          <w:p w:rsidR="00050AC5" w:rsidRPr="00240A74"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99%</w:t>
            </w:r>
          </w:p>
        </w:tc>
      </w:tr>
      <w:tr w:rsidR="00050AC5" w:rsidRPr="00471CA0" w:rsidTr="00912D86">
        <w:trPr>
          <w:trHeight w:val="1132"/>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Услуги по содержанию имущества</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93 585,74</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27 674,90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121 260,64</w:t>
            </w:r>
          </w:p>
        </w:tc>
        <w:tc>
          <w:tcPr>
            <w:tcW w:w="2297" w:type="dxa"/>
            <w:shd w:val="clear" w:color="000000" w:fill="FFFFFF"/>
          </w:tcPr>
          <w:p w:rsidR="00050AC5" w:rsidRPr="00240A74"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0C39ED">
        <w:trPr>
          <w:trHeight w:val="57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Прочие работы, услуги</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1 166 881,67</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500 490,91</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1 667 372,58</w:t>
            </w:r>
          </w:p>
        </w:tc>
        <w:tc>
          <w:tcPr>
            <w:tcW w:w="2297" w:type="dxa"/>
            <w:shd w:val="clear" w:color="000000" w:fill="FFFFFF"/>
          </w:tcPr>
          <w:p w:rsidR="00050AC5" w:rsidRPr="00240A74"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Страхование</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53 637,85</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118 507,41</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172 145,26</w:t>
            </w:r>
          </w:p>
        </w:tc>
        <w:tc>
          <w:tcPr>
            <w:tcW w:w="2297" w:type="dxa"/>
            <w:shd w:val="clear" w:color="000000" w:fill="FFFFFF"/>
          </w:tcPr>
          <w:p w:rsidR="00050AC5"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p w:rsidR="00050AC5" w:rsidRPr="00240A74" w:rsidRDefault="00050AC5" w:rsidP="00912D86">
            <w:pPr>
              <w:rPr>
                <w:rFonts w:ascii="Times New Roman" w:eastAsia="Times New Roman" w:hAnsi="Times New Roman"/>
                <w:sz w:val="24"/>
                <w:szCs w:val="24"/>
                <w:lang w:val="ru-RU" w:eastAsia="ru-RU"/>
              </w:rPr>
            </w:pPr>
          </w:p>
        </w:tc>
      </w:tr>
      <w:tr w:rsidR="00050AC5" w:rsidRPr="00471CA0" w:rsidTr="00912D86">
        <w:trPr>
          <w:trHeight w:val="274"/>
          <w:jc w:val="right"/>
        </w:trPr>
        <w:tc>
          <w:tcPr>
            <w:tcW w:w="2328" w:type="dxa"/>
            <w:shd w:val="clear" w:color="000000" w:fill="FFFFFF"/>
            <w:vAlign w:val="center"/>
            <w:hideMark/>
          </w:tcPr>
          <w:p w:rsidR="00050AC5"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 xml:space="preserve">Социальные </w:t>
            </w:r>
          </w:p>
          <w:p w:rsidR="00050AC5"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 xml:space="preserve">пособия и компенсации персоналу в </w:t>
            </w:r>
          </w:p>
          <w:p w:rsidR="00050AC5" w:rsidRPr="004C5F0A"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денежной форме</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9 201,82</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96 206,13</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105 407,95</w:t>
            </w:r>
          </w:p>
        </w:tc>
        <w:tc>
          <w:tcPr>
            <w:tcW w:w="2297" w:type="dxa"/>
            <w:shd w:val="clear" w:color="000000" w:fill="FFFFFF"/>
          </w:tcPr>
          <w:p w:rsidR="00050AC5" w:rsidRPr="00240A74"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Налоги, пошлины и сборы</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130 888,00</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130 106,00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260 994,00</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786"/>
          <w:jc w:val="right"/>
        </w:trPr>
        <w:tc>
          <w:tcPr>
            <w:tcW w:w="2328" w:type="dxa"/>
            <w:shd w:val="clear" w:color="000000" w:fill="FFFFFF"/>
            <w:vAlign w:val="center"/>
            <w:hideMark/>
          </w:tcPr>
          <w:p w:rsidR="00050AC5" w:rsidRPr="004C5F0A"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Штрафы за нарушение законодательства о налогах и сборах, о страховых взносах</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33 592,42</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33 592,42</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798"/>
          <w:jc w:val="right"/>
        </w:trPr>
        <w:tc>
          <w:tcPr>
            <w:tcW w:w="2328" w:type="dxa"/>
            <w:shd w:val="clear" w:color="000000" w:fill="FFFFFF"/>
            <w:vAlign w:val="center"/>
            <w:hideMark/>
          </w:tcPr>
          <w:p w:rsidR="00050AC5" w:rsidRPr="004C5F0A"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Штрафы за нарушение законодательства о закупках и условий контрактов</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10 752,43</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10 752,43</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Другие экономические санкции</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110 000,00</w:t>
            </w:r>
          </w:p>
        </w:tc>
        <w:tc>
          <w:tcPr>
            <w:tcW w:w="2253"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0,00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110 000</w:t>
            </w:r>
            <w:r w:rsidRPr="00471CA0">
              <w:rPr>
                <w:rFonts w:ascii="Times New Roman" w:eastAsia="Times New Roman" w:hAnsi="Times New Roman"/>
                <w:sz w:val="24"/>
                <w:szCs w:val="24"/>
                <w:lang w:eastAsia="ru-RU"/>
              </w:rPr>
              <w:t>,00</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Основные средства</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241 778,00</w:t>
            </w:r>
          </w:p>
        </w:tc>
        <w:tc>
          <w:tcPr>
            <w:tcW w:w="2253"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103 658,40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345 436,40</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 xml:space="preserve"> Горюче-смазочные материалы</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2 669 853,31</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2 396 723,62</w:t>
            </w:r>
          </w:p>
        </w:tc>
        <w:tc>
          <w:tcPr>
            <w:tcW w:w="1648" w:type="dxa"/>
            <w:shd w:val="clear" w:color="000000" w:fill="FFFFFF"/>
            <w:vAlign w:val="center"/>
            <w:hideMark/>
          </w:tcPr>
          <w:p w:rsidR="00050AC5" w:rsidRPr="003D650D"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5</w:t>
            </w:r>
            <w:r w:rsidR="003D650D">
              <w:rPr>
                <w:rFonts w:ascii="Times New Roman" w:eastAsia="Times New Roman" w:hAnsi="Times New Roman"/>
                <w:sz w:val="24"/>
                <w:szCs w:val="24"/>
                <w:lang w:eastAsia="ru-RU"/>
              </w:rPr>
              <w:t> </w:t>
            </w:r>
            <w:r w:rsidR="003D650D">
              <w:rPr>
                <w:rFonts w:ascii="Times New Roman" w:eastAsia="Times New Roman" w:hAnsi="Times New Roman"/>
                <w:sz w:val="24"/>
                <w:szCs w:val="24"/>
                <w:lang w:val="ru-RU" w:eastAsia="ru-RU"/>
              </w:rPr>
              <w:t>066 576,93</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95%</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Строительные материалы</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2 076 608,59</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539 448,91</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2 616 057,50</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Мягкий инвентарь</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35 125,00</w:t>
            </w:r>
          </w:p>
        </w:tc>
        <w:tc>
          <w:tcPr>
            <w:tcW w:w="2253"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5 498,00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40 623,00</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Прочие материальные запасы</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1 786 188,90</w:t>
            </w:r>
          </w:p>
        </w:tc>
        <w:tc>
          <w:tcPr>
            <w:tcW w:w="2253"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1 394 120,88</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3 180 309,78</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630"/>
          <w:jc w:val="right"/>
        </w:trPr>
        <w:tc>
          <w:tcPr>
            <w:tcW w:w="2328" w:type="dxa"/>
            <w:shd w:val="clear" w:color="000000" w:fill="FFFFFF"/>
            <w:vAlign w:val="center"/>
            <w:hideMark/>
          </w:tcPr>
          <w:p w:rsidR="00050AC5" w:rsidRPr="004C5F0A" w:rsidRDefault="00050AC5" w:rsidP="00912D86">
            <w:pPr>
              <w:rPr>
                <w:rFonts w:ascii="Times New Roman" w:eastAsia="Times New Roman" w:hAnsi="Times New Roman"/>
                <w:sz w:val="24"/>
                <w:szCs w:val="24"/>
                <w:lang w:val="ru-RU" w:eastAsia="ru-RU"/>
              </w:rPr>
            </w:pPr>
            <w:r w:rsidRPr="004C5F0A">
              <w:rPr>
                <w:rFonts w:ascii="Times New Roman" w:eastAsia="Times New Roman" w:hAnsi="Times New Roman"/>
                <w:sz w:val="24"/>
                <w:szCs w:val="24"/>
                <w:lang w:val="ru-RU" w:eastAsia="ru-RU"/>
              </w:rPr>
              <w:t>Прочие материальные запасы однократного применения</w:t>
            </w:r>
          </w:p>
        </w:tc>
        <w:tc>
          <w:tcPr>
            <w:tcW w:w="1669" w:type="dxa"/>
            <w:shd w:val="clear" w:color="auto" w:fill="auto"/>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0,00</w:t>
            </w:r>
          </w:p>
        </w:tc>
        <w:tc>
          <w:tcPr>
            <w:tcW w:w="2253"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20 600,00</w:t>
            </w:r>
          </w:p>
        </w:tc>
        <w:tc>
          <w:tcPr>
            <w:tcW w:w="1648"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20 6</w:t>
            </w:r>
            <w:r w:rsidRPr="00471CA0">
              <w:rPr>
                <w:rFonts w:ascii="Times New Roman" w:eastAsia="Times New Roman" w:hAnsi="Times New Roman"/>
                <w:sz w:val="24"/>
                <w:szCs w:val="24"/>
                <w:lang w:eastAsia="ru-RU"/>
              </w:rPr>
              <w:t>00,00</w:t>
            </w:r>
          </w:p>
        </w:tc>
        <w:tc>
          <w:tcPr>
            <w:tcW w:w="2297" w:type="dxa"/>
            <w:shd w:val="clear" w:color="000000" w:fill="FFFFFF"/>
          </w:tcPr>
          <w:p w:rsidR="00050AC5" w:rsidRPr="002E6B5A" w:rsidRDefault="00050AC5"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100%</w:t>
            </w:r>
          </w:p>
        </w:tc>
      </w:tr>
      <w:tr w:rsidR="00050AC5" w:rsidRPr="00471CA0" w:rsidTr="00912D86">
        <w:trPr>
          <w:trHeight w:val="315"/>
          <w:jc w:val="right"/>
        </w:trPr>
        <w:tc>
          <w:tcPr>
            <w:tcW w:w="2328" w:type="dxa"/>
            <w:shd w:val="clear" w:color="000000" w:fill="FFFFFF"/>
            <w:vAlign w:val="center"/>
            <w:hideMark/>
          </w:tcPr>
          <w:p w:rsidR="00050AC5" w:rsidRPr="00471CA0" w:rsidRDefault="00050AC5" w:rsidP="00912D86">
            <w:pPr>
              <w:rPr>
                <w:rFonts w:ascii="Times New Roman" w:eastAsia="Times New Roman" w:hAnsi="Times New Roman"/>
                <w:sz w:val="24"/>
                <w:szCs w:val="24"/>
                <w:lang w:eastAsia="ru-RU"/>
              </w:rPr>
            </w:pPr>
            <w:r w:rsidRPr="00471CA0">
              <w:rPr>
                <w:rFonts w:ascii="Times New Roman" w:eastAsia="Times New Roman" w:hAnsi="Times New Roman"/>
                <w:sz w:val="24"/>
                <w:szCs w:val="24"/>
                <w:lang w:eastAsia="ru-RU"/>
              </w:rPr>
              <w:t>Итого</w:t>
            </w:r>
          </w:p>
        </w:tc>
        <w:tc>
          <w:tcPr>
            <w:tcW w:w="1669"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13 600 871,03</w:t>
            </w:r>
          </w:p>
        </w:tc>
        <w:tc>
          <w:tcPr>
            <w:tcW w:w="2253" w:type="dxa"/>
            <w:shd w:val="clear" w:color="000000" w:fill="FFFFFF"/>
            <w:vAlign w:val="center"/>
            <w:hideMark/>
          </w:tcPr>
          <w:p w:rsidR="00050AC5" w:rsidRPr="00471CA0" w:rsidRDefault="00050AC5" w:rsidP="00912D86">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27 882 874,09</w:t>
            </w:r>
          </w:p>
        </w:tc>
        <w:tc>
          <w:tcPr>
            <w:tcW w:w="1648" w:type="dxa"/>
            <w:shd w:val="clear" w:color="000000" w:fill="FFFFFF"/>
            <w:vAlign w:val="center"/>
            <w:hideMark/>
          </w:tcPr>
          <w:p w:rsidR="00050AC5" w:rsidRPr="005773CB" w:rsidRDefault="005773CB" w:rsidP="00912D86">
            <w:pPr>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41</w:t>
            </w:r>
            <w:r w:rsidR="00180D01">
              <w:rPr>
                <w:rFonts w:ascii="Times New Roman" w:eastAsia="Times New Roman" w:hAnsi="Times New Roman"/>
                <w:sz w:val="24"/>
                <w:szCs w:val="24"/>
                <w:lang w:val="ru-RU" w:eastAsia="ru-RU"/>
              </w:rPr>
              <w:t> 483 745,12</w:t>
            </w:r>
          </w:p>
        </w:tc>
        <w:tc>
          <w:tcPr>
            <w:tcW w:w="2297" w:type="dxa"/>
            <w:shd w:val="clear" w:color="000000" w:fill="FFFFFF"/>
          </w:tcPr>
          <w:p w:rsidR="00050AC5" w:rsidRDefault="00050AC5" w:rsidP="00912D86">
            <w:pPr>
              <w:jc w:val="center"/>
              <w:rPr>
                <w:rFonts w:ascii="Times New Roman" w:eastAsia="Times New Roman" w:hAnsi="Times New Roman"/>
                <w:sz w:val="24"/>
                <w:szCs w:val="24"/>
                <w:lang w:eastAsia="ru-RU"/>
              </w:rPr>
            </w:pPr>
          </w:p>
        </w:tc>
      </w:tr>
    </w:tbl>
    <w:p w:rsidR="00050AC5" w:rsidRDefault="00050AC5" w:rsidP="00050AC5">
      <w:pPr>
        <w:tabs>
          <w:tab w:val="left" w:pos="0"/>
        </w:tabs>
        <w:jc w:val="both"/>
        <w:rPr>
          <w:rFonts w:ascii="Times New Roman" w:hAnsi="Times New Roman"/>
          <w:b/>
          <w:sz w:val="28"/>
          <w:szCs w:val="28"/>
        </w:rPr>
      </w:pPr>
    </w:p>
    <w:p w:rsidR="00912D86" w:rsidRPr="00611322" w:rsidRDefault="00912D86" w:rsidP="00912D86">
      <w:pPr>
        <w:tabs>
          <w:tab w:val="left" w:pos="0"/>
        </w:tabs>
        <w:ind w:firstLine="284"/>
        <w:jc w:val="center"/>
        <w:rPr>
          <w:rFonts w:ascii="Times New Roman" w:hAnsi="Times New Roman"/>
          <w:b/>
          <w:sz w:val="24"/>
          <w:szCs w:val="24"/>
          <w:lang w:val="ru-RU"/>
        </w:rPr>
      </w:pPr>
      <w:r w:rsidRPr="00611322">
        <w:rPr>
          <w:rFonts w:ascii="Times New Roman" w:hAnsi="Times New Roman"/>
          <w:b/>
          <w:sz w:val="24"/>
          <w:szCs w:val="24"/>
          <w:lang w:val="ru-RU"/>
        </w:rPr>
        <w:t>Муниципальный заказ</w:t>
      </w:r>
    </w:p>
    <w:p w:rsidR="00912D86" w:rsidRPr="00611322" w:rsidRDefault="00912D86" w:rsidP="00912D86">
      <w:pPr>
        <w:pStyle w:val="a3"/>
        <w:ind w:firstLine="708"/>
        <w:jc w:val="both"/>
        <w:rPr>
          <w:rFonts w:ascii="Times New Roman" w:hAnsi="Times New Roman" w:cs="Times New Roman"/>
          <w:sz w:val="24"/>
          <w:szCs w:val="24"/>
          <w:lang w:val="ru-RU"/>
        </w:rPr>
      </w:pPr>
      <w:r w:rsidRPr="00611322">
        <w:rPr>
          <w:rFonts w:ascii="Times New Roman" w:hAnsi="Times New Roman" w:cs="Times New Roman"/>
          <w:sz w:val="24"/>
          <w:szCs w:val="24"/>
          <w:lang w:val="ru-RU"/>
        </w:rPr>
        <w:t>Одним из показателей работы МБУ «Благоустройств</w:t>
      </w:r>
      <w:r w:rsidR="005D400F">
        <w:rPr>
          <w:rFonts w:ascii="Times New Roman" w:hAnsi="Times New Roman" w:cs="Times New Roman"/>
          <w:sz w:val="24"/>
          <w:szCs w:val="24"/>
          <w:lang w:val="ru-RU"/>
        </w:rPr>
        <w:t>о</w:t>
      </w:r>
      <w:r w:rsidRPr="00611322">
        <w:rPr>
          <w:rFonts w:ascii="Times New Roman" w:hAnsi="Times New Roman" w:cs="Times New Roman"/>
          <w:sz w:val="24"/>
          <w:szCs w:val="24"/>
          <w:lang w:val="ru-RU"/>
        </w:rPr>
        <w:t xml:space="preserve">» является организация размещения муниципальных заказов. Эта работа напрямую связана с оптимизацией бюджетных расходов и </w:t>
      </w:r>
      <w:r w:rsidRPr="00611322">
        <w:rPr>
          <w:rFonts w:ascii="Times New Roman" w:hAnsi="Times New Roman" w:cs="Times New Roman"/>
          <w:sz w:val="24"/>
          <w:szCs w:val="24"/>
          <w:lang w:val="ru-RU"/>
        </w:rPr>
        <w:lastRenderedPageBreak/>
        <w:t xml:space="preserve">собственных средств учреждения. </w:t>
      </w:r>
    </w:p>
    <w:p w:rsidR="00912D86" w:rsidRPr="00611322" w:rsidRDefault="00912D86" w:rsidP="00912D86">
      <w:pPr>
        <w:pStyle w:val="a3"/>
        <w:ind w:firstLine="708"/>
        <w:jc w:val="both"/>
        <w:rPr>
          <w:rFonts w:ascii="Times New Roman" w:hAnsi="Times New Roman" w:cs="Times New Roman"/>
          <w:sz w:val="24"/>
          <w:szCs w:val="24"/>
          <w:lang w:val="ru-RU"/>
        </w:rPr>
      </w:pPr>
      <w:r w:rsidRPr="00611322">
        <w:rPr>
          <w:rFonts w:ascii="Times New Roman" w:hAnsi="Times New Roman" w:cs="Times New Roman"/>
          <w:sz w:val="24"/>
          <w:szCs w:val="24"/>
          <w:lang w:val="ru-RU"/>
        </w:rPr>
        <w:t xml:space="preserve">При осуществлении закупок были использованы конкурентные </w:t>
      </w:r>
      <w:hyperlink r:id="rId8" w:history="1">
        <w:r w:rsidRPr="00611322">
          <w:rPr>
            <w:rFonts w:ascii="Times New Roman" w:hAnsi="Times New Roman" w:cs="Times New Roman"/>
            <w:sz w:val="24"/>
            <w:szCs w:val="24"/>
            <w:lang w:val="ru-RU"/>
          </w:rPr>
          <w:t>способы</w:t>
        </w:r>
      </w:hyperlink>
      <w:r w:rsidRPr="00611322">
        <w:rPr>
          <w:rFonts w:ascii="Times New Roman" w:hAnsi="Times New Roman" w:cs="Times New Roman"/>
          <w:sz w:val="24"/>
          <w:szCs w:val="24"/>
          <w:lang w:val="ru-RU"/>
        </w:rPr>
        <w:t xml:space="preserve"> определения поставщиков (подрядчиков, исполнителей) и осуществлены закупки у единственного поставщика (подрядчика, исполнителя).</w:t>
      </w:r>
    </w:p>
    <w:p w:rsidR="00912D86" w:rsidRPr="00611322" w:rsidRDefault="00912D86" w:rsidP="00912D86">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bidi="ru-RU"/>
        </w:rPr>
        <w:t>В 2021 году Учреждение осуществило закупок в соответствие с</w:t>
      </w:r>
      <w:r w:rsidRPr="00611322">
        <w:rPr>
          <w:rFonts w:ascii="Times New Roman" w:eastAsia="Times New Roman" w:hAnsi="Times New Roman"/>
          <w:sz w:val="24"/>
          <w:szCs w:val="24"/>
          <w:lang w:val="ru-RU" w:eastAsia="ru-RU"/>
        </w:rPr>
        <w:t xml:space="preserve"> Федеральным законом от 05.04.2013 № 44-ФЗ «О контрактной системе в сфере закупок товаров, работ, услуг для обеспечения государственных и муниципальных нужд» на сумму 5 243</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146,37 рублей. При осуществлении закупок были использованы конкурентные способы определения поставщиков (подрядчиков, исполнителей), общая начальная (максимальная) цена в опубликованных извещениях в 2021 году составила 3</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364</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096,56 рубля, что составляет 64% от общей суммы закупок. По данным процедурам заключено 9 муниципальных контрактов на сумму 3</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194</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057,77 рублей. Общая экономия по итогам заключения контрактов за 2021 год составила 170</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 xml:space="preserve">038,79 рублей. </w:t>
      </w:r>
      <w:r w:rsidRPr="00611322">
        <w:rPr>
          <w:rFonts w:ascii="Times New Roman" w:hAnsi="Times New Roman"/>
          <w:sz w:val="24"/>
          <w:szCs w:val="24"/>
          <w:lang w:val="ru-RU"/>
        </w:rPr>
        <w:t xml:space="preserve">Наибольшая экономия денежных средств в 2021 году по сравнению с начальной максимальной ценой по заключенному контракту на </w:t>
      </w:r>
      <w:r w:rsidRPr="00611322">
        <w:rPr>
          <w:rFonts w:ascii="Times New Roman" w:eastAsia="Times New Roman" w:hAnsi="Times New Roman"/>
          <w:sz w:val="24"/>
          <w:szCs w:val="24"/>
          <w:lang w:val="ru-RU" w:eastAsia="ru-RU"/>
        </w:rPr>
        <w:t>поставку дорожных знаков 36,01%.</w:t>
      </w:r>
    </w:p>
    <w:p w:rsidR="00912D86" w:rsidRDefault="00912D86" w:rsidP="00912D86">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xml:space="preserve">В соответствие с Федеральным законом от 18.07.2011 № 223-ФЗ «О закупках товаров, работ, услуг отдельными видами юридических лиц» </w:t>
      </w:r>
      <w:r w:rsidRPr="00611322">
        <w:rPr>
          <w:rFonts w:ascii="Times New Roman" w:eastAsia="Times New Roman" w:hAnsi="Times New Roman"/>
          <w:sz w:val="24"/>
          <w:szCs w:val="24"/>
          <w:lang w:val="ru-RU" w:eastAsia="ru-RU" w:bidi="ru-RU"/>
        </w:rPr>
        <w:t xml:space="preserve">Учреждение осуществило закупок </w:t>
      </w:r>
      <w:r w:rsidRPr="00611322">
        <w:rPr>
          <w:rFonts w:ascii="Times New Roman" w:eastAsia="Times New Roman" w:hAnsi="Times New Roman"/>
          <w:sz w:val="24"/>
          <w:szCs w:val="24"/>
          <w:lang w:val="ru-RU" w:eastAsia="ru-RU"/>
        </w:rPr>
        <w:t>на сумму 8</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299</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986,27 рублей. При осуществлении закупок были использованы конкурентные способы определения поставщиков (подрядчиков, исполнителей), общая начальная (максимальная) цена в опубликованных извещениях в 2021 году составила 3</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468</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310,14 рублей. По данным процедурам заключено 7 договоров на сумму 3</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311</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265,97 рублей. Общая экономия по итогам заключения договоров за 2021 год составила 157</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 xml:space="preserve">044,17 рублей. </w:t>
      </w:r>
    </w:p>
    <w:p w:rsidR="00B0146A" w:rsidRPr="00D93BCA" w:rsidRDefault="00B0146A" w:rsidP="00912D86">
      <w:pPr>
        <w:ind w:firstLine="708"/>
        <w:jc w:val="both"/>
        <w:rPr>
          <w:rFonts w:ascii="Times New Roman" w:eastAsia="Times New Roman" w:hAnsi="Times New Roman"/>
          <w:sz w:val="24"/>
          <w:szCs w:val="24"/>
          <w:lang w:val="ru-RU" w:eastAsia="ru-RU"/>
        </w:rPr>
      </w:pPr>
    </w:p>
    <w:p w:rsidR="00912D86" w:rsidRPr="00B0146A" w:rsidRDefault="00912D86" w:rsidP="00451B18">
      <w:pPr>
        <w:ind w:left="708"/>
        <w:jc w:val="center"/>
        <w:rPr>
          <w:rFonts w:ascii="Times New Roman" w:eastAsia="Times New Roman" w:hAnsi="Times New Roman" w:cs="Times New Roman"/>
          <w:b/>
          <w:bCs/>
          <w:color w:val="000000"/>
          <w:sz w:val="24"/>
          <w:szCs w:val="24"/>
          <w:lang w:val="ru-RU" w:eastAsia="ru-RU" w:bidi="ru-RU"/>
        </w:rPr>
      </w:pPr>
      <w:r w:rsidRPr="00B0146A">
        <w:rPr>
          <w:rFonts w:ascii="Times New Roman" w:eastAsia="Times New Roman" w:hAnsi="Times New Roman" w:cs="Times New Roman"/>
          <w:b/>
          <w:bCs/>
          <w:color w:val="000000"/>
          <w:sz w:val="24"/>
          <w:szCs w:val="24"/>
          <w:lang w:val="ru-RU" w:eastAsia="ru-RU" w:bidi="ru-RU"/>
        </w:rPr>
        <w:t>План финансово-хозяйственной деятельности</w:t>
      </w:r>
    </w:p>
    <w:p w:rsidR="00912D86" w:rsidRPr="009A5ABE" w:rsidRDefault="00912D86" w:rsidP="00912D86">
      <w:pPr>
        <w:ind w:firstLine="708"/>
        <w:jc w:val="both"/>
        <w:rPr>
          <w:rFonts w:ascii="Times New Roman" w:eastAsia="Times New Roman" w:hAnsi="Times New Roman" w:cs="Times New Roman"/>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План финансово-хозяйственной деятельности (далее – ФХД) Учреждения на 2021 год утвержден директором </w:t>
      </w:r>
      <w:r w:rsidRPr="009A5ABE">
        <w:rPr>
          <w:rFonts w:ascii="Times New Roman" w:eastAsia="Times New Roman" w:hAnsi="Times New Roman" w:cs="Times New Roman"/>
          <w:sz w:val="24"/>
          <w:szCs w:val="24"/>
          <w:lang w:val="ru-RU" w:eastAsia="ru-RU" w:bidi="ru-RU"/>
        </w:rPr>
        <w:t xml:space="preserve">Учреждения </w:t>
      </w:r>
      <w:r w:rsidR="009A5ABE" w:rsidRPr="009A5ABE">
        <w:rPr>
          <w:rFonts w:ascii="Times New Roman" w:eastAsia="Times New Roman" w:hAnsi="Times New Roman" w:cs="Times New Roman"/>
          <w:sz w:val="24"/>
          <w:szCs w:val="24"/>
          <w:lang w:val="ru-RU" w:eastAsia="ru-RU" w:bidi="ru-RU"/>
        </w:rPr>
        <w:t>14</w:t>
      </w:r>
      <w:r w:rsidRPr="009A5ABE">
        <w:rPr>
          <w:rFonts w:ascii="Times New Roman" w:eastAsia="Times New Roman" w:hAnsi="Times New Roman" w:cs="Times New Roman"/>
          <w:sz w:val="24"/>
          <w:szCs w:val="24"/>
          <w:lang w:val="ru-RU" w:eastAsia="ru-RU" w:bidi="ru-RU"/>
        </w:rPr>
        <w:t xml:space="preserve"> января 202</w:t>
      </w:r>
      <w:r w:rsidR="009A5ABE" w:rsidRPr="009A5ABE">
        <w:rPr>
          <w:rFonts w:ascii="Times New Roman" w:eastAsia="Times New Roman" w:hAnsi="Times New Roman" w:cs="Times New Roman"/>
          <w:sz w:val="24"/>
          <w:szCs w:val="24"/>
          <w:lang w:val="ru-RU" w:eastAsia="ru-RU" w:bidi="ru-RU"/>
        </w:rPr>
        <w:t>1</w:t>
      </w:r>
      <w:r w:rsidRPr="009A5ABE">
        <w:rPr>
          <w:rFonts w:ascii="Times New Roman" w:eastAsia="Times New Roman" w:hAnsi="Times New Roman" w:cs="Times New Roman"/>
          <w:sz w:val="24"/>
          <w:szCs w:val="24"/>
          <w:lang w:val="ru-RU" w:eastAsia="ru-RU" w:bidi="ru-RU"/>
        </w:rPr>
        <w:t xml:space="preserve"> года.  С учетом изменений от 2</w:t>
      </w:r>
      <w:r w:rsidR="009A5ABE" w:rsidRPr="009A5ABE">
        <w:rPr>
          <w:rFonts w:ascii="Times New Roman" w:eastAsia="Times New Roman" w:hAnsi="Times New Roman" w:cs="Times New Roman"/>
          <w:sz w:val="24"/>
          <w:szCs w:val="24"/>
          <w:lang w:val="ru-RU" w:eastAsia="ru-RU" w:bidi="ru-RU"/>
        </w:rPr>
        <w:t>9</w:t>
      </w:r>
      <w:r w:rsidRPr="009A5ABE">
        <w:rPr>
          <w:rFonts w:ascii="Times New Roman" w:eastAsia="Times New Roman" w:hAnsi="Times New Roman" w:cs="Times New Roman"/>
          <w:sz w:val="24"/>
          <w:szCs w:val="24"/>
          <w:lang w:val="ru-RU" w:eastAsia="ru-RU" w:bidi="ru-RU"/>
        </w:rPr>
        <w:t>.12.202</w:t>
      </w:r>
      <w:r w:rsidR="009A5ABE" w:rsidRPr="009A5ABE">
        <w:rPr>
          <w:rFonts w:ascii="Times New Roman" w:eastAsia="Times New Roman" w:hAnsi="Times New Roman" w:cs="Times New Roman"/>
          <w:sz w:val="24"/>
          <w:szCs w:val="24"/>
          <w:lang w:val="ru-RU" w:eastAsia="ru-RU" w:bidi="ru-RU"/>
        </w:rPr>
        <w:t>1</w:t>
      </w:r>
      <w:r w:rsidRPr="009A5ABE">
        <w:rPr>
          <w:rFonts w:ascii="Times New Roman" w:eastAsia="Times New Roman" w:hAnsi="Times New Roman" w:cs="Times New Roman"/>
          <w:sz w:val="24"/>
          <w:szCs w:val="24"/>
          <w:lang w:val="ru-RU" w:eastAsia="ru-RU" w:bidi="ru-RU"/>
        </w:rPr>
        <w:t xml:space="preserve"> план ФХД содержит следующие показатели:</w:t>
      </w:r>
    </w:p>
    <w:p w:rsidR="00912D86" w:rsidRDefault="00912D86" w:rsidP="00912D86">
      <w:pPr>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доходы в размере 43</w:t>
      </w:r>
      <w:r w:rsidR="00CF4256">
        <w:rPr>
          <w:rFonts w:ascii="Times New Roman" w:eastAsia="Times New Roman" w:hAnsi="Times New Roman" w:cs="Times New Roman"/>
          <w:color w:val="000000"/>
          <w:sz w:val="24"/>
          <w:szCs w:val="24"/>
          <w:lang w:val="ru-RU" w:eastAsia="ru-RU" w:bidi="ru-RU"/>
        </w:rPr>
        <w:t xml:space="preserve"> 882 874,09 </w:t>
      </w:r>
      <w:r>
        <w:rPr>
          <w:rFonts w:ascii="Times New Roman" w:eastAsia="Times New Roman" w:hAnsi="Times New Roman" w:cs="Times New Roman"/>
          <w:color w:val="000000"/>
          <w:sz w:val="24"/>
          <w:szCs w:val="24"/>
          <w:lang w:val="ru-RU" w:eastAsia="ru-RU" w:bidi="ru-RU"/>
        </w:rPr>
        <w:t xml:space="preserve">руб., в том числе субсидия на финансовое обеспечение выполнения государственного (муниципального) задания </w:t>
      </w:r>
      <w:r w:rsidRPr="00CB23B2">
        <w:rPr>
          <w:rFonts w:ascii="Times New Roman" w:eastAsia="Times New Roman" w:hAnsi="Times New Roman" w:cs="Times New Roman"/>
          <w:color w:val="000000"/>
          <w:sz w:val="24"/>
          <w:szCs w:val="24"/>
          <w:lang w:val="ru-RU" w:eastAsia="ru-RU"/>
        </w:rPr>
        <w:t>2</w:t>
      </w:r>
      <w:r>
        <w:rPr>
          <w:rFonts w:ascii="Times New Roman" w:eastAsia="Times New Roman" w:hAnsi="Times New Roman" w:cs="Times New Roman"/>
          <w:color w:val="000000"/>
          <w:sz w:val="24"/>
          <w:szCs w:val="24"/>
          <w:lang w:val="ru-RU" w:eastAsia="ru-RU"/>
        </w:rPr>
        <w:t>7 882 874,09</w:t>
      </w:r>
      <w:r w:rsidRPr="00CB23B2">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bidi="ru-RU"/>
        </w:rPr>
        <w:t xml:space="preserve">руб., поступления от оказания услуг (выполнения работ) на платной основе и от иной приносящей доход деятельности </w:t>
      </w:r>
      <w:r w:rsidRPr="00CB23B2">
        <w:rPr>
          <w:rFonts w:ascii="Times New Roman" w:eastAsia="Times New Roman" w:hAnsi="Times New Roman" w:cs="Times New Roman"/>
          <w:color w:val="000000"/>
          <w:sz w:val="24"/>
          <w:szCs w:val="24"/>
          <w:lang w:val="ru-RU" w:eastAsia="ru-RU"/>
        </w:rPr>
        <w:t>1</w:t>
      </w:r>
      <w:r w:rsidR="00CF4256">
        <w:rPr>
          <w:rFonts w:ascii="Times New Roman" w:eastAsia="Times New Roman" w:hAnsi="Times New Roman" w:cs="Times New Roman"/>
          <w:color w:val="000000"/>
          <w:sz w:val="24"/>
          <w:szCs w:val="24"/>
          <w:lang w:val="ru-RU" w:eastAsia="ru-RU"/>
        </w:rPr>
        <w:t>6 000 000</w:t>
      </w:r>
      <w:r>
        <w:rPr>
          <w:rFonts w:ascii="Times New Roman" w:eastAsia="Times New Roman" w:hAnsi="Times New Roman" w:cs="Times New Roman"/>
          <w:color w:val="000000"/>
          <w:sz w:val="24"/>
          <w:szCs w:val="24"/>
          <w:lang w:val="ru-RU" w:eastAsia="ru-RU" w:bidi="ru-RU"/>
        </w:rPr>
        <w:t xml:space="preserve"> руб. Плановый объем доходной части уменьшен на сумму в размере </w:t>
      </w:r>
      <w:r w:rsidR="00CF4256">
        <w:rPr>
          <w:rFonts w:ascii="Times New Roman" w:eastAsia="Times New Roman" w:hAnsi="Times New Roman" w:cs="Times New Roman"/>
          <w:color w:val="000000"/>
          <w:sz w:val="24"/>
          <w:szCs w:val="24"/>
          <w:lang w:val="ru-RU" w:eastAsia="ru-RU" w:bidi="ru-RU"/>
        </w:rPr>
        <w:t>2 138 257,44 руб., в том числе: налог на НДС 2 050 785,44, налог на прибыль 87 472,00</w:t>
      </w:r>
      <w:r>
        <w:rPr>
          <w:rFonts w:ascii="Times New Roman" w:eastAsia="Times New Roman" w:hAnsi="Times New Roman" w:cs="Times New Roman"/>
          <w:color w:val="000000"/>
          <w:sz w:val="24"/>
          <w:szCs w:val="24"/>
          <w:lang w:val="ru-RU" w:eastAsia="ru-RU" w:bidi="ru-RU"/>
        </w:rPr>
        <w:t xml:space="preserve"> руб.;</w:t>
      </w:r>
    </w:p>
    <w:p w:rsidR="00912D86" w:rsidRDefault="00912D86" w:rsidP="00912D86">
      <w:pPr>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расходы в размере 4</w:t>
      </w:r>
      <w:r w:rsidR="00A473A7">
        <w:rPr>
          <w:rFonts w:ascii="Times New Roman" w:eastAsia="Times New Roman" w:hAnsi="Times New Roman" w:cs="Times New Roman"/>
          <w:color w:val="000000"/>
          <w:sz w:val="24"/>
          <w:szCs w:val="24"/>
          <w:lang w:val="ru-RU" w:eastAsia="ru-RU" w:bidi="ru-RU"/>
        </w:rPr>
        <w:t>1 744 616,65</w:t>
      </w:r>
      <w:r>
        <w:rPr>
          <w:rFonts w:ascii="Times New Roman" w:eastAsia="Times New Roman" w:hAnsi="Times New Roman" w:cs="Times New Roman"/>
          <w:color w:val="000000"/>
          <w:sz w:val="24"/>
          <w:szCs w:val="24"/>
          <w:lang w:val="ru-RU" w:eastAsia="ru-RU" w:bidi="ru-RU"/>
        </w:rPr>
        <w:t>руб.</w:t>
      </w:r>
    </w:p>
    <w:p w:rsidR="00912D86" w:rsidRPr="004E07A2" w:rsidRDefault="00912D86" w:rsidP="00912D86">
      <w:pPr>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ab/>
        <w:t xml:space="preserve">Кассовое </w:t>
      </w:r>
      <w:r w:rsidRPr="004E07A2">
        <w:rPr>
          <w:rFonts w:ascii="Times New Roman" w:eastAsia="Times New Roman" w:hAnsi="Times New Roman" w:cs="Times New Roman"/>
          <w:color w:val="000000"/>
          <w:sz w:val="24"/>
          <w:szCs w:val="24"/>
          <w:lang w:val="ru-RU" w:eastAsia="ru-RU" w:bidi="ru-RU"/>
        </w:rPr>
        <w:t>исполнение плана ФХД составило:</w:t>
      </w:r>
    </w:p>
    <w:p w:rsidR="00912D86" w:rsidRPr="004E07A2" w:rsidRDefault="00912D86" w:rsidP="00912D86">
      <w:pPr>
        <w:jc w:val="both"/>
        <w:rPr>
          <w:rFonts w:ascii="Times New Roman" w:eastAsia="Times New Roman" w:hAnsi="Times New Roman" w:cs="Times New Roman"/>
          <w:color w:val="000000"/>
          <w:sz w:val="24"/>
          <w:szCs w:val="24"/>
          <w:lang w:val="ru-RU" w:eastAsia="ru-RU"/>
        </w:rPr>
      </w:pPr>
      <w:r w:rsidRPr="004E07A2">
        <w:rPr>
          <w:rFonts w:ascii="Times New Roman" w:eastAsia="Times New Roman" w:hAnsi="Times New Roman" w:cs="Times New Roman"/>
          <w:color w:val="000000"/>
          <w:sz w:val="24"/>
          <w:szCs w:val="24"/>
          <w:lang w:val="ru-RU" w:eastAsia="ru-RU" w:bidi="ru-RU"/>
        </w:rPr>
        <w:t xml:space="preserve">- по доходам и расходам составило </w:t>
      </w:r>
      <w:r>
        <w:rPr>
          <w:rFonts w:ascii="Times New Roman" w:eastAsia="Times New Roman" w:hAnsi="Times New Roman" w:cs="Times New Roman"/>
          <w:color w:val="000000"/>
          <w:sz w:val="24"/>
          <w:szCs w:val="24"/>
          <w:lang w:val="ru-RU" w:eastAsia="ru-RU" w:bidi="ru-RU"/>
        </w:rPr>
        <w:t>43 530 487,54</w:t>
      </w:r>
      <w:r w:rsidRPr="004E07A2">
        <w:rPr>
          <w:rFonts w:ascii="Times New Roman" w:eastAsia="Times New Roman" w:hAnsi="Times New Roman" w:cs="Times New Roman"/>
          <w:color w:val="000000"/>
          <w:sz w:val="24"/>
          <w:szCs w:val="24"/>
          <w:lang w:val="ru-RU" w:eastAsia="ru-RU"/>
        </w:rPr>
        <w:t xml:space="preserve"> руб. (9</w:t>
      </w:r>
      <w:r>
        <w:rPr>
          <w:rFonts w:ascii="Times New Roman" w:eastAsia="Times New Roman" w:hAnsi="Times New Roman" w:cs="Times New Roman"/>
          <w:color w:val="000000"/>
          <w:sz w:val="24"/>
          <w:szCs w:val="24"/>
          <w:lang w:val="ru-RU" w:eastAsia="ru-RU"/>
        </w:rPr>
        <w:t>9</w:t>
      </w:r>
      <w:r w:rsidRPr="004E07A2">
        <w:rPr>
          <w:rFonts w:ascii="Times New Roman" w:eastAsia="Times New Roman" w:hAnsi="Times New Roman" w:cs="Times New Roman"/>
          <w:color w:val="000000"/>
          <w:sz w:val="24"/>
          <w:szCs w:val="24"/>
          <w:lang w:val="ru-RU" w:eastAsia="ru-RU"/>
        </w:rPr>
        <w:t xml:space="preserve">% от плана в сумме </w:t>
      </w:r>
      <w:r>
        <w:rPr>
          <w:rFonts w:ascii="Times New Roman" w:eastAsia="Times New Roman" w:hAnsi="Times New Roman" w:cs="Times New Roman"/>
          <w:color w:val="000000"/>
          <w:sz w:val="24"/>
          <w:szCs w:val="24"/>
          <w:lang w:val="ru-RU" w:eastAsia="ru-RU"/>
        </w:rPr>
        <w:t>43 882 874,</w:t>
      </w:r>
      <w:r w:rsidR="00F52F6E">
        <w:rPr>
          <w:rFonts w:ascii="Times New Roman" w:eastAsia="Times New Roman" w:hAnsi="Times New Roman" w:cs="Times New Roman"/>
          <w:color w:val="000000"/>
          <w:sz w:val="24"/>
          <w:szCs w:val="24"/>
          <w:lang w:val="ru-RU" w:eastAsia="ru-RU"/>
        </w:rPr>
        <w:t>09</w:t>
      </w:r>
      <w:r w:rsidRPr="004E07A2">
        <w:rPr>
          <w:rFonts w:ascii="Times New Roman" w:eastAsia="Times New Roman" w:hAnsi="Times New Roman" w:cs="Times New Roman"/>
          <w:color w:val="000000"/>
          <w:sz w:val="24"/>
          <w:szCs w:val="24"/>
          <w:lang w:val="ru-RU" w:eastAsia="ru-RU"/>
        </w:rPr>
        <w:t xml:space="preserve"> руб.;</w:t>
      </w:r>
    </w:p>
    <w:p w:rsidR="00912D86" w:rsidRDefault="00912D86" w:rsidP="00912D86">
      <w:pPr>
        <w:jc w:val="both"/>
        <w:rPr>
          <w:rFonts w:ascii="Times New Roman" w:eastAsia="Times New Roman" w:hAnsi="Times New Roman" w:cs="Times New Roman"/>
          <w:color w:val="000000"/>
          <w:sz w:val="24"/>
          <w:szCs w:val="24"/>
          <w:lang w:val="ru-RU" w:eastAsia="ru-RU" w:bidi="ru-RU"/>
        </w:rPr>
      </w:pPr>
      <w:r>
        <w:rPr>
          <w:rFonts w:ascii="Times New Roman" w:eastAsia="Times New Roman" w:hAnsi="Times New Roman" w:cs="Times New Roman"/>
          <w:color w:val="000000"/>
          <w:sz w:val="24"/>
          <w:szCs w:val="24"/>
          <w:lang w:val="ru-RU" w:eastAsia="ru-RU" w:bidi="ru-RU"/>
        </w:rPr>
        <w:t xml:space="preserve">Финансовый результат работы Учреждения за 2021 год в сравнении с кассовым исполнением за 2020 год и плановыми назначениями на 2021 год представлен в нижеприведенной таблице: </w:t>
      </w:r>
    </w:p>
    <w:tbl>
      <w:tblPr>
        <w:tblW w:w="10773" w:type="dxa"/>
        <w:jc w:val="right"/>
        <w:tblLayout w:type="fixed"/>
        <w:tblLook w:val="04A0" w:firstRow="1" w:lastRow="0" w:firstColumn="1" w:lastColumn="0" w:noHBand="0" w:noVBand="1"/>
      </w:tblPr>
      <w:tblGrid>
        <w:gridCol w:w="696"/>
        <w:gridCol w:w="3149"/>
        <w:gridCol w:w="266"/>
        <w:gridCol w:w="1701"/>
        <w:gridCol w:w="1701"/>
        <w:gridCol w:w="1701"/>
        <w:gridCol w:w="1559"/>
      </w:tblGrid>
      <w:tr w:rsidR="00912D86" w:rsidRPr="0007670C" w:rsidTr="00912D86">
        <w:trPr>
          <w:trHeight w:val="457"/>
          <w:jc w:val="right"/>
        </w:trPr>
        <w:tc>
          <w:tcPr>
            <w:tcW w:w="10773" w:type="dxa"/>
            <w:gridSpan w:val="7"/>
            <w:tcBorders>
              <w:top w:val="nil"/>
              <w:left w:val="nil"/>
              <w:bottom w:val="nil"/>
              <w:right w:val="nil"/>
            </w:tcBorders>
            <w:shd w:val="clear" w:color="auto" w:fill="auto"/>
            <w:noWrap/>
            <w:vAlign w:val="center"/>
            <w:hideMark/>
          </w:tcPr>
          <w:p w:rsidR="00912D86" w:rsidRPr="00546F97" w:rsidRDefault="00912D86" w:rsidP="00912D86">
            <w:pPr>
              <w:widowControl/>
              <w:tabs>
                <w:tab w:val="left" w:pos="356"/>
              </w:tabs>
              <w:rPr>
                <w:rFonts w:ascii="Times New Roman" w:eastAsia="Times New Roman" w:hAnsi="Times New Roman" w:cs="Times New Roman"/>
                <w:b/>
                <w:bCs/>
                <w:sz w:val="24"/>
                <w:szCs w:val="24"/>
                <w:lang w:val="ru-RU" w:eastAsia="ru-RU"/>
              </w:rPr>
            </w:pPr>
          </w:p>
          <w:p w:rsidR="00912D86" w:rsidRPr="00546F97" w:rsidRDefault="00912D86" w:rsidP="00912D86">
            <w:pPr>
              <w:widowControl/>
              <w:tabs>
                <w:tab w:val="left" w:pos="356"/>
              </w:tabs>
              <w:jc w:val="center"/>
              <w:rPr>
                <w:rFonts w:ascii="Times New Roman" w:eastAsia="Times New Roman" w:hAnsi="Times New Roman" w:cs="Times New Roman"/>
                <w:b/>
                <w:bCs/>
                <w:sz w:val="24"/>
                <w:szCs w:val="24"/>
                <w:lang w:val="ru-RU" w:eastAsia="ru-RU"/>
              </w:rPr>
            </w:pPr>
            <w:r w:rsidRPr="00546F97">
              <w:rPr>
                <w:rFonts w:ascii="Times New Roman" w:eastAsia="Times New Roman" w:hAnsi="Times New Roman" w:cs="Times New Roman"/>
                <w:b/>
                <w:bCs/>
                <w:sz w:val="24"/>
                <w:szCs w:val="24"/>
                <w:lang w:val="ru-RU" w:eastAsia="ru-RU"/>
              </w:rPr>
              <w:t>Результат деятельности учреждения</w:t>
            </w:r>
          </w:p>
          <w:p w:rsidR="00912D86" w:rsidRPr="00546F97" w:rsidRDefault="00912D86" w:rsidP="00912D86">
            <w:pPr>
              <w:widowControl/>
              <w:tabs>
                <w:tab w:val="left" w:pos="356"/>
              </w:tabs>
              <w:jc w:val="center"/>
              <w:rPr>
                <w:rFonts w:ascii="Times New Roman" w:eastAsia="Times New Roman" w:hAnsi="Times New Roman" w:cs="Times New Roman"/>
                <w:b/>
                <w:bCs/>
                <w:sz w:val="24"/>
                <w:szCs w:val="24"/>
                <w:lang w:val="ru-RU" w:eastAsia="ru-RU"/>
              </w:rPr>
            </w:pPr>
          </w:p>
        </w:tc>
      </w:tr>
      <w:tr w:rsidR="00912D86" w:rsidRPr="0007670C" w:rsidTr="00912D86">
        <w:trPr>
          <w:trHeight w:val="215"/>
          <w:jc w:val="right"/>
        </w:trPr>
        <w:tc>
          <w:tcPr>
            <w:tcW w:w="696" w:type="dxa"/>
            <w:tcBorders>
              <w:top w:val="nil"/>
              <w:left w:val="nil"/>
              <w:bottom w:val="single" w:sz="4" w:space="0" w:color="auto"/>
              <w:right w:val="nil"/>
            </w:tcBorders>
            <w:shd w:val="clear" w:color="auto" w:fill="auto"/>
            <w:noWrap/>
            <w:vAlign w:val="center"/>
            <w:hideMark/>
          </w:tcPr>
          <w:p w:rsidR="00912D86" w:rsidRPr="0007670C" w:rsidRDefault="00912D86" w:rsidP="00912D86">
            <w:pPr>
              <w:widowControl/>
              <w:tabs>
                <w:tab w:val="left" w:pos="356"/>
              </w:tabs>
              <w:jc w:val="center"/>
              <w:rPr>
                <w:rFonts w:ascii="Times New Roman" w:eastAsia="Times New Roman" w:hAnsi="Times New Roman" w:cs="Times New Roman"/>
                <w:b/>
                <w:bCs/>
                <w:color w:val="000000"/>
                <w:sz w:val="24"/>
                <w:szCs w:val="24"/>
                <w:lang w:val="ru-RU" w:eastAsia="ru-RU"/>
              </w:rPr>
            </w:pPr>
            <w:r w:rsidRPr="0007670C">
              <w:rPr>
                <w:rFonts w:ascii="Times New Roman" w:eastAsia="Times New Roman" w:hAnsi="Times New Roman" w:cs="Times New Roman"/>
                <w:b/>
                <w:bCs/>
                <w:color w:val="000000"/>
                <w:sz w:val="24"/>
                <w:szCs w:val="24"/>
                <w:lang w:val="ru-RU" w:eastAsia="ru-RU"/>
              </w:rPr>
              <w:t> </w:t>
            </w:r>
          </w:p>
        </w:tc>
        <w:tc>
          <w:tcPr>
            <w:tcW w:w="3149" w:type="dxa"/>
            <w:tcBorders>
              <w:top w:val="nil"/>
              <w:left w:val="nil"/>
              <w:bottom w:val="single" w:sz="4" w:space="0" w:color="auto"/>
              <w:right w:val="nil"/>
            </w:tcBorders>
            <w:shd w:val="clear" w:color="auto" w:fill="auto"/>
            <w:noWrap/>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266" w:type="dxa"/>
            <w:tcBorders>
              <w:top w:val="nil"/>
              <w:left w:val="nil"/>
              <w:bottom w:val="single" w:sz="4" w:space="0" w:color="auto"/>
              <w:right w:val="nil"/>
            </w:tcBorders>
            <w:shd w:val="clear" w:color="auto" w:fill="auto"/>
            <w:noWrap/>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701" w:type="dxa"/>
            <w:tcBorders>
              <w:top w:val="nil"/>
              <w:left w:val="nil"/>
              <w:bottom w:val="single" w:sz="4" w:space="0" w:color="auto"/>
              <w:right w:val="nil"/>
            </w:tcBorders>
            <w:shd w:val="clear" w:color="auto" w:fill="auto"/>
            <w:noWrap/>
            <w:vAlign w:val="center"/>
            <w:hideMark/>
          </w:tcPr>
          <w:p w:rsidR="00912D86" w:rsidRPr="00546F97" w:rsidRDefault="00912D86" w:rsidP="00912D86">
            <w:pPr>
              <w:widowControl/>
              <w:tabs>
                <w:tab w:val="left" w:pos="356"/>
              </w:tabs>
              <w:jc w:val="center"/>
              <w:rPr>
                <w:rFonts w:ascii="Times New Roman" w:eastAsia="Times New Roman" w:hAnsi="Times New Roman" w:cs="Times New Roman"/>
                <w:sz w:val="24"/>
                <w:szCs w:val="24"/>
                <w:lang w:val="ru-RU" w:eastAsia="ru-RU"/>
              </w:rPr>
            </w:pPr>
            <w:r w:rsidRPr="00546F97">
              <w:rPr>
                <w:rFonts w:ascii="Times New Roman" w:eastAsia="Times New Roman" w:hAnsi="Times New Roman" w:cs="Times New Roman"/>
                <w:sz w:val="24"/>
                <w:szCs w:val="24"/>
                <w:lang w:val="ru-RU" w:eastAsia="ru-RU"/>
              </w:rPr>
              <w:t> </w:t>
            </w:r>
          </w:p>
        </w:tc>
        <w:tc>
          <w:tcPr>
            <w:tcW w:w="1701" w:type="dxa"/>
            <w:tcBorders>
              <w:top w:val="nil"/>
              <w:left w:val="nil"/>
              <w:bottom w:val="single" w:sz="4" w:space="0" w:color="auto"/>
              <w:right w:val="nil"/>
            </w:tcBorders>
            <w:shd w:val="clear" w:color="auto" w:fill="auto"/>
            <w:noWrap/>
            <w:vAlign w:val="center"/>
            <w:hideMark/>
          </w:tcPr>
          <w:p w:rsidR="00912D86" w:rsidRPr="00546F97" w:rsidRDefault="00912D86" w:rsidP="00912D86">
            <w:pPr>
              <w:widowControl/>
              <w:tabs>
                <w:tab w:val="left" w:pos="356"/>
              </w:tabs>
              <w:jc w:val="center"/>
              <w:rPr>
                <w:rFonts w:ascii="Times New Roman" w:eastAsia="Times New Roman" w:hAnsi="Times New Roman" w:cs="Times New Roman"/>
                <w:sz w:val="24"/>
                <w:szCs w:val="24"/>
                <w:lang w:val="ru-RU" w:eastAsia="ru-RU"/>
              </w:rPr>
            </w:pPr>
            <w:r w:rsidRPr="00546F97">
              <w:rPr>
                <w:rFonts w:ascii="Times New Roman" w:eastAsia="Times New Roman" w:hAnsi="Times New Roman" w:cs="Times New Roman"/>
                <w:sz w:val="24"/>
                <w:szCs w:val="24"/>
                <w:lang w:val="ru-RU" w:eastAsia="ru-RU"/>
              </w:rPr>
              <w:t> </w:t>
            </w:r>
          </w:p>
        </w:tc>
        <w:tc>
          <w:tcPr>
            <w:tcW w:w="1701" w:type="dxa"/>
            <w:tcBorders>
              <w:top w:val="nil"/>
              <w:left w:val="nil"/>
              <w:bottom w:val="single" w:sz="4" w:space="0" w:color="auto"/>
              <w:right w:val="nil"/>
            </w:tcBorders>
            <w:shd w:val="clear" w:color="auto" w:fill="auto"/>
            <w:noWrap/>
            <w:vAlign w:val="center"/>
            <w:hideMark/>
          </w:tcPr>
          <w:p w:rsidR="00912D86" w:rsidRPr="0007670C" w:rsidRDefault="00912D86" w:rsidP="00B23E32">
            <w:pPr>
              <w:widowControl/>
              <w:tabs>
                <w:tab w:val="left" w:pos="356"/>
              </w:tabs>
              <w:ind w:right="-109"/>
              <w:jc w:val="right"/>
              <w:rPr>
                <w:rFonts w:ascii="Times New Roman" w:eastAsia="Times New Roman" w:hAnsi="Times New Roman" w:cs="Times New Roman"/>
                <w:color w:val="000000"/>
                <w:sz w:val="24"/>
                <w:szCs w:val="24"/>
                <w:lang w:val="ru-RU" w:eastAsia="ru-RU"/>
              </w:rPr>
            </w:pPr>
          </w:p>
        </w:tc>
        <w:tc>
          <w:tcPr>
            <w:tcW w:w="1559" w:type="dxa"/>
            <w:tcBorders>
              <w:top w:val="nil"/>
              <w:left w:val="nil"/>
              <w:bottom w:val="single" w:sz="4" w:space="0" w:color="auto"/>
              <w:right w:val="nil"/>
            </w:tcBorders>
            <w:shd w:val="clear" w:color="auto" w:fill="auto"/>
            <w:noWrap/>
            <w:vAlign w:val="center"/>
            <w:hideMark/>
          </w:tcPr>
          <w:p w:rsidR="00912D86" w:rsidRPr="0007670C" w:rsidRDefault="002F5428"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Ед.изм.:руб.</w:t>
            </w:r>
            <w:r w:rsidR="00912D86" w:rsidRPr="0007670C">
              <w:rPr>
                <w:rFonts w:ascii="Times New Roman" w:eastAsia="Times New Roman" w:hAnsi="Times New Roman" w:cs="Times New Roman"/>
                <w:color w:val="000000"/>
                <w:sz w:val="24"/>
                <w:szCs w:val="24"/>
                <w:lang w:val="ru-RU" w:eastAsia="ru-RU"/>
              </w:rPr>
              <w:t> </w:t>
            </w:r>
          </w:p>
        </w:tc>
      </w:tr>
      <w:tr w:rsidR="00912D86" w:rsidRPr="0007670C" w:rsidTr="00912D86">
        <w:trPr>
          <w:trHeight w:val="630"/>
          <w:jc w:val="right"/>
        </w:trPr>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п/п</w:t>
            </w:r>
          </w:p>
        </w:tc>
        <w:tc>
          <w:tcPr>
            <w:tcW w:w="34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Наименование показателя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2D86"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К</w:t>
            </w:r>
            <w:r w:rsidRPr="0007670C">
              <w:rPr>
                <w:rFonts w:ascii="Times New Roman" w:eastAsia="Times New Roman" w:hAnsi="Times New Roman" w:cs="Times New Roman"/>
                <w:color w:val="000000"/>
                <w:sz w:val="24"/>
                <w:szCs w:val="24"/>
                <w:lang w:val="ru-RU" w:eastAsia="ru-RU"/>
              </w:rPr>
              <w:t>ассовое исполнение</w:t>
            </w:r>
          </w:p>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за 2020 год</w:t>
            </w:r>
          </w:p>
        </w:tc>
        <w:tc>
          <w:tcPr>
            <w:tcW w:w="3402"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За отчетный 20</w:t>
            </w:r>
            <w:r>
              <w:rPr>
                <w:rFonts w:ascii="Times New Roman" w:eastAsia="Times New Roman" w:hAnsi="Times New Roman" w:cs="Times New Roman"/>
                <w:color w:val="000000"/>
                <w:sz w:val="24"/>
                <w:szCs w:val="24"/>
                <w:lang w:val="ru-RU" w:eastAsia="ru-RU"/>
              </w:rPr>
              <w:t>21</w:t>
            </w:r>
            <w:r w:rsidRPr="0007670C">
              <w:rPr>
                <w:rFonts w:ascii="Times New Roman" w:eastAsia="Times New Roman" w:hAnsi="Times New Roman" w:cs="Times New Roman"/>
                <w:color w:val="000000"/>
                <w:sz w:val="24"/>
                <w:szCs w:val="24"/>
                <w:lang w:val="ru-RU"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Отклонение (факт-план)</w:t>
            </w:r>
          </w:p>
        </w:tc>
      </w:tr>
      <w:tr w:rsidR="00912D86" w:rsidRPr="0007670C" w:rsidTr="00912D86">
        <w:trPr>
          <w:trHeight w:val="630"/>
          <w:jc w:val="right"/>
        </w:trPr>
        <w:tc>
          <w:tcPr>
            <w:tcW w:w="696" w:type="dxa"/>
            <w:vMerge/>
            <w:tcBorders>
              <w:top w:val="single" w:sz="4" w:space="0" w:color="auto"/>
              <w:left w:val="single" w:sz="4" w:space="0" w:color="auto"/>
              <w:bottom w:val="single" w:sz="4" w:space="0" w:color="auto"/>
              <w:right w:val="single" w:sz="4" w:space="0" w:color="auto"/>
            </w:tcBorders>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p>
        </w:tc>
        <w:tc>
          <w:tcPr>
            <w:tcW w:w="3415" w:type="dxa"/>
            <w:gridSpan w:val="2"/>
            <w:vMerge/>
            <w:tcBorders>
              <w:top w:val="single" w:sz="4" w:space="0" w:color="auto"/>
              <w:left w:val="single" w:sz="4" w:space="0" w:color="auto"/>
              <w:bottom w:val="single" w:sz="4" w:space="0" w:color="auto"/>
              <w:right w:val="single" w:sz="4" w:space="0" w:color="auto"/>
            </w:tcBorders>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плановое значение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кассовое исполнение</w:t>
            </w:r>
          </w:p>
        </w:tc>
        <w:tc>
          <w:tcPr>
            <w:tcW w:w="1559" w:type="dxa"/>
            <w:vMerge/>
            <w:tcBorders>
              <w:top w:val="single" w:sz="4" w:space="0" w:color="auto"/>
              <w:left w:val="single" w:sz="4" w:space="0" w:color="auto"/>
              <w:bottom w:val="single" w:sz="4" w:space="0" w:color="auto"/>
              <w:right w:val="single" w:sz="4" w:space="0" w:color="auto"/>
            </w:tcBorders>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b/>
                <w:bCs/>
                <w:color w:val="000000"/>
                <w:sz w:val="24"/>
                <w:szCs w:val="24"/>
                <w:lang w:val="ru-RU" w:eastAsia="ru-RU"/>
              </w:rPr>
            </w:pPr>
            <w:r w:rsidRPr="0007670C">
              <w:rPr>
                <w:rFonts w:ascii="Times New Roman" w:eastAsia="Times New Roman" w:hAnsi="Times New Roman" w:cs="Times New Roman"/>
                <w:b/>
                <w:bCs/>
                <w:color w:val="000000"/>
                <w:sz w:val="24"/>
                <w:szCs w:val="24"/>
                <w:lang w:val="ru-RU" w:eastAsia="ru-RU"/>
              </w:rPr>
              <w:t>1</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b/>
                <w:bCs/>
                <w:color w:val="000000"/>
                <w:sz w:val="24"/>
                <w:szCs w:val="24"/>
                <w:lang w:val="ru-RU" w:eastAsia="ru-RU"/>
              </w:rPr>
            </w:pPr>
            <w:r w:rsidRPr="0007670C">
              <w:rPr>
                <w:rFonts w:ascii="Times New Roman" w:eastAsia="Times New Roman" w:hAnsi="Times New Roman" w:cs="Times New Roman"/>
                <w:b/>
                <w:bCs/>
                <w:color w:val="000000"/>
                <w:sz w:val="24"/>
                <w:szCs w:val="24"/>
                <w:lang w:val="ru-RU" w:eastAsia="ru-RU"/>
              </w:rPr>
              <w:t>Доходы, всего, 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37 434 880,03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43 882 874,</w:t>
            </w:r>
            <w:r w:rsidR="00AA1477">
              <w:rPr>
                <w:rFonts w:ascii="Times New Roman" w:eastAsia="Times New Roman" w:hAnsi="Times New Roman" w:cs="Times New Roman"/>
                <w:b/>
                <w:bCs/>
                <w:sz w:val="24"/>
                <w:szCs w:val="24"/>
                <w:lang w:val="ru-RU"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43 530 487,54</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B58C4" w:rsidRDefault="00912D86" w:rsidP="00912D86">
            <w:pPr>
              <w:widowControl/>
              <w:jc w:val="center"/>
              <w:rPr>
                <w:rFonts w:ascii="Times New Roman" w:hAnsi="Times New Roman" w:cs="Times New Roman"/>
                <w:color w:val="000000"/>
                <w:sz w:val="24"/>
                <w:szCs w:val="24"/>
                <w:lang w:val="ru-RU"/>
              </w:rPr>
            </w:pPr>
            <w:r w:rsidRPr="00046BCA">
              <w:rPr>
                <w:rFonts w:ascii="Times New Roman" w:hAnsi="Times New Roman" w:cs="Times New Roman"/>
                <w:color w:val="000000"/>
                <w:sz w:val="24"/>
                <w:szCs w:val="24"/>
              </w:rPr>
              <w:t>-</w:t>
            </w:r>
            <w:r>
              <w:rPr>
                <w:rFonts w:ascii="Times New Roman" w:hAnsi="Times New Roman" w:cs="Times New Roman"/>
                <w:color w:val="000000"/>
                <w:sz w:val="24"/>
                <w:szCs w:val="24"/>
                <w:lang w:val="ru-RU"/>
              </w:rPr>
              <w:t>352</w:t>
            </w:r>
            <w:r w:rsidR="00594F35">
              <w:rPr>
                <w:rFonts w:ascii="Times New Roman" w:hAnsi="Times New Roman" w:cs="Times New Roman"/>
                <w:color w:val="000000"/>
                <w:sz w:val="24"/>
                <w:szCs w:val="24"/>
                <w:lang w:val="ru-RU"/>
              </w:rPr>
              <w:t> </w:t>
            </w:r>
            <w:r>
              <w:rPr>
                <w:rFonts w:ascii="Times New Roman" w:hAnsi="Times New Roman" w:cs="Times New Roman"/>
                <w:color w:val="000000"/>
                <w:sz w:val="24"/>
                <w:szCs w:val="24"/>
                <w:lang w:val="ru-RU"/>
              </w:rPr>
              <w:t>38</w:t>
            </w:r>
            <w:r w:rsidR="00594F35">
              <w:rPr>
                <w:rFonts w:ascii="Times New Roman" w:hAnsi="Times New Roman" w:cs="Times New Roman"/>
                <w:color w:val="000000"/>
                <w:sz w:val="24"/>
                <w:szCs w:val="24"/>
                <w:lang w:val="ru-RU"/>
              </w:rPr>
              <w:t>6,55</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1.1</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Субсидии на выполнение муниципального задания</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24 654 665,00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27 882 874,09</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sz w:val="24"/>
                <w:szCs w:val="24"/>
                <w:lang w:val="ru-RU" w:eastAsia="ru-RU"/>
              </w:rPr>
              <w:t>27 882 874,09</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B58C4"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1.2</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Целевые субсидии</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516 581,01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1.3</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Бюджетные инвестиции</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sidRPr="00C65C9C">
              <w:rPr>
                <w:rFonts w:ascii="Times New Roman" w:eastAsia="Times New Roman" w:hAnsi="Times New Roman" w:cs="Times New Roman"/>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273"/>
          <w:jc w:val="right"/>
        </w:trPr>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lastRenderedPageBreak/>
              <w:t>1.4</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Поступления от оказания учреждением (подразделением) услуг (выполнения работ), предоставление которых для физических и юридических лиц осуществляется на платной основе, всего</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6F543A" w:rsidRDefault="00912D86" w:rsidP="00912D86">
            <w:pPr>
              <w:widowControl/>
              <w:tabs>
                <w:tab w:val="left" w:pos="356"/>
              </w:tabs>
              <w:jc w:val="center"/>
              <w:rPr>
                <w:rFonts w:ascii="Times New Roman" w:eastAsia="Times New Roman" w:hAnsi="Times New Roman" w:cs="Times New Roman"/>
                <w:color w:val="FF0000"/>
                <w:sz w:val="24"/>
                <w:szCs w:val="24"/>
                <w:lang w:val="ru-RU" w:eastAsia="ru-RU"/>
              </w:rPr>
            </w:pPr>
            <w:r w:rsidRPr="008A4C5D">
              <w:rPr>
                <w:rFonts w:ascii="Times New Roman" w:eastAsia="Times New Roman" w:hAnsi="Times New Roman" w:cs="Times New Roman"/>
                <w:color w:val="000000" w:themeColor="text1"/>
                <w:sz w:val="24"/>
                <w:szCs w:val="24"/>
                <w:lang w:val="ru-RU" w:eastAsia="ru-RU"/>
              </w:rPr>
              <w:t>13 782 850,58</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8A4C5D" w:rsidRDefault="00912D86" w:rsidP="00912D86">
            <w:pPr>
              <w:widowControl/>
              <w:tabs>
                <w:tab w:val="left" w:pos="356"/>
              </w:tabs>
              <w:jc w:val="center"/>
              <w:rPr>
                <w:rFonts w:ascii="Times New Roman" w:eastAsia="Times New Roman" w:hAnsi="Times New Roman" w:cs="Times New Roman"/>
                <w:color w:val="FF0000"/>
                <w:sz w:val="24"/>
                <w:szCs w:val="24"/>
                <w:lang w:val="ru-RU" w:eastAsia="ru-RU"/>
              </w:rPr>
            </w:pPr>
            <w:r w:rsidRPr="008A4C5D">
              <w:rPr>
                <w:rFonts w:ascii="Times New Roman" w:eastAsia="Times New Roman" w:hAnsi="Times New Roman" w:cs="Times New Roman"/>
                <w:color w:val="000000" w:themeColor="text1"/>
                <w:sz w:val="24"/>
                <w:szCs w:val="24"/>
                <w:lang w:val="ru-RU" w:eastAsia="ru-RU"/>
              </w:rPr>
              <w:t>1</w:t>
            </w:r>
            <w:r>
              <w:rPr>
                <w:rFonts w:ascii="Times New Roman" w:eastAsia="Times New Roman" w:hAnsi="Times New Roman" w:cs="Times New Roman"/>
                <w:color w:val="000000" w:themeColor="text1"/>
                <w:sz w:val="24"/>
                <w:szCs w:val="24"/>
                <w:lang w:val="ru-RU" w:eastAsia="ru-RU"/>
              </w:rPr>
              <w:t>6</w:t>
            </w:r>
            <w:r w:rsidRPr="008A4C5D">
              <w:rPr>
                <w:rFonts w:ascii="Times New Roman" w:eastAsia="Times New Roman" w:hAnsi="Times New Roman" w:cs="Times New Roman"/>
                <w:color w:val="000000" w:themeColor="text1"/>
                <w:sz w:val="24"/>
                <w:szCs w:val="24"/>
                <w:lang w:val="ru-RU" w:eastAsia="ru-RU"/>
              </w:rPr>
              <w:t> 000 000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8A4C5D" w:rsidRDefault="00912D86" w:rsidP="00912D86">
            <w:pPr>
              <w:widowControl/>
              <w:tabs>
                <w:tab w:val="left" w:pos="356"/>
              </w:tabs>
              <w:jc w:val="center"/>
              <w:rPr>
                <w:rFonts w:ascii="Times New Roman" w:eastAsia="Times New Roman" w:hAnsi="Times New Roman" w:cs="Times New Roman"/>
                <w:color w:val="FF0000"/>
                <w:sz w:val="24"/>
                <w:szCs w:val="24"/>
                <w:lang w:val="ru-RU" w:eastAsia="ru-RU"/>
              </w:rPr>
            </w:pPr>
            <w:r w:rsidRPr="008A4C5D">
              <w:rPr>
                <w:rFonts w:ascii="Times New Roman" w:eastAsia="Times New Roman" w:hAnsi="Times New Roman" w:cs="Times New Roman"/>
                <w:color w:val="000000" w:themeColor="text1"/>
                <w:sz w:val="24"/>
                <w:szCs w:val="24"/>
                <w:lang w:val="ru-RU" w:eastAsia="ru-RU"/>
              </w:rPr>
              <w:t>1</w:t>
            </w:r>
            <w:r>
              <w:rPr>
                <w:rFonts w:ascii="Times New Roman" w:eastAsia="Times New Roman" w:hAnsi="Times New Roman" w:cs="Times New Roman"/>
                <w:color w:val="000000" w:themeColor="text1"/>
                <w:sz w:val="24"/>
                <w:szCs w:val="24"/>
                <w:lang w:val="ru-RU" w:eastAsia="ru-RU"/>
              </w:rPr>
              <w:t>5 647 613,45</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B58C4" w:rsidRDefault="00912D86" w:rsidP="00912D86">
            <w:pPr>
              <w:jc w:val="center"/>
              <w:rPr>
                <w:rFonts w:ascii="Times New Roman" w:hAnsi="Times New Roman" w:cs="Times New Roman"/>
                <w:color w:val="000000"/>
                <w:sz w:val="24"/>
                <w:szCs w:val="24"/>
                <w:lang w:val="ru-RU"/>
              </w:rPr>
            </w:pPr>
            <w:r w:rsidRPr="00046BCA">
              <w:rPr>
                <w:rFonts w:ascii="Times New Roman" w:hAnsi="Times New Roman" w:cs="Times New Roman"/>
                <w:color w:val="000000"/>
                <w:sz w:val="24"/>
                <w:szCs w:val="24"/>
              </w:rPr>
              <w:t>-</w:t>
            </w:r>
            <w:r>
              <w:rPr>
                <w:rFonts w:ascii="Times New Roman" w:hAnsi="Times New Roman" w:cs="Times New Roman"/>
                <w:color w:val="000000"/>
                <w:sz w:val="24"/>
                <w:szCs w:val="24"/>
                <w:lang w:val="ru-RU"/>
              </w:rPr>
              <w:t>352 386,55</w:t>
            </w:r>
          </w:p>
        </w:tc>
      </w:tr>
      <w:tr w:rsidR="00912D86" w:rsidRPr="0007670C" w:rsidTr="00912D86">
        <w:trPr>
          <w:trHeight w:val="439"/>
          <w:jc w:val="right"/>
        </w:trPr>
        <w:tc>
          <w:tcPr>
            <w:tcW w:w="696" w:type="dxa"/>
            <w:vMerge/>
            <w:tcBorders>
              <w:top w:val="single" w:sz="4" w:space="0" w:color="auto"/>
              <w:left w:val="single" w:sz="4" w:space="0" w:color="auto"/>
              <w:bottom w:val="single" w:sz="4" w:space="0" w:color="auto"/>
              <w:right w:val="single" w:sz="4" w:space="0" w:color="auto"/>
            </w:tcBorders>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в том числе:</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1.4.1</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xml:space="preserve">Предоставление </w:t>
            </w:r>
            <w:r>
              <w:rPr>
                <w:rFonts w:ascii="Times New Roman" w:eastAsia="Times New Roman" w:hAnsi="Times New Roman" w:cs="Times New Roman"/>
                <w:color w:val="000000"/>
                <w:sz w:val="24"/>
                <w:szCs w:val="24"/>
                <w:lang w:val="ru-RU" w:eastAsia="ru-RU"/>
              </w:rPr>
              <w:t xml:space="preserve">автотранспортных </w:t>
            </w:r>
            <w:r w:rsidRPr="0007670C">
              <w:rPr>
                <w:rFonts w:ascii="Times New Roman" w:eastAsia="Times New Roman" w:hAnsi="Times New Roman" w:cs="Times New Roman"/>
                <w:color w:val="000000"/>
                <w:sz w:val="24"/>
                <w:szCs w:val="24"/>
                <w:lang w:val="ru-RU" w:eastAsia="ru-RU"/>
              </w:rPr>
              <w:t xml:space="preserve">услуг </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12 210 988,57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10 867 861,88</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10 529 700,35</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B58C4" w:rsidRDefault="00912D86" w:rsidP="00912D86">
            <w:pPr>
              <w:jc w:val="center"/>
              <w:rPr>
                <w:rFonts w:ascii="Times New Roman" w:hAnsi="Times New Roman" w:cs="Times New Roman"/>
                <w:color w:val="000000"/>
                <w:sz w:val="24"/>
                <w:szCs w:val="24"/>
                <w:lang w:val="ru-RU"/>
              </w:rPr>
            </w:pPr>
            <w:r w:rsidRPr="00046BCA">
              <w:rPr>
                <w:rFonts w:ascii="Times New Roman" w:hAnsi="Times New Roman" w:cs="Times New Roman"/>
                <w:color w:val="000000"/>
                <w:sz w:val="24"/>
                <w:szCs w:val="24"/>
              </w:rPr>
              <w:t>-</w:t>
            </w:r>
            <w:r>
              <w:rPr>
                <w:rFonts w:ascii="Times New Roman" w:hAnsi="Times New Roman" w:cs="Times New Roman"/>
                <w:color w:val="000000"/>
                <w:sz w:val="24"/>
                <w:szCs w:val="24"/>
                <w:lang w:val="ru-RU"/>
              </w:rPr>
              <w:t>338 161,53</w:t>
            </w:r>
          </w:p>
        </w:tc>
      </w:tr>
      <w:tr w:rsidR="00912D86" w:rsidRPr="0007670C" w:rsidTr="00912D86">
        <w:trPr>
          <w:trHeight w:val="600"/>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1.4.2</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Организация похорон и представление связанных с ними услуг</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219 303,73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94 741,00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94 741,00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1.4.3</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Подметание улиц и уборка снега</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322 680,79</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281 918,56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281 918,56</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1.4.</w:t>
            </w:r>
            <w:r>
              <w:rPr>
                <w:rFonts w:ascii="Times New Roman" w:eastAsia="Times New Roman" w:hAnsi="Times New Roman" w:cs="Times New Roman"/>
                <w:color w:val="000000"/>
                <w:sz w:val="24"/>
                <w:szCs w:val="24"/>
                <w:lang w:val="ru-RU" w:eastAsia="ru-RU"/>
              </w:rPr>
              <w:t>4</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Деятельность по благоустройству ландшафта</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5 400,00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19 625,02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5 400,00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746494"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-14 225,02</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1.4.</w:t>
            </w:r>
            <w:r>
              <w:rPr>
                <w:rFonts w:ascii="Times New Roman" w:eastAsia="Times New Roman" w:hAnsi="Times New Roman" w:cs="Times New Roman"/>
                <w:color w:val="000000"/>
                <w:sz w:val="24"/>
                <w:szCs w:val="24"/>
                <w:lang w:val="ru-RU" w:eastAsia="ru-RU"/>
              </w:rPr>
              <w:t>5</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Производство прочих строительно-монтажных работ</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1 024 477,49</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4 735 853,54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4 735 853,54</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619"/>
          <w:jc w:val="right"/>
        </w:trPr>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1.5</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Поступления от иной приносящей доход деятельности, всего:</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vMerge/>
            <w:tcBorders>
              <w:top w:val="single" w:sz="4" w:space="0" w:color="auto"/>
              <w:left w:val="single" w:sz="4" w:space="0" w:color="auto"/>
              <w:bottom w:val="single" w:sz="4" w:space="0" w:color="auto"/>
              <w:right w:val="single" w:sz="4" w:space="0" w:color="auto"/>
            </w:tcBorders>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в том числе:</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 </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5.1</w:t>
            </w:r>
          </w:p>
        </w:tc>
        <w:tc>
          <w:tcPr>
            <w:tcW w:w="3415" w:type="dxa"/>
            <w:gridSpan w:val="2"/>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Поступления от реализации ценных бумаг</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1.5.2</w:t>
            </w:r>
          </w:p>
        </w:tc>
        <w:tc>
          <w:tcPr>
            <w:tcW w:w="3415" w:type="dxa"/>
            <w:gridSpan w:val="2"/>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Штрафы, пени</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70,94</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0,00</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1.6</w:t>
            </w:r>
          </w:p>
        </w:tc>
        <w:tc>
          <w:tcPr>
            <w:tcW w:w="3415" w:type="dxa"/>
            <w:gridSpan w:val="2"/>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Выплаты, уменьшающие доход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-1 519 216,56</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7853F7"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w:t>
            </w:r>
            <w:r w:rsidR="00912D86">
              <w:rPr>
                <w:rFonts w:ascii="Times New Roman" w:eastAsia="Times New Roman" w:hAnsi="Times New Roman" w:cs="Times New Roman"/>
                <w:color w:val="000000"/>
                <w:sz w:val="24"/>
                <w:szCs w:val="24"/>
                <w:lang w:val="ru-RU" w:eastAsia="ru-RU"/>
              </w:rPr>
              <w:t>2 138 257,44</w:t>
            </w:r>
          </w:p>
        </w:tc>
        <w:tc>
          <w:tcPr>
            <w:tcW w:w="1701" w:type="dxa"/>
            <w:tcBorders>
              <w:top w:val="single" w:sz="4" w:space="0" w:color="auto"/>
              <w:left w:val="nil"/>
              <w:bottom w:val="single" w:sz="4" w:space="0" w:color="auto"/>
              <w:right w:val="single" w:sz="4" w:space="0" w:color="auto"/>
            </w:tcBorders>
            <w:shd w:val="clear" w:color="auto" w:fill="auto"/>
            <w:vAlign w:val="center"/>
          </w:tcPr>
          <w:p w:rsidR="00912D86" w:rsidRPr="0007670C" w:rsidRDefault="007853F7"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w:t>
            </w:r>
            <w:r w:rsidR="00912D86">
              <w:rPr>
                <w:rFonts w:ascii="Times New Roman" w:eastAsia="Times New Roman" w:hAnsi="Times New Roman" w:cs="Times New Roman"/>
                <w:color w:val="000000"/>
                <w:sz w:val="24"/>
                <w:szCs w:val="24"/>
                <w:lang w:val="ru-RU" w:eastAsia="ru-RU"/>
              </w:rPr>
              <w:t>1 977 609,19</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147354"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-160 648,25</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b/>
                <w:bCs/>
                <w:color w:val="000000"/>
                <w:sz w:val="24"/>
                <w:szCs w:val="24"/>
                <w:lang w:val="ru-RU" w:eastAsia="ru-RU"/>
              </w:rPr>
            </w:pPr>
            <w:r w:rsidRPr="0007670C">
              <w:rPr>
                <w:rFonts w:ascii="Times New Roman" w:eastAsia="Times New Roman" w:hAnsi="Times New Roman" w:cs="Times New Roman"/>
                <w:b/>
                <w:bCs/>
                <w:color w:val="000000"/>
                <w:sz w:val="24"/>
                <w:szCs w:val="24"/>
                <w:lang w:val="ru-RU" w:eastAsia="ru-RU"/>
              </w:rPr>
              <w:t>2.</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both"/>
              <w:rPr>
                <w:rFonts w:ascii="Times New Roman" w:eastAsia="Times New Roman" w:hAnsi="Times New Roman" w:cs="Times New Roman"/>
                <w:b/>
                <w:bCs/>
                <w:color w:val="000000"/>
                <w:sz w:val="24"/>
                <w:szCs w:val="24"/>
                <w:lang w:val="ru-RU" w:eastAsia="ru-RU"/>
              </w:rPr>
            </w:pPr>
            <w:r w:rsidRPr="0007670C">
              <w:rPr>
                <w:rFonts w:ascii="Times New Roman" w:eastAsia="Times New Roman" w:hAnsi="Times New Roman" w:cs="Times New Roman"/>
                <w:b/>
                <w:bCs/>
                <w:color w:val="000000"/>
                <w:sz w:val="24"/>
                <w:szCs w:val="24"/>
                <w:lang w:val="ru-RU" w:eastAsia="ru-RU"/>
              </w:rPr>
              <w:t>Расходы, всего, 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sz w:val="24"/>
                <w:szCs w:val="24"/>
                <w:lang w:val="ru-RU" w:eastAsia="ru-RU"/>
              </w:rPr>
              <w:t>37 434 880,03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themeColor="text1"/>
                <w:sz w:val="24"/>
                <w:szCs w:val="24"/>
                <w:lang w:val="ru-RU" w:eastAsia="ru-RU"/>
              </w:rPr>
              <w:t>41 744 616,65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41 483 745,12</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b/>
                <w:bCs/>
                <w:color w:val="000000"/>
                <w:sz w:val="24"/>
                <w:szCs w:val="24"/>
                <w:lang w:val="ru-RU"/>
              </w:rPr>
            </w:pPr>
            <w:r w:rsidRPr="00046BCA">
              <w:rPr>
                <w:rFonts w:ascii="Times New Roman" w:hAnsi="Times New Roman" w:cs="Times New Roman"/>
                <w:b/>
                <w:bCs/>
                <w:color w:val="000000"/>
                <w:sz w:val="24"/>
                <w:szCs w:val="24"/>
              </w:rPr>
              <w:t>-</w:t>
            </w:r>
            <w:r>
              <w:rPr>
                <w:rFonts w:ascii="Times New Roman" w:hAnsi="Times New Roman" w:cs="Times New Roman"/>
                <w:b/>
                <w:bCs/>
                <w:color w:val="000000"/>
                <w:sz w:val="24"/>
                <w:szCs w:val="24"/>
                <w:lang w:val="ru-RU"/>
              </w:rPr>
              <w:t>260 871,53</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заработная плата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17 291 314,92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19 872 705,62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19 872 705,62</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2.2</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начисления на выплаты по оплате труда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5 021 652,6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6 194 067,67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6 194 067,67</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2.3</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прочие выплаты персоналу</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1 796,00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3 420,00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3 420,00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2.4</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социальные пособия и компенсаций персоналу в денежной форме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75 434,77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105 407,95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105 407,95</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2.5</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услуги связи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22 048,95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22 311,95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22 311,95</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51"/>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2.6</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транспортные услуги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898 351,84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206 781,20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206 781,20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2.7</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коммунальные услуги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868 968,74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1 440 924,09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1 433 329,79</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-7 594,30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2.8</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работы, услуги по содержанию имущества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428 941,50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121 260,64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121 260,64</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2.9</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прочие работы, услуги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899 972,93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1 667 372,58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1 667 372,58</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D34741"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2.10</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страхование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153 850,74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172 145,26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172 145,26</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lastRenderedPageBreak/>
              <w:t>2.11</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уплата налогов, пошлин и сборов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186 173,92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260 994,00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260 994,00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D0A1A"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2.12</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увеличение стоимости основных средств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3F6192">
              <w:rPr>
                <w:rFonts w:ascii="Times New Roman" w:eastAsia="Times New Roman" w:hAnsi="Times New Roman" w:cs="Times New Roman"/>
                <w:sz w:val="24"/>
                <w:szCs w:val="24"/>
                <w:lang w:val="ru-RU" w:eastAsia="ru-RU"/>
              </w:rPr>
              <w:t>963 047,27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345 436,40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3F6192"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345 436,40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D0A1A"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2.13</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горюче-смазочные материалы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C65C9C">
              <w:rPr>
                <w:rFonts w:ascii="Times New Roman" w:eastAsia="Times New Roman" w:hAnsi="Times New Roman" w:cs="Times New Roman"/>
                <w:sz w:val="24"/>
                <w:szCs w:val="24"/>
                <w:lang w:val="ru-RU" w:eastAsia="ru-RU"/>
              </w:rPr>
              <w:t>5 106 325,20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5 319 854,16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5 066 576,93</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D0A1A"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-253 277,23</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2.14</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строительные материалы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C65C9C">
              <w:rPr>
                <w:rFonts w:ascii="Times New Roman" w:eastAsia="Times New Roman" w:hAnsi="Times New Roman" w:cs="Times New Roman"/>
                <w:sz w:val="24"/>
                <w:szCs w:val="24"/>
                <w:lang w:val="ru-RU" w:eastAsia="ru-RU"/>
              </w:rPr>
              <w:t>1 778 619,06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2 616 057,50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2 616 057,50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D0A1A"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2.15</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мягкий инвентарь</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C65C9C">
              <w:rPr>
                <w:rFonts w:ascii="Times New Roman" w:eastAsia="Times New Roman" w:hAnsi="Times New Roman" w:cs="Times New Roman"/>
                <w:sz w:val="24"/>
                <w:szCs w:val="24"/>
                <w:lang w:val="ru-RU" w:eastAsia="ru-RU"/>
              </w:rPr>
              <w:t>286 857,77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40 623,00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40 623,00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D0A1A"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439"/>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2.16</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прочие оборотные запасы (материалы)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C65C9C">
              <w:rPr>
                <w:rFonts w:ascii="Times New Roman" w:eastAsia="Times New Roman" w:hAnsi="Times New Roman" w:cs="Times New Roman"/>
                <w:sz w:val="24"/>
                <w:szCs w:val="24"/>
                <w:lang w:val="ru-RU" w:eastAsia="ru-RU"/>
              </w:rPr>
              <w:t>3 303 997,97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3 180 309,78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C65C9C"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3 180 309,78</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9D0A1A"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r w:rsidR="00912D86" w:rsidRPr="0007670C" w:rsidTr="00912D86">
        <w:trPr>
          <w:trHeight w:val="660"/>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2.17</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07670C">
              <w:rPr>
                <w:rFonts w:ascii="Times New Roman" w:eastAsia="Times New Roman" w:hAnsi="Times New Roman" w:cs="Times New Roman"/>
                <w:color w:val="000000"/>
                <w:sz w:val="24"/>
                <w:szCs w:val="24"/>
                <w:lang w:val="ru-RU" w:eastAsia="ru-RU"/>
              </w:rPr>
              <w:t>увеличение стоимости прочих материальных запасов однократного применения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sidRPr="00F7088B">
              <w:rPr>
                <w:rFonts w:ascii="Times New Roman" w:eastAsia="Times New Roman" w:hAnsi="Times New Roman" w:cs="Times New Roman"/>
                <w:sz w:val="24"/>
                <w:szCs w:val="24"/>
                <w:lang w:val="ru-RU" w:eastAsia="ru-RU"/>
              </w:rPr>
              <w:t>5 000,00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F7088B"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20 600,00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2D86" w:rsidRPr="00F7088B"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20 600,00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F7088B" w:rsidTr="00912D86">
        <w:trPr>
          <w:trHeight w:val="660"/>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2.18</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rPr>
                <w:rFonts w:ascii="Times New Roman" w:eastAsia="Times New Roman" w:hAnsi="Times New Roman" w:cs="Times New Roman"/>
                <w:color w:val="000000"/>
                <w:sz w:val="24"/>
                <w:szCs w:val="24"/>
                <w:lang w:val="ru-RU" w:eastAsia="ru-RU"/>
              </w:rPr>
            </w:pPr>
            <w:r w:rsidRPr="00F7088B">
              <w:rPr>
                <w:rFonts w:ascii="Times New Roman" w:eastAsia="Times New Roman" w:hAnsi="Times New Roman" w:cs="Times New Roman"/>
                <w:color w:val="000000"/>
                <w:sz w:val="24"/>
                <w:szCs w:val="24"/>
                <w:lang w:val="ru-RU" w:eastAsia="ru-RU"/>
              </w:rPr>
              <w:t>увеличение стоимости лекарственных препаратов и материалов, применяемых в медицинских целях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07670C"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sz w:val="24"/>
                <w:szCs w:val="24"/>
                <w:lang w:val="ru-RU" w:eastAsia="ru-RU"/>
              </w:rPr>
              <w:t>73 945,93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F7088B"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Pr="00F7088B"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046BCA" w:rsidRDefault="00912D86" w:rsidP="00912D86">
            <w:pPr>
              <w:jc w:val="center"/>
              <w:rPr>
                <w:rFonts w:ascii="Times New Roman" w:hAnsi="Times New Roman" w:cs="Times New Roman"/>
                <w:color w:val="000000"/>
                <w:sz w:val="24"/>
                <w:szCs w:val="24"/>
              </w:rPr>
            </w:pPr>
            <w:r w:rsidRPr="00046BCA">
              <w:rPr>
                <w:rFonts w:ascii="Times New Roman" w:hAnsi="Times New Roman" w:cs="Times New Roman"/>
                <w:color w:val="000000"/>
                <w:sz w:val="24"/>
                <w:szCs w:val="24"/>
              </w:rPr>
              <w:t>0,00</w:t>
            </w:r>
          </w:p>
        </w:tc>
      </w:tr>
      <w:tr w:rsidR="00912D86" w:rsidRPr="000B7762" w:rsidTr="00912D86">
        <w:trPr>
          <w:trHeight w:val="660"/>
          <w:jc w:val="right"/>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2.19</w:t>
            </w:r>
          </w:p>
        </w:tc>
        <w:tc>
          <w:tcPr>
            <w:tcW w:w="34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12D86" w:rsidRPr="00F7088B" w:rsidRDefault="00912D86" w:rsidP="00912D86">
            <w:pPr>
              <w:widowControl/>
              <w:tabs>
                <w:tab w:val="left" w:pos="356"/>
              </w:tabs>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возврат остатков субсидии прошлых лет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Default="00912D86" w:rsidP="00912D86">
            <w:pPr>
              <w:widowControl/>
              <w:tabs>
                <w:tab w:val="left" w:pos="356"/>
              </w:tabs>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sz w:val="24"/>
                <w:szCs w:val="24"/>
                <w:lang w:val="ru-RU" w:eastAsia="ru-RU"/>
              </w:rPr>
              <w:t>68 579,92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2D86" w:rsidRDefault="00912D86" w:rsidP="00912D86">
            <w:pPr>
              <w:widowControl/>
              <w:tabs>
                <w:tab w:val="left" w:pos="356"/>
              </w:tabs>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0,00</w:t>
            </w:r>
          </w:p>
        </w:tc>
        <w:tc>
          <w:tcPr>
            <w:tcW w:w="1559" w:type="dxa"/>
            <w:tcBorders>
              <w:top w:val="single" w:sz="4" w:space="0" w:color="auto"/>
              <w:left w:val="nil"/>
              <w:bottom w:val="single" w:sz="4" w:space="0" w:color="auto"/>
              <w:right w:val="single" w:sz="4" w:space="0" w:color="auto"/>
            </w:tcBorders>
            <w:shd w:val="clear" w:color="auto" w:fill="auto"/>
            <w:vAlign w:val="center"/>
          </w:tcPr>
          <w:p w:rsidR="00912D86" w:rsidRPr="00261E86" w:rsidRDefault="00912D86" w:rsidP="00912D86">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0,00</w:t>
            </w:r>
          </w:p>
        </w:tc>
      </w:tr>
    </w:tbl>
    <w:p w:rsidR="00912D86" w:rsidRPr="003C2821" w:rsidRDefault="00912D86" w:rsidP="00912D86">
      <w:pPr>
        <w:ind w:firstLine="708"/>
        <w:jc w:val="both"/>
        <w:rPr>
          <w:rFonts w:ascii="Times New Roman" w:eastAsia="Times New Roman" w:hAnsi="Times New Roman" w:cs="Times New Roman"/>
          <w:color w:val="70AD47" w:themeColor="accent6"/>
          <w:sz w:val="24"/>
          <w:szCs w:val="24"/>
          <w:lang w:val="ru-RU" w:eastAsia="ru-RU" w:bidi="ru-RU"/>
        </w:rPr>
      </w:pPr>
    </w:p>
    <w:p w:rsidR="00912D86" w:rsidRPr="00F61F70" w:rsidRDefault="00912D86" w:rsidP="00912D86">
      <w:pPr>
        <w:ind w:firstLine="708"/>
        <w:jc w:val="both"/>
        <w:rPr>
          <w:rFonts w:ascii="Times New Roman" w:eastAsia="Times New Roman" w:hAnsi="Times New Roman" w:cs="Times New Roman"/>
          <w:sz w:val="24"/>
          <w:szCs w:val="24"/>
          <w:lang w:val="ru-RU" w:eastAsia="ru-RU" w:bidi="ru-RU"/>
        </w:rPr>
      </w:pPr>
      <w:r w:rsidRPr="00F61F70">
        <w:rPr>
          <w:rFonts w:ascii="Times New Roman" w:eastAsia="Times New Roman" w:hAnsi="Times New Roman" w:cs="Times New Roman"/>
          <w:sz w:val="24"/>
          <w:szCs w:val="24"/>
          <w:lang w:val="ru-RU" w:eastAsia="ru-RU" w:bidi="ru-RU"/>
        </w:rPr>
        <w:t xml:space="preserve">Наибольший удельный вес в структуре доходной части Учреждения занимает субсидия на выполнение муниципального задания </w:t>
      </w:r>
      <w:r>
        <w:rPr>
          <w:rFonts w:ascii="Times New Roman" w:eastAsia="Times New Roman" w:hAnsi="Times New Roman" w:cs="Times New Roman"/>
          <w:sz w:val="24"/>
          <w:szCs w:val="24"/>
          <w:lang w:val="ru-RU" w:eastAsia="ru-RU" w:bidi="ru-RU"/>
        </w:rPr>
        <w:t>27 882 874,09</w:t>
      </w:r>
      <w:r w:rsidRPr="00F12470">
        <w:rPr>
          <w:rFonts w:ascii="Times New Roman" w:eastAsia="Times New Roman" w:hAnsi="Times New Roman" w:cs="Times New Roman"/>
          <w:sz w:val="24"/>
          <w:szCs w:val="24"/>
          <w:lang w:val="ru-RU" w:eastAsia="ru-RU" w:bidi="ru-RU"/>
        </w:rPr>
        <w:t xml:space="preserve"> руб.</w:t>
      </w:r>
      <w:r w:rsidRPr="00F61F70">
        <w:rPr>
          <w:rFonts w:ascii="Times New Roman" w:eastAsia="Times New Roman" w:hAnsi="Times New Roman" w:cs="Times New Roman"/>
          <w:sz w:val="24"/>
          <w:szCs w:val="24"/>
          <w:lang w:val="ru-RU" w:eastAsia="ru-RU" w:bidi="ru-RU"/>
        </w:rPr>
        <w:t xml:space="preserve"> или </w:t>
      </w:r>
      <w:r>
        <w:rPr>
          <w:rFonts w:ascii="Times New Roman" w:eastAsia="Times New Roman" w:hAnsi="Times New Roman" w:cs="Times New Roman"/>
          <w:sz w:val="24"/>
          <w:szCs w:val="24"/>
          <w:lang w:val="ru-RU" w:eastAsia="ru-RU" w:bidi="ru-RU"/>
        </w:rPr>
        <w:t>64,1</w:t>
      </w:r>
      <w:r w:rsidRPr="00F61F70">
        <w:rPr>
          <w:rFonts w:ascii="Times New Roman" w:eastAsia="Times New Roman" w:hAnsi="Times New Roman" w:cs="Times New Roman"/>
          <w:sz w:val="24"/>
          <w:szCs w:val="24"/>
          <w:lang w:val="ru-RU" w:eastAsia="ru-RU" w:bidi="ru-RU"/>
        </w:rPr>
        <w:t xml:space="preserve">% </w:t>
      </w:r>
      <w:r w:rsidRPr="00723BAC">
        <w:rPr>
          <w:rFonts w:ascii="Times New Roman" w:eastAsia="Times New Roman" w:hAnsi="Times New Roman" w:cs="Times New Roman"/>
          <w:sz w:val="24"/>
          <w:szCs w:val="24"/>
          <w:lang w:val="ru-RU" w:eastAsia="ru-RU" w:bidi="ru-RU"/>
        </w:rPr>
        <w:t>доходов (в 20</w:t>
      </w:r>
      <w:r>
        <w:rPr>
          <w:rFonts w:ascii="Times New Roman" w:eastAsia="Times New Roman" w:hAnsi="Times New Roman" w:cs="Times New Roman"/>
          <w:sz w:val="24"/>
          <w:szCs w:val="24"/>
          <w:lang w:val="ru-RU" w:eastAsia="ru-RU" w:bidi="ru-RU"/>
        </w:rPr>
        <w:t>20</w:t>
      </w:r>
      <w:r w:rsidRPr="00723BAC">
        <w:rPr>
          <w:rFonts w:ascii="Times New Roman" w:eastAsia="Times New Roman" w:hAnsi="Times New Roman" w:cs="Times New Roman"/>
          <w:sz w:val="24"/>
          <w:szCs w:val="24"/>
          <w:lang w:val="ru-RU" w:eastAsia="ru-RU" w:bidi="ru-RU"/>
        </w:rPr>
        <w:t xml:space="preserve"> году </w:t>
      </w:r>
      <w:r w:rsidR="009941EE">
        <w:rPr>
          <w:rFonts w:ascii="Times New Roman" w:eastAsia="Times New Roman" w:hAnsi="Times New Roman" w:cs="Times New Roman"/>
          <w:sz w:val="24"/>
          <w:szCs w:val="24"/>
          <w:lang w:val="ru-RU" w:eastAsia="ru-RU" w:bidi="ru-RU"/>
        </w:rPr>
        <w:t xml:space="preserve">субсидия составляла </w:t>
      </w:r>
      <w:r>
        <w:rPr>
          <w:rFonts w:ascii="Times New Roman" w:eastAsia="Times New Roman" w:hAnsi="Times New Roman" w:cs="Times New Roman"/>
          <w:sz w:val="24"/>
          <w:szCs w:val="24"/>
          <w:lang w:val="ru-RU" w:eastAsia="ru-RU" w:bidi="ru-RU"/>
        </w:rPr>
        <w:t>67,2</w:t>
      </w:r>
      <w:r w:rsidRPr="00723BAC">
        <w:rPr>
          <w:rFonts w:ascii="Times New Roman" w:eastAsia="Times New Roman" w:hAnsi="Times New Roman" w:cs="Times New Roman"/>
          <w:sz w:val="24"/>
          <w:szCs w:val="24"/>
          <w:lang w:val="ru-RU" w:eastAsia="ru-RU" w:bidi="ru-RU"/>
        </w:rPr>
        <w:t>% доходов). Объем поступлений от платн</w:t>
      </w:r>
      <w:r>
        <w:rPr>
          <w:rFonts w:ascii="Times New Roman" w:eastAsia="Times New Roman" w:hAnsi="Times New Roman" w:cs="Times New Roman"/>
          <w:sz w:val="24"/>
          <w:szCs w:val="24"/>
          <w:lang w:val="ru-RU" w:eastAsia="ru-RU" w:bidi="ru-RU"/>
        </w:rPr>
        <w:t>ой деятельности</w:t>
      </w:r>
      <w:r w:rsidRPr="00723BAC">
        <w:rPr>
          <w:rFonts w:ascii="Times New Roman" w:eastAsia="Times New Roman" w:hAnsi="Times New Roman" w:cs="Times New Roman"/>
          <w:sz w:val="24"/>
          <w:szCs w:val="24"/>
          <w:lang w:val="ru-RU" w:eastAsia="ru-RU" w:bidi="ru-RU"/>
        </w:rPr>
        <w:t xml:space="preserve"> Учреждени</w:t>
      </w:r>
      <w:r>
        <w:rPr>
          <w:rFonts w:ascii="Times New Roman" w:eastAsia="Times New Roman" w:hAnsi="Times New Roman" w:cs="Times New Roman"/>
          <w:sz w:val="24"/>
          <w:szCs w:val="24"/>
          <w:lang w:val="ru-RU" w:eastAsia="ru-RU" w:bidi="ru-RU"/>
        </w:rPr>
        <w:t>я</w:t>
      </w:r>
      <w:r w:rsidRPr="00723BAC">
        <w:rPr>
          <w:rFonts w:ascii="Times New Roman" w:eastAsia="Times New Roman" w:hAnsi="Times New Roman" w:cs="Times New Roman"/>
          <w:sz w:val="24"/>
          <w:szCs w:val="24"/>
          <w:lang w:val="ru-RU" w:eastAsia="ru-RU" w:bidi="ru-RU"/>
        </w:rPr>
        <w:t xml:space="preserve"> в 202</w:t>
      </w:r>
      <w:r>
        <w:rPr>
          <w:rFonts w:ascii="Times New Roman" w:eastAsia="Times New Roman" w:hAnsi="Times New Roman" w:cs="Times New Roman"/>
          <w:sz w:val="24"/>
          <w:szCs w:val="24"/>
          <w:lang w:val="ru-RU" w:eastAsia="ru-RU" w:bidi="ru-RU"/>
        </w:rPr>
        <w:t>1</w:t>
      </w:r>
      <w:r w:rsidRPr="00723BAC">
        <w:rPr>
          <w:rFonts w:ascii="Times New Roman" w:eastAsia="Times New Roman" w:hAnsi="Times New Roman" w:cs="Times New Roman"/>
          <w:sz w:val="24"/>
          <w:szCs w:val="24"/>
          <w:lang w:val="ru-RU" w:eastAsia="ru-RU" w:bidi="ru-RU"/>
        </w:rPr>
        <w:t xml:space="preserve"> году составил </w:t>
      </w:r>
      <w:r>
        <w:rPr>
          <w:rFonts w:ascii="Times New Roman" w:eastAsia="Times New Roman" w:hAnsi="Times New Roman" w:cs="Times New Roman"/>
          <w:sz w:val="24"/>
          <w:szCs w:val="24"/>
          <w:lang w:val="ru-RU" w:eastAsia="ru-RU" w:bidi="ru-RU"/>
        </w:rPr>
        <w:t>15 647 613,45</w:t>
      </w:r>
      <w:r w:rsidRPr="00723BAC">
        <w:rPr>
          <w:rFonts w:ascii="Times New Roman" w:eastAsia="Times New Roman" w:hAnsi="Times New Roman" w:cs="Times New Roman"/>
          <w:color w:val="000000" w:themeColor="text1"/>
          <w:sz w:val="24"/>
          <w:szCs w:val="24"/>
          <w:lang w:val="ru-RU" w:eastAsia="ru-RU"/>
        </w:rPr>
        <w:t xml:space="preserve"> </w:t>
      </w:r>
      <w:r w:rsidRPr="00723BAC">
        <w:rPr>
          <w:rFonts w:ascii="Times New Roman" w:eastAsia="Times New Roman" w:hAnsi="Times New Roman" w:cs="Times New Roman"/>
          <w:sz w:val="24"/>
          <w:szCs w:val="24"/>
          <w:lang w:val="ru-RU" w:eastAsia="ru-RU"/>
        </w:rPr>
        <w:t>руб. (</w:t>
      </w:r>
      <w:r>
        <w:rPr>
          <w:rFonts w:ascii="Times New Roman" w:eastAsia="Times New Roman" w:hAnsi="Times New Roman" w:cs="Times New Roman"/>
          <w:sz w:val="24"/>
          <w:szCs w:val="24"/>
          <w:lang w:val="ru-RU" w:eastAsia="ru-RU"/>
        </w:rPr>
        <w:t>35,9</w:t>
      </w:r>
      <w:r w:rsidRPr="00723BAC">
        <w:rPr>
          <w:rFonts w:ascii="Times New Roman" w:eastAsia="Times New Roman" w:hAnsi="Times New Roman" w:cs="Times New Roman"/>
          <w:sz w:val="24"/>
          <w:szCs w:val="24"/>
          <w:lang w:val="ru-RU" w:eastAsia="ru-RU"/>
        </w:rPr>
        <w:t xml:space="preserve">% от всех доходов в сумме </w:t>
      </w:r>
      <w:r>
        <w:rPr>
          <w:rFonts w:ascii="Times New Roman" w:eastAsia="Times New Roman" w:hAnsi="Times New Roman" w:cs="Times New Roman"/>
          <w:sz w:val="24"/>
          <w:szCs w:val="24"/>
          <w:lang w:val="ru-RU" w:eastAsia="ru-RU"/>
        </w:rPr>
        <w:t>43 530 487,54</w:t>
      </w:r>
      <w:r w:rsidRPr="00723BAC">
        <w:rPr>
          <w:rFonts w:ascii="Times New Roman" w:eastAsia="Times New Roman" w:hAnsi="Times New Roman" w:cs="Times New Roman"/>
          <w:sz w:val="24"/>
          <w:szCs w:val="24"/>
          <w:lang w:val="ru-RU" w:eastAsia="ru-RU"/>
        </w:rPr>
        <w:t xml:space="preserve"> руб.)</w:t>
      </w:r>
      <w:r>
        <w:rPr>
          <w:rFonts w:ascii="Times New Roman" w:eastAsia="Times New Roman" w:hAnsi="Times New Roman" w:cs="Times New Roman"/>
          <w:sz w:val="24"/>
          <w:szCs w:val="24"/>
          <w:lang w:val="ru-RU" w:eastAsia="ru-RU"/>
        </w:rPr>
        <w:t xml:space="preserve">.  </w:t>
      </w:r>
    </w:p>
    <w:p w:rsidR="005859BB" w:rsidRDefault="00912D86" w:rsidP="005859BB">
      <w:pPr>
        <w:shd w:val="clear" w:color="auto" w:fill="FFFFFF"/>
        <w:ind w:firstLine="708"/>
        <w:jc w:val="both"/>
        <w:rPr>
          <w:rFonts w:ascii="Times New Roman" w:eastAsia="Times New Roman" w:hAnsi="Times New Roman" w:cs="Times New Roman"/>
          <w:color w:val="000000"/>
          <w:sz w:val="24"/>
          <w:szCs w:val="24"/>
          <w:lang w:val="ru-RU" w:eastAsia="ru-RU"/>
        </w:rPr>
      </w:pPr>
      <w:r>
        <w:rPr>
          <w:rFonts w:ascii="Times New Roman" w:hAnsi="Times New Roman" w:cs="Times New Roman"/>
          <w:bCs/>
          <w:color w:val="000000"/>
          <w:sz w:val="24"/>
          <w:szCs w:val="24"/>
          <w:shd w:val="clear" w:color="auto" w:fill="FFFFFF"/>
          <w:lang w:val="ru-RU"/>
        </w:rPr>
        <w:t>Наибольший удельный вес в структуре расходной части Учреждения занимает заработная плата и начисления на неё. В 2021 году общий объем расходов по данной статье составил             26</w:t>
      </w:r>
      <w:r w:rsidR="008B6F18">
        <w:rPr>
          <w:rFonts w:ascii="Times New Roman" w:hAnsi="Times New Roman" w:cs="Times New Roman"/>
          <w:bCs/>
          <w:color w:val="000000"/>
          <w:sz w:val="24"/>
          <w:szCs w:val="24"/>
          <w:shd w:val="clear" w:color="auto" w:fill="FFFFFF"/>
          <w:lang w:val="ru-RU"/>
        </w:rPr>
        <w:t> </w:t>
      </w:r>
      <w:r>
        <w:rPr>
          <w:rFonts w:ascii="Times New Roman" w:hAnsi="Times New Roman" w:cs="Times New Roman"/>
          <w:bCs/>
          <w:color w:val="000000"/>
          <w:sz w:val="24"/>
          <w:szCs w:val="24"/>
          <w:shd w:val="clear" w:color="auto" w:fill="FFFFFF"/>
          <w:lang w:val="ru-RU"/>
        </w:rPr>
        <w:t>0</w:t>
      </w:r>
      <w:r w:rsidR="008B6F18">
        <w:rPr>
          <w:rFonts w:ascii="Times New Roman" w:hAnsi="Times New Roman" w:cs="Times New Roman"/>
          <w:bCs/>
          <w:color w:val="000000"/>
          <w:sz w:val="24"/>
          <w:szCs w:val="24"/>
          <w:shd w:val="clear" w:color="auto" w:fill="FFFFFF"/>
          <w:lang w:val="ru-RU"/>
        </w:rPr>
        <w:t>66 7</w:t>
      </w:r>
      <w:r w:rsidR="00683BAE">
        <w:rPr>
          <w:rFonts w:ascii="Times New Roman" w:hAnsi="Times New Roman" w:cs="Times New Roman"/>
          <w:bCs/>
          <w:color w:val="000000"/>
          <w:sz w:val="24"/>
          <w:szCs w:val="24"/>
          <w:shd w:val="clear" w:color="auto" w:fill="FFFFFF"/>
          <w:lang w:val="ru-RU"/>
        </w:rPr>
        <w:t>7</w:t>
      </w:r>
      <w:r w:rsidR="008B6F18">
        <w:rPr>
          <w:rFonts w:ascii="Times New Roman" w:hAnsi="Times New Roman" w:cs="Times New Roman"/>
          <w:bCs/>
          <w:color w:val="000000"/>
          <w:sz w:val="24"/>
          <w:szCs w:val="24"/>
          <w:shd w:val="clear" w:color="auto" w:fill="FFFFFF"/>
          <w:lang w:val="ru-RU"/>
        </w:rPr>
        <w:t>3</w:t>
      </w:r>
      <w:r>
        <w:rPr>
          <w:rFonts w:ascii="Times New Roman" w:hAnsi="Times New Roman" w:cs="Times New Roman"/>
          <w:bCs/>
          <w:color w:val="000000"/>
          <w:sz w:val="24"/>
          <w:szCs w:val="24"/>
          <w:shd w:val="clear" w:color="auto" w:fill="FFFFFF"/>
          <w:lang w:val="ru-RU"/>
        </w:rPr>
        <w:t>,29</w:t>
      </w:r>
      <w:r>
        <w:rPr>
          <w:rFonts w:ascii="Times New Roman" w:eastAsia="Times New Roman" w:hAnsi="Times New Roman" w:cs="Times New Roman"/>
          <w:color w:val="000000"/>
          <w:sz w:val="24"/>
          <w:szCs w:val="24"/>
          <w:lang w:val="ru-RU" w:eastAsia="ru-RU"/>
        </w:rPr>
        <w:t xml:space="preserve"> </w:t>
      </w:r>
      <w:r>
        <w:rPr>
          <w:rFonts w:ascii="Times New Roman" w:eastAsia="Times New Roman" w:hAnsi="Times New Roman" w:cs="Times New Roman"/>
          <w:color w:val="000000"/>
          <w:sz w:val="24"/>
          <w:szCs w:val="24"/>
          <w:lang w:val="ru-RU" w:eastAsia="ru-RU" w:bidi="ru-RU"/>
        </w:rPr>
        <w:t>руб.</w:t>
      </w:r>
      <w:r>
        <w:rPr>
          <w:rFonts w:ascii="Times New Roman" w:hAnsi="Times New Roman" w:cs="Times New Roman"/>
          <w:bCs/>
          <w:color w:val="000000"/>
          <w:sz w:val="24"/>
          <w:szCs w:val="24"/>
          <w:shd w:val="clear" w:color="auto" w:fill="FFFFFF"/>
          <w:lang w:val="ru-RU"/>
        </w:rPr>
        <w:t xml:space="preserve"> (62,8% произведенных расходов в размере 41 483 745,12</w:t>
      </w:r>
      <w:r>
        <w:rPr>
          <w:rFonts w:ascii="Times New Roman" w:eastAsia="Times New Roman" w:hAnsi="Times New Roman" w:cs="Times New Roman"/>
          <w:color w:val="000000"/>
          <w:sz w:val="24"/>
          <w:szCs w:val="24"/>
          <w:lang w:val="ru-RU" w:eastAsia="ru-RU"/>
        </w:rPr>
        <w:t xml:space="preserve"> руб.). При этом, расходы на выплату заработной платы работникам составили 19 872 705,62 руб. или </w:t>
      </w:r>
      <w:r w:rsidR="00B0146A">
        <w:rPr>
          <w:rFonts w:ascii="Times New Roman" w:eastAsia="Times New Roman" w:hAnsi="Times New Roman" w:cs="Times New Roman"/>
          <w:color w:val="000000"/>
          <w:sz w:val="24"/>
          <w:szCs w:val="24"/>
          <w:lang w:val="ru-RU" w:eastAsia="ru-RU"/>
        </w:rPr>
        <w:t>47,9</w:t>
      </w:r>
      <w:r>
        <w:rPr>
          <w:rFonts w:ascii="Times New Roman" w:eastAsia="Times New Roman" w:hAnsi="Times New Roman" w:cs="Times New Roman"/>
          <w:color w:val="000000"/>
          <w:sz w:val="24"/>
          <w:szCs w:val="24"/>
          <w:lang w:val="ru-RU" w:eastAsia="ru-RU"/>
        </w:rPr>
        <w:t>% от произведенных расходов,</w:t>
      </w:r>
      <w:r w:rsidRPr="004603C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6 194 067,67 </w:t>
      </w:r>
      <w:r>
        <w:rPr>
          <w:rFonts w:ascii="Times New Roman" w:eastAsia="Times New Roman" w:hAnsi="Times New Roman" w:cs="Times New Roman"/>
          <w:color w:val="000000"/>
          <w:sz w:val="24"/>
          <w:szCs w:val="24"/>
          <w:lang w:val="ru-RU" w:eastAsia="ru-RU"/>
        </w:rPr>
        <w:t xml:space="preserve">руб. - начисления на выплаты по оплате труда. </w:t>
      </w:r>
    </w:p>
    <w:p w:rsidR="009B54B2" w:rsidRPr="005859BB" w:rsidRDefault="005859BB" w:rsidP="005859BB">
      <w:pPr>
        <w:ind w:firstLine="567"/>
        <w:jc w:val="both"/>
        <w:rPr>
          <w:rFonts w:ascii="Times New Roman" w:hAnsi="Times New Roman"/>
          <w:sz w:val="24"/>
          <w:szCs w:val="24"/>
          <w:shd w:val="clear" w:color="auto" w:fill="FFFFFF"/>
          <w:lang w:val="ru-RU"/>
        </w:rPr>
      </w:pPr>
      <w:r w:rsidRPr="00212DB3">
        <w:rPr>
          <w:rFonts w:ascii="Times New Roman" w:hAnsi="Times New Roman"/>
          <w:noProof/>
          <w:sz w:val="24"/>
          <w:szCs w:val="24"/>
          <w:lang w:val="ru-RU" w:eastAsia="ru-RU"/>
        </w:rPr>
        <w:t>В МБУ по состоянию на 01.01.2022 года штатная численность составляет 4</w:t>
      </w:r>
      <w:r>
        <w:rPr>
          <w:rFonts w:ascii="Times New Roman" w:hAnsi="Times New Roman"/>
          <w:noProof/>
          <w:sz w:val="24"/>
          <w:szCs w:val="24"/>
          <w:lang w:val="ru-RU" w:eastAsia="ru-RU"/>
        </w:rPr>
        <w:t>6</w:t>
      </w:r>
      <w:r w:rsidRPr="00212DB3">
        <w:rPr>
          <w:rFonts w:ascii="Times New Roman" w:hAnsi="Times New Roman"/>
          <w:noProof/>
          <w:sz w:val="24"/>
          <w:szCs w:val="24"/>
          <w:lang w:val="ru-RU" w:eastAsia="ru-RU"/>
        </w:rPr>
        <w:t xml:space="preserve"> единиц (в том числе за счет субсидии на выполнение муниципального задания 36 единиц, за счет собственных средств 10 единиц)</w:t>
      </w:r>
      <w:r w:rsidRPr="00212DB3">
        <w:rPr>
          <w:rFonts w:ascii="Times New Roman" w:eastAsia="Times New Roman" w:hAnsi="Times New Roman"/>
          <w:sz w:val="24"/>
          <w:szCs w:val="24"/>
          <w:lang w:val="ru-RU" w:eastAsia="ru-RU"/>
        </w:rPr>
        <w:t>, среднегодовая численность фактически работающих работников составила 49 человек.</w:t>
      </w:r>
      <w:r w:rsidR="009B54B2" w:rsidRPr="00611322">
        <w:rPr>
          <w:rFonts w:ascii="Times New Roman" w:hAnsi="Times New Roman"/>
          <w:sz w:val="24"/>
          <w:szCs w:val="24"/>
          <w:lang w:val="ru-RU"/>
        </w:rPr>
        <w:t xml:space="preserve"> </w:t>
      </w:r>
      <w:r w:rsidR="009B54B2" w:rsidRPr="00611322">
        <w:rPr>
          <w:rFonts w:ascii="Times New Roman" w:hAnsi="Times New Roman"/>
          <w:noProof/>
          <w:sz w:val="24"/>
          <w:szCs w:val="24"/>
          <w:lang w:val="ru-RU" w:eastAsia="ru-RU"/>
        </w:rPr>
        <w:t>Средняя заработная плата работников учреждения за 2021 год составила 32</w:t>
      </w:r>
      <w:r w:rsidR="00F12925">
        <w:rPr>
          <w:rFonts w:ascii="Times New Roman" w:hAnsi="Times New Roman"/>
          <w:noProof/>
          <w:sz w:val="24"/>
          <w:szCs w:val="24"/>
          <w:lang w:val="ru-RU" w:eastAsia="ru-RU"/>
        </w:rPr>
        <w:t> </w:t>
      </w:r>
      <w:r w:rsidR="009B54B2" w:rsidRPr="00611322">
        <w:rPr>
          <w:rFonts w:ascii="Times New Roman" w:hAnsi="Times New Roman"/>
          <w:noProof/>
          <w:sz w:val="24"/>
          <w:szCs w:val="24"/>
          <w:lang w:val="ru-RU" w:eastAsia="ru-RU"/>
        </w:rPr>
        <w:t>533</w:t>
      </w:r>
      <w:r w:rsidR="00F12925">
        <w:rPr>
          <w:rFonts w:ascii="Times New Roman" w:hAnsi="Times New Roman"/>
          <w:noProof/>
          <w:sz w:val="24"/>
          <w:szCs w:val="24"/>
          <w:lang w:val="ru-RU" w:eastAsia="ru-RU"/>
        </w:rPr>
        <w:t>,36</w:t>
      </w:r>
      <w:r w:rsidR="009B54B2" w:rsidRPr="00611322">
        <w:rPr>
          <w:rFonts w:ascii="Times New Roman" w:hAnsi="Times New Roman"/>
          <w:noProof/>
          <w:sz w:val="24"/>
          <w:szCs w:val="24"/>
          <w:lang w:val="ru-RU" w:eastAsia="ru-RU"/>
        </w:rPr>
        <w:t xml:space="preserve"> рубля (рост по сравнению с 2020 годом составляет 4,9%) . Со всех видов доходов </w:t>
      </w:r>
      <w:r w:rsidR="009B54B2" w:rsidRPr="00611322">
        <w:rPr>
          <w:rFonts w:ascii="Times New Roman" w:hAnsi="Times New Roman"/>
          <w:sz w:val="24"/>
          <w:szCs w:val="24"/>
          <w:shd w:val="clear" w:color="auto" w:fill="FFFFFF"/>
          <w:lang w:val="ru-RU"/>
        </w:rPr>
        <w:t>были перечислены взносы на обязательное меди</w:t>
      </w:r>
      <w:r w:rsidR="009B54B2" w:rsidRPr="00611322">
        <w:rPr>
          <w:rFonts w:ascii="Times New Roman" w:hAnsi="Times New Roman"/>
          <w:sz w:val="24"/>
          <w:szCs w:val="24"/>
          <w:shd w:val="clear" w:color="auto" w:fill="FFFFFF"/>
          <w:lang w:val="ru-RU"/>
        </w:rPr>
        <w:softHyphen/>
        <w:t>цинское, пенсионное и социальное страхо</w:t>
      </w:r>
      <w:r w:rsidR="009B54B2" w:rsidRPr="00611322">
        <w:rPr>
          <w:rFonts w:ascii="Times New Roman" w:hAnsi="Times New Roman"/>
          <w:sz w:val="24"/>
          <w:szCs w:val="24"/>
          <w:shd w:val="clear" w:color="auto" w:fill="FFFFFF"/>
          <w:lang w:val="ru-RU"/>
        </w:rPr>
        <w:softHyphen/>
        <w:t>вание, а также страхование от несчастных случаев на производстве и профессиональ</w:t>
      </w:r>
      <w:r w:rsidR="009B54B2" w:rsidRPr="00611322">
        <w:rPr>
          <w:rFonts w:ascii="Times New Roman" w:hAnsi="Times New Roman"/>
          <w:sz w:val="24"/>
          <w:szCs w:val="24"/>
          <w:shd w:val="clear" w:color="auto" w:fill="FFFFFF"/>
          <w:lang w:val="ru-RU"/>
        </w:rPr>
        <w:softHyphen/>
        <w:t xml:space="preserve">ных заболеваний. За отчетный период 2021 года было </w:t>
      </w:r>
      <w:r w:rsidR="009B54B2" w:rsidRPr="00611322">
        <w:rPr>
          <w:rFonts w:ascii="Times New Roman" w:eastAsia="Times New Roman" w:hAnsi="Times New Roman"/>
          <w:sz w:val="24"/>
          <w:szCs w:val="24"/>
          <w:lang w:val="ru-RU" w:eastAsia="ru-RU"/>
        </w:rPr>
        <w:t>перечислено налогов в бюджеты разных уровней в сумме 11</w:t>
      </w:r>
      <w:r w:rsidR="009B54B2" w:rsidRPr="00611322">
        <w:rPr>
          <w:rFonts w:ascii="Times New Roman" w:eastAsia="Times New Roman" w:hAnsi="Times New Roman"/>
          <w:sz w:val="24"/>
          <w:szCs w:val="24"/>
          <w:lang w:eastAsia="ru-RU"/>
        </w:rPr>
        <w:t> </w:t>
      </w:r>
      <w:r w:rsidR="009B54B2" w:rsidRPr="00611322">
        <w:rPr>
          <w:rFonts w:ascii="Times New Roman" w:eastAsia="Times New Roman" w:hAnsi="Times New Roman"/>
          <w:sz w:val="24"/>
          <w:szCs w:val="24"/>
          <w:lang w:val="ru-RU" w:eastAsia="ru-RU"/>
        </w:rPr>
        <w:t>242</w:t>
      </w:r>
      <w:r w:rsidR="009B54B2" w:rsidRPr="00611322">
        <w:rPr>
          <w:rFonts w:ascii="Times New Roman" w:eastAsia="Times New Roman" w:hAnsi="Times New Roman"/>
          <w:sz w:val="24"/>
          <w:szCs w:val="24"/>
          <w:lang w:eastAsia="ru-RU"/>
        </w:rPr>
        <w:t> </w:t>
      </w:r>
      <w:r w:rsidR="009B54B2" w:rsidRPr="00611322">
        <w:rPr>
          <w:rFonts w:ascii="Times New Roman" w:eastAsia="Times New Roman" w:hAnsi="Times New Roman"/>
          <w:sz w:val="24"/>
          <w:szCs w:val="24"/>
          <w:lang w:val="ru-RU" w:eastAsia="ru-RU"/>
        </w:rPr>
        <w:t>474,71 рубля (27,1% от общего объема расходов), в том числе:</w:t>
      </w:r>
    </w:p>
    <w:p w:rsidR="009B54B2" w:rsidRPr="00611322" w:rsidRDefault="009B54B2" w:rsidP="009B54B2">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- 2</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715 909,00 налог на доходы физических лиц (рост на 24,7% - 537</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535,00 рублей);</w:t>
      </w:r>
    </w:p>
    <w:p w:rsidR="009B54B2" w:rsidRPr="00611322" w:rsidRDefault="009B54B2" w:rsidP="009B54B2">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- 6</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398</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320,52 страховые взносы (рост на 25,1% - 1</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285</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085,55 рубля);</w:t>
      </w:r>
    </w:p>
    <w:p w:rsidR="009B54B2" w:rsidRPr="00611322" w:rsidRDefault="009B54B2" w:rsidP="009B54B2">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- 69</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892,00 земельный налог (рост 0%);</w:t>
      </w:r>
    </w:p>
    <w:p w:rsidR="009B54B2" w:rsidRPr="00611322" w:rsidRDefault="009B54B2" w:rsidP="009B54B2">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xml:space="preserve">- 80 744,00 транспортный налог (рост на </w:t>
      </w:r>
      <w:r w:rsidR="00B0146A">
        <w:rPr>
          <w:rFonts w:ascii="Times New Roman" w:eastAsia="Times New Roman" w:hAnsi="Times New Roman"/>
          <w:sz w:val="24"/>
          <w:szCs w:val="24"/>
          <w:lang w:val="ru-RU" w:eastAsia="ru-RU"/>
        </w:rPr>
        <w:t>14,9</w:t>
      </w:r>
      <w:r w:rsidRPr="00611322">
        <w:rPr>
          <w:rFonts w:ascii="Times New Roman" w:eastAsia="Times New Roman" w:hAnsi="Times New Roman"/>
          <w:sz w:val="24"/>
          <w:szCs w:val="24"/>
          <w:lang w:val="ru-RU" w:eastAsia="ru-RU"/>
        </w:rPr>
        <w:t>% - 70</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244,00 рубля);</w:t>
      </w:r>
    </w:p>
    <w:p w:rsidR="009B54B2" w:rsidRPr="00611322" w:rsidRDefault="009B54B2" w:rsidP="009B54B2">
      <w:pPr>
        <w:ind w:firstLine="708"/>
        <w:jc w:val="both"/>
        <w:rPr>
          <w:rFonts w:ascii="Times New Roman" w:eastAsia="Times New Roman" w:hAnsi="Times New Roman"/>
          <w:sz w:val="24"/>
          <w:szCs w:val="24"/>
          <w:lang w:val="ru-RU" w:eastAsia="ru-RU"/>
        </w:rPr>
      </w:pPr>
      <w:r w:rsidRPr="00611322">
        <w:rPr>
          <w:rFonts w:ascii="Times New Roman" w:eastAsia="Times New Roman" w:hAnsi="Times New Roman"/>
          <w:sz w:val="24"/>
          <w:szCs w:val="24"/>
          <w:lang w:val="ru-RU" w:eastAsia="ru-RU"/>
        </w:rPr>
        <w:t>- 1</w:t>
      </w:r>
      <w:r w:rsidRPr="00611322">
        <w:rPr>
          <w:rFonts w:ascii="Times New Roman" w:eastAsia="Times New Roman" w:hAnsi="Times New Roman"/>
          <w:sz w:val="24"/>
          <w:szCs w:val="24"/>
          <w:lang w:eastAsia="ru-RU"/>
        </w:rPr>
        <w:t> </w:t>
      </w:r>
      <w:r w:rsidRPr="00611322">
        <w:rPr>
          <w:rFonts w:ascii="Times New Roman" w:eastAsia="Times New Roman" w:hAnsi="Times New Roman"/>
          <w:sz w:val="24"/>
          <w:szCs w:val="24"/>
          <w:lang w:val="ru-RU" w:eastAsia="ru-RU"/>
        </w:rPr>
        <w:t>977 609,19 налог на добавленную стоимость (рост на 30,2% - 458 392,63 рубля).</w:t>
      </w:r>
    </w:p>
    <w:p w:rsidR="00770D28" w:rsidRPr="003418E1" w:rsidRDefault="009B54B2" w:rsidP="003418E1">
      <w:pPr>
        <w:ind w:firstLine="567"/>
        <w:jc w:val="both"/>
        <w:rPr>
          <w:rFonts w:ascii="Times New Roman" w:hAnsi="Times New Roman"/>
          <w:noProof/>
          <w:sz w:val="24"/>
          <w:szCs w:val="24"/>
          <w:lang w:val="ru-RU" w:eastAsia="ru-RU"/>
        </w:rPr>
      </w:pPr>
      <w:r w:rsidRPr="00611322">
        <w:rPr>
          <w:rFonts w:ascii="Times New Roman" w:hAnsi="Times New Roman"/>
          <w:noProof/>
          <w:sz w:val="24"/>
          <w:szCs w:val="24"/>
          <w:lang w:val="ru-RU" w:eastAsia="ru-RU"/>
        </w:rPr>
        <w:t xml:space="preserve">Одна из значительных частей расходов Учреждения  - расходы на </w:t>
      </w:r>
      <w:r w:rsidRPr="00611322">
        <w:rPr>
          <w:rFonts w:ascii="Times New Roman" w:eastAsia="Times New Roman" w:hAnsi="Times New Roman"/>
          <w:sz w:val="24"/>
          <w:szCs w:val="24"/>
          <w:lang w:val="ru-RU" w:eastAsia="ru-RU"/>
        </w:rPr>
        <w:t>горюче-смазочные материалы</w:t>
      </w:r>
      <w:r w:rsidRPr="00611322">
        <w:rPr>
          <w:rFonts w:ascii="Times New Roman" w:hAnsi="Times New Roman"/>
          <w:noProof/>
          <w:sz w:val="24"/>
          <w:szCs w:val="24"/>
          <w:lang w:val="ru-RU" w:eastAsia="ru-RU"/>
        </w:rPr>
        <w:t xml:space="preserve"> – 12% от общей суммы расходов. Одна из позитивных тенденций развития Учреждения – это снижение расходов на ремонт автотранспортных средств. За 2021 год на данные цели потрачено 908</w:t>
      </w:r>
      <w:r w:rsidRPr="00611322">
        <w:rPr>
          <w:rFonts w:ascii="Times New Roman" w:hAnsi="Times New Roman"/>
          <w:noProof/>
          <w:sz w:val="24"/>
          <w:szCs w:val="24"/>
          <w:lang w:eastAsia="ru-RU"/>
        </w:rPr>
        <w:t> </w:t>
      </w:r>
      <w:r w:rsidRPr="00611322">
        <w:rPr>
          <w:rFonts w:ascii="Times New Roman" w:hAnsi="Times New Roman"/>
          <w:noProof/>
          <w:sz w:val="24"/>
          <w:szCs w:val="24"/>
          <w:lang w:val="ru-RU" w:eastAsia="ru-RU"/>
        </w:rPr>
        <w:t xml:space="preserve">848,65 рублей, что на 43% меньше, чем в 2020 году, что в свою очередь сокращает финансовую нагрузку на бюджет  Слюдянского муниципального образования. </w:t>
      </w:r>
      <w:r w:rsidR="009B5099">
        <w:rPr>
          <w:rFonts w:ascii="Times New Roman" w:eastAsia="Times New Roman" w:hAnsi="Times New Roman" w:cs="Times New Roman"/>
          <w:sz w:val="24"/>
          <w:szCs w:val="24"/>
          <w:lang w:val="ru-RU" w:eastAsia="ru-RU" w:bidi="ru-RU"/>
        </w:rPr>
        <w:tab/>
      </w:r>
      <w:bookmarkEnd w:id="0"/>
    </w:p>
    <w:p w:rsidR="00770D28" w:rsidRPr="00D75898" w:rsidRDefault="00770D28" w:rsidP="00770D28">
      <w:pPr>
        <w:ind w:right="9"/>
        <w:jc w:val="both"/>
        <w:rPr>
          <w:rFonts w:ascii="Times New Roman" w:eastAsia="Times New Roman" w:hAnsi="Times New Roman" w:cs="Times New Roman"/>
          <w:b/>
          <w:sz w:val="24"/>
          <w:szCs w:val="24"/>
          <w:lang w:val="ru-RU" w:eastAsia="ru-RU" w:bidi="ru-RU"/>
        </w:rPr>
      </w:pPr>
      <w:r w:rsidRPr="00DA2030">
        <w:rPr>
          <w:rFonts w:ascii="Times New Roman" w:eastAsia="Times New Roman" w:hAnsi="Times New Roman" w:cs="Times New Roman"/>
          <w:b/>
          <w:sz w:val="24"/>
          <w:szCs w:val="24"/>
          <w:lang w:val="ru-RU" w:eastAsia="ru-RU" w:bidi="ru-RU"/>
        </w:rPr>
        <w:t xml:space="preserve">Вывод: </w:t>
      </w:r>
    </w:p>
    <w:p w:rsidR="0096676E" w:rsidRPr="007D438F" w:rsidRDefault="00C15EBA" w:rsidP="003B21C9">
      <w:pPr>
        <w:ind w:right="9" w:firstLine="708"/>
        <w:jc w:val="both"/>
        <w:rPr>
          <w:rFonts w:ascii="Times New Roman" w:eastAsia="Times New Roman" w:hAnsi="Times New Roman" w:cs="Times New Roman"/>
          <w:sz w:val="24"/>
          <w:szCs w:val="24"/>
          <w:lang w:val="ru-RU" w:eastAsia="ru-RU" w:bidi="ru-RU"/>
        </w:rPr>
      </w:pPr>
      <w:r w:rsidRPr="007D438F">
        <w:rPr>
          <w:rFonts w:ascii="Times New Roman" w:eastAsia="Times New Roman" w:hAnsi="Times New Roman" w:cs="Times New Roman"/>
          <w:color w:val="000000"/>
          <w:sz w:val="24"/>
          <w:szCs w:val="24"/>
          <w:lang w:val="ru-RU" w:eastAsia="ru-RU" w:bidi="ru-RU"/>
        </w:rPr>
        <w:t>Остаток денежных средств на 01.01.202</w:t>
      </w:r>
      <w:r w:rsidR="00FA5363">
        <w:rPr>
          <w:rFonts w:ascii="Times New Roman" w:eastAsia="Times New Roman" w:hAnsi="Times New Roman" w:cs="Times New Roman"/>
          <w:color w:val="000000"/>
          <w:sz w:val="24"/>
          <w:szCs w:val="24"/>
          <w:lang w:val="ru-RU" w:eastAsia="ru-RU" w:bidi="ru-RU"/>
        </w:rPr>
        <w:t>2</w:t>
      </w:r>
      <w:r w:rsidRPr="007D438F">
        <w:rPr>
          <w:rFonts w:ascii="Times New Roman" w:eastAsia="Times New Roman" w:hAnsi="Times New Roman" w:cs="Times New Roman"/>
          <w:color w:val="000000"/>
          <w:sz w:val="24"/>
          <w:szCs w:val="24"/>
          <w:lang w:val="ru-RU" w:eastAsia="ru-RU" w:bidi="ru-RU"/>
        </w:rPr>
        <w:t xml:space="preserve"> года составил </w:t>
      </w:r>
      <w:r w:rsidR="00DE33F2">
        <w:rPr>
          <w:rFonts w:ascii="Times New Roman" w:eastAsia="Times New Roman" w:hAnsi="Times New Roman" w:cs="Times New Roman"/>
          <w:color w:val="000000"/>
          <w:sz w:val="24"/>
          <w:szCs w:val="24"/>
          <w:lang w:val="ru-RU" w:eastAsia="ru-RU" w:bidi="ru-RU"/>
        </w:rPr>
        <w:t>16 815,62</w:t>
      </w:r>
      <w:r w:rsidRPr="007D438F">
        <w:rPr>
          <w:rFonts w:ascii="Times New Roman" w:eastAsia="Times New Roman" w:hAnsi="Times New Roman" w:cs="Times New Roman"/>
          <w:color w:val="000000"/>
          <w:sz w:val="24"/>
          <w:szCs w:val="24"/>
          <w:lang w:val="ru-RU" w:eastAsia="ru-RU" w:bidi="ru-RU"/>
        </w:rPr>
        <w:t xml:space="preserve"> руб. </w:t>
      </w:r>
      <w:r w:rsidR="00770D28" w:rsidRPr="007D438F">
        <w:rPr>
          <w:rFonts w:ascii="Times New Roman" w:eastAsia="Times New Roman" w:hAnsi="Times New Roman" w:cs="Times New Roman"/>
          <w:color w:val="000000"/>
          <w:sz w:val="24"/>
          <w:szCs w:val="24"/>
          <w:lang w:val="ru-RU" w:eastAsia="ru-RU" w:bidi="ru-RU"/>
        </w:rPr>
        <w:t xml:space="preserve">По итогу </w:t>
      </w:r>
      <w:r w:rsidR="00770D28" w:rsidRPr="007D438F">
        <w:rPr>
          <w:rFonts w:ascii="Times New Roman" w:eastAsia="Times New Roman" w:hAnsi="Times New Roman" w:cs="Times New Roman"/>
          <w:color w:val="000000"/>
          <w:sz w:val="24"/>
          <w:szCs w:val="24"/>
          <w:lang w:val="ru-RU" w:eastAsia="ru-RU" w:bidi="ru-RU"/>
        </w:rPr>
        <w:lastRenderedPageBreak/>
        <w:t>неисполненных в конце финансового года ден</w:t>
      </w:r>
      <w:r w:rsidR="001E519A" w:rsidRPr="007D438F">
        <w:rPr>
          <w:rFonts w:ascii="Times New Roman" w:eastAsia="Times New Roman" w:hAnsi="Times New Roman" w:cs="Times New Roman"/>
          <w:color w:val="000000"/>
          <w:sz w:val="24"/>
          <w:szCs w:val="24"/>
          <w:lang w:val="ru-RU" w:eastAsia="ru-RU" w:bidi="ru-RU"/>
        </w:rPr>
        <w:t>ежных обязательств на 01.01.202</w:t>
      </w:r>
      <w:r w:rsidR="00FA5363">
        <w:rPr>
          <w:rFonts w:ascii="Times New Roman" w:eastAsia="Times New Roman" w:hAnsi="Times New Roman" w:cs="Times New Roman"/>
          <w:color w:val="000000"/>
          <w:sz w:val="24"/>
          <w:szCs w:val="24"/>
          <w:lang w:val="ru-RU" w:eastAsia="ru-RU" w:bidi="ru-RU"/>
        </w:rPr>
        <w:t>2</w:t>
      </w:r>
      <w:r w:rsidR="00770D28" w:rsidRPr="007D438F">
        <w:rPr>
          <w:rFonts w:ascii="Times New Roman" w:eastAsia="Times New Roman" w:hAnsi="Times New Roman" w:cs="Times New Roman"/>
          <w:color w:val="000000"/>
          <w:sz w:val="24"/>
          <w:szCs w:val="24"/>
          <w:lang w:val="ru-RU" w:eastAsia="ru-RU" w:bidi="ru-RU"/>
        </w:rPr>
        <w:t xml:space="preserve"> года у Учреждения образовалась дебиторская задолженность в размере </w:t>
      </w:r>
      <w:r w:rsidR="00FA5363">
        <w:rPr>
          <w:rFonts w:ascii="Times New Roman" w:eastAsia="Times New Roman" w:hAnsi="Times New Roman" w:cs="Times New Roman"/>
          <w:color w:val="000000"/>
          <w:sz w:val="24"/>
          <w:szCs w:val="24"/>
          <w:lang w:val="ru-RU" w:eastAsia="ru-RU" w:bidi="ru-RU"/>
        </w:rPr>
        <w:t>1 0</w:t>
      </w:r>
      <w:r w:rsidR="009231C8">
        <w:rPr>
          <w:rFonts w:ascii="Times New Roman" w:eastAsia="Times New Roman" w:hAnsi="Times New Roman" w:cs="Times New Roman"/>
          <w:color w:val="000000"/>
          <w:sz w:val="24"/>
          <w:szCs w:val="24"/>
          <w:lang w:val="ru-RU" w:eastAsia="ru-RU" w:bidi="ru-RU"/>
        </w:rPr>
        <w:t>1</w:t>
      </w:r>
      <w:r w:rsidR="00FA5363">
        <w:rPr>
          <w:rFonts w:ascii="Times New Roman" w:eastAsia="Times New Roman" w:hAnsi="Times New Roman" w:cs="Times New Roman"/>
          <w:color w:val="000000"/>
          <w:sz w:val="24"/>
          <w:szCs w:val="24"/>
          <w:lang w:val="ru-RU" w:eastAsia="ru-RU" w:bidi="ru-RU"/>
        </w:rPr>
        <w:t>9 </w:t>
      </w:r>
      <w:r w:rsidR="009231C8">
        <w:rPr>
          <w:rFonts w:ascii="Times New Roman" w:eastAsia="Times New Roman" w:hAnsi="Times New Roman" w:cs="Times New Roman"/>
          <w:color w:val="000000"/>
          <w:sz w:val="24"/>
          <w:szCs w:val="24"/>
          <w:lang w:val="ru-RU" w:eastAsia="ru-RU" w:bidi="ru-RU"/>
        </w:rPr>
        <w:t>6</w:t>
      </w:r>
      <w:r w:rsidR="00FA5363">
        <w:rPr>
          <w:rFonts w:ascii="Times New Roman" w:eastAsia="Times New Roman" w:hAnsi="Times New Roman" w:cs="Times New Roman"/>
          <w:color w:val="000000"/>
          <w:sz w:val="24"/>
          <w:szCs w:val="24"/>
          <w:lang w:val="ru-RU" w:eastAsia="ru-RU" w:bidi="ru-RU"/>
        </w:rPr>
        <w:t>58,88</w:t>
      </w:r>
      <w:r w:rsidR="001E519A" w:rsidRPr="007D438F">
        <w:rPr>
          <w:rFonts w:ascii="Times New Roman" w:eastAsia="Times New Roman" w:hAnsi="Times New Roman" w:cs="Times New Roman"/>
          <w:sz w:val="24"/>
          <w:szCs w:val="24"/>
          <w:lang w:val="ru-RU" w:eastAsia="ru-RU" w:bidi="ru-RU"/>
        </w:rPr>
        <w:t xml:space="preserve"> </w:t>
      </w:r>
      <w:r w:rsidR="00770D28" w:rsidRPr="007D438F">
        <w:rPr>
          <w:rFonts w:ascii="Times New Roman" w:eastAsia="Times New Roman" w:hAnsi="Times New Roman" w:cs="Times New Roman"/>
          <w:sz w:val="24"/>
          <w:szCs w:val="24"/>
          <w:lang w:val="ru-RU" w:eastAsia="ru-RU" w:bidi="ru-RU"/>
        </w:rPr>
        <w:t>руб.</w:t>
      </w:r>
      <w:r w:rsidR="00733148">
        <w:rPr>
          <w:rFonts w:ascii="Times New Roman" w:eastAsia="Times New Roman" w:hAnsi="Times New Roman" w:cs="Times New Roman"/>
          <w:sz w:val="24"/>
          <w:szCs w:val="24"/>
          <w:lang w:val="ru-RU" w:eastAsia="ru-RU" w:bidi="ru-RU"/>
        </w:rPr>
        <w:t>, в том числе по муниципальному заданию 9 500,00 руб.</w:t>
      </w:r>
      <w:r w:rsidR="00770D28" w:rsidRPr="007D438F">
        <w:rPr>
          <w:rFonts w:ascii="Times New Roman" w:eastAsia="Times New Roman" w:hAnsi="Times New Roman" w:cs="Times New Roman"/>
          <w:color w:val="000000"/>
          <w:sz w:val="24"/>
          <w:szCs w:val="24"/>
          <w:lang w:val="ru-RU" w:eastAsia="ru-RU" w:bidi="ru-RU"/>
        </w:rPr>
        <w:t xml:space="preserve">, </w:t>
      </w:r>
      <w:r w:rsidR="00770D28" w:rsidRPr="007D438F">
        <w:rPr>
          <w:rFonts w:ascii="Times New Roman" w:eastAsia="Times New Roman" w:hAnsi="Times New Roman" w:cs="Times New Roman"/>
          <w:sz w:val="24"/>
          <w:szCs w:val="24"/>
          <w:lang w:val="ru-RU" w:eastAsia="ru-RU" w:bidi="ru-RU"/>
        </w:rPr>
        <w:t xml:space="preserve">кредиторская задолженность в размере </w:t>
      </w:r>
      <w:r w:rsidR="009231C8">
        <w:rPr>
          <w:rFonts w:ascii="Times New Roman" w:eastAsia="Times New Roman" w:hAnsi="Times New Roman" w:cs="Times New Roman"/>
          <w:sz w:val="24"/>
          <w:szCs w:val="24"/>
          <w:lang w:val="ru-RU" w:eastAsia="ru-RU" w:bidi="ru-RU"/>
        </w:rPr>
        <w:t>428 </w:t>
      </w:r>
      <w:r w:rsidR="00673BA5">
        <w:rPr>
          <w:rFonts w:ascii="Times New Roman" w:eastAsia="Times New Roman" w:hAnsi="Times New Roman" w:cs="Times New Roman"/>
          <w:sz w:val="24"/>
          <w:szCs w:val="24"/>
          <w:lang w:val="ru-RU" w:eastAsia="ru-RU" w:bidi="ru-RU"/>
        </w:rPr>
        <w:t>9</w:t>
      </w:r>
      <w:r w:rsidR="009231C8">
        <w:rPr>
          <w:rFonts w:ascii="Times New Roman" w:eastAsia="Times New Roman" w:hAnsi="Times New Roman" w:cs="Times New Roman"/>
          <w:sz w:val="24"/>
          <w:szCs w:val="24"/>
          <w:lang w:val="ru-RU" w:eastAsia="ru-RU" w:bidi="ru-RU"/>
        </w:rPr>
        <w:t>92,83</w:t>
      </w:r>
      <w:r w:rsidR="001E519A" w:rsidRPr="007D438F">
        <w:rPr>
          <w:rFonts w:ascii="Times New Roman" w:eastAsia="Times New Roman" w:hAnsi="Times New Roman" w:cs="Times New Roman"/>
          <w:sz w:val="24"/>
          <w:szCs w:val="24"/>
          <w:lang w:val="ru-RU" w:eastAsia="ru-RU" w:bidi="ru-RU"/>
        </w:rPr>
        <w:t xml:space="preserve">, в том числе </w:t>
      </w:r>
      <w:r w:rsidR="00733148">
        <w:rPr>
          <w:rFonts w:ascii="Times New Roman" w:eastAsia="Times New Roman" w:hAnsi="Times New Roman" w:cs="Times New Roman"/>
          <w:sz w:val="24"/>
          <w:szCs w:val="24"/>
          <w:lang w:val="ru-RU" w:eastAsia="ru-RU" w:bidi="ru-RU"/>
        </w:rPr>
        <w:t>по муниципальному заданию 13 227,28 руб.</w:t>
      </w:r>
      <w:r w:rsidR="00770D28" w:rsidRPr="007D438F">
        <w:rPr>
          <w:rFonts w:ascii="Times New Roman" w:eastAsia="Times New Roman" w:hAnsi="Times New Roman" w:cs="Times New Roman"/>
          <w:sz w:val="24"/>
          <w:szCs w:val="24"/>
          <w:lang w:val="ru-RU" w:eastAsia="ru-RU" w:bidi="ru-RU"/>
        </w:rPr>
        <w:t xml:space="preserve"> </w:t>
      </w:r>
    </w:p>
    <w:p w:rsidR="0096676E" w:rsidRPr="007D438F" w:rsidRDefault="00C15EBA" w:rsidP="003B21C9">
      <w:pPr>
        <w:ind w:firstLine="708"/>
        <w:jc w:val="both"/>
        <w:rPr>
          <w:rFonts w:ascii="Times New Roman" w:eastAsia="Times New Roman" w:hAnsi="Times New Roman" w:cs="Times New Roman"/>
          <w:sz w:val="24"/>
          <w:szCs w:val="24"/>
          <w:lang w:val="ru-RU" w:eastAsia="ru-RU" w:bidi="ru-RU"/>
        </w:rPr>
      </w:pPr>
      <w:r w:rsidRPr="007D438F">
        <w:rPr>
          <w:rFonts w:ascii="Times New Roman" w:eastAsia="Times New Roman" w:hAnsi="Times New Roman" w:cs="Times New Roman"/>
          <w:sz w:val="24"/>
          <w:szCs w:val="24"/>
          <w:lang w:val="ru-RU" w:eastAsia="ru-RU" w:bidi="ru-RU"/>
        </w:rPr>
        <w:t>Деятельность Учр</w:t>
      </w:r>
      <w:r w:rsidR="00E511B7" w:rsidRPr="007D438F">
        <w:rPr>
          <w:rFonts w:ascii="Times New Roman" w:eastAsia="Times New Roman" w:hAnsi="Times New Roman" w:cs="Times New Roman"/>
          <w:sz w:val="24"/>
          <w:szCs w:val="24"/>
          <w:lang w:val="ru-RU" w:eastAsia="ru-RU" w:bidi="ru-RU"/>
        </w:rPr>
        <w:t>еж</w:t>
      </w:r>
      <w:r w:rsidRPr="007D438F">
        <w:rPr>
          <w:rFonts w:ascii="Times New Roman" w:eastAsia="Times New Roman" w:hAnsi="Times New Roman" w:cs="Times New Roman"/>
          <w:sz w:val="24"/>
          <w:szCs w:val="24"/>
          <w:lang w:val="ru-RU" w:eastAsia="ru-RU" w:bidi="ru-RU"/>
        </w:rPr>
        <w:t>д</w:t>
      </w:r>
      <w:r w:rsidR="00E511B7" w:rsidRPr="007D438F">
        <w:rPr>
          <w:rFonts w:ascii="Times New Roman" w:eastAsia="Times New Roman" w:hAnsi="Times New Roman" w:cs="Times New Roman"/>
          <w:sz w:val="24"/>
          <w:szCs w:val="24"/>
          <w:lang w:val="ru-RU" w:eastAsia="ru-RU" w:bidi="ru-RU"/>
        </w:rPr>
        <w:t xml:space="preserve">ения </w:t>
      </w:r>
      <w:r w:rsidR="0096676E" w:rsidRPr="007D438F">
        <w:rPr>
          <w:rFonts w:ascii="Times New Roman" w:eastAsia="Times New Roman" w:hAnsi="Times New Roman" w:cs="Times New Roman"/>
          <w:sz w:val="24"/>
          <w:szCs w:val="24"/>
          <w:lang w:val="ru-RU" w:eastAsia="ru-RU" w:bidi="ru-RU"/>
        </w:rPr>
        <w:t>осуществлялась</w:t>
      </w:r>
      <w:r w:rsidR="00E511B7" w:rsidRPr="007D438F">
        <w:rPr>
          <w:rFonts w:ascii="Times New Roman" w:eastAsia="Times New Roman" w:hAnsi="Times New Roman" w:cs="Times New Roman"/>
          <w:sz w:val="24"/>
          <w:szCs w:val="24"/>
          <w:lang w:val="ru-RU" w:eastAsia="ru-RU" w:bidi="ru-RU"/>
        </w:rPr>
        <w:t xml:space="preserve"> в соответствие с планом финансово-хозяйственной деятельности, </w:t>
      </w:r>
      <w:r w:rsidR="00B02DFF" w:rsidRPr="00C7531A">
        <w:rPr>
          <w:rFonts w:ascii="Times New Roman" w:eastAsia="Times New Roman" w:hAnsi="Times New Roman" w:cs="Times New Roman"/>
          <w:sz w:val="24"/>
          <w:szCs w:val="24"/>
          <w:lang w:val="ru-RU" w:eastAsia="ru-RU" w:bidi="ru-RU"/>
        </w:rPr>
        <w:t>согласно муниципальному заданию</w:t>
      </w:r>
      <w:r w:rsidRPr="00C7531A">
        <w:rPr>
          <w:rFonts w:ascii="Times New Roman" w:eastAsia="Times New Roman" w:hAnsi="Times New Roman" w:cs="Times New Roman"/>
          <w:sz w:val="24"/>
          <w:szCs w:val="24"/>
          <w:lang w:val="ru-RU" w:eastAsia="ru-RU" w:bidi="ru-RU"/>
        </w:rPr>
        <w:t xml:space="preserve"> </w:t>
      </w:r>
      <w:r w:rsidR="00954E0D">
        <w:rPr>
          <w:rFonts w:ascii="Times New Roman" w:eastAsia="Times New Roman" w:hAnsi="Times New Roman" w:cs="Times New Roman"/>
          <w:sz w:val="24"/>
          <w:szCs w:val="24"/>
          <w:lang w:val="ru-RU" w:eastAsia="ru-RU" w:bidi="ru-RU"/>
        </w:rPr>
        <w:t xml:space="preserve">на 2021 год </w:t>
      </w:r>
      <w:r w:rsidRPr="00C7531A">
        <w:rPr>
          <w:rFonts w:ascii="Times New Roman" w:eastAsia="Times New Roman" w:hAnsi="Times New Roman" w:cs="Times New Roman"/>
          <w:sz w:val="24"/>
          <w:szCs w:val="24"/>
          <w:lang w:val="ru-RU" w:eastAsia="ru-RU" w:bidi="ru-RU"/>
        </w:rPr>
        <w:t>(</w:t>
      </w:r>
      <w:r w:rsidR="00E511B7" w:rsidRPr="00C7531A">
        <w:rPr>
          <w:rFonts w:ascii="Times New Roman" w:eastAsia="Times New Roman" w:hAnsi="Times New Roman" w:cs="Times New Roman"/>
          <w:sz w:val="24"/>
          <w:szCs w:val="24"/>
          <w:lang w:val="ru-RU" w:eastAsia="ru-RU" w:bidi="ru-RU"/>
        </w:rPr>
        <w:t>за счет субсидии из бюджета Слю</w:t>
      </w:r>
      <w:r w:rsidRPr="00C7531A">
        <w:rPr>
          <w:rFonts w:ascii="Times New Roman" w:eastAsia="Times New Roman" w:hAnsi="Times New Roman" w:cs="Times New Roman"/>
          <w:sz w:val="24"/>
          <w:szCs w:val="24"/>
          <w:lang w:val="ru-RU" w:eastAsia="ru-RU" w:bidi="ru-RU"/>
        </w:rPr>
        <w:t>дянск</w:t>
      </w:r>
      <w:r w:rsidR="00E511B7" w:rsidRPr="00C7531A">
        <w:rPr>
          <w:rFonts w:ascii="Times New Roman" w:eastAsia="Times New Roman" w:hAnsi="Times New Roman" w:cs="Times New Roman"/>
          <w:sz w:val="24"/>
          <w:szCs w:val="24"/>
          <w:lang w:val="ru-RU" w:eastAsia="ru-RU" w:bidi="ru-RU"/>
        </w:rPr>
        <w:t xml:space="preserve">ого муниципального образования). </w:t>
      </w:r>
    </w:p>
    <w:p w:rsidR="00187DC6" w:rsidRDefault="00770D28" w:rsidP="00187DC6">
      <w:pPr>
        <w:ind w:firstLine="708"/>
        <w:jc w:val="both"/>
        <w:rPr>
          <w:rFonts w:ascii="Times New Roman" w:eastAsia="Times New Roman" w:hAnsi="Times New Roman" w:cs="Times New Roman"/>
          <w:sz w:val="24"/>
          <w:szCs w:val="24"/>
          <w:lang w:val="ru-RU" w:eastAsia="ru-RU" w:bidi="ru-RU"/>
        </w:rPr>
      </w:pPr>
      <w:r w:rsidRPr="007D438F">
        <w:rPr>
          <w:rFonts w:ascii="Times New Roman" w:eastAsia="Times New Roman" w:hAnsi="Times New Roman" w:cs="Times New Roman"/>
          <w:sz w:val="24"/>
          <w:szCs w:val="24"/>
          <w:lang w:val="ru-RU" w:eastAsia="ru-RU" w:bidi="ru-RU"/>
        </w:rPr>
        <w:t xml:space="preserve">Бухгалтерский учет </w:t>
      </w:r>
      <w:r w:rsidR="00B756DF">
        <w:rPr>
          <w:rFonts w:ascii="Times New Roman" w:eastAsia="Times New Roman" w:hAnsi="Times New Roman" w:cs="Times New Roman"/>
          <w:sz w:val="24"/>
          <w:szCs w:val="24"/>
          <w:lang w:val="ru-RU" w:eastAsia="ru-RU" w:bidi="ru-RU"/>
        </w:rPr>
        <w:t xml:space="preserve">Учреждения </w:t>
      </w:r>
      <w:r w:rsidRPr="007D438F">
        <w:rPr>
          <w:rFonts w:ascii="Times New Roman" w:eastAsia="Times New Roman" w:hAnsi="Times New Roman" w:cs="Times New Roman"/>
          <w:sz w:val="24"/>
          <w:szCs w:val="24"/>
          <w:lang w:val="ru-RU" w:eastAsia="ru-RU" w:bidi="ru-RU"/>
        </w:rPr>
        <w:t>ведется в соответствие с требованиями действующего законодательства</w:t>
      </w:r>
      <w:r w:rsidR="00187DC6">
        <w:rPr>
          <w:rFonts w:ascii="Times New Roman" w:eastAsia="Times New Roman" w:hAnsi="Times New Roman" w:cs="Times New Roman"/>
          <w:sz w:val="24"/>
          <w:szCs w:val="24"/>
          <w:lang w:val="ru-RU" w:eastAsia="ru-RU" w:bidi="ru-RU"/>
        </w:rPr>
        <w:t>.</w:t>
      </w:r>
    </w:p>
    <w:p w:rsidR="00FA7CA7" w:rsidRDefault="0097438C" w:rsidP="00187DC6">
      <w:pPr>
        <w:jc w:val="both"/>
        <w:rPr>
          <w:rFonts w:ascii="Times New Roman" w:eastAsia="Times New Roman" w:hAnsi="Times New Roman" w:cs="Times New Roman"/>
          <w:sz w:val="24"/>
          <w:szCs w:val="24"/>
          <w:lang w:val="ru-RU" w:eastAsia="ru-RU" w:bidi="ru-RU"/>
        </w:rPr>
      </w:pPr>
      <w:r w:rsidRPr="0097438C">
        <w:rPr>
          <w:rFonts w:ascii="Times New Roman" w:eastAsia="Times New Roman" w:hAnsi="Times New Roman" w:cs="Times New Roman"/>
          <w:sz w:val="24"/>
          <w:szCs w:val="24"/>
          <w:lang w:val="ru-RU" w:eastAsia="ru-RU" w:bidi="ru-RU"/>
        </w:rPr>
        <w:t>Федеральный закон от 06.12.2011 N 402-ФЗ (ред. от 30.12.2021) "О бухгалтерском учете" (с изм. и доп., вступ. в силу с 01.01.2022)</w:t>
      </w:r>
      <w:r w:rsidR="00FC7C78">
        <w:rPr>
          <w:rFonts w:ascii="Times New Roman" w:eastAsia="Times New Roman" w:hAnsi="Times New Roman" w:cs="Times New Roman"/>
          <w:sz w:val="24"/>
          <w:szCs w:val="24"/>
          <w:lang w:val="ru-RU" w:eastAsia="ru-RU" w:bidi="ru-RU"/>
        </w:rPr>
        <w:t>;</w:t>
      </w:r>
      <w:r w:rsidR="00B66FB0">
        <w:rPr>
          <w:rFonts w:ascii="Times New Roman" w:eastAsia="Times New Roman" w:hAnsi="Times New Roman" w:cs="Times New Roman"/>
          <w:sz w:val="24"/>
          <w:szCs w:val="24"/>
          <w:lang w:val="ru-RU" w:eastAsia="ru-RU" w:bidi="ru-RU"/>
        </w:rPr>
        <w:t xml:space="preserve"> </w:t>
      </w:r>
      <w:r w:rsidR="00B0394E" w:rsidRPr="00B0394E">
        <w:rPr>
          <w:rFonts w:ascii="Times New Roman" w:eastAsia="Times New Roman" w:hAnsi="Times New Roman" w:cs="Times New Roman"/>
          <w:sz w:val="24"/>
          <w:szCs w:val="24"/>
          <w:lang w:val="ru-RU" w:eastAsia="ru-RU" w:bidi="ru-RU"/>
        </w:rPr>
        <w:t>Приказ Минфина России от 01.12.2010 N 157н (ред. от 14.09.2020)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(Зарегистрировано в Минюсте России 30.12.2010 N 19452) (с изм. и доп., вступ. в силу с 01.01.2021)</w:t>
      </w:r>
      <w:r w:rsidR="00FC7C78">
        <w:rPr>
          <w:rFonts w:ascii="Times New Roman" w:eastAsia="Times New Roman" w:hAnsi="Times New Roman" w:cs="Times New Roman"/>
          <w:sz w:val="24"/>
          <w:szCs w:val="24"/>
          <w:lang w:val="ru-RU" w:eastAsia="ru-RU" w:bidi="ru-RU"/>
        </w:rPr>
        <w:t xml:space="preserve">; </w:t>
      </w:r>
      <w:r w:rsidR="00B44A1F" w:rsidRPr="00B44A1F">
        <w:rPr>
          <w:rFonts w:ascii="Times New Roman" w:eastAsia="Times New Roman" w:hAnsi="Times New Roman" w:cs="Times New Roman"/>
          <w:sz w:val="24"/>
          <w:szCs w:val="24"/>
          <w:lang w:val="ru-RU" w:eastAsia="ru-RU" w:bidi="ru-RU"/>
        </w:rPr>
        <w:t>Приказ Минфина России от 16.12.2010 N 174н (ред. от 30.10.2020) "Об утверждении Плана счетов бухгалтерского учета бюджетных учреждений и Инструкции по его применению" (Зарегистрировано в Минюсте России 02.02.2011 N 19669) (с изм. и доп., вступ. в силу с 01.01.2021)</w:t>
      </w:r>
      <w:r w:rsidR="007C1636">
        <w:rPr>
          <w:rFonts w:ascii="Times New Roman" w:eastAsia="Times New Roman" w:hAnsi="Times New Roman" w:cs="Times New Roman"/>
          <w:sz w:val="24"/>
          <w:szCs w:val="24"/>
          <w:lang w:val="ru-RU" w:eastAsia="ru-RU" w:bidi="ru-RU"/>
        </w:rPr>
        <w:t xml:space="preserve">; </w:t>
      </w:r>
      <w:r w:rsidR="007C1636" w:rsidRPr="007C1636">
        <w:rPr>
          <w:rFonts w:ascii="Times New Roman" w:eastAsia="Times New Roman" w:hAnsi="Times New Roman" w:cs="Times New Roman"/>
          <w:sz w:val="24"/>
          <w:szCs w:val="24"/>
          <w:lang w:val="ru-RU" w:eastAsia="ru-RU" w:bidi="ru-RU"/>
        </w:rPr>
        <w:t>Приказ Минфина России от 25.03.2011 N 33н (ред. от 02.11.2021)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(Зарегистрировано в Минюсте России 22.04.2011 N 20558)</w:t>
      </w:r>
      <w:r w:rsidR="007C1636">
        <w:rPr>
          <w:rFonts w:ascii="Times New Roman" w:eastAsia="Times New Roman" w:hAnsi="Times New Roman" w:cs="Times New Roman"/>
          <w:sz w:val="24"/>
          <w:szCs w:val="24"/>
          <w:lang w:val="ru-RU" w:eastAsia="ru-RU" w:bidi="ru-RU"/>
        </w:rPr>
        <w:t xml:space="preserve">; </w:t>
      </w:r>
      <w:r w:rsidR="00FC7C78" w:rsidRPr="00FC7C78">
        <w:rPr>
          <w:rFonts w:ascii="Times New Roman" w:eastAsia="Times New Roman" w:hAnsi="Times New Roman" w:cs="Times New Roman"/>
          <w:sz w:val="24"/>
          <w:szCs w:val="24"/>
          <w:lang w:val="ru-RU" w:eastAsia="ru-RU" w:bidi="ru-RU"/>
        </w:rPr>
        <w:t>Приказ Минфина России от 31.12.2016 N 256н (ред. от 30.06.2020)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(Зарегистрировано в Минюсте России 27.04.2017 N 46517)</w:t>
      </w:r>
      <w:r w:rsidR="00FC7C78">
        <w:rPr>
          <w:rFonts w:ascii="Times New Roman" w:eastAsia="Times New Roman" w:hAnsi="Times New Roman" w:cs="Times New Roman"/>
          <w:sz w:val="24"/>
          <w:szCs w:val="24"/>
          <w:lang w:val="ru-RU" w:eastAsia="ru-RU" w:bidi="ru-RU"/>
        </w:rPr>
        <w:t>.</w:t>
      </w:r>
    </w:p>
    <w:p w:rsidR="005E0BFD" w:rsidRDefault="005E0BFD" w:rsidP="00FA7CA7">
      <w:pPr>
        <w:jc w:val="both"/>
        <w:rPr>
          <w:rFonts w:ascii="Times New Roman" w:hAnsi="Times New Roman" w:cs="Times New Roman"/>
          <w:b/>
          <w:sz w:val="24"/>
          <w:szCs w:val="24"/>
          <w:lang w:val="ru-RU"/>
        </w:rPr>
      </w:pPr>
    </w:p>
    <w:p w:rsidR="006011C9" w:rsidRDefault="006011C9" w:rsidP="00FA7CA7">
      <w:pPr>
        <w:jc w:val="both"/>
        <w:rPr>
          <w:rFonts w:ascii="Times New Roman" w:hAnsi="Times New Roman" w:cs="Times New Roman"/>
          <w:b/>
          <w:sz w:val="24"/>
          <w:szCs w:val="24"/>
          <w:lang w:val="ru-RU"/>
        </w:rPr>
      </w:pPr>
    </w:p>
    <w:p w:rsidR="006011C9" w:rsidRDefault="006011C9" w:rsidP="00FA7CA7">
      <w:pPr>
        <w:jc w:val="both"/>
        <w:rPr>
          <w:rFonts w:ascii="Times New Roman" w:hAnsi="Times New Roman" w:cs="Times New Roman"/>
          <w:b/>
          <w:sz w:val="24"/>
          <w:szCs w:val="24"/>
          <w:lang w:val="ru-RU"/>
        </w:rPr>
      </w:pPr>
    </w:p>
    <w:p w:rsidR="00D63C2A" w:rsidRDefault="00D63C2A" w:rsidP="00D63C2A">
      <w:pPr>
        <w:ind w:right="9"/>
        <w:jc w:val="both"/>
        <w:rPr>
          <w:rFonts w:ascii="Times New Roman" w:hAnsi="Times New Roman" w:cs="Times New Roman"/>
          <w:sz w:val="24"/>
          <w:szCs w:val="24"/>
          <w:lang w:val="ru-RU"/>
        </w:rPr>
      </w:pPr>
      <w:bookmarkStart w:id="3" w:name="_Hlk65155018"/>
      <w:r>
        <w:rPr>
          <w:rFonts w:ascii="Times New Roman" w:hAnsi="Times New Roman" w:cs="Times New Roman"/>
          <w:sz w:val="24"/>
          <w:szCs w:val="24"/>
          <w:lang w:val="ru-RU"/>
        </w:rPr>
        <w:t xml:space="preserve">Председатель ревизионной комиссии </w:t>
      </w:r>
    </w:p>
    <w:p w:rsidR="00ED68B2" w:rsidRDefault="00D63C2A" w:rsidP="00D63C2A">
      <w:pPr>
        <w:ind w:right="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Слюдянского муниципального образования                                               </w:t>
      </w:r>
      <w:r w:rsidR="0092620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005E0BFD">
        <w:rPr>
          <w:rFonts w:ascii="Times New Roman" w:hAnsi="Times New Roman" w:cs="Times New Roman"/>
          <w:sz w:val="24"/>
          <w:szCs w:val="24"/>
          <w:lang w:val="ru-RU"/>
        </w:rPr>
        <w:t>Р.В.Кашапова</w:t>
      </w:r>
      <w:r>
        <w:rPr>
          <w:rFonts w:ascii="Times New Roman" w:hAnsi="Times New Roman" w:cs="Times New Roman"/>
          <w:sz w:val="24"/>
          <w:szCs w:val="24"/>
          <w:lang w:val="ru-RU"/>
        </w:rPr>
        <w:t xml:space="preserve"> </w:t>
      </w:r>
    </w:p>
    <w:bookmarkEnd w:id="3"/>
    <w:p w:rsidR="0015749A" w:rsidRDefault="0015749A" w:rsidP="0015749A">
      <w:pPr>
        <w:spacing w:before="34"/>
        <w:jc w:val="both"/>
        <w:rPr>
          <w:rFonts w:ascii="Times New Roman" w:hAnsi="Times New Roman" w:cs="Times New Roman"/>
          <w:sz w:val="24"/>
          <w:szCs w:val="24"/>
          <w:lang w:val="ru-RU"/>
        </w:rPr>
      </w:pPr>
    </w:p>
    <w:sectPr w:rsidR="0015749A" w:rsidSect="0087126A">
      <w:footerReference w:type="default" r:id="rId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5AC9" w:rsidRDefault="00875AC9" w:rsidP="00D75898">
      <w:r>
        <w:separator/>
      </w:r>
    </w:p>
  </w:endnote>
  <w:endnote w:type="continuationSeparator" w:id="0">
    <w:p w:rsidR="00875AC9" w:rsidRDefault="00875AC9" w:rsidP="00D7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722119"/>
      <w:docPartObj>
        <w:docPartGallery w:val="Page Numbers (Bottom of Page)"/>
        <w:docPartUnique/>
      </w:docPartObj>
    </w:sdtPr>
    <w:sdtEndPr/>
    <w:sdtContent>
      <w:p w:rsidR="00DC3DF1" w:rsidRDefault="00DC3DF1">
        <w:pPr>
          <w:pStyle w:val="ad"/>
          <w:jc w:val="right"/>
        </w:pPr>
        <w:r w:rsidRPr="00D75898">
          <w:rPr>
            <w:rFonts w:ascii="Times New Roman" w:hAnsi="Times New Roman" w:cs="Times New Roman"/>
          </w:rPr>
          <w:fldChar w:fldCharType="begin"/>
        </w:r>
        <w:r w:rsidRPr="00D75898">
          <w:rPr>
            <w:rFonts w:ascii="Times New Roman" w:hAnsi="Times New Roman" w:cs="Times New Roman"/>
          </w:rPr>
          <w:instrText>PAGE   \* MERGEFORMAT</w:instrText>
        </w:r>
        <w:r w:rsidRPr="00D75898">
          <w:rPr>
            <w:rFonts w:ascii="Times New Roman" w:hAnsi="Times New Roman" w:cs="Times New Roman"/>
          </w:rPr>
          <w:fldChar w:fldCharType="separate"/>
        </w:r>
        <w:r w:rsidRPr="008A170E">
          <w:rPr>
            <w:rFonts w:ascii="Times New Roman" w:hAnsi="Times New Roman" w:cs="Times New Roman"/>
            <w:noProof/>
            <w:lang w:val="ru-RU"/>
          </w:rPr>
          <w:t>18</w:t>
        </w:r>
        <w:r w:rsidRPr="00D75898">
          <w:rPr>
            <w:rFonts w:ascii="Times New Roman" w:hAnsi="Times New Roman" w:cs="Times New Roman"/>
          </w:rPr>
          <w:fldChar w:fldCharType="end"/>
        </w:r>
      </w:p>
    </w:sdtContent>
  </w:sdt>
  <w:p w:rsidR="00DC3DF1" w:rsidRDefault="00DC3DF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5AC9" w:rsidRDefault="00875AC9" w:rsidP="00D75898">
      <w:r>
        <w:separator/>
      </w:r>
    </w:p>
  </w:footnote>
  <w:footnote w:type="continuationSeparator" w:id="0">
    <w:p w:rsidR="00875AC9" w:rsidRDefault="00875AC9" w:rsidP="00D75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32338"/>
    <w:multiLevelType w:val="hybridMultilevel"/>
    <w:tmpl w:val="B2C0DB6C"/>
    <w:lvl w:ilvl="0" w:tplc="BB7AF190">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01C3D92"/>
    <w:multiLevelType w:val="hybridMultilevel"/>
    <w:tmpl w:val="49E08B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F64167"/>
    <w:multiLevelType w:val="hybridMultilevel"/>
    <w:tmpl w:val="38EE67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710896"/>
    <w:multiLevelType w:val="hybridMultilevel"/>
    <w:tmpl w:val="2CC4C4A4"/>
    <w:lvl w:ilvl="0" w:tplc="DF66F28A">
      <w:start w:val="1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797E55"/>
    <w:multiLevelType w:val="hybridMultilevel"/>
    <w:tmpl w:val="4ED0E672"/>
    <w:lvl w:ilvl="0" w:tplc="6BEC9CD4">
      <w:start w:val="1"/>
      <w:numFmt w:val="decimal"/>
      <w:lvlText w:val="%1."/>
      <w:lvlJc w:val="left"/>
      <w:pPr>
        <w:ind w:left="720" w:hanging="360"/>
      </w:pPr>
      <w:rPr>
        <w:rFonts w:eastAsiaTheme="minorHAns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1D747F6"/>
    <w:multiLevelType w:val="hybridMultilevel"/>
    <w:tmpl w:val="2AEA9E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4C35B6"/>
    <w:multiLevelType w:val="hybridMultilevel"/>
    <w:tmpl w:val="B66CCC3A"/>
    <w:lvl w:ilvl="0" w:tplc="4B6CC6F2">
      <w:start w:val="1"/>
      <w:numFmt w:val="decimal"/>
      <w:lvlText w:val="%1."/>
      <w:lvlJc w:val="left"/>
      <w:pPr>
        <w:ind w:left="720" w:hanging="360"/>
      </w:pPr>
      <w:rPr>
        <w:rFonts w:hint="default"/>
        <w:color w:val="000000"/>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94476A6"/>
    <w:multiLevelType w:val="hybridMultilevel"/>
    <w:tmpl w:val="54E2E10A"/>
    <w:lvl w:ilvl="0" w:tplc="9034A3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0"/>
  </w:num>
  <w:num w:numId="3">
    <w:abstractNumId w:val="1"/>
  </w:num>
  <w:num w:numId="4">
    <w:abstractNumId w:val="7"/>
  </w:num>
  <w:num w:numId="5">
    <w:abstractNumId w:val="2"/>
  </w:num>
  <w:num w:numId="6">
    <w:abstractNumId w:val="5"/>
  </w:num>
  <w:num w:numId="7">
    <w:abstractNumId w:val="3"/>
  </w:num>
  <w:num w:numId="8">
    <w:abstractNumId w:val="4"/>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901"/>
    <w:rsid w:val="000060CE"/>
    <w:rsid w:val="0001245C"/>
    <w:rsid w:val="00020275"/>
    <w:rsid w:val="00021238"/>
    <w:rsid w:val="0002570C"/>
    <w:rsid w:val="00045380"/>
    <w:rsid w:val="00046BCA"/>
    <w:rsid w:val="00050AC5"/>
    <w:rsid w:val="0005127D"/>
    <w:rsid w:val="00055AD3"/>
    <w:rsid w:val="00057137"/>
    <w:rsid w:val="0006071C"/>
    <w:rsid w:val="000718FB"/>
    <w:rsid w:val="00075DA6"/>
    <w:rsid w:val="0007670C"/>
    <w:rsid w:val="00076846"/>
    <w:rsid w:val="000848D0"/>
    <w:rsid w:val="00085343"/>
    <w:rsid w:val="0009089D"/>
    <w:rsid w:val="00092345"/>
    <w:rsid w:val="000932C4"/>
    <w:rsid w:val="00096C84"/>
    <w:rsid w:val="0009739F"/>
    <w:rsid w:val="000A19D4"/>
    <w:rsid w:val="000A54FD"/>
    <w:rsid w:val="000A5FF9"/>
    <w:rsid w:val="000B42EB"/>
    <w:rsid w:val="000B4454"/>
    <w:rsid w:val="000B6B88"/>
    <w:rsid w:val="000B7762"/>
    <w:rsid w:val="000C3509"/>
    <w:rsid w:val="000C39ED"/>
    <w:rsid w:val="000C76CE"/>
    <w:rsid w:val="000D5B2F"/>
    <w:rsid w:val="000E4C7C"/>
    <w:rsid w:val="000F2F81"/>
    <w:rsid w:val="000F4970"/>
    <w:rsid w:val="000F49C2"/>
    <w:rsid w:val="000F5636"/>
    <w:rsid w:val="00103D11"/>
    <w:rsid w:val="00104875"/>
    <w:rsid w:val="00106BDD"/>
    <w:rsid w:val="00115191"/>
    <w:rsid w:val="0011539D"/>
    <w:rsid w:val="00123ECF"/>
    <w:rsid w:val="0012471E"/>
    <w:rsid w:val="001250DD"/>
    <w:rsid w:val="00125E96"/>
    <w:rsid w:val="00130A68"/>
    <w:rsid w:val="00133ECE"/>
    <w:rsid w:val="001407C5"/>
    <w:rsid w:val="00140F32"/>
    <w:rsid w:val="00147354"/>
    <w:rsid w:val="00152AB7"/>
    <w:rsid w:val="0015344B"/>
    <w:rsid w:val="00154E9B"/>
    <w:rsid w:val="00156D2E"/>
    <w:rsid w:val="0015749A"/>
    <w:rsid w:val="001648F2"/>
    <w:rsid w:val="00180D01"/>
    <w:rsid w:val="00187DC6"/>
    <w:rsid w:val="001900A9"/>
    <w:rsid w:val="00190D6A"/>
    <w:rsid w:val="001918DC"/>
    <w:rsid w:val="001951F3"/>
    <w:rsid w:val="00195E10"/>
    <w:rsid w:val="001A4135"/>
    <w:rsid w:val="001B0735"/>
    <w:rsid w:val="001B0D6B"/>
    <w:rsid w:val="001B24B0"/>
    <w:rsid w:val="001B49DC"/>
    <w:rsid w:val="001C66CF"/>
    <w:rsid w:val="001C7454"/>
    <w:rsid w:val="001D5266"/>
    <w:rsid w:val="001D71D2"/>
    <w:rsid w:val="001E0F27"/>
    <w:rsid w:val="001E1FFD"/>
    <w:rsid w:val="001E5115"/>
    <w:rsid w:val="001E519A"/>
    <w:rsid w:val="001E57FB"/>
    <w:rsid w:val="001E6A7C"/>
    <w:rsid w:val="001F267E"/>
    <w:rsid w:val="001F2C89"/>
    <w:rsid w:val="001F5118"/>
    <w:rsid w:val="00200C1D"/>
    <w:rsid w:val="00202DC6"/>
    <w:rsid w:val="00203A5D"/>
    <w:rsid w:val="00206CB8"/>
    <w:rsid w:val="00212DB3"/>
    <w:rsid w:val="00214551"/>
    <w:rsid w:val="00221346"/>
    <w:rsid w:val="0022401E"/>
    <w:rsid w:val="00226D06"/>
    <w:rsid w:val="002309B3"/>
    <w:rsid w:val="00236946"/>
    <w:rsid w:val="00237CFD"/>
    <w:rsid w:val="00240A74"/>
    <w:rsid w:val="002439F2"/>
    <w:rsid w:val="002536A9"/>
    <w:rsid w:val="0025558D"/>
    <w:rsid w:val="00260EE7"/>
    <w:rsid w:val="00261E86"/>
    <w:rsid w:val="00267044"/>
    <w:rsid w:val="002702B5"/>
    <w:rsid w:val="00275768"/>
    <w:rsid w:val="00280886"/>
    <w:rsid w:val="00281A52"/>
    <w:rsid w:val="00286DFB"/>
    <w:rsid w:val="00291FED"/>
    <w:rsid w:val="002A6A89"/>
    <w:rsid w:val="002A7F07"/>
    <w:rsid w:val="002B0423"/>
    <w:rsid w:val="002B08A3"/>
    <w:rsid w:val="002B5774"/>
    <w:rsid w:val="002C34C5"/>
    <w:rsid w:val="002D401F"/>
    <w:rsid w:val="002D4C27"/>
    <w:rsid w:val="002D5A49"/>
    <w:rsid w:val="002D77A2"/>
    <w:rsid w:val="002E6ADB"/>
    <w:rsid w:val="002E6B5A"/>
    <w:rsid w:val="002F4053"/>
    <w:rsid w:val="002F5428"/>
    <w:rsid w:val="002F6FD1"/>
    <w:rsid w:val="002F7F16"/>
    <w:rsid w:val="00301906"/>
    <w:rsid w:val="00301ED8"/>
    <w:rsid w:val="00303440"/>
    <w:rsid w:val="00304B05"/>
    <w:rsid w:val="003122C0"/>
    <w:rsid w:val="00312A23"/>
    <w:rsid w:val="00312A2E"/>
    <w:rsid w:val="00315D05"/>
    <w:rsid w:val="00320E04"/>
    <w:rsid w:val="0032255F"/>
    <w:rsid w:val="003310D9"/>
    <w:rsid w:val="00331D23"/>
    <w:rsid w:val="00333294"/>
    <w:rsid w:val="003418E1"/>
    <w:rsid w:val="00342FEF"/>
    <w:rsid w:val="00350BBB"/>
    <w:rsid w:val="00350CB9"/>
    <w:rsid w:val="00354757"/>
    <w:rsid w:val="0035613E"/>
    <w:rsid w:val="003566CD"/>
    <w:rsid w:val="00357C0C"/>
    <w:rsid w:val="00360A9D"/>
    <w:rsid w:val="003627CD"/>
    <w:rsid w:val="00375233"/>
    <w:rsid w:val="00377349"/>
    <w:rsid w:val="00377B69"/>
    <w:rsid w:val="0039269E"/>
    <w:rsid w:val="00393778"/>
    <w:rsid w:val="00393DF3"/>
    <w:rsid w:val="0039407D"/>
    <w:rsid w:val="003942C0"/>
    <w:rsid w:val="003947CF"/>
    <w:rsid w:val="003955D4"/>
    <w:rsid w:val="003A1EE6"/>
    <w:rsid w:val="003A7C78"/>
    <w:rsid w:val="003B21C9"/>
    <w:rsid w:val="003B463D"/>
    <w:rsid w:val="003B4B5D"/>
    <w:rsid w:val="003B53B0"/>
    <w:rsid w:val="003C2821"/>
    <w:rsid w:val="003C7189"/>
    <w:rsid w:val="003D286F"/>
    <w:rsid w:val="003D594E"/>
    <w:rsid w:val="003D650D"/>
    <w:rsid w:val="003D70CD"/>
    <w:rsid w:val="003F6192"/>
    <w:rsid w:val="00402C45"/>
    <w:rsid w:val="004048A3"/>
    <w:rsid w:val="00420DE3"/>
    <w:rsid w:val="004229E3"/>
    <w:rsid w:val="004303F3"/>
    <w:rsid w:val="004367ED"/>
    <w:rsid w:val="004460C9"/>
    <w:rsid w:val="00451B18"/>
    <w:rsid w:val="004578DC"/>
    <w:rsid w:val="00457E77"/>
    <w:rsid w:val="004603C5"/>
    <w:rsid w:val="00464761"/>
    <w:rsid w:val="0046618D"/>
    <w:rsid w:val="0047257F"/>
    <w:rsid w:val="00474363"/>
    <w:rsid w:val="00482F51"/>
    <w:rsid w:val="00487E58"/>
    <w:rsid w:val="00492539"/>
    <w:rsid w:val="00495937"/>
    <w:rsid w:val="004967B0"/>
    <w:rsid w:val="00496F4B"/>
    <w:rsid w:val="004A0C72"/>
    <w:rsid w:val="004A2FEA"/>
    <w:rsid w:val="004A6AFC"/>
    <w:rsid w:val="004A7539"/>
    <w:rsid w:val="004A7A90"/>
    <w:rsid w:val="004B44CE"/>
    <w:rsid w:val="004B6CAF"/>
    <w:rsid w:val="004C0B50"/>
    <w:rsid w:val="004C586E"/>
    <w:rsid w:val="004C5F0A"/>
    <w:rsid w:val="004E07A2"/>
    <w:rsid w:val="004E1D27"/>
    <w:rsid w:val="004F02B8"/>
    <w:rsid w:val="004F7624"/>
    <w:rsid w:val="00500D31"/>
    <w:rsid w:val="00503AC5"/>
    <w:rsid w:val="00526441"/>
    <w:rsid w:val="005274D8"/>
    <w:rsid w:val="00532B13"/>
    <w:rsid w:val="00532D09"/>
    <w:rsid w:val="00533444"/>
    <w:rsid w:val="00534AED"/>
    <w:rsid w:val="005406E1"/>
    <w:rsid w:val="0054086E"/>
    <w:rsid w:val="00542E86"/>
    <w:rsid w:val="00546F97"/>
    <w:rsid w:val="0055736B"/>
    <w:rsid w:val="00557901"/>
    <w:rsid w:val="00561D28"/>
    <w:rsid w:val="00564989"/>
    <w:rsid w:val="00574699"/>
    <w:rsid w:val="00574C60"/>
    <w:rsid w:val="005773CB"/>
    <w:rsid w:val="005817E0"/>
    <w:rsid w:val="00581DC7"/>
    <w:rsid w:val="005836E6"/>
    <w:rsid w:val="005859BB"/>
    <w:rsid w:val="005902E6"/>
    <w:rsid w:val="00591FD0"/>
    <w:rsid w:val="00592B1D"/>
    <w:rsid w:val="00594F35"/>
    <w:rsid w:val="0059600F"/>
    <w:rsid w:val="005A0159"/>
    <w:rsid w:val="005A5648"/>
    <w:rsid w:val="005B6BA9"/>
    <w:rsid w:val="005B7F74"/>
    <w:rsid w:val="005D226D"/>
    <w:rsid w:val="005D400F"/>
    <w:rsid w:val="005D49DB"/>
    <w:rsid w:val="005D6B3E"/>
    <w:rsid w:val="005E0BFD"/>
    <w:rsid w:val="005F7E4A"/>
    <w:rsid w:val="006011C9"/>
    <w:rsid w:val="0060749B"/>
    <w:rsid w:val="00611322"/>
    <w:rsid w:val="006249B8"/>
    <w:rsid w:val="006273DF"/>
    <w:rsid w:val="00627901"/>
    <w:rsid w:val="00633C7D"/>
    <w:rsid w:val="00636C89"/>
    <w:rsid w:val="00636E52"/>
    <w:rsid w:val="0065080F"/>
    <w:rsid w:val="00650CC7"/>
    <w:rsid w:val="00651A53"/>
    <w:rsid w:val="00654C62"/>
    <w:rsid w:val="00655338"/>
    <w:rsid w:val="00661671"/>
    <w:rsid w:val="00663583"/>
    <w:rsid w:val="00665E6B"/>
    <w:rsid w:val="00673BA5"/>
    <w:rsid w:val="00675763"/>
    <w:rsid w:val="00682C2C"/>
    <w:rsid w:val="00683BAE"/>
    <w:rsid w:val="006876DE"/>
    <w:rsid w:val="006911C7"/>
    <w:rsid w:val="006A1BEF"/>
    <w:rsid w:val="006A27AA"/>
    <w:rsid w:val="006A37E3"/>
    <w:rsid w:val="006B3C67"/>
    <w:rsid w:val="006C4660"/>
    <w:rsid w:val="006C5CB2"/>
    <w:rsid w:val="006D4682"/>
    <w:rsid w:val="006E0956"/>
    <w:rsid w:val="006E7925"/>
    <w:rsid w:val="006F37D3"/>
    <w:rsid w:val="006F543A"/>
    <w:rsid w:val="007017A2"/>
    <w:rsid w:val="00705499"/>
    <w:rsid w:val="0070572C"/>
    <w:rsid w:val="00707B1E"/>
    <w:rsid w:val="007221B4"/>
    <w:rsid w:val="00723BAC"/>
    <w:rsid w:val="00724454"/>
    <w:rsid w:val="00724EFB"/>
    <w:rsid w:val="00732F2A"/>
    <w:rsid w:val="00733148"/>
    <w:rsid w:val="007333EF"/>
    <w:rsid w:val="00735A73"/>
    <w:rsid w:val="00746494"/>
    <w:rsid w:val="0075362F"/>
    <w:rsid w:val="007556D9"/>
    <w:rsid w:val="00760F33"/>
    <w:rsid w:val="00765BB0"/>
    <w:rsid w:val="007679AA"/>
    <w:rsid w:val="00770451"/>
    <w:rsid w:val="00770652"/>
    <w:rsid w:val="00770D28"/>
    <w:rsid w:val="00776890"/>
    <w:rsid w:val="0077742E"/>
    <w:rsid w:val="00780B5D"/>
    <w:rsid w:val="007814F8"/>
    <w:rsid w:val="00781621"/>
    <w:rsid w:val="00781B2E"/>
    <w:rsid w:val="007853F7"/>
    <w:rsid w:val="00786086"/>
    <w:rsid w:val="00786A7A"/>
    <w:rsid w:val="0078731F"/>
    <w:rsid w:val="007948C5"/>
    <w:rsid w:val="007964DE"/>
    <w:rsid w:val="007A4306"/>
    <w:rsid w:val="007A72D9"/>
    <w:rsid w:val="007B5666"/>
    <w:rsid w:val="007C1636"/>
    <w:rsid w:val="007C53F7"/>
    <w:rsid w:val="007D438F"/>
    <w:rsid w:val="007D4E3B"/>
    <w:rsid w:val="007D7EB6"/>
    <w:rsid w:val="007F0088"/>
    <w:rsid w:val="007F04CC"/>
    <w:rsid w:val="007F1888"/>
    <w:rsid w:val="007F3779"/>
    <w:rsid w:val="007F4992"/>
    <w:rsid w:val="008004A9"/>
    <w:rsid w:val="0080462D"/>
    <w:rsid w:val="00805E41"/>
    <w:rsid w:val="00807A4E"/>
    <w:rsid w:val="008226F5"/>
    <w:rsid w:val="00825FA9"/>
    <w:rsid w:val="008353D4"/>
    <w:rsid w:val="008357E9"/>
    <w:rsid w:val="00836628"/>
    <w:rsid w:val="00837BC5"/>
    <w:rsid w:val="00840A21"/>
    <w:rsid w:val="008455D7"/>
    <w:rsid w:val="00847BEE"/>
    <w:rsid w:val="00852FFE"/>
    <w:rsid w:val="0087126A"/>
    <w:rsid w:val="0087138D"/>
    <w:rsid w:val="00872F2A"/>
    <w:rsid w:val="00875AC9"/>
    <w:rsid w:val="0087737D"/>
    <w:rsid w:val="00881898"/>
    <w:rsid w:val="00887D51"/>
    <w:rsid w:val="00890E72"/>
    <w:rsid w:val="0089369B"/>
    <w:rsid w:val="008A170E"/>
    <w:rsid w:val="008A4C5D"/>
    <w:rsid w:val="008B2173"/>
    <w:rsid w:val="008B6F18"/>
    <w:rsid w:val="008C13C9"/>
    <w:rsid w:val="008C1D11"/>
    <w:rsid w:val="008C363D"/>
    <w:rsid w:val="008E0002"/>
    <w:rsid w:val="008E204F"/>
    <w:rsid w:val="008E2084"/>
    <w:rsid w:val="008E3DEC"/>
    <w:rsid w:val="008E5D41"/>
    <w:rsid w:val="008E600B"/>
    <w:rsid w:val="008E7A41"/>
    <w:rsid w:val="008F7782"/>
    <w:rsid w:val="00904551"/>
    <w:rsid w:val="00912D86"/>
    <w:rsid w:val="009218E5"/>
    <w:rsid w:val="009231C8"/>
    <w:rsid w:val="00923DE8"/>
    <w:rsid w:val="0092490A"/>
    <w:rsid w:val="00925142"/>
    <w:rsid w:val="009261E3"/>
    <w:rsid w:val="0092620E"/>
    <w:rsid w:val="00930741"/>
    <w:rsid w:val="00930E3F"/>
    <w:rsid w:val="00932464"/>
    <w:rsid w:val="009338E4"/>
    <w:rsid w:val="00941AC7"/>
    <w:rsid w:val="0095057B"/>
    <w:rsid w:val="00952104"/>
    <w:rsid w:val="00954E0D"/>
    <w:rsid w:val="00956053"/>
    <w:rsid w:val="009608DF"/>
    <w:rsid w:val="0096676E"/>
    <w:rsid w:val="00966E2F"/>
    <w:rsid w:val="0097438C"/>
    <w:rsid w:val="00974932"/>
    <w:rsid w:val="009749C5"/>
    <w:rsid w:val="009763A5"/>
    <w:rsid w:val="00980505"/>
    <w:rsid w:val="0098231E"/>
    <w:rsid w:val="0098253E"/>
    <w:rsid w:val="00986BDF"/>
    <w:rsid w:val="00990871"/>
    <w:rsid w:val="00990D1F"/>
    <w:rsid w:val="00991D08"/>
    <w:rsid w:val="009941EE"/>
    <w:rsid w:val="00994303"/>
    <w:rsid w:val="009A1F29"/>
    <w:rsid w:val="009A2018"/>
    <w:rsid w:val="009A5ABE"/>
    <w:rsid w:val="009B35B0"/>
    <w:rsid w:val="009B5099"/>
    <w:rsid w:val="009B54B2"/>
    <w:rsid w:val="009B58C4"/>
    <w:rsid w:val="009C283A"/>
    <w:rsid w:val="009C320E"/>
    <w:rsid w:val="009C5138"/>
    <w:rsid w:val="009D0A1A"/>
    <w:rsid w:val="009D1DAA"/>
    <w:rsid w:val="009D53B4"/>
    <w:rsid w:val="009D61BE"/>
    <w:rsid w:val="009D6C5B"/>
    <w:rsid w:val="009E2C45"/>
    <w:rsid w:val="009F5A26"/>
    <w:rsid w:val="00A059D4"/>
    <w:rsid w:val="00A07BA3"/>
    <w:rsid w:val="00A07E06"/>
    <w:rsid w:val="00A22EBC"/>
    <w:rsid w:val="00A31140"/>
    <w:rsid w:val="00A3708C"/>
    <w:rsid w:val="00A378F4"/>
    <w:rsid w:val="00A43EF8"/>
    <w:rsid w:val="00A473A7"/>
    <w:rsid w:val="00A60ACA"/>
    <w:rsid w:val="00A6135C"/>
    <w:rsid w:val="00A63216"/>
    <w:rsid w:val="00A7411D"/>
    <w:rsid w:val="00A746A4"/>
    <w:rsid w:val="00A76AE4"/>
    <w:rsid w:val="00A779DC"/>
    <w:rsid w:val="00A807EC"/>
    <w:rsid w:val="00A8157F"/>
    <w:rsid w:val="00A87944"/>
    <w:rsid w:val="00A90BD7"/>
    <w:rsid w:val="00AA1477"/>
    <w:rsid w:val="00AA1CF0"/>
    <w:rsid w:val="00AA2D90"/>
    <w:rsid w:val="00AA44F6"/>
    <w:rsid w:val="00AB2C35"/>
    <w:rsid w:val="00AB50CD"/>
    <w:rsid w:val="00AD1CF8"/>
    <w:rsid w:val="00AD2525"/>
    <w:rsid w:val="00AD4448"/>
    <w:rsid w:val="00AD4517"/>
    <w:rsid w:val="00AD7026"/>
    <w:rsid w:val="00AD719C"/>
    <w:rsid w:val="00AE04D9"/>
    <w:rsid w:val="00AE1CAB"/>
    <w:rsid w:val="00AE4BC8"/>
    <w:rsid w:val="00AF683A"/>
    <w:rsid w:val="00B0146A"/>
    <w:rsid w:val="00B02DFF"/>
    <w:rsid w:val="00B0394E"/>
    <w:rsid w:val="00B06D81"/>
    <w:rsid w:val="00B103C9"/>
    <w:rsid w:val="00B23E32"/>
    <w:rsid w:val="00B24324"/>
    <w:rsid w:val="00B26BBF"/>
    <w:rsid w:val="00B36B9C"/>
    <w:rsid w:val="00B40EB8"/>
    <w:rsid w:val="00B44A1F"/>
    <w:rsid w:val="00B52611"/>
    <w:rsid w:val="00B571E1"/>
    <w:rsid w:val="00B6441B"/>
    <w:rsid w:val="00B66097"/>
    <w:rsid w:val="00B66FB0"/>
    <w:rsid w:val="00B67F0C"/>
    <w:rsid w:val="00B72083"/>
    <w:rsid w:val="00B74F06"/>
    <w:rsid w:val="00B756DF"/>
    <w:rsid w:val="00B8094F"/>
    <w:rsid w:val="00B83072"/>
    <w:rsid w:val="00B876FE"/>
    <w:rsid w:val="00B94AEF"/>
    <w:rsid w:val="00B96242"/>
    <w:rsid w:val="00B97545"/>
    <w:rsid w:val="00BA5532"/>
    <w:rsid w:val="00BA66C4"/>
    <w:rsid w:val="00BA70E7"/>
    <w:rsid w:val="00BB4D41"/>
    <w:rsid w:val="00BB624D"/>
    <w:rsid w:val="00BC2C00"/>
    <w:rsid w:val="00BD0807"/>
    <w:rsid w:val="00BD1B16"/>
    <w:rsid w:val="00BF0607"/>
    <w:rsid w:val="00BF2605"/>
    <w:rsid w:val="00BF3726"/>
    <w:rsid w:val="00BF5059"/>
    <w:rsid w:val="00C069CE"/>
    <w:rsid w:val="00C06E16"/>
    <w:rsid w:val="00C15EBA"/>
    <w:rsid w:val="00C26416"/>
    <w:rsid w:val="00C31302"/>
    <w:rsid w:val="00C3466A"/>
    <w:rsid w:val="00C34AE8"/>
    <w:rsid w:val="00C35E5B"/>
    <w:rsid w:val="00C3669B"/>
    <w:rsid w:val="00C37319"/>
    <w:rsid w:val="00C408EC"/>
    <w:rsid w:val="00C4150F"/>
    <w:rsid w:val="00C43B01"/>
    <w:rsid w:val="00C5492F"/>
    <w:rsid w:val="00C65C9C"/>
    <w:rsid w:val="00C65EB5"/>
    <w:rsid w:val="00C669F1"/>
    <w:rsid w:val="00C70531"/>
    <w:rsid w:val="00C71592"/>
    <w:rsid w:val="00C71D01"/>
    <w:rsid w:val="00C7531A"/>
    <w:rsid w:val="00C77DFA"/>
    <w:rsid w:val="00C81B86"/>
    <w:rsid w:val="00C8305E"/>
    <w:rsid w:val="00C83C7E"/>
    <w:rsid w:val="00C83CCE"/>
    <w:rsid w:val="00C96433"/>
    <w:rsid w:val="00C964C7"/>
    <w:rsid w:val="00C97E75"/>
    <w:rsid w:val="00CA0F28"/>
    <w:rsid w:val="00CB23B2"/>
    <w:rsid w:val="00CC04FD"/>
    <w:rsid w:val="00CC0799"/>
    <w:rsid w:val="00CC2EB6"/>
    <w:rsid w:val="00CC30ED"/>
    <w:rsid w:val="00CC4C74"/>
    <w:rsid w:val="00CD7C1F"/>
    <w:rsid w:val="00CE546B"/>
    <w:rsid w:val="00CF4256"/>
    <w:rsid w:val="00CF4642"/>
    <w:rsid w:val="00D012AE"/>
    <w:rsid w:val="00D021A1"/>
    <w:rsid w:val="00D0646D"/>
    <w:rsid w:val="00D12CCF"/>
    <w:rsid w:val="00D24410"/>
    <w:rsid w:val="00D34741"/>
    <w:rsid w:val="00D41F3F"/>
    <w:rsid w:val="00D45E86"/>
    <w:rsid w:val="00D4793D"/>
    <w:rsid w:val="00D50D4D"/>
    <w:rsid w:val="00D56592"/>
    <w:rsid w:val="00D600D3"/>
    <w:rsid w:val="00D63C2A"/>
    <w:rsid w:val="00D64F83"/>
    <w:rsid w:val="00D65213"/>
    <w:rsid w:val="00D6545F"/>
    <w:rsid w:val="00D7040B"/>
    <w:rsid w:val="00D70E4C"/>
    <w:rsid w:val="00D74EB1"/>
    <w:rsid w:val="00D75898"/>
    <w:rsid w:val="00D82BF7"/>
    <w:rsid w:val="00D835F8"/>
    <w:rsid w:val="00D93BCA"/>
    <w:rsid w:val="00D974CB"/>
    <w:rsid w:val="00DA2030"/>
    <w:rsid w:val="00DA679C"/>
    <w:rsid w:val="00DA738E"/>
    <w:rsid w:val="00DB14A0"/>
    <w:rsid w:val="00DB1BD0"/>
    <w:rsid w:val="00DB5146"/>
    <w:rsid w:val="00DB6E0C"/>
    <w:rsid w:val="00DB790F"/>
    <w:rsid w:val="00DB7DF5"/>
    <w:rsid w:val="00DC0EE4"/>
    <w:rsid w:val="00DC25BC"/>
    <w:rsid w:val="00DC3DF1"/>
    <w:rsid w:val="00DC53EA"/>
    <w:rsid w:val="00DD271D"/>
    <w:rsid w:val="00DE33F2"/>
    <w:rsid w:val="00DE4374"/>
    <w:rsid w:val="00DE4702"/>
    <w:rsid w:val="00DE564F"/>
    <w:rsid w:val="00DF50ED"/>
    <w:rsid w:val="00DF5D62"/>
    <w:rsid w:val="00DF683C"/>
    <w:rsid w:val="00DF7563"/>
    <w:rsid w:val="00E03141"/>
    <w:rsid w:val="00E0434B"/>
    <w:rsid w:val="00E05462"/>
    <w:rsid w:val="00E12E8E"/>
    <w:rsid w:val="00E42553"/>
    <w:rsid w:val="00E4705A"/>
    <w:rsid w:val="00E51019"/>
    <w:rsid w:val="00E511B7"/>
    <w:rsid w:val="00E52CE4"/>
    <w:rsid w:val="00E62120"/>
    <w:rsid w:val="00E64839"/>
    <w:rsid w:val="00E66C4A"/>
    <w:rsid w:val="00E71BC8"/>
    <w:rsid w:val="00E723BE"/>
    <w:rsid w:val="00E74FDF"/>
    <w:rsid w:val="00E750BB"/>
    <w:rsid w:val="00E76763"/>
    <w:rsid w:val="00E83824"/>
    <w:rsid w:val="00E92E4E"/>
    <w:rsid w:val="00E93ABC"/>
    <w:rsid w:val="00E940BC"/>
    <w:rsid w:val="00EA0698"/>
    <w:rsid w:val="00EA1AF3"/>
    <w:rsid w:val="00EA6114"/>
    <w:rsid w:val="00EB3880"/>
    <w:rsid w:val="00EB448E"/>
    <w:rsid w:val="00EC1E80"/>
    <w:rsid w:val="00EC60E3"/>
    <w:rsid w:val="00EC669C"/>
    <w:rsid w:val="00ED253A"/>
    <w:rsid w:val="00ED68B2"/>
    <w:rsid w:val="00ED7ADF"/>
    <w:rsid w:val="00EE3BA6"/>
    <w:rsid w:val="00EF73BE"/>
    <w:rsid w:val="00F12470"/>
    <w:rsid w:val="00F12925"/>
    <w:rsid w:val="00F13541"/>
    <w:rsid w:val="00F15083"/>
    <w:rsid w:val="00F22659"/>
    <w:rsid w:val="00F343E4"/>
    <w:rsid w:val="00F34EDC"/>
    <w:rsid w:val="00F423E4"/>
    <w:rsid w:val="00F44577"/>
    <w:rsid w:val="00F44CCB"/>
    <w:rsid w:val="00F45472"/>
    <w:rsid w:val="00F46B6D"/>
    <w:rsid w:val="00F50E9A"/>
    <w:rsid w:val="00F51D66"/>
    <w:rsid w:val="00F52F6E"/>
    <w:rsid w:val="00F5445A"/>
    <w:rsid w:val="00F55ABB"/>
    <w:rsid w:val="00F61F70"/>
    <w:rsid w:val="00F66DB9"/>
    <w:rsid w:val="00F7088B"/>
    <w:rsid w:val="00F87E62"/>
    <w:rsid w:val="00FA18E9"/>
    <w:rsid w:val="00FA3407"/>
    <w:rsid w:val="00FA5363"/>
    <w:rsid w:val="00FA7CA7"/>
    <w:rsid w:val="00FB23B0"/>
    <w:rsid w:val="00FC4483"/>
    <w:rsid w:val="00FC6E1E"/>
    <w:rsid w:val="00FC73A1"/>
    <w:rsid w:val="00FC7C78"/>
    <w:rsid w:val="00FD27FA"/>
    <w:rsid w:val="00FD7434"/>
    <w:rsid w:val="00FE11F7"/>
    <w:rsid w:val="00FE4CA2"/>
    <w:rsid w:val="00FF3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908C"/>
  <w15:docId w15:val="{DC24A115-DFE0-4AB0-9975-DE110D2C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65BB0"/>
    <w:pPr>
      <w:widowControl w:val="0"/>
      <w:spacing w:after="0"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57901"/>
    <w:pPr>
      <w:widowControl w:val="0"/>
      <w:spacing w:after="0" w:line="240" w:lineRule="auto"/>
    </w:pPr>
    <w:rPr>
      <w:lang w:val="en-US"/>
    </w:rPr>
  </w:style>
  <w:style w:type="paragraph" w:styleId="a5">
    <w:name w:val="List Paragraph"/>
    <w:basedOn w:val="a"/>
    <w:uiPriority w:val="34"/>
    <w:qFormat/>
    <w:rsid w:val="00557901"/>
    <w:pPr>
      <w:ind w:left="720"/>
      <w:contextualSpacing/>
    </w:pPr>
  </w:style>
  <w:style w:type="table" w:styleId="a6">
    <w:name w:val="Table Grid"/>
    <w:basedOn w:val="a1"/>
    <w:uiPriority w:val="59"/>
    <w:rsid w:val="003A7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5836E6"/>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styleId="a8">
    <w:name w:val="Hyperlink"/>
    <w:basedOn w:val="a0"/>
    <w:uiPriority w:val="99"/>
    <w:semiHidden/>
    <w:unhideWhenUsed/>
    <w:rsid w:val="005836E6"/>
    <w:rPr>
      <w:color w:val="0000FF"/>
      <w:u w:val="single"/>
    </w:rPr>
  </w:style>
  <w:style w:type="paragraph" w:styleId="a9">
    <w:name w:val="Balloon Text"/>
    <w:basedOn w:val="a"/>
    <w:link w:val="aa"/>
    <w:uiPriority w:val="99"/>
    <w:semiHidden/>
    <w:unhideWhenUsed/>
    <w:rsid w:val="008004A9"/>
    <w:rPr>
      <w:rFonts w:ascii="Segoe UI" w:hAnsi="Segoe UI" w:cs="Segoe UI"/>
      <w:sz w:val="18"/>
      <w:szCs w:val="18"/>
    </w:rPr>
  </w:style>
  <w:style w:type="character" w:customStyle="1" w:styleId="aa">
    <w:name w:val="Текст выноски Знак"/>
    <w:basedOn w:val="a0"/>
    <w:link w:val="a9"/>
    <w:uiPriority w:val="99"/>
    <w:semiHidden/>
    <w:rsid w:val="008004A9"/>
    <w:rPr>
      <w:rFonts w:ascii="Segoe UI" w:hAnsi="Segoe UI" w:cs="Segoe UI"/>
      <w:sz w:val="18"/>
      <w:szCs w:val="18"/>
      <w:lang w:val="en-US"/>
    </w:rPr>
  </w:style>
  <w:style w:type="paragraph" w:styleId="ab">
    <w:name w:val="header"/>
    <w:basedOn w:val="a"/>
    <w:link w:val="ac"/>
    <w:uiPriority w:val="99"/>
    <w:unhideWhenUsed/>
    <w:rsid w:val="00D75898"/>
    <w:pPr>
      <w:tabs>
        <w:tab w:val="center" w:pos="4677"/>
        <w:tab w:val="right" w:pos="9355"/>
      </w:tabs>
    </w:pPr>
  </w:style>
  <w:style w:type="character" w:customStyle="1" w:styleId="ac">
    <w:name w:val="Верхний колонтитул Знак"/>
    <w:basedOn w:val="a0"/>
    <w:link w:val="ab"/>
    <w:uiPriority w:val="99"/>
    <w:rsid w:val="00D75898"/>
    <w:rPr>
      <w:lang w:val="en-US"/>
    </w:rPr>
  </w:style>
  <w:style w:type="paragraph" w:styleId="ad">
    <w:name w:val="footer"/>
    <w:basedOn w:val="a"/>
    <w:link w:val="ae"/>
    <w:uiPriority w:val="99"/>
    <w:unhideWhenUsed/>
    <w:rsid w:val="00D75898"/>
    <w:pPr>
      <w:tabs>
        <w:tab w:val="center" w:pos="4677"/>
        <w:tab w:val="right" w:pos="9355"/>
      </w:tabs>
    </w:pPr>
  </w:style>
  <w:style w:type="character" w:customStyle="1" w:styleId="ae">
    <w:name w:val="Нижний колонтитул Знак"/>
    <w:basedOn w:val="a0"/>
    <w:link w:val="ad"/>
    <w:uiPriority w:val="99"/>
    <w:rsid w:val="00D75898"/>
    <w:rPr>
      <w:lang w:val="en-US"/>
    </w:rPr>
  </w:style>
  <w:style w:type="character" w:customStyle="1" w:styleId="af">
    <w:name w:val="Основной текст Знак"/>
    <w:basedOn w:val="a0"/>
    <w:link w:val="af0"/>
    <w:rsid w:val="00AE04D9"/>
    <w:rPr>
      <w:rFonts w:ascii="Times New Roman" w:hAnsi="Times New Roman" w:cs="Times New Roman"/>
      <w:sz w:val="26"/>
      <w:szCs w:val="26"/>
      <w:shd w:val="clear" w:color="auto" w:fill="FFFFFF"/>
    </w:rPr>
  </w:style>
  <w:style w:type="paragraph" w:styleId="af0">
    <w:name w:val="Body Text"/>
    <w:basedOn w:val="a"/>
    <w:link w:val="af"/>
    <w:rsid w:val="00AE04D9"/>
    <w:pPr>
      <w:shd w:val="clear" w:color="auto" w:fill="FFFFFF"/>
      <w:spacing w:after="3960" w:line="240" w:lineRule="atLeast"/>
      <w:ind w:hanging="1940"/>
      <w:jc w:val="center"/>
    </w:pPr>
    <w:rPr>
      <w:rFonts w:ascii="Times New Roman" w:hAnsi="Times New Roman" w:cs="Times New Roman"/>
      <w:sz w:val="26"/>
      <w:szCs w:val="26"/>
      <w:lang w:val="ru-RU"/>
    </w:rPr>
  </w:style>
  <w:style w:type="character" w:customStyle="1" w:styleId="1">
    <w:name w:val="Основной текст Знак1"/>
    <w:basedOn w:val="a0"/>
    <w:uiPriority w:val="99"/>
    <w:semiHidden/>
    <w:rsid w:val="00AE04D9"/>
    <w:rPr>
      <w:lang w:val="en-US"/>
    </w:rPr>
  </w:style>
  <w:style w:type="paragraph" w:styleId="af1">
    <w:name w:val="Body Text Indent"/>
    <w:basedOn w:val="a"/>
    <w:link w:val="af2"/>
    <w:uiPriority w:val="99"/>
    <w:unhideWhenUsed/>
    <w:rsid w:val="004E07A2"/>
    <w:pPr>
      <w:spacing w:after="120"/>
      <w:ind w:left="283"/>
    </w:pPr>
  </w:style>
  <w:style w:type="character" w:customStyle="1" w:styleId="af2">
    <w:name w:val="Основной текст с отступом Знак"/>
    <w:basedOn w:val="a0"/>
    <w:link w:val="af1"/>
    <w:uiPriority w:val="99"/>
    <w:rsid w:val="004E07A2"/>
    <w:rPr>
      <w:lang w:val="en-US"/>
    </w:rPr>
  </w:style>
  <w:style w:type="paragraph" w:styleId="3">
    <w:name w:val="Body Text 3"/>
    <w:basedOn w:val="a"/>
    <w:link w:val="30"/>
    <w:uiPriority w:val="99"/>
    <w:semiHidden/>
    <w:unhideWhenUsed/>
    <w:rsid w:val="00212DB3"/>
    <w:pPr>
      <w:spacing w:after="120"/>
    </w:pPr>
    <w:rPr>
      <w:sz w:val="16"/>
      <w:szCs w:val="16"/>
    </w:rPr>
  </w:style>
  <w:style w:type="character" w:customStyle="1" w:styleId="30">
    <w:name w:val="Основной текст 3 Знак"/>
    <w:basedOn w:val="a0"/>
    <w:link w:val="3"/>
    <w:uiPriority w:val="99"/>
    <w:semiHidden/>
    <w:rsid w:val="00212DB3"/>
    <w:rPr>
      <w:sz w:val="16"/>
      <w:szCs w:val="16"/>
      <w:lang w:val="en-US"/>
    </w:rPr>
  </w:style>
  <w:style w:type="character" w:customStyle="1" w:styleId="a4">
    <w:name w:val="Без интервала Знак"/>
    <w:link w:val="a3"/>
    <w:uiPriority w:val="1"/>
    <w:locked/>
    <w:rsid w:val="00AA2D9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08116">
      <w:bodyDiv w:val="1"/>
      <w:marLeft w:val="0"/>
      <w:marRight w:val="0"/>
      <w:marTop w:val="0"/>
      <w:marBottom w:val="0"/>
      <w:divBdr>
        <w:top w:val="none" w:sz="0" w:space="0" w:color="auto"/>
        <w:left w:val="none" w:sz="0" w:space="0" w:color="auto"/>
        <w:bottom w:val="none" w:sz="0" w:space="0" w:color="auto"/>
        <w:right w:val="none" w:sz="0" w:space="0" w:color="auto"/>
      </w:divBdr>
    </w:div>
    <w:div w:id="149634653">
      <w:bodyDiv w:val="1"/>
      <w:marLeft w:val="0"/>
      <w:marRight w:val="0"/>
      <w:marTop w:val="0"/>
      <w:marBottom w:val="0"/>
      <w:divBdr>
        <w:top w:val="none" w:sz="0" w:space="0" w:color="auto"/>
        <w:left w:val="none" w:sz="0" w:space="0" w:color="auto"/>
        <w:bottom w:val="none" w:sz="0" w:space="0" w:color="auto"/>
        <w:right w:val="none" w:sz="0" w:space="0" w:color="auto"/>
      </w:divBdr>
    </w:div>
    <w:div w:id="186647193">
      <w:bodyDiv w:val="1"/>
      <w:marLeft w:val="0"/>
      <w:marRight w:val="0"/>
      <w:marTop w:val="0"/>
      <w:marBottom w:val="0"/>
      <w:divBdr>
        <w:top w:val="none" w:sz="0" w:space="0" w:color="auto"/>
        <w:left w:val="none" w:sz="0" w:space="0" w:color="auto"/>
        <w:bottom w:val="none" w:sz="0" w:space="0" w:color="auto"/>
        <w:right w:val="none" w:sz="0" w:space="0" w:color="auto"/>
      </w:divBdr>
    </w:div>
    <w:div w:id="302539602">
      <w:bodyDiv w:val="1"/>
      <w:marLeft w:val="0"/>
      <w:marRight w:val="0"/>
      <w:marTop w:val="0"/>
      <w:marBottom w:val="0"/>
      <w:divBdr>
        <w:top w:val="none" w:sz="0" w:space="0" w:color="auto"/>
        <w:left w:val="none" w:sz="0" w:space="0" w:color="auto"/>
        <w:bottom w:val="none" w:sz="0" w:space="0" w:color="auto"/>
        <w:right w:val="none" w:sz="0" w:space="0" w:color="auto"/>
      </w:divBdr>
    </w:div>
    <w:div w:id="462309381">
      <w:bodyDiv w:val="1"/>
      <w:marLeft w:val="0"/>
      <w:marRight w:val="0"/>
      <w:marTop w:val="0"/>
      <w:marBottom w:val="0"/>
      <w:divBdr>
        <w:top w:val="none" w:sz="0" w:space="0" w:color="auto"/>
        <w:left w:val="none" w:sz="0" w:space="0" w:color="auto"/>
        <w:bottom w:val="none" w:sz="0" w:space="0" w:color="auto"/>
        <w:right w:val="none" w:sz="0" w:space="0" w:color="auto"/>
      </w:divBdr>
    </w:div>
    <w:div w:id="527839773">
      <w:bodyDiv w:val="1"/>
      <w:marLeft w:val="0"/>
      <w:marRight w:val="0"/>
      <w:marTop w:val="0"/>
      <w:marBottom w:val="0"/>
      <w:divBdr>
        <w:top w:val="none" w:sz="0" w:space="0" w:color="auto"/>
        <w:left w:val="none" w:sz="0" w:space="0" w:color="auto"/>
        <w:bottom w:val="none" w:sz="0" w:space="0" w:color="auto"/>
        <w:right w:val="none" w:sz="0" w:space="0" w:color="auto"/>
      </w:divBdr>
    </w:div>
    <w:div w:id="623586768">
      <w:bodyDiv w:val="1"/>
      <w:marLeft w:val="0"/>
      <w:marRight w:val="0"/>
      <w:marTop w:val="0"/>
      <w:marBottom w:val="0"/>
      <w:divBdr>
        <w:top w:val="none" w:sz="0" w:space="0" w:color="auto"/>
        <w:left w:val="none" w:sz="0" w:space="0" w:color="auto"/>
        <w:bottom w:val="none" w:sz="0" w:space="0" w:color="auto"/>
        <w:right w:val="none" w:sz="0" w:space="0" w:color="auto"/>
      </w:divBdr>
    </w:div>
    <w:div w:id="632713096">
      <w:bodyDiv w:val="1"/>
      <w:marLeft w:val="0"/>
      <w:marRight w:val="0"/>
      <w:marTop w:val="0"/>
      <w:marBottom w:val="0"/>
      <w:divBdr>
        <w:top w:val="none" w:sz="0" w:space="0" w:color="auto"/>
        <w:left w:val="none" w:sz="0" w:space="0" w:color="auto"/>
        <w:bottom w:val="none" w:sz="0" w:space="0" w:color="auto"/>
        <w:right w:val="none" w:sz="0" w:space="0" w:color="auto"/>
      </w:divBdr>
    </w:div>
    <w:div w:id="819856321">
      <w:bodyDiv w:val="1"/>
      <w:marLeft w:val="0"/>
      <w:marRight w:val="0"/>
      <w:marTop w:val="0"/>
      <w:marBottom w:val="0"/>
      <w:divBdr>
        <w:top w:val="none" w:sz="0" w:space="0" w:color="auto"/>
        <w:left w:val="none" w:sz="0" w:space="0" w:color="auto"/>
        <w:bottom w:val="none" w:sz="0" w:space="0" w:color="auto"/>
        <w:right w:val="none" w:sz="0" w:space="0" w:color="auto"/>
      </w:divBdr>
    </w:div>
    <w:div w:id="830409162">
      <w:bodyDiv w:val="1"/>
      <w:marLeft w:val="0"/>
      <w:marRight w:val="0"/>
      <w:marTop w:val="0"/>
      <w:marBottom w:val="0"/>
      <w:divBdr>
        <w:top w:val="none" w:sz="0" w:space="0" w:color="auto"/>
        <w:left w:val="none" w:sz="0" w:space="0" w:color="auto"/>
        <w:bottom w:val="none" w:sz="0" w:space="0" w:color="auto"/>
        <w:right w:val="none" w:sz="0" w:space="0" w:color="auto"/>
      </w:divBdr>
    </w:div>
    <w:div w:id="878980919">
      <w:bodyDiv w:val="1"/>
      <w:marLeft w:val="0"/>
      <w:marRight w:val="0"/>
      <w:marTop w:val="0"/>
      <w:marBottom w:val="0"/>
      <w:divBdr>
        <w:top w:val="none" w:sz="0" w:space="0" w:color="auto"/>
        <w:left w:val="none" w:sz="0" w:space="0" w:color="auto"/>
        <w:bottom w:val="none" w:sz="0" w:space="0" w:color="auto"/>
        <w:right w:val="none" w:sz="0" w:space="0" w:color="auto"/>
      </w:divBdr>
    </w:div>
    <w:div w:id="950867450">
      <w:bodyDiv w:val="1"/>
      <w:marLeft w:val="0"/>
      <w:marRight w:val="0"/>
      <w:marTop w:val="0"/>
      <w:marBottom w:val="0"/>
      <w:divBdr>
        <w:top w:val="none" w:sz="0" w:space="0" w:color="auto"/>
        <w:left w:val="none" w:sz="0" w:space="0" w:color="auto"/>
        <w:bottom w:val="none" w:sz="0" w:space="0" w:color="auto"/>
        <w:right w:val="none" w:sz="0" w:space="0" w:color="auto"/>
      </w:divBdr>
    </w:div>
    <w:div w:id="1047989082">
      <w:bodyDiv w:val="1"/>
      <w:marLeft w:val="0"/>
      <w:marRight w:val="0"/>
      <w:marTop w:val="0"/>
      <w:marBottom w:val="0"/>
      <w:divBdr>
        <w:top w:val="none" w:sz="0" w:space="0" w:color="auto"/>
        <w:left w:val="none" w:sz="0" w:space="0" w:color="auto"/>
        <w:bottom w:val="none" w:sz="0" w:space="0" w:color="auto"/>
        <w:right w:val="none" w:sz="0" w:space="0" w:color="auto"/>
      </w:divBdr>
    </w:div>
    <w:div w:id="1184514282">
      <w:bodyDiv w:val="1"/>
      <w:marLeft w:val="0"/>
      <w:marRight w:val="0"/>
      <w:marTop w:val="0"/>
      <w:marBottom w:val="0"/>
      <w:divBdr>
        <w:top w:val="none" w:sz="0" w:space="0" w:color="auto"/>
        <w:left w:val="none" w:sz="0" w:space="0" w:color="auto"/>
        <w:bottom w:val="none" w:sz="0" w:space="0" w:color="auto"/>
        <w:right w:val="none" w:sz="0" w:space="0" w:color="auto"/>
      </w:divBdr>
    </w:div>
    <w:div w:id="1259824897">
      <w:bodyDiv w:val="1"/>
      <w:marLeft w:val="0"/>
      <w:marRight w:val="0"/>
      <w:marTop w:val="0"/>
      <w:marBottom w:val="0"/>
      <w:divBdr>
        <w:top w:val="none" w:sz="0" w:space="0" w:color="auto"/>
        <w:left w:val="none" w:sz="0" w:space="0" w:color="auto"/>
        <w:bottom w:val="none" w:sz="0" w:space="0" w:color="auto"/>
        <w:right w:val="none" w:sz="0" w:space="0" w:color="auto"/>
      </w:divBdr>
      <w:divsChild>
        <w:div w:id="789009491">
          <w:marLeft w:val="0"/>
          <w:marRight w:val="0"/>
          <w:marTop w:val="0"/>
          <w:marBottom w:val="0"/>
          <w:divBdr>
            <w:top w:val="none" w:sz="0" w:space="0" w:color="auto"/>
            <w:left w:val="none" w:sz="0" w:space="0" w:color="auto"/>
            <w:bottom w:val="none" w:sz="0" w:space="0" w:color="auto"/>
            <w:right w:val="none" w:sz="0" w:space="0" w:color="auto"/>
          </w:divBdr>
        </w:div>
        <w:div w:id="148638212">
          <w:marLeft w:val="0"/>
          <w:marRight w:val="0"/>
          <w:marTop w:val="0"/>
          <w:marBottom w:val="0"/>
          <w:divBdr>
            <w:top w:val="none" w:sz="0" w:space="0" w:color="auto"/>
            <w:left w:val="none" w:sz="0" w:space="0" w:color="auto"/>
            <w:bottom w:val="none" w:sz="0" w:space="0" w:color="auto"/>
            <w:right w:val="none" w:sz="0" w:space="0" w:color="auto"/>
          </w:divBdr>
        </w:div>
      </w:divsChild>
    </w:div>
    <w:div w:id="1534460896">
      <w:bodyDiv w:val="1"/>
      <w:marLeft w:val="0"/>
      <w:marRight w:val="0"/>
      <w:marTop w:val="0"/>
      <w:marBottom w:val="0"/>
      <w:divBdr>
        <w:top w:val="none" w:sz="0" w:space="0" w:color="auto"/>
        <w:left w:val="none" w:sz="0" w:space="0" w:color="auto"/>
        <w:bottom w:val="none" w:sz="0" w:space="0" w:color="auto"/>
        <w:right w:val="none" w:sz="0" w:space="0" w:color="auto"/>
      </w:divBdr>
    </w:div>
    <w:div w:id="1568229280">
      <w:bodyDiv w:val="1"/>
      <w:marLeft w:val="0"/>
      <w:marRight w:val="0"/>
      <w:marTop w:val="0"/>
      <w:marBottom w:val="0"/>
      <w:divBdr>
        <w:top w:val="none" w:sz="0" w:space="0" w:color="auto"/>
        <w:left w:val="none" w:sz="0" w:space="0" w:color="auto"/>
        <w:bottom w:val="none" w:sz="0" w:space="0" w:color="auto"/>
        <w:right w:val="none" w:sz="0" w:space="0" w:color="auto"/>
      </w:divBdr>
    </w:div>
    <w:div w:id="1582790538">
      <w:bodyDiv w:val="1"/>
      <w:marLeft w:val="0"/>
      <w:marRight w:val="0"/>
      <w:marTop w:val="0"/>
      <w:marBottom w:val="0"/>
      <w:divBdr>
        <w:top w:val="none" w:sz="0" w:space="0" w:color="auto"/>
        <w:left w:val="none" w:sz="0" w:space="0" w:color="auto"/>
        <w:bottom w:val="none" w:sz="0" w:space="0" w:color="auto"/>
        <w:right w:val="none" w:sz="0" w:space="0" w:color="auto"/>
      </w:divBdr>
    </w:div>
    <w:div w:id="1597984608">
      <w:bodyDiv w:val="1"/>
      <w:marLeft w:val="0"/>
      <w:marRight w:val="0"/>
      <w:marTop w:val="0"/>
      <w:marBottom w:val="0"/>
      <w:divBdr>
        <w:top w:val="none" w:sz="0" w:space="0" w:color="auto"/>
        <w:left w:val="none" w:sz="0" w:space="0" w:color="auto"/>
        <w:bottom w:val="none" w:sz="0" w:space="0" w:color="auto"/>
        <w:right w:val="none" w:sz="0" w:space="0" w:color="auto"/>
      </w:divBdr>
    </w:div>
    <w:div w:id="1603227185">
      <w:bodyDiv w:val="1"/>
      <w:marLeft w:val="0"/>
      <w:marRight w:val="0"/>
      <w:marTop w:val="0"/>
      <w:marBottom w:val="0"/>
      <w:divBdr>
        <w:top w:val="none" w:sz="0" w:space="0" w:color="auto"/>
        <w:left w:val="none" w:sz="0" w:space="0" w:color="auto"/>
        <w:bottom w:val="none" w:sz="0" w:space="0" w:color="auto"/>
        <w:right w:val="none" w:sz="0" w:space="0" w:color="auto"/>
      </w:divBdr>
    </w:div>
    <w:div w:id="1753745616">
      <w:bodyDiv w:val="1"/>
      <w:marLeft w:val="0"/>
      <w:marRight w:val="0"/>
      <w:marTop w:val="0"/>
      <w:marBottom w:val="0"/>
      <w:divBdr>
        <w:top w:val="none" w:sz="0" w:space="0" w:color="auto"/>
        <w:left w:val="none" w:sz="0" w:space="0" w:color="auto"/>
        <w:bottom w:val="none" w:sz="0" w:space="0" w:color="auto"/>
        <w:right w:val="none" w:sz="0" w:space="0" w:color="auto"/>
      </w:divBdr>
    </w:div>
    <w:div w:id="1902667039">
      <w:bodyDiv w:val="1"/>
      <w:marLeft w:val="0"/>
      <w:marRight w:val="0"/>
      <w:marTop w:val="0"/>
      <w:marBottom w:val="0"/>
      <w:divBdr>
        <w:top w:val="none" w:sz="0" w:space="0" w:color="auto"/>
        <w:left w:val="none" w:sz="0" w:space="0" w:color="auto"/>
        <w:bottom w:val="none" w:sz="0" w:space="0" w:color="auto"/>
        <w:right w:val="none" w:sz="0" w:space="0" w:color="auto"/>
      </w:divBdr>
    </w:div>
    <w:div w:id="1980916514">
      <w:bodyDiv w:val="1"/>
      <w:marLeft w:val="0"/>
      <w:marRight w:val="0"/>
      <w:marTop w:val="0"/>
      <w:marBottom w:val="0"/>
      <w:divBdr>
        <w:top w:val="none" w:sz="0" w:space="0" w:color="auto"/>
        <w:left w:val="none" w:sz="0" w:space="0" w:color="auto"/>
        <w:bottom w:val="none" w:sz="0" w:space="0" w:color="auto"/>
        <w:right w:val="none" w:sz="0" w:space="0" w:color="auto"/>
      </w:divBdr>
    </w:div>
    <w:div w:id="2001763910">
      <w:bodyDiv w:val="1"/>
      <w:marLeft w:val="0"/>
      <w:marRight w:val="0"/>
      <w:marTop w:val="0"/>
      <w:marBottom w:val="0"/>
      <w:divBdr>
        <w:top w:val="none" w:sz="0" w:space="0" w:color="auto"/>
        <w:left w:val="none" w:sz="0" w:space="0" w:color="auto"/>
        <w:bottom w:val="none" w:sz="0" w:space="0" w:color="auto"/>
        <w:right w:val="none" w:sz="0" w:space="0" w:color="auto"/>
      </w:divBdr>
    </w:div>
    <w:div w:id="2084449556">
      <w:bodyDiv w:val="1"/>
      <w:marLeft w:val="0"/>
      <w:marRight w:val="0"/>
      <w:marTop w:val="0"/>
      <w:marBottom w:val="0"/>
      <w:divBdr>
        <w:top w:val="none" w:sz="0" w:space="0" w:color="auto"/>
        <w:left w:val="none" w:sz="0" w:space="0" w:color="auto"/>
        <w:bottom w:val="none" w:sz="0" w:space="0" w:color="auto"/>
        <w:right w:val="none" w:sz="0" w:space="0" w:color="auto"/>
      </w:divBdr>
    </w:div>
    <w:div w:id="2114323369">
      <w:bodyDiv w:val="1"/>
      <w:marLeft w:val="0"/>
      <w:marRight w:val="0"/>
      <w:marTop w:val="0"/>
      <w:marBottom w:val="0"/>
      <w:divBdr>
        <w:top w:val="none" w:sz="0" w:space="0" w:color="auto"/>
        <w:left w:val="none" w:sz="0" w:space="0" w:color="auto"/>
        <w:bottom w:val="none" w:sz="0" w:space="0" w:color="auto"/>
        <w:right w:val="none" w:sz="0" w:space="0" w:color="auto"/>
      </w:divBdr>
    </w:div>
    <w:div w:id="213401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02B1273A6206C93A22D942C7CA41FF116473F18A24576941C8D5A42931EDD8C809369EC4CF9CF93F4870036A78D7C63A0289DD98F8385CD6H8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7ACEA-B041-4FAA-9EE3-D18E20BAD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1</Pages>
  <Words>2617</Words>
  <Characters>14919</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Борисовна Адамова</dc:creator>
  <cp:lastModifiedBy>Румина Викторовна Кашапова</cp:lastModifiedBy>
  <cp:revision>217</cp:revision>
  <cp:lastPrinted>2022-03-03T02:27:00Z</cp:lastPrinted>
  <dcterms:created xsi:type="dcterms:W3CDTF">2021-02-25T02:15:00Z</dcterms:created>
  <dcterms:modified xsi:type="dcterms:W3CDTF">2022-08-29T07:40:00Z</dcterms:modified>
</cp:coreProperties>
</file>