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AAF85" w14:textId="3EB6C6A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bookmarkStart w:id="0" w:name="_GoBack"/>
      <w:bookmarkEnd w:id="0"/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6ABBDC45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EF611C">
        <w:rPr>
          <w:rFonts w:ascii="Times New Roman" w:hAnsi="Times New Roman" w:cs="Times New Roman"/>
          <w:sz w:val="24"/>
          <w:szCs w:val="24"/>
        </w:rPr>
        <w:t>19.01.2023</w:t>
      </w:r>
    </w:p>
    <w:p w14:paraId="4FD1B995" w14:textId="40BD881D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 уменьшения на -6 168,16 руб.</w:t>
      </w:r>
    </w:p>
    <w:p w14:paraId="08E75E51" w14:textId="70801A0F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+ 842 778,47 рублей за счет уточненного объема доходов и сформировавшегося остатка на казначейском счете средств на начало текущего года, также перераспределения общего объема бюджетных ассигнований по отдельным разделам, подразделам, целевыми статьями (муниципальным программам) в</w:t>
      </w:r>
      <w:r w:rsidR="002A1E34" w:rsidRPr="003748B3">
        <w:rPr>
          <w:rFonts w:ascii="Times New Roman" w:eastAsia="Calibri" w:hAnsi="Times New Roman" w:cs="Times New Roman"/>
          <w:sz w:val="24"/>
          <w:szCs w:val="24"/>
        </w:rPr>
        <w:t>идам расходов, в пределах уточненного бюджета на 2023 год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4A55A" w14:textId="65C8F70D" w:rsidR="007931C8" w:rsidRP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дефицита бюджета в сторону увеличения на сумму -848 946,63 рублей, в связи с корректировкой источников финансирования дефицита бюджета С</w:t>
      </w:r>
      <w:r w:rsidR="0094507F">
        <w:rPr>
          <w:rFonts w:ascii="Times New Roman" w:hAnsi="Times New Roman" w:cs="Times New Roman"/>
          <w:sz w:val="24"/>
          <w:szCs w:val="24"/>
        </w:rPr>
        <w:t>людянского муниципального образования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на текущий финансовый год, в части включения остатка средств на счете по учету средств бюджета на начало финансового года +848 946,63 рублей и дефицита доведен до объема -5 048 946,63 рублей (6,7%). Дефицит местного бюджета на 2023 год без учета сумм остатка на 1 января текущего года составит 5,6%.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77777777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>
        <w:rPr>
          <w:rFonts w:ascii="Times New Roman" w:hAnsi="Times New Roman" w:cs="Times New Roman"/>
          <w:sz w:val="24"/>
          <w:szCs w:val="24"/>
        </w:rPr>
        <w:t>324 330 415,40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77777777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329 379 362,03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5CAEC926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32539DE" w14:textId="6629D00A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1EFA07" w14:textId="261933C7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2FE41FE0" w14:textId="53D6B561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A429D"/>
    <w:rsid w:val="001B6520"/>
    <w:rsid w:val="00256F0E"/>
    <w:rsid w:val="002651D1"/>
    <w:rsid w:val="00282698"/>
    <w:rsid w:val="002A1E34"/>
    <w:rsid w:val="00342CF3"/>
    <w:rsid w:val="003748B3"/>
    <w:rsid w:val="00436E71"/>
    <w:rsid w:val="0045702D"/>
    <w:rsid w:val="004C416E"/>
    <w:rsid w:val="00614006"/>
    <w:rsid w:val="006873C3"/>
    <w:rsid w:val="007931C8"/>
    <w:rsid w:val="007C58AA"/>
    <w:rsid w:val="007D313F"/>
    <w:rsid w:val="00926559"/>
    <w:rsid w:val="0094507F"/>
    <w:rsid w:val="009502B2"/>
    <w:rsid w:val="00955D04"/>
    <w:rsid w:val="00960FE7"/>
    <w:rsid w:val="00E147A4"/>
    <w:rsid w:val="00EF61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31</cp:revision>
  <cp:lastPrinted>2023-02-20T06:10:00Z</cp:lastPrinted>
  <dcterms:created xsi:type="dcterms:W3CDTF">2023-02-17T03:54:00Z</dcterms:created>
  <dcterms:modified xsi:type="dcterms:W3CDTF">2023-02-21T05:19:00Z</dcterms:modified>
</cp:coreProperties>
</file>