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ED788" w14:textId="77777777" w:rsidR="000A7794" w:rsidRPr="006267F3" w:rsidRDefault="000A7794" w:rsidP="000A77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67174218"/>
    </w:p>
    <w:bookmarkEnd w:id="0"/>
    <w:p w14:paraId="49BF5FB0" w14:textId="77777777" w:rsidR="000A7794" w:rsidRDefault="000A7794" w:rsidP="000A77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F3D73E2" w14:textId="77777777" w:rsidR="006267F3" w:rsidRPr="006267F3" w:rsidRDefault="006267F3" w:rsidP="006267F3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Cs/>
          <w:noProof/>
          <w:sz w:val="24"/>
          <w:szCs w:val="24"/>
          <w:lang w:eastAsia="ru-RU"/>
        </w:rPr>
      </w:pPr>
      <w:bookmarkStart w:id="1" w:name="_Hlk121735482"/>
      <w:r w:rsidRPr="006267F3">
        <w:rPr>
          <w:rFonts w:ascii="Arial" w:eastAsia="Times New Roman" w:hAnsi="Arial" w:cs="Arial"/>
          <w:bCs/>
          <w:noProof/>
          <w:sz w:val="24"/>
          <w:szCs w:val="24"/>
          <w:lang w:eastAsia="ru-RU"/>
        </w:rPr>
        <w:drawing>
          <wp:inline distT="0" distB="0" distL="0" distR="0" wp14:anchorId="74B2C068" wp14:editId="088C4D12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37B6B" w14:textId="77777777" w:rsidR="006267F3" w:rsidRPr="006267F3" w:rsidRDefault="006267F3" w:rsidP="006267F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67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Российская Федерация</w:t>
      </w:r>
    </w:p>
    <w:p w14:paraId="2BF29B4D" w14:textId="77777777" w:rsidR="006267F3" w:rsidRPr="006267F3" w:rsidRDefault="006267F3" w:rsidP="006267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67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Иркутская область</w:t>
      </w:r>
    </w:p>
    <w:p w14:paraId="153CB43D" w14:textId="77777777" w:rsidR="006267F3" w:rsidRPr="006267F3" w:rsidRDefault="006267F3" w:rsidP="006267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67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Слюдянский район</w:t>
      </w:r>
    </w:p>
    <w:p w14:paraId="54DB44C7" w14:textId="77777777" w:rsidR="006267F3" w:rsidRPr="006267F3" w:rsidRDefault="006267F3" w:rsidP="006267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7AEA5E1B" w14:textId="77777777" w:rsidR="006267F3" w:rsidRPr="006267F3" w:rsidRDefault="006267F3" w:rsidP="006267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</w:pPr>
      <w:r w:rsidRPr="006267F3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>СЛЮДЯНСКОЕ МУНИЦИПАЛЬНОЕ ОБРАЗОВАНИЕ</w:t>
      </w:r>
    </w:p>
    <w:p w14:paraId="0C292D85" w14:textId="77777777" w:rsidR="006267F3" w:rsidRPr="006267F3" w:rsidRDefault="006267F3" w:rsidP="006267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</w:pPr>
      <w:r w:rsidRPr="006267F3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>ГОРОДСКАЯ ДУМА</w:t>
      </w:r>
    </w:p>
    <w:p w14:paraId="22C3F699" w14:textId="77777777" w:rsidR="006267F3" w:rsidRPr="006267F3" w:rsidRDefault="006267F3" w:rsidP="006267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2D816A9" w14:textId="77777777" w:rsidR="006267F3" w:rsidRPr="006267F3" w:rsidRDefault="006267F3" w:rsidP="006267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267F3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>РЕШЕНИЕ</w:t>
      </w:r>
      <w:r w:rsidRPr="006267F3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  </w:t>
      </w:r>
    </w:p>
    <w:p w14:paraId="46EA2B62" w14:textId="77777777" w:rsidR="006267F3" w:rsidRPr="006267F3" w:rsidRDefault="006267F3" w:rsidP="006267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67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Слюдянка</w:t>
      </w:r>
    </w:p>
    <w:p w14:paraId="208F2E36" w14:textId="77777777" w:rsidR="006267F3" w:rsidRPr="006267F3" w:rsidRDefault="006267F3" w:rsidP="006267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EC9EC4" w14:textId="53D3B6D1" w:rsidR="006267F3" w:rsidRDefault="006267F3" w:rsidP="0062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C78A6">
        <w:rPr>
          <w:rFonts w:ascii="Times New Roman" w:eastAsia="Times New Roman" w:hAnsi="Times New Roman" w:cs="Times New Roman"/>
          <w:sz w:val="24"/>
          <w:szCs w:val="24"/>
          <w:lang w:eastAsia="ru-RU"/>
        </w:rPr>
        <w:t>28.11.2024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Pr="006267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C78A6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F679C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67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>-ГД</w:t>
      </w:r>
    </w:p>
    <w:p w14:paraId="7BD1DD0B" w14:textId="77777777" w:rsidR="006267F3" w:rsidRPr="006267F3" w:rsidRDefault="006267F3" w:rsidP="0062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93942E" w14:textId="77777777" w:rsidR="006267F3" w:rsidRPr="006267F3" w:rsidRDefault="006267F3" w:rsidP="006267F3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</w:tblGrid>
      <w:tr w:rsidR="006267F3" w:rsidRPr="006267F3" w14:paraId="2B7A915E" w14:textId="77777777" w:rsidTr="006267F3">
        <w:tc>
          <w:tcPr>
            <w:tcW w:w="4536" w:type="dxa"/>
            <w:shd w:val="clear" w:color="auto" w:fill="auto"/>
          </w:tcPr>
          <w:p w14:paraId="6C293FA2" w14:textId="15DCC05D" w:rsidR="006267F3" w:rsidRPr="006267F3" w:rsidRDefault="006267F3" w:rsidP="006267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267F3">
              <w:rPr>
                <w:rFonts w:ascii="Times New Roman" w:hAnsi="Times New Roman" w:cs="Times New Roman"/>
                <w:bCs/>
                <w:sz w:val="24"/>
                <w:szCs w:val="24"/>
              </w:rPr>
              <w:t>б утверждении порядка определения</w:t>
            </w:r>
          </w:p>
          <w:p w14:paraId="6FA86D6B" w14:textId="21A819B1" w:rsidR="006267F3" w:rsidRPr="006267F3" w:rsidRDefault="006267F3" w:rsidP="006267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7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размера арендной платы за земельные участки, находящиеся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6267F3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униципальной собственности</w:t>
            </w:r>
            <w:r w:rsidR="00856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Слюдянского муниципального образования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267F3">
              <w:rPr>
                <w:rFonts w:ascii="Times New Roman" w:hAnsi="Times New Roman" w:cs="Times New Roman"/>
                <w:bCs/>
                <w:sz w:val="24"/>
                <w:szCs w:val="24"/>
              </w:rPr>
              <w:t>и предоставленные в аренду без торго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856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6267F3" w:rsidRPr="006267F3" w14:paraId="3E9C972D" w14:textId="77777777" w:rsidTr="006267F3">
        <w:trPr>
          <w:trHeight w:val="80"/>
        </w:trPr>
        <w:tc>
          <w:tcPr>
            <w:tcW w:w="4536" w:type="dxa"/>
            <w:shd w:val="clear" w:color="auto" w:fill="auto"/>
          </w:tcPr>
          <w:p w14:paraId="1827816B" w14:textId="77777777" w:rsidR="006267F3" w:rsidRPr="006267F3" w:rsidRDefault="006267F3" w:rsidP="00626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446CA9EC" w14:textId="62A982C3" w:rsidR="006267F3" w:rsidRPr="006267F3" w:rsidRDefault="00265E03" w:rsidP="006267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sub_1111"/>
      <w:r>
        <w:rPr>
          <w:rFonts w:ascii="Times New Roman" w:hAnsi="Times New Roman" w:cs="Times New Roman"/>
          <w:sz w:val="24"/>
          <w:szCs w:val="24"/>
        </w:rPr>
        <w:t>На основании</w:t>
      </w:r>
      <w:r w:rsidR="006267F3" w:rsidRPr="006267F3">
        <w:rPr>
          <w:rFonts w:ascii="Times New Roman" w:hAnsi="Times New Roman" w:cs="Times New Roman"/>
          <w:sz w:val="24"/>
          <w:szCs w:val="24"/>
        </w:rPr>
        <w:t xml:space="preserve"> подпункт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267F3" w:rsidRPr="006267F3">
        <w:rPr>
          <w:rFonts w:ascii="Times New Roman" w:hAnsi="Times New Roman" w:cs="Times New Roman"/>
          <w:sz w:val="24"/>
          <w:szCs w:val="24"/>
        </w:rPr>
        <w:t xml:space="preserve"> 3 пункта 3 статьи 39</w:t>
      </w:r>
      <w:r w:rsidR="006267F3" w:rsidRPr="006267F3">
        <w:rPr>
          <w:rFonts w:ascii="Times New Roman" w:hAnsi="Times New Roman" w:cs="Times New Roman"/>
          <w:sz w:val="24"/>
          <w:szCs w:val="24"/>
          <w:vertAlign w:val="superscript"/>
        </w:rPr>
        <w:t xml:space="preserve">7 </w:t>
      </w:r>
      <w:r w:rsidR="006267F3" w:rsidRPr="006267F3">
        <w:rPr>
          <w:rFonts w:ascii="Times New Roman" w:hAnsi="Times New Roman" w:cs="Times New Roman"/>
          <w:sz w:val="24"/>
          <w:szCs w:val="24"/>
        </w:rPr>
        <w:t>Земельного кодекса Российской Федерации</w:t>
      </w:r>
      <w:r w:rsidR="006267F3"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5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65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части 1 статьи 14 </w:t>
      </w:r>
      <w:r w:rsidR="006267F3"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6267F3"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267F3" w:rsidRPr="006267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67F3"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06.10.2003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6267F3"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руководствуясь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10, 33, 37 </w:t>
      </w:r>
      <w:r w:rsidR="006267F3"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267F3"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13.02.2024 года № </w:t>
      </w:r>
      <w:r w:rsidR="006267F3" w:rsidRPr="006267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="006267F3"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385181042024001,</w:t>
      </w:r>
    </w:p>
    <w:p w14:paraId="17BFAC76" w14:textId="77777777" w:rsidR="006267F3" w:rsidRPr="006267F3" w:rsidRDefault="006267F3" w:rsidP="006267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F47E9A9" w14:textId="77777777" w:rsidR="006267F3" w:rsidRPr="006267F3" w:rsidRDefault="006267F3" w:rsidP="00626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67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ГОРОДСКАЯ ДУМА РЕШИЛА: </w:t>
      </w:r>
    </w:p>
    <w:p w14:paraId="74DBB41C" w14:textId="77777777" w:rsidR="006267F3" w:rsidRPr="006267F3" w:rsidRDefault="006267F3" w:rsidP="006267F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72A524" w14:textId="66AD2969" w:rsidR="006267F3" w:rsidRPr="006267F3" w:rsidRDefault="00856A11" w:rsidP="00AB3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"/>
      <w:bookmarkEnd w:id="2"/>
      <w:r>
        <w:rPr>
          <w:rFonts w:ascii="Times New Roman" w:hAnsi="Times New Roman" w:cs="Times New Roman"/>
          <w:sz w:val="24"/>
          <w:szCs w:val="24"/>
        </w:rPr>
        <w:t>1</w:t>
      </w:r>
      <w:r w:rsidR="006267F3" w:rsidRPr="006267F3">
        <w:rPr>
          <w:rFonts w:ascii="Times New Roman" w:hAnsi="Times New Roman" w:cs="Times New Roman"/>
          <w:sz w:val="24"/>
          <w:szCs w:val="24"/>
        </w:rPr>
        <w:t xml:space="preserve">. Утвердить Порядок </w:t>
      </w:r>
      <w:r w:rsidR="00AB3958" w:rsidRPr="00AB3958">
        <w:rPr>
          <w:rFonts w:ascii="Times New Roman" w:hAnsi="Times New Roman" w:cs="Times New Roman"/>
          <w:sz w:val="24"/>
          <w:szCs w:val="24"/>
        </w:rPr>
        <w:t>порядка определения</w:t>
      </w:r>
      <w:r w:rsidR="00AB3958">
        <w:rPr>
          <w:rFonts w:ascii="Times New Roman" w:hAnsi="Times New Roman" w:cs="Times New Roman"/>
          <w:sz w:val="24"/>
          <w:szCs w:val="24"/>
        </w:rPr>
        <w:t xml:space="preserve"> </w:t>
      </w:r>
      <w:r w:rsidR="00AB3958" w:rsidRPr="00AB3958">
        <w:rPr>
          <w:rFonts w:ascii="Times New Roman" w:hAnsi="Times New Roman" w:cs="Times New Roman"/>
          <w:sz w:val="24"/>
          <w:szCs w:val="24"/>
        </w:rPr>
        <w:t xml:space="preserve">размера арендной платы за земельные участки, находящиеся в муниципальной собственности Слюдянского муниципального образования и предоставленные в аренду без торгов </w:t>
      </w:r>
      <w:r w:rsidR="006267F3" w:rsidRPr="006267F3">
        <w:rPr>
          <w:rFonts w:ascii="Times New Roman" w:hAnsi="Times New Roman" w:cs="Times New Roman"/>
          <w:sz w:val="24"/>
          <w:szCs w:val="24"/>
        </w:rPr>
        <w:t>(</w:t>
      </w:r>
      <w:r w:rsidR="006267F3">
        <w:rPr>
          <w:rFonts w:ascii="Times New Roman" w:hAnsi="Times New Roman" w:cs="Times New Roman"/>
          <w:sz w:val="24"/>
          <w:szCs w:val="24"/>
        </w:rPr>
        <w:t>Приложение №1</w:t>
      </w:r>
      <w:r w:rsidR="006267F3" w:rsidRPr="006267F3">
        <w:rPr>
          <w:rFonts w:ascii="Times New Roman" w:hAnsi="Times New Roman" w:cs="Times New Roman"/>
          <w:sz w:val="24"/>
          <w:szCs w:val="24"/>
        </w:rPr>
        <w:t>).</w:t>
      </w:r>
    </w:p>
    <w:p w14:paraId="5175D788" w14:textId="0DB27D5D" w:rsidR="00856A11" w:rsidRPr="006267F3" w:rsidRDefault="00856A11" w:rsidP="00856A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>. Н</w:t>
      </w:r>
      <w:r w:rsidRPr="006267F3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астоящее решение </w:t>
      </w:r>
      <w:r w:rsidRPr="006267F3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вступает в силу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 01.01.2025 года</w:t>
      </w:r>
      <w:r w:rsidRPr="006267F3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14:paraId="6B749629" w14:textId="353A774B" w:rsidR="006267F3" w:rsidRPr="006267F3" w:rsidRDefault="00856A11" w:rsidP="00856A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267F3"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bookmarkEnd w:id="3"/>
      <w:r w:rsidR="006267F3"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газете «Байкал Новости»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приложении к данному печатному изданию</w:t>
      </w:r>
      <w:r w:rsidR="006267F3"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разместить на официальном сайте администрации Слюдянского муниципального образования в сети «Интернет».</w:t>
      </w:r>
    </w:p>
    <w:p w14:paraId="213B6551" w14:textId="77777777" w:rsidR="006267F3" w:rsidRPr="006267F3" w:rsidRDefault="006267F3" w:rsidP="0062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EC6F39" w14:textId="77777777" w:rsidR="006267F3" w:rsidRPr="006267F3" w:rsidRDefault="006267F3" w:rsidP="0062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Слюдянского </w:t>
      </w:r>
    </w:p>
    <w:p w14:paraId="42739FDE" w14:textId="4FCB19D6" w:rsidR="006267F3" w:rsidRPr="006267F3" w:rsidRDefault="006267F3" w:rsidP="006267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                     </w:t>
      </w:r>
      <w:r w:rsidR="00856A11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Должиков</w:t>
      </w:r>
    </w:p>
    <w:p w14:paraId="68C8F065" w14:textId="77777777" w:rsidR="006267F3" w:rsidRPr="006267F3" w:rsidRDefault="006267F3" w:rsidP="006267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BB5058" w14:textId="77777777" w:rsidR="006267F3" w:rsidRPr="006267F3" w:rsidRDefault="006267F3" w:rsidP="006267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14:paraId="50063142" w14:textId="77777777" w:rsidR="006267F3" w:rsidRPr="006267F3" w:rsidRDefault="006267F3" w:rsidP="006267F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образования                                                    М. М. Кайсаров</w:t>
      </w:r>
      <w:bookmarkEnd w:id="1"/>
    </w:p>
    <w:p w14:paraId="5D441B33" w14:textId="751C5C70" w:rsidR="006267F3" w:rsidRDefault="006267F3" w:rsidP="006267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DEF">
        <w:rPr>
          <w:rStyle w:val="a7"/>
          <w:noProof/>
        </w:rPr>
        <w:lastRenderedPageBreak/>
        <w:drawing>
          <wp:inline distT="0" distB="0" distL="0" distR="0" wp14:anchorId="5C132DD8" wp14:editId="0907745C">
            <wp:extent cx="5939790" cy="987425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465CC" w14:textId="77777777" w:rsidR="006267F3" w:rsidRPr="00A213C9" w:rsidRDefault="006267F3" w:rsidP="006267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3C9">
        <w:rPr>
          <w:rFonts w:ascii="Times New Roman" w:hAnsi="Times New Roman" w:cs="Times New Roman"/>
          <w:b/>
          <w:sz w:val="24"/>
          <w:szCs w:val="24"/>
        </w:rPr>
        <w:t>ПОРЯДОК</w:t>
      </w:r>
    </w:p>
    <w:p w14:paraId="2751F6A9" w14:textId="04B92FDC" w:rsidR="006267F3" w:rsidRPr="00A213C9" w:rsidRDefault="006267F3" w:rsidP="006267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3C9">
        <w:rPr>
          <w:rFonts w:ascii="Times New Roman" w:hAnsi="Times New Roman" w:cs="Times New Roman"/>
          <w:b/>
          <w:sz w:val="24"/>
          <w:szCs w:val="24"/>
        </w:rPr>
        <w:t>ОПРЕДЕЛЕНИЯ РАЗМЕРА АРЕНДНОЙ ПЛАТЫ</w:t>
      </w:r>
      <w:r w:rsidRPr="00A213C9">
        <w:rPr>
          <w:rFonts w:ascii="Times New Roman" w:hAnsi="Times New Roman" w:cs="Times New Roman"/>
          <w:b/>
          <w:sz w:val="24"/>
          <w:szCs w:val="24"/>
        </w:rPr>
        <w:br/>
        <w:t>ЗА ЗЕМЕЛЬНЫЕ УЧАСТКИ, НАХОДЯЩИЕСЯ</w:t>
      </w:r>
      <w:r w:rsidRPr="00A213C9">
        <w:rPr>
          <w:rFonts w:ascii="Times New Roman" w:hAnsi="Times New Roman" w:cs="Times New Roman"/>
          <w:b/>
          <w:sz w:val="24"/>
          <w:szCs w:val="24"/>
        </w:rPr>
        <w:br/>
        <w:t>В МУНИЦИПАЛЬНОЙ СОБСТВЕННОСТИ</w:t>
      </w:r>
      <w:r w:rsidR="00AB3958" w:rsidRPr="00A213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3958">
        <w:rPr>
          <w:rFonts w:ascii="Times New Roman" w:hAnsi="Times New Roman" w:cs="Times New Roman"/>
          <w:b/>
          <w:sz w:val="24"/>
          <w:szCs w:val="24"/>
        </w:rPr>
        <w:t xml:space="preserve">СЛЮДЯНСКОГО МУНИЦИПАЛЬНОГО ОБРАЗОВАНИЯ </w:t>
      </w:r>
      <w:r w:rsidRPr="00A213C9">
        <w:rPr>
          <w:rFonts w:ascii="Times New Roman" w:hAnsi="Times New Roman" w:cs="Times New Roman"/>
          <w:b/>
          <w:sz w:val="24"/>
          <w:szCs w:val="24"/>
        </w:rPr>
        <w:t>И</w:t>
      </w:r>
    </w:p>
    <w:p w14:paraId="0E708A0A" w14:textId="77777777" w:rsidR="006267F3" w:rsidRPr="00A213C9" w:rsidRDefault="006267F3" w:rsidP="006267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3C9">
        <w:rPr>
          <w:rFonts w:ascii="Times New Roman" w:hAnsi="Times New Roman" w:cs="Times New Roman"/>
          <w:b/>
          <w:sz w:val="24"/>
          <w:szCs w:val="24"/>
        </w:rPr>
        <w:t>ПРЕДОСТАВЛЕННЫЕ В АРЕНДУ БЕЗ ТОРГОВ</w:t>
      </w:r>
    </w:p>
    <w:p w14:paraId="0E6C508B" w14:textId="77777777" w:rsidR="006267F3" w:rsidRPr="00D32457" w:rsidRDefault="006267F3" w:rsidP="006267F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C5A8CBB" w14:textId="5EC382DB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1. Настоящий Порядок в соответствии со статьей 39</w:t>
      </w:r>
      <w:r w:rsidRPr="00A213C9">
        <w:rPr>
          <w:rFonts w:ascii="Times New Roman" w:hAnsi="Times New Roman" w:cs="Times New Roman"/>
          <w:b w:val="0"/>
          <w:sz w:val="24"/>
          <w:szCs w:val="24"/>
          <w:vertAlign w:val="superscript"/>
        </w:rPr>
        <w:t xml:space="preserve">7 </w:t>
      </w:r>
      <w:r w:rsidRPr="00A213C9">
        <w:rPr>
          <w:rFonts w:ascii="Times New Roman" w:hAnsi="Times New Roman" w:cs="Times New Roman"/>
          <w:b w:val="0"/>
          <w:sz w:val="24"/>
          <w:szCs w:val="24"/>
        </w:rPr>
        <w:t>Земельного кодекса Российской Федерации устанавливает порядок определения размера арендной платы за земельные участки, находящиеся в муниципальной собственности Слюдянского муниципального образования и предоставленные в аренду без торгов (далее – земельные участки), а также условия и сроки ее внесения.</w:t>
      </w:r>
    </w:p>
    <w:p w14:paraId="68D5D087" w14:textId="6589410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Настоящий Порядок не применяется при определении размера арендной платы земельного участка в случае заключения договора аренды земельного участка на аукционе на право заключения договора аренды земельного участка, а также в случае, если порядок определения размера арендной платы за земельные участки установлен федеральными законами.</w:t>
      </w:r>
    </w:p>
    <w:p w14:paraId="6DADA8C7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2. Размер годовой арендной платы за земельные участки, за исключением случаев, указанных в пунктах 5 – 7 настоящего Порядка, определяется по следующей формуле:</w:t>
      </w:r>
    </w:p>
    <w:p w14:paraId="3A30BD0D" w14:textId="4540DDF8" w:rsidR="006267F3" w:rsidRPr="00145641" w:rsidRDefault="006267F3" w:rsidP="006267F3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 xml:space="preserve">Ап = Кс x </w:t>
      </w:r>
      <w:proofErr w:type="spellStart"/>
      <w:r w:rsidRPr="00A213C9">
        <w:rPr>
          <w:rFonts w:ascii="Times New Roman" w:hAnsi="Times New Roman" w:cs="Times New Roman"/>
          <w:b w:val="0"/>
          <w:sz w:val="24"/>
          <w:szCs w:val="24"/>
        </w:rPr>
        <w:t>Нс</w:t>
      </w:r>
      <w:proofErr w:type="spellEnd"/>
      <w:r w:rsidRPr="00A213C9">
        <w:rPr>
          <w:rFonts w:ascii="Times New Roman" w:hAnsi="Times New Roman" w:cs="Times New Roman"/>
          <w:b w:val="0"/>
          <w:sz w:val="24"/>
          <w:szCs w:val="24"/>
        </w:rPr>
        <w:t xml:space="preserve"> x К</w:t>
      </w:r>
      <w:r w:rsidR="0014564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45641">
        <w:rPr>
          <w:rFonts w:ascii="Times New Roman" w:hAnsi="Times New Roman" w:cs="Times New Roman"/>
          <w:b w:val="0"/>
          <w:sz w:val="24"/>
          <w:szCs w:val="24"/>
          <w:lang w:val="en-US"/>
        </w:rPr>
        <w:t>x</w:t>
      </w:r>
      <w:r w:rsidR="00145641" w:rsidRPr="0014564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45641">
        <w:rPr>
          <w:rFonts w:ascii="Times New Roman" w:hAnsi="Times New Roman" w:cs="Times New Roman"/>
          <w:b w:val="0"/>
          <w:sz w:val="24"/>
          <w:szCs w:val="24"/>
        </w:rPr>
        <w:t>Ки</w:t>
      </w:r>
    </w:p>
    <w:p w14:paraId="7AD15EC8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где:</w:t>
      </w:r>
    </w:p>
    <w:p w14:paraId="4D2E0E4D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Ап – размер годовой арендной платы за земельный участок в рублях;</w:t>
      </w:r>
    </w:p>
    <w:p w14:paraId="7AE76C52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Кс – кадастровая стоимость земельного участка в рублях;</w:t>
      </w:r>
    </w:p>
    <w:p w14:paraId="1B338984" w14:textId="72BF3A05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A213C9">
        <w:rPr>
          <w:rFonts w:ascii="Times New Roman" w:hAnsi="Times New Roman" w:cs="Times New Roman"/>
          <w:b w:val="0"/>
          <w:sz w:val="24"/>
          <w:szCs w:val="24"/>
        </w:rPr>
        <w:t>Нс</w:t>
      </w:r>
      <w:proofErr w:type="spellEnd"/>
      <w:r w:rsidRPr="00A213C9">
        <w:rPr>
          <w:rFonts w:ascii="Times New Roman" w:hAnsi="Times New Roman" w:cs="Times New Roman"/>
          <w:b w:val="0"/>
          <w:sz w:val="24"/>
          <w:szCs w:val="24"/>
        </w:rPr>
        <w:t xml:space="preserve"> – налоговая ставка земельного налога, установленная в отношении земельного участка решением Думы Слюдянского муниципального образования</w:t>
      </w:r>
      <w:r w:rsidRPr="00A213C9">
        <w:rPr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Pr="00A213C9">
        <w:rPr>
          <w:rFonts w:ascii="Times New Roman" w:hAnsi="Times New Roman" w:cs="Times New Roman"/>
          <w:b w:val="0"/>
          <w:sz w:val="24"/>
          <w:szCs w:val="24"/>
        </w:rPr>
        <w:t>в процентах;</w:t>
      </w:r>
    </w:p>
    <w:p w14:paraId="232F4D05" w14:textId="129C596D" w:rsidR="006267F3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К – коэффициент, учитывающий вид разрешенного использования земельного участка</w:t>
      </w:r>
      <w:r w:rsidR="0013617F"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260C9E3A" w14:textId="64904AD5" w:rsidR="00145641" w:rsidRPr="00A213C9" w:rsidRDefault="00145641" w:rsidP="001456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 - коэффициент инфляции, который рассчитывается путем последовательного перемножения уровней инфляции, установленных федеральными законами о федеральном бюджете на очередной финансовый год и плановый период, по состоянию на 1 января очередного года, начиная с года, следующего за годом, в котором утвержден результат определения кадастровой стоимости земельного участка.</w:t>
      </w:r>
    </w:p>
    <w:p w14:paraId="68AA77E7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3. В случае, если в Едином государственном реестре недвижимости отсутствуют сведения о кадастровой стоимости земельного участка, то кадастровая стоимость такого земельного участка рассчитывается исходя из среднего уровня кадастровой стоимости, соответствующей категории земель и вида разрешенного использования.</w:t>
      </w:r>
    </w:p>
    <w:p w14:paraId="6EC6D6DF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4. Размеры коэффициентов, учитывающих вид разрешенного использования земельного участка, определены приложением к настоящему Порядку.</w:t>
      </w:r>
    </w:p>
    <w:p w14:paraId="5D2E0FD0" w14:textId="6318AEE4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5. В случаях заключения договора аренды земельного участка, которые предусмотрены пунктом 5 статьи 39</w:t>
      </w:r>
      <w:r w:rsidRPr="00A213C9">
        <w:rPr>
          <w:rFonts w:ascii="Times New Roman" w:hAnsi="Times New Roman" w:cs="Times New Roman"/>
          <w:b w:val="0"/>
          <w:sz w:val="24"/>
          <w:szCs w:val="24"/>
          <w:vertAlign w:val="superscript"/>
        </w:rPr>
        <w:t>7</w:t>
      </w:r>
      <w:r w:rsidRPr="00A213C9">
        <w:rPr>
          <w:rFonts w:ascii="Times New Roman" w:hAnsi="Times New Roman" w:cs="Times New Roman"/>
          <w:b w:val="0"/>
          <w:sz w:val="24"/>
          <w:szCs w:val="24"/>
        </w:rPr>
        <w:t xml:space="preserve"> Земельного кодекса Российской Федерации, размер годовой арендной платы за земельный участок составляет </w:t>
      </w:r>
      <w:r w:rsidR="00A213C9" w:rsidRPr="00A213C9">
        <w:rPr>
          <w:rFonts w:ascii="Times New Roman" w:hAnsi="Times New Roman" w:cs="Times New Roman"/>
          <w:b w:val="0"/>
          <w:sz w:val="24"/>
          <w:szCs w:val="24"/>
        </w:rPr>
        <w:t>100</w:t>
      </w:r>
      <w:r w:rsidRPr="00A213C9">
        <w:rPr>
          <w:rFonts w:ascii="Times New Roman" w:hAnsi="Times New Roman" w:cs="Times New Roman"/>
          <w:b w:val="0"/>
          <w:sz w:val="24"/>
          <w:szCs w:val="24"/>
        </w:rPr>
        <w:t xml:space="preserve"> процентов размера земельного налога, рассчитанного в отношении такого земельного участка.</w:t>
      </w:r>
    </w:p>
    <w:p w14:paraId="4B21807E" w14:textId="04E7E736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 xml:space="preserve">6. Размер годовой арендной платы за земельный участок, предоставленный для размещения объектов, предусмотренных подпунктом 2 статьи 49 Земельного кодекса Российской Федерации, а также для проведения работ, связанных с пользованием недрами, составляет </w:t>
      </w:r>
      <w:r w:rsidR="00A213C9" w:rsidRPr="00A213C9">
        <w:rPr>
          <w:rFonts w:ascii="Times New Roman" w:hAnsi="Times New Roman" w:cs="Times New Roman"/>
          <w:b w:val="0"/>
          <w:sz w:val="24"/>
          <w:szCs w:val="24"/>
        </w:rPr>
        <w:t>10</w:t>
      </w:r>
      <w:r w:rsidRPr="00A213C9">
        <w:rPr>
          <w:rFonts w:ascii="Times New Roman" w:hAnsi="Times New Roman" w:cs="Times New Roman"/>
          <w:b w:val="0"/>
          <w:sz w:val="24"/>
          <w:szCs w:val="24"/>
        </w:rPr>
        <w:t>0 процентов размера арендной платы, рассчитанного для соответствующих целей в отношении земельных участков, находящихся в федеральной собственности.</w:t>
      </w:r>
    </w:p>
    <w:p w14:paraId="5F4B4B1F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lastRenderedPageBreak/>
        <w:t>7. При переоформлении права постоянного (бессрочного) пользования земельным участком на право аренды годовой размер арендной платы за земельный участок устанавливается в размере:</w:t>
      </w:r>
    </w:p>
    <w:p w14:paraId="668DCCEF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1) 2 процентов кадастровой стоимости арендуемых земельных участков;</w:t>
      </w:r>
    </w:p>
    <w:p w14:paraId="68FBE382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2) 0,3 процента кадастровой стоимости арендуемых земельных участков из земель сельскохозяйственного назначения;</w:t>
      </w:r>
    </w:p>
    <w:p w14:paraId="2253E7A4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3) 1,5 процентов кадастровой стоимости арендуемых земельных участков, изъятых из оборота или ограниченных в обороте.</w:t>
      </w:r>
    </w:p>
    <w:p w14:paraId="07EA4A42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8. В случаях изменения арендатором вида разрешенного использования земельного участка, изменения кадастровой стоимости земельного участка, изменения налоговой ставки земельного налога размер арендной платы за земельный участок подлежит пересмотру в одностороннем порядке по требованию арендодателя. При этом размер арендной платы за земельный участок в случае изменения его кадастровой стоимости подлежит перерасчету по состоянию на 1 января года, следующего за годом, в котором произошло изменение кадастровой стоимости.</w:t>
      </w:r>
    </w:p>
    <w:p w14:paraId="422F8AFC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9. В случае, если на стороне арендатора земельного участка выступают несколько лиц, являющихся правообладателями зданий, сооружений, помещений в зданиях, сооружениях, расположенных на неделимом земельном участке, арендная плата рассчитывается для каждого из них пропорционально площади принадлежащих им зданий, сооружений, помещений в зданиях, сооружениях (размеру принадлежащей им доли).</w:t>
      </w:r>
    </w:p>
    <w:p w14:paraId="34F3CA8D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10. В случае, если разрешенное использование земельного участка включает два и более вида разрешенного использования и невозможно провести разделение земельного участка на самостоятельные земельные участки, то расчет арендной платы производится по кадастровой стоимости того вида разрешенного использования земельного участка, для которого определена наибольшая кадастровая стоимость.</w:t>
      </w:r>
    </w:p>
    <w:p w14:paraId="07AE575F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11. Исчисление арендной платы за земельный участок производится с момента передачи земельного участка арендатору.</w:t>
      </w:r>
    </w:p>
    <w:p w14:paraId="465A8A50" w14:textId="77777777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>12. Размер арендной платы за земельный участок подлежит расчету в рублях и устанавливается за весь земельный участок, передаваемый в аренду в целом, без выделения застроенной и незастроенной его части.</w:t>
      </w:r>
    </w:p>
    <w:p w14:paraId="1A78FEC0" w14:textId="0C0E6E92" w:rsidR="006267F3" w:rsidRPr="00A213C9" w:rsidRDefault="006267F3" w:rsidP="006267F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3C9">
        <w:rPr>
          <w:rFonts w:ascii="Times New Roman" w:hAnsi="Times New Roman" w:cs="Times New Roman"/>
          <w:b w:val="0"/>
          <w:sz w:val="24"/>
          <w:szCs w:val="24"/>
        </w:rPr>
        <w:t xml:space="preserve">13. Внесение арендной платы за земельный участок осуществляется ежеквартально не позднее </w:t>
      </w:r>
      <w:r w:rsidR="00A213C9" w:rsidRPr="00A213C9">
        <w:rPr>
          <w:rFonts w:ascii="Times New Roman" w:hAnsi="Times New Roman" w:cs="Times New Roman"/>
          <w:b w:val="0"/>
          <w:sz w:val="24"/>
          <w:szCs w:val="24"/>
        </w:rPr>
        <w:t>10</w:t>
      </w:r>
      <w:r w:rsidRPr="00A213C9">
        <w:rPr>
          <w:rFonts w:ascii="Times New Roman" w:hAnsi="Times New Roman" w:cs="Times New Roman"/>
          <w:b w:val="0"/>
          <w:sz w:val="24"/>
          <w:szCs w:val="24"/>
        </w:rPr>
        <w:t xml:space="preserve"> числа последнего месяца каждого квартала. Размер арендной платы в квартал за земельный участок определяется путем деления размера годовой арендной платы за земельный участок на количество кварталов в году.</w:t>
      </w:r>
    </w:p>
    <w:p w14:paraId="2ED1BD81" w14:textId="77777777" w:rsidR="006267F3" w:rsidRPr="00A213C9" w:rsidRDefault="006267F3" w:rsidP="006267F3">
      <w:pPr>
        <w:rPr>
          <w:rFonts w:ascii="Times New Roman" w:hAnsi="Times New Roman" w:cs="Times New Roman"/>
          <w:bCs/>
          <w:sz w:val="24"/>
          <w:szCs w:val="24"/>
        </w:rPr>
      </w:pPr>
      <w:r w:rsidRPr="00A213C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F2915C" w14:textId="7122ED44" w:rsidR="006267F3" w:rsidRPr="00A213C9" w:rsidRDefault="006267F3" w:rsidP="003379DB">
      <w:pPr>
        <w:autoSpaceDE w:val="0"/>
        <w:autoSpaceDN w:val="0"/>
        <w:adjustRightInd w:val="0"/>
        <w:spacing w:after="0" w:line="240" w:lineRule="auto"/>
        <w:ind w:left="4248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3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Порядку определения размера</w:t>
      </w:r>
      <w:r w:rsidR="00337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13C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арендной платы за земельные участки,</w:t>
      </w:r>
      <w:r w:rsidR="00337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13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находящиеся в муниципальной собственности</w:t>
      </w:r>
      <w:r w:rsidR="003379DB" w:rsidRPr="003379DB">
        <w:t xml:space="preserve"> </w:t>
      </w:r>
      <w:r w:rsidR="003379DB" w:rsidRPr="003379D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образования</w:t>
      </w:r>
      <w:r w:rsidRPr="00A2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предоставленные в аренду без торгов</w:t>
      </w:r>
    </w:p>
    <w:p w14:paraId="13BF3A16" w14:textId="77777777" w:rsidR="006267F3" w:rsidRPr="00A213C9" w:rsidRDefault="006267F3" w:rsidP="006267F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24124B" w14:textId="77777777" w:rsidR="006267F3" w:rsidRPr="00A213C9" w:rsidRDefault="006267F3" w:rsidP="006267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3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Коэффициенты, учитывающие вид</w:t>
      </w:r>
    </w:p>
    <w:p w14:paraId="44DE98D8" w14:textId="77777777" w:rsidR="006267F3" w:rsidRPr="00A213C9" w:rsidRDefault="006267F3" w:rsidP="006267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3C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разрешенного использования земельного участка</w:t>
      </w:r>
    </w:p>
    <w:p w14:paraId="2A9A68E4" w14:textId="77777777" w:rsidR="006267F3" w:rsidRPr="00A213C9" w:rsidRDefault="006267F3" w:rsidP="006267F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6096"/>
        <w:gridCol w:w="2126"/>
      </w:tblGrid>
      <w:tr w:rsidR="006267F3" w:rsidRPr="00A213C9" w14:paraId="48CEFDB9" w14:textId="77777777" w:rsidTr="00FD2FCB">
        <w:tc>
          <w:tcPr>
            <w:tcW w:w="675" w:type="dxa"/>
          </w:tcPr>
          <w:p w14:paraId="00B6C52E" w14:textId="77777777" w:rsidR="006267F3" w:rsidRPr="00A213C9" w:rsidRDefault="006267F3" w:rsidP="00FD2FC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13C9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  <w:p w14:paraId="7EB71AB9" w14:textId="77777777" w:rsidR="006267F3" w:rsidRPr="00A213C9" w:rsidRDefault="006267F3" w:rsidP="00FD2FC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13C9">
              <w:rPr>
                <w:rFonts w:ascii="Times New Roman" w:hAnsi="Times New Roman" w:cs="Times New Roman"/>
                <w:b w:val="0"/>
                <w:sz w:val="24"/>
                <w:szCs w:val="24"/>
              </w:rPr>
              <w:t>п/п</w:t>
            </w:r>
          </w:p>
        </w:tc>
        <w:tc>
          <w:tcPr>
            <w:tcW w:w="6096" w:type="dxa"/>
          </w:tcPr>
          <w:p w14:paraId="51892112" w14:textId="77777777" w:rsidR="006267F3" w:rsidRPr="00A213C9" w:rsidRDefault="006267F3" w:rsidP="00FD2FC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13C9">
              <w:rPr>
                <w:rFonts w:ascii="Times New Roman" w:hAnsi="Times New Roman" w:cs="Times New Roman"/>
                <w:b w:val="0"/>
                <w:sz w:val="24"/>
                <w:szCs w:val="24"/>
              </w:rPr>
              <w:t>Вид разрешенного использования</w:t>
            </w:r>
          </w:p>
          <w:p w14:paraId="14C68A48" w14:textId="77777777" w:rsidR="006267F3" w:rsidRPr="00A213C9" w:rsidRDefault="006267F3" w:rsidP="00FD2FC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13C9">
              <w:rPr>
                <w:rFonts w:ascii="Times New Roman" w:hAnsi="Times New Roman" w:cs="Times New Roman"/>
                <w:b w:val="0"/>
                <w:sz w:val="24"/>
                <w:szCs w:val="24"/>
              </w:rPr>
              <w:t>земельного участка</w:t>
            </w:r>
            <w:r w:rsidRPr="00A213C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2126" w:type="dxa"/>
          </w:tcPr>
          <w:p w14:paraId="1FB39E5C" w14:textId="77777777" w:rsidR="006267F3" w:rsidRPr="00A213C9" w:rsidRDefault="006267F3" w:rsidP="00FD2FC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13C9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Размер коэффициента</w:t>
            </w:r>
          </w:p>
        </w:tc>
      </w:tr>
      <w:tr w:rsidR="006267F3" w:rsidRPr="00A213C9" w14:paraId="73334492" w14:textId="77777777" w:rsidTr="00FD2FCB">
        <w:tc>
          <w:tcPr>
            <w:tcW w:w="675" w:type="dxa"/>
          </w:tcPr>
          <w:p w14:paraId="47E874ED" w14:textId="417A4F70" w:rsidR="006267F3" w:rsidRPr="00A213C9" w:rsidRDefault="006267F3" w:rsidP="00086654">
            <w:pPr>
              <w:pStyle w:val="ConsPlusTitl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096" w:type="dxa"/>
          </w:tcPr>
          <w:p w14:paraId="3BDA9651" w14:textId="77777777" w:rsidR="006267F3" w:rsidRPr="00A213C9" w:rsidRDefault="006267F3" w:rsidP="00FD2FC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13C9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Сельскохозяйственное использование</w:t>
            </w:r>
          </w:p>
        </w:tc>
        <w:tc>
          <w:tcPr>
            <w:tcW w:w="2126" w:type="dxa"/>
          </w:tcPr>
          <w:p w14:paraId="4BC582AF" w14:textId="34F7E352" w:rsidR="006267F3" w:rsidRPr="00A213C9" w:rsidRDefault="00665FA8" w:rsidP="00FD2FC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1,</w:t>
            </w:r>
            <w:r w:rsidR="00086654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</w:tr>
      <w:tr w:rsidR="00665FA8" w:rsidRPr="00A213C9" w14:paraId="1578E2B3" w14:textId="77777777" w:rsidTr="00FD2FCB">
        <w:tc>
          <w:tcPr>
            <w:tcW w:w="675" w:type="dxa"/>
          </w:tcPr>
          <w:p w14:paraId="10DA7C71" w14:textId="0C465348" w:rsidR="00665FA8" w:rsidRPr="00A213C9" w:rsidRDefault="00665FA8" w:rsidP="00086654">
            <w:pPr>
              <w:pStyle w:val="ConsPlusTitl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096" w:type="dxa"/>
          </w:tcPr>
          <w:p w14:paraId="28E4C801" w14:textId="77777777" w:rsidR="00665FA8" w:rsidRPr="00A213C9" w:rsidRDefault="00665FA8" w:rsidP="00665FA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13C9">
              <w:rPr>
                <w:rFonts w:ascii="Times New Roman" w:hAnsi="Times New Roman" w:cs="Times New Roman"/>
                <w:b w:val="0"/>
                <w:sz w:val="24"/>
                <w:szCs w:val="24"/>
              </w:rPr>
              <w:t>Жилая застройка</w:t>
            </w:r>
          </w:p>
        </w:tc>
        <w:tc>
          <w:tcPr>
            <w:tcW w:w="2126" w:type="dxa"/>
          </w:tcPr>
          <w:p w14:paraId="6BD996BE" w14:textId="52A4FA23" w:rsidR="00665FA8" w:rsidRPr="00A213C9" w:rsidRDefault="00665FA8" w:rsidP="00665F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1,5</w:t>
            </w:r>
          </w:p>
        </w:tc>
      </w:tr>
      <w:tr w:rsidR="00086654" w:rsidRPr="00A213C9" w14:paraId="4644B126" w14:textId="77777777" w:rsidTr="00FD2FCB">
        <w:tc>
          <w:tcPr>
            <w:tcW w:w="675" w:type="dxa"/>
          </w:tcPr>
          <w:p w14:paraId="52D7374C" w14:textId="00F5B199" w:rsidR="00086654" w:rsidRPr="00A213C9" w:rsidRDefault="00086654" w:rsidP="00086654">
            <w:pPr>
              <w:pStyle w:val="ConsPlusTitl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096" w:type="dxa"/>
          </w:tcPr>
          <w:p w14:paraId="25714F14" w14:textId="30CD4F36" w:rsidR="00086654" w:rsidRPr="00A213C9" w:rsidRDefault="00086654" w:rsidP="00665FA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86654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Размещение гаражей для собственных нужд</w:t>
            </w:r>
          </w:p>
        </w:tc>
        <w:tc>
          <w:tcPr>
            <w:tcW w:w="2126" w:type="dxa"/>
          </w:tcPr>
          <w:p w14:paraId="06F37E66" w14:textId="71D4682D" w:rsidR="00086654" w:rsidRDefault="00086654" w:rsidP="00665F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3,0</w:t>
            </w:r>
          </w:p>
        </w:tc>
      </w:tr>
      <w:tr w:rsidR="00086654" w:rsidRPr="00A213C9" w14:paraId="49F26543" w14:textId="77777777" w:rsidTr="00FD2FCB">
        <w:tc>
          <w:tcPr>
            <w:tcW w:w="675" w:type="dxa"/>
          </w:tcPr>
          <w:p w14:paraId="46C9747E" w14:textId="77777777" w:rsidR="00086654" w:rsidRPr="00A213C9" w:rsidRDefault="00086654" w:rsidP="00086654">
            <w:pPr>
              <w:pStyle w:val="ConsPlusTitl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096" w:type="dxa"/>
          </w:tcPr>
          <w:p w14:paraId="3986D69F" w14:textId="61BCDC4E" w:rsidR="00086654" w:rsidRPr="00086654" w:rsidRDefault="00086654" w:rsidP="00665FA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86654">
              <w:rPr>
                <w:rFonts w:ascii="Times New Roman" w:hAnsi="Times New Roman" w:cs="Times New Roman"/>
                <w:b w:val="0"/>
                <w:sz w:val="24"/>
                <w:szCs w:val="24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2126" w:type="dxa"/>
          </w:tcPr>
          <w:p w14:paraId="04E46B3B" w14:textId="13F9240A" w:rsidR="00086654" w:rsidRDefault="00086654" w:rsidP="00665F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1,0</w:t>
            </w:r>
          </w:p>
        </w:tc>
      </w:tr>
      <w:tr w:rsidR="00086654" w:rsidRPr="00A213C9" w14:paraId="1ED7DB44" w14:textId="77777777" w:rsidTr="00FD2FCB">
        <w:tc>
          <w:tcPr>
            <w:tcW w:w="675" w:type="dxa"/>
          </w:tcPr>
          <w:p w14:paraId="7871E6F4" w14:textId="77777777" w:rsidR="00086654" w:rsidRPr="00A213C9" w:rsidRDefault="00086654" w:rsidP="00086654">
            <w:pPr>
              <w:pStyle w:val="ConsPlusTitl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096" w:type="dxa"/>
          </w:tcPr>
          <w:p w14:paraId="44B6042B" w14:textId="07A8ED54" w:rsidR="00086654" w:rsidRPr="00086654" w:rsidRDefault="00086654" w:rsidP="00665FA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86654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Предпринимательство</w:t>
            </w:r>
          </w:p>
        </w:tc>
        <w:tc>
          <w:tcPr>
            <w:tcW w:w="2126" w:type="dxa"/>
          </w:tcPr>
          <w:p w14:paraId="15CAC442" w14:textId="2394B47F" w:rsidR="00086654" w:rsidRDefault="00086654" w:rsidP="00665F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1,5</w:t>
            </w:r>
          </w:p>
        </w:tc>
      </w:tr>
      <w:tr w:rsidR="00086654" w:rsidRPr="00A213C9" w14:paraId="68FE47C5" w14:textId="77777777" w:rsidTr="00FD2FCB">
        <w:tc>
          <w:tcPr>
            <w:tcW w:w="675" w:type="dxa"/>
          </w:tcPr>
          <w:p w14:paraId="62609519" w14:textId="77777777" w:rsidR="00086654" w:rsidRPr="00A213C9" w:rsidRDefault="00086654" w:rsidP="00086654">
            <w:pPr>
              <w:pStyle w:val="ConsPlusTitl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096" w:type="dxa"/>
          </w:tcPr>
          <w:p w14:paraId="2E44C9F5" w14:textId="2294A05A" w:rsidR="00086654" w:rsidRPr="00086654" w:rsidRDefault="00086654" w:rsidP="00665FA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86654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Отдых (рекреация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200488BC" w14:textId="0694AFB4" w:rsidR="00086654" w:rsidRDefault="00086654" w:rsidP="00665F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1,5</w:t>
            </w:r>
          </w:p>
        </w:tc>
      </w:tr>
      <w:tr w:rsidR="00086654" w:rsidRPr="00A213C9" w14:paraId="67FEFDF5" w14:textId="77777777" w:rsidTr="00FD2FCB">
        <w:tc>
          <w:tcPr>
            <w:tcW w:w="675" w:type="dxa"/>
          </w:tcPr>
          <w:p w14:paraId="41E991D5" w14:textId="77777777" w:rsidR="00086654" w:rsidRPr="00A213C9" w:rsidRDefault="00086654" w:rsidP="00086654">
            <w:pPr>
              <w:pStyle w:val="ConsPlusTitl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096" w:type="dxa"/>
          </w:tcPr>
          <w:p w14:paraId="388C5FA3" w14:textId="641CC226" w:rsidR="00086654" w:rsidRPr="00086654" w:rsidRDefault="00086654" w:rsidP="00665FA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86654">
              <w:rPr>
                <w:rFonts w:ascii="Times New Roman" w:hAnsi="Times New Roman" w:cs="Times New Roman"/>
                <w:b w:val="0"/>
                <w:sz w:val="24"/>
                <w:szCs w:val="24"/>
              </w:rPr>
              <w:t>Железнодорожный транспорт</w:t>
            </w:r>
          </w:p>
        </w:tc>
        <w:tc>
          <w:tcPr>
            <w:tcW w:w="2126" w:type="dxa"/>
          </w:tcPr>
          <w:p w14:paraId="7C3DC016" w14:textId="2E0C5BF2" w:rsidR="00086654" w:rsidRDefault="00086654" w:rsidP="00665F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1,5</w:t>
            </w:r>
          </w:p>
        </w:tc>
      </w:tr>
      <w:tr w:rsidR="00665FA8" w:rsidRPr="00A213C9" w14:paraId="32F44826" w14:textId="77777777" w:rsidTr="00FD2FCB">
        <w:tc>
          <w:tcPr>
            <w:tcW w:w="675" w:type="dxa"/>
          </w:tcPr>
          <w:p w14:paraId="599DA140" w14:textId="6CAAF626" w:rsidR="00665FA8" w:rsidRPr="00A213C9" w:rsidRDefault="00665FA8" w:rsidP="00086654">
            <w:pPr>
              <w:pStyle w:val="ConsPlusTitl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096" w:type="dxa"/>
          </w:tcPr>
          <w:p w14:paraId="0F40053F" w14:textId="535E295E" w:rsidR="00665FA8" w:rsidRPr="00665FA8" w:rsidRDefault="00665FA8" w:rsidP="00665F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5FA8">
              <w:rPr>
                <w:rFonts w:ascii="Times New Roman" w:hAnsi="Times New Roman" w:cs="Times New Roman"/>
                <w:bCs/>
                <w:sz w:val="24"/>
                <w:szCs w:val="24"/>
              </w:rPr>
              <w:t>Иные виды разрешенного использования</w:t>
            </w:r>
          </w:p>
        </w:tc>
        <w:tc>
          <w:tcPr>
            <w:tcW w:w="2126" w:type="dxa"/>
          </w:tcPr>
          <w:p w14:paraId="2615F211" w14:textId="22CD4AA7" w:rsidR="00665FA8" w:rsidRPr="00A213C9" w:rsidRDefault="00665FA8" w:rsidP="00665F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2,0</w:t>
            </w:r>
          </w:p>
        </w:tc>
      </w:tr>
    </w:tbl>
    <w:p w14:paraId="291387AF" w14:textId="77777777" w:rsidR="006267F3" w:rsidRPr="00A213C9" w:rsidRDefault="006267F3" w:rsidP="006267F3">
      <w:pPr>
        <w:rPr>
          <w:rFonts w:ascii="Times New Roman" w:hAnsi="Times New Roman" w:cs="Times New Roman"/>
          <w:b/>
          <w:sz w:val="24"/>
          <w:szCs w:val="24"/>
        </w:rPr>
      </w:pPr>
    </w:p>
    <w:p w14:paraId="2E4A47C6" w14:textId="77777777" w:rsidR="00717A50" w:rsidRPr="00A213C9" w:rsidRDefault="00717A50">
      <w:pPr>
        <w:rPr>
          <w:rFonts w:ascii="Times New Roman" w:hAnsi="Times New Roman" w:cs="Times New Roman"/>
          <w:sz w:val="24"/>
          <w:szCs w:val="24"/>
        </w:rPr>
      </w:pPr>
    </w:p>
    <w:sectPr w:rsidR="00717A50" w:rsidRPr="00A213C9" w:rsidSect="00B739A9">
      <w:pgSz w:w="11905" w:h="16838"/>
      <w:pgMar w:top="709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13AFB" w14:textId="77777777" w:rsidR="007A724F" w:rsidRDefault="007A724F" w:rsidP="006267F3">
      <w:pPr>
        <w:spacing w:after="0" w:line="240" w:lineRule="auto"/>
      </w:pPr>
      <w:r>
        <w:separator/>
      </w:r>
    </w:p>
  </w:endnote>
  <w:endnote w:type="continuationSeparator" w:id="0">
    <w:p w14:paraId="0D58F863" w14:textId="77777777" w:rsidR="007A724F" w:rsidRDefault="007A724F" w:rsidP="00626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E23AB" w14:textId="77777777" w:rsidR="007A724F" w:rsidRDefault="007A724F" w:rsidP="006267F3">
      <w:pPr>
        <w:spacing w:after="0" w:line="240" w:lineRule="auto"/>
      </w:pPr>
      <w:r>
        <w:separator/>
      </w:r>
    </w:p>
  </w:footnote>
  <w:footnote w:type="continuationSeparator" w:id="0">
    <w:p w14:paraId="374EB423" w14:textId="77777777" w:rsidR="007A724F" w:rsidRDefault="007A724F" w:rsidP="006267F3">
      <w:pPr>
        <w:spacing w:after="0" w:line="240" w:lineRule="auto"/>
      </w:pPr>
      <w:r>
        <w:continuationSeparator/>
      </w:r>
    </w:p>
  </w:footnote>
  <w:footnote w:id="1">
    <w:p w14:paraId="742F5688" w14:textId="77777777" w:rsidR="006267F3" w:rsidRPr="00FE776C" w:rsidRDefault="006267F3" w:rsidP="006267F3">
      <w:pPr>
        <w:pStyle w:val="a3"/>
        <w:ind w:firstLine="709"/>
        <w:jc w:val="both"/>
      </w:pPr>
      <w:r w:rsidRPr="00FE776C">
        <w:rPr>
          <w:rStyle w:val="a5"/>
        </w:rPr>
        <w:footnoteRef/>
      </w:r>
      <w:r w:rsidRPr="00FE776C">
        <w:t xml:space="preserve"> Указываются виды разрешенного использования земел</w:t>
      </w:r>
      <w:r>
        <w:t>ьных участков в соответствии с К</w:t>
      </w:r>
      <w:r w:rsidRPr="00FE776C">
        <w:t xml:space="preserve">лассификатором видов разрешенного использования земельных участков, утвержденным Приказом </w:t>
      </w:r>
      <w:r w:rsidRPr="00080722">
        <w:rPr>
          <w:u w:val="single"/>
        </w:rPr>
        <w:t>Росреестра от 10 ноября 2020 года № П/0412</w:t>
      </w:r>
      <w:r w:rsidRPr="00FE776C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22A0E"/>
    <w:multiLevelType w:val="multilevel"/>
    <w:tmpl w:val="DE702D0A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 w15:restartNumberingAfterBreak="0">
    <w:nsid w:val="75B147AF"/>
    <w:multiLevelType w:val="hybridMultilevel"/>
    <w:tmpl w:val="9F90E2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0636F"/>
    <w:multiLevelType w:val="multilevel"/>
    <w:tmpl w:val="AA9CB6C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DD7"/>
    <w:rsid w:val="00047C6F"/>
    <w:rsid w:val="00086654"/>
    <w:rsid w:val="000A7794"/>
    <w:rsid w:val="000F3150"/>
    <w:rsid w:val="0013617F"/>
    <w:rsid w:val="00145641"/>
    <w:rsid w:val="00265E03"/>
    <w:rsid w:val="003379DB"/>
    <w:rsid w:val="00351CC2"/>
    <w:rsid w:val="004512D8"/>
    <w:rsid w:val="006267F3"/>
    <w:rsid w:val="00655747"/>
    <w:rsid w:val="00665FA8"/>
    <w:rsid w:val="006A380F"/>
    <w:rsid w:val="00717A50"/>
    <w:rsid w:val="007A724F"/>
    <w:rsid w:val="00856A11"/>
    <w:rsid w:val="008C78A6"/>
    <w:rsid w:val="00A213C9"/>
    <w:rsid w:val="00AB3958"/>
    <w:rsid w:val="00AF6DD7"/>
    <w:rsid w:val="00B739A9"/>
    <w:rsid w:val="00BB4294"/>
    <w:rsid w:val="00F0139E"/>
    <w:rsid w:val="00F174FB"/>
    <w:rsid w:val="00F6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4326"/>
  <w15:chartTrackingRefBased/>
  <w15:docId w15:val="{6D15D0C4-1470-49DE-9A22-FE1504A0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267F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semiHidden/>
    <w:rsid w:val="006267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267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6267F3"/>
    <w:rPr>
      <w:vertAlign w:val="superscript"/>
    </w:rPr>
  </w:style>
  <w:style w:type="table" w:styleId="a6">
    <w:name w:val="Table Grid"/>
    <w:basedOn w:val="a1"/>
    <w:uiPriority w:val="39"/>
    <w:rsid w:val="00626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Intense Reference"/>
    <w:basedOn w:val="a0"/>
    <w:uiPriority w:val="32"/>
    <w:qFormat/>
    <w:rsid w:val="006267F3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Сергеевна Кобелева</dc:creator>
  <cp:keywords/>
  <dc:description/>
  <cp:lastModifiedBy>Светлана Сергеевна Кобелева</cp:lastModifiedBy>
  <cp:revision>5</cp:revision>
  <cp:lastPrinted>2024-11-21T08:49:00Z</cp:lastPrinted>
  <dcterms:created xsi:type="dcterms:W3CDTF">2024-11-29T03:40:00Z</dcterms:created>
  <dcterms:modified xsi:type="dcterms:W3CDTF">2024-12-04T08:10:00Z</dcterms:modified>
</cp:coreProperties>
</file>