
<file path=[Content_Types].xml><?xml version="1.0" encoding="utf-8"?>
<Types xmlns="http://schemas.openxmlformats.org/package/2006/content-types">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themeColor="background1"/>
  <w:body>
    <w:p w14:paraId="0C696CE9" w14:textId="04D344F9" w:rsidR="00533D97" w:rsidRPr="00533D97" w:rsidRDefault="00533D97" w:rsidP="00533D97">
      <w:pPr>
        <w:spacing w:after="0" w:line="240" w:lineRule="auto"/>
        <w:jc w:val="center"/>
        <w:rPr>
          <w:rFonts w:ascii="Times New Roman" w:eastAsia="Times New Roman" w:hAnsi="Times New Roman" w:cs="Times New Roman"/>
          <w:noProof/>
          <w:sz w:val="24"/>
          <w:szCs w:val="24"/>
          <w:lang w:eastAsia="ru-RU"/>
        </w:rPr>
      </w:pPr>
      <w:r w:rsidRPr="00533D97">
        <w:rPr>
          <w:rFonts w:ascii="Times New Roman" w:eastAsia="Times New Roman" w:hAnsi="Times New Roman" w:cs="Times New Roman"/>
          <w:noProof/>
          <w:sz w:val="24"/>
          <w:szCs w:val="24"/>
          <w:lang w:eastAsia="ru-RU"/>
        </w:rPr>
        <w:drawing>
          <wp:inline distT="0" distB="0" distL="0" distR="0" wp14:anchorId="65B92FBE" wp14:editId="222F1F5F">
            <wp:extent cx="724535" cy="905510"/>
            <wp:effectExtent l="0" t="0" r="0" b="8890"/>
            <wp:docPr id="5" name="Рисунок 5" descr="d:\Users\Timofeev\Downloads\Гербовый щит.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d:\Users\Timofeev\Downloads\Гербовый щит.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24535" cy="905510"/>
                    </a:xfrm>
                    <a:prstGeom prst="rect">
                      <a:avLst/>
                    </a:prstGeom>
                    <a:noFill/>
                    <a:ln>
                      <a:noFill/>
                    </a:ln>
                  </pic:spPr>
                </pic:pic>
              </a:graphicData>
            </a:graphic>
          </wp:inline>
        </w:drawing>
      </w:r>
    </w:p>
    <w:p w14:paraId="68351334" w14:textId="77777777" w:rsidR="00533D97" w:rsidRDefault="00533D97" w:rsidP="00533D97">
      <w:pPr>
        <w:spacing w:after="0" w:line="240" w:lineRule="auto"/>
        <w:jc w:val="center"/>
        <w:rPr>
          <w:rFonts w:ascii="Times New Roman" w:eastAsia="Times New Roman" w:hAnsi="Times New Roman" w:cs="Times New Roman"/>
          <w:b/>
          <w:sz w:val="28"/>
          <w:szCs w:val="28"/>
          <w:lang w:eastAsia="ru-RU"/>
        </w:rPr>
      </w:pPr>
      <w:r w:rsidRPr="00533D97">
        <w:rPr>
          <w:rFonts w:ascii="Times New Roman" w:eastAsia="Times New Roman" w:hAnsi="Times New Roman" w:cs="Times New Roman"/>
          <w:b/>
          <w:sz w:val="28"/>
          <w:szCs w:val="28"/>
          <w:lang w:eastAsia="ru-RU"/>
        </w:rPr>
        <w:t xml:space="preserve">РОССИЙСКАЯ ФЕДЕРАЦИЯ </w:t>
      </w:r>
    </w:p>
    <w:p w14:paraId="3387921E" w14:textId="6A12A446" w:rsidR="00533D97" w:rsidRPr="00533D97" w:rsidRDefault="00533D97" w:rsidP="00533D97">
      <w:pPr>
        <w:spacing w:after="0" w:line="240" w:lineRule="auto"/>
        <w:jc w:val="center"/>
        <w:rPr>
          <w:rFonts w:ascii="Times New Roman" w:eastAsia="Times New Roman" w:hAnsi="Times New Roman" w:cs="Times New Roman"/>
          <w:b/>
          <w:sz w:val="28"/>
          <w:szCs w:val="28"/>
          <w:lang w:eastAsia="ru-RU"/>
        </w:rPr>
      </w:pPr>
      <w:r w:rsidRPr="00533D97">
        <w:rPr>
          <w:rFonts w:ascii="Times New Roman" w:eastAsia="Times New Roman" w:hAnsi="Times New Roman" w:cs="Times New Roman"/>
          <w:b/>
          <w:sz w:val="28"/>
          <w:szCs w:val="28"/>
          <w:lang w:eastAsia="ru-RU"/>
        </w:rPr>
        <w:t xml:space="preserve">Иркутская область </w:t>
      </w:r>
    </w:p>
    <w:p w14:paraId="72FD53F9" w14:textId="77777777" w:rsidR="00533D97" w:rsidRPr="00533D97" w:rsidRDefault="00533D97" w:rsidP="00533D97">
      <w:pPr>
        <w:spacing w:after="0" w:line="240" w:lineRule="auto"/>
        <w:jc w:val="center"/>
        <w:rPr>
          <w:rFonts w:ascii="Times New Roman" w:eastAsia="Times New Roman" w:hAnsi="Times New Roman" w:cs="Times New Roman"/>
          <w:b/>
          <w:sz w:val="28"/>
          <w:szCs w:val="28"/>
          <w:lang w:eastAsia="ru-RU"/>
        </w:rPr>
      </w:pPr>
      <w:r w:rsidRPr="00533D97">
        <w:rPr>
          <w:rFonts w:ascii="Times New Roman" w:eastAsia="Times New Roman" w:hAnsi="Times New Roman" w:cs="Times New Roman"/>
          <w:b/>
          <w:sz w:val="28"/>
          <w:szCs w:val="28"/>
          <w:lang w:eastAsia="ru-RU"/>
        </w:rPr>
        <w:t>Слюдянское муниципальное образование</w:t>
      </w:r>
    </w:p>
    <w:p w14:paraId="7B8B77CE" w14:textId="77777777" w:rsidR="00533D97" w:rsidRPr="00533D97" w:rsidRDefault="00533D97" w:rsidP="00533D97">
      <w:pPr>
        <w:spacing w:after="0" w:line="240" w:lineRule="auto"/>
        <w:jc w:val="center"/>
        <w:rPr>
          <w:rFonts w:ascii="Times New Roman" w:eastAsia="Times New Roman" w:hAnsi="Times New Roman" w:cs="Times New Roman"/>
          <w:b/>
          <w:sz w:val="16"/>
          <w:szCs w:val="16"/>
          <w:lang w:eastAsia="ru-RU"/>
        </w:rPr>
      </w:pPr>
    </w:p>
    <w:p w14:paraId="30801FE2" w14:textId="77777777" w:rsidR="00533D97" w:rsidRPr="00533D97" w:rsidRDefault="00533D97" w:rsidP="00533D97">
      <w:pPr>
        <w:spacing w:after="0" w:line="240" w:lineRule="auto"/>
        <w:jc w:val="center"/>
        <w:rPr>
          <w:rFonts w:ascii="Times New Roman" w:eastAsia="Times New Roman" w:hAnsi="Times New Roman" w:cs="Times New Roman"/>
          <w:b/>
          <w:sz w:val="28"/>
          <w:szCs w:val="28"/>
          <w:lang w:eastAsia="ru-RU"/>
        </w:rPr>
      </w:pPr>
      <w:r w:rsidRPr="00533D97">
        <w:rPr>
          <w:rFonts w:ascii="Times New Roman" w:eastAsia="Times New Roman" w:hAnsi="Times New Roman" w:cs="Times New Roman"/>
          <w:b/>
          <w:sz w:val="28"/>
          <w:szCs w:val="28"/>
          <w:lang w:eastAsia="ru-RU"/>
        </w:rPr>
        <w:t>СЛЮДЯНСКОЕ МУНИЦИПАЛЬНОЕ ОБРАЗОВАНИЕ                ГОРОДСКАЯ ДУМА</w:t>
      </w:r>
    </w:p>
    <w:p w14:paraId="3E53F94B" w14:textId="77777777" w:rsidR="00533D97" w:rsidRPr="00533D97" w:rsidRDefault="00533D97" w:rsidP="00533D97">
      <w:pPr>
        <w:spacing w:after="0" w:line="240" w:lineRule="auto"/>
        <w:jc w:val="center"/>
        <w:rPr>
          <w:rFonts w:ascii="Times New Roman" w:eastAsia="Times New Roman" w:hAnsi="Times New Roman" w:cs="Times New Roman"/>
          <w:sz w:val="24"/>
          <w:szCs w:val="24"/>
          <w:lang w:eastAsia="ru-RU"/>
        </w:rPr>
      </w:pPr>
      <w:r w:rsidRPr="00533D97">
        <w:rPr>
          <w:rFonts w:ascii="Times New Roman" w:eastAsia="Times New Roman" w:hAnsi="Times New Roman" w:cs="Times New Roman"/>
          <w:sz w:val="24"/>
          <w:szCs w:val="24"/>
          <w:lang w:eastAsia="ru-RU"/>
        </w:rPr>
        <w:t>Слюдянского района</w:t>
      </w:r>
    </w:p>
    <w:p w14:paraId="368F8412" w14:textId="77777777" w:rsidR="00533D97" w:rsidRPr="00533D97" w:rsidRDefault="00533D97" w:rsidP="00533D97">
      <w:pPr>
        <w:spacing w:after="0" w:line="240" w:lineRule="auto"/>
        <w:jc w:val="center"/>
        <w:rPr>
          <w:rFonts w:ascii="Times New Roman" w:eastAsia="Times New Roman" w:hAnsi="Times New Roman" w:cs="Times New Roman"/>
          <w:sz w:val="24"/>
          <w:szCs w:val="24"/>
          <w:lang w:eastAsia="ru-RU"/>
        </w:rPr>
      </w:pPr>
      <w:r w:rsidRPr="00533D97">
        <w:rPr>
          <w:rFonts w:ascii="Times New Roman" w:eastAsia="Times New Roman" w:hAnsi="Times New Roman" w:cs="Times New Roman"/>
          <w:sz w:val="24"/>
          <w:szCs w:val="24"/>
          <w:lang w:eastAsia="ru-RU"/>
        </w:rPr>
        <w:t>г. Слюдянка</w:t>
      </w:r>
    </w:p>
    <w:p w14:paraId="3ACA6781" w14:textId="77777777" w:rsidR="00533D97" w:rsidRPr="00533D97" w:rsidRDefault="00533D97" w:rsidP="00533D97">
      <w:pPr>
        <w:spacing w:after="0" w:line="240" w:lineRule="auto"/>
        <w:jc w:val="center"/>
        <w:rPr>
          <w:rFonts w:ascii="Times New Roman" w:eastAsia="Times New Roman" w:hAnsi="Times New Roman" w:cs="Times New Roman"/>
          <w:sz w:val="16"/>
          <w:szCs w:val="16"/>
          <w:lang w:eastAsia="ru-RU"/>
        </w:rPr>
      </w:pPr>
    </w:p>
    <w:p w14:paraId="01F185DA" w14:textId="77777777" w:rsidR="00533D97" w:rsidRPr="00533D97" w:rsidRDefault="00533D97" w:rsidP="00533D97">
      <w:pPr>
        <w:spacing w:after="0" w:line="360" w:lineRule="auto"/>
        <w:jc w:val="center"/>
        <w:rPr>
          <w:rFonts w:ascii="Times New Roman" w:eastAsia="Times New Roman" w:hAnsi="Times New Roman" w:cs="Times New Roman"/>
          <w:b/>
          <w:sz w:val="40"/>
          <w:szCs w:val="40"/>
          <w:lang w:eastAsia="ru-RU"/>
        </w:rPr>
      </w:pPr>
      <w:r w:rsidRPr="00533D97">
        <w:rPr>
          <w:rFonts w:ascii="Times New Roman" w:eastAsia="Times New Roman" w:hAnsi="Times New Roman" w:cs="Times New Roman"/>
          <w:b/>
          <w:sz w:val="36"/>
          <w:szCs w:val="36"/>
          <w:lang w:eastAsia="ru-RU"/>
        </w:rPr>
        <w:t>РЕШЕНИЕ</w:t>
      </w:r>
    </w:p>
    <w:p w14:paraId="29A8A256" w14:textId="7EB689B1" w:rsidR="00533D97" w:rsidRPr="00496ACE" w:rsidRDefault="00533D97" w:rsidP="00533D97">
      <w:pPr>
        <w:tabs>
          <w:tab w:val="left" w:pos="4253"/>
        </w:tabs>
        <w:spacing w:after="0" w:line="240" w:lineRule="auto"/>
        <w:rPr>
          <w:rFonts w:ascii="Times New Roman" w:eastAsia="Times New Roman" w:hAnsi="Times New Roman" w:cs="Times New Roman"/>
          <w:bCs/>
          <w:sz w:val="24"/>
          <w:szCs w:val="24"/>
          <w:lang w:eastAsia="ru-RU"/>
        </w:rPr>
      </w:pPr>
      <w:r w:rsidRPr="00496ACE">
        <w:rPr>
          <w:rFonts w:ascii="Times New Roman" w:eastAsia="Times New Roman" w:hAnsi="Times New Roman" w:cs="Times New Roman"/>
          <w:bCs/>
          <w:sz w:val="24"/>
          <w:szCs w:val="24"/>
          <w:lang w:eastAsia="ru-RU"/>
        </w:rPr>
        <w:t xml:space="preserve">от </w:t>
      </w:r>
      <w:r w:rsidR="00475275">
        <w:rPr>
          <w:rFonts w:ascii="Times New Roman" w:eastAsia="Times New Roman" w:hAnsi="Times New Roman" w:cs="Times New Roman"/>
          <w:bCs/>
          <w:sz w:val="24"/>
          <w:szCs w:val="24"/>
          <w:lang w:eastAsia="ru-RU"/>
        </w:rPr>
        <w:t xml:space="preserve">02.06.2022 </w:t>
      </w:r>
      <w:r w:rsidR="00496ACE" w:rsidRPr="00496ACE">
        <w:rPr>
          <w:rFonts w:ascii="Times New Roman" w:eastAsia="Times New Roman" w:hAnsi="Times New Roman" w:cs="Times New Roman"/>
          <w:bCs/>
          <w:sz w:val="24"/>
          <w:szCs w:val="24"/>
          <w:lang w:eastAsia="ru-RU"/>
        </w:rPr>
        <w:t>г</w:t>
      </w:r>
      <w:r w:rsidRPr="00496ACE">
        <w:rPr>
          <w:rFonts w:ascii="Times New Roman" w:eastAsia="Times New Roman" w:hAnsi="Times New Roman" w:cs="Times New Roman"/>
          <w:bCs/>
          <w:sz w:val="24"/>
          <w:szCs w:val="24"/>
          <w:lang w:eastAsia="ru-RU"/>
        </w:rPr>
        <w:t xml:space="preserve">   № </w:t>
      </w:r>
      <w:r w:rsidR="00475275">
        <w:rPr>
          <w:rFonts w:ascii="Times New Roman" w:eastAsia="Times New Roman" w:hAnsi="Times New Roman" w:cs="Times New Roman"/>
          <w:bCs/>
          <w:sz w:val="24"/>
          <w:szCs w:val="24"/>
          <w:lang w:eastAsia="ru-RU"/>
        </w:rPr>
        <w:t xml:space="preserve">25 </w:t>
      </w:r>
      <w:r w:rsidR="00496ACE" w:rsidRPr="00496ACE">
        <w:rPr>
          <w:rFonts w:ascii="Times New Roman" w:eastAsia="Times New Roman" w:hAnsi="Times New Roman" w:cs="Times New Roman"/>
          <w:bCs/>
          <w:sz w:val="24"/>
          <w:szCs w:val="24"/>
          <w:lang w:val="en-US" w:eastAsia="ru-RU"/>
        </w:rPr>
        <w:t>IV</w:t>
      </w:r>
      <w:r w:rsidR="00496ACE" w:rsidRPr="00392E31">
        <w:rPr>
          <w:rFonts w:ascii="Times New Roman" w:eastAsia="Times New Roman" w:hAnsi="Times New Roman" w:cs="Times New Roman"/>
          <w:bCs/>
          <w:sz w:val="24"/>
          <w:szCs w:val="24"/>
          <w:lang w:eastAsia="ru-RU"/>
        </w:rPr>
        <w:t>-</w:t>
      </w:r>
      <w:r w:rsidR="00496ACE" w:rsidRPr="00496ACE">
        <w:rPr>
          <w:rFonts w:ascii="Times New Roman" w:eastAsia="Times New Roman" w:hAnsi="Times New Roman" w:cs="Times New Roman"/>
          <w:bCs/>
          <w:sz w:val="24"/>
          <w:szCs w:val="24"/>
          <w:lang w:eastAsia="ru-RU"/>
        </w:rPr>
        <w:t>ГД</w:t>
      </w:r>
    </w:p>
    <w:p w14:paraId="4568822E" w14:textId="77777777" w:rsidR="00533D97" w:rsidRPr="00533D97" w:rsidRDefault="00533D97" w:rsidP="00533D97">
      <w:pPr>
        <w:tabs>
          <w:tab w:val="left" w:pos="4253"/>
        </w:tabs>
        <w:spacing w:after="0" w:line="240" w:lineRule="auto"/>
        <w:rPr>
          <w:rFonts w:ascii="Times New Roman" w:eastAsia="Times New Roman" w:hAnsi="Times New Roman" w:cs="Times New Roman"/>
          <w:b/>
          <w:sz w:val="24"/>
          <w:szCs w:val="24"/>
          <w:lang w:eastAsia="ru-RU"/>
        </w:rPr>
      </w:pPr>
    </w:p>
    <w:p w14:paraId="5556ED62" w14:textId="0AEF2535" w:rsidR="00533D97" w:rsidRPr="00533D97" w:rsidRDefault="00533D97" w:rsidP="00533D97">
      <w:pPr>
        <w:keepNext/>
        <w:tabs>
          <w:tab w:val="left" w:pos="4253"/>
        </w:tabs>
        <w:spacing w:after="0" w:line="240" w:lineRule="auto"/>
        <w:ind w:right="4819"/>
        <w:jc w:val="both"/>
        <w:outlineLvl w:val="1"/>
        <w:rPr>
          <w:rFonts w:ascii="Times New Roman" w:eastAsia="Times New Roman" w:hAnsi="Times New Roman" w:cs="Times New Roman"/>
          <w:bCs/>
          <w:color w:val="000000"/>
          <w:sz w:val="24"/>
          <w:szCs w:val="24"/>
          <w:lang w:eastAsia="ru-RU"/>
        </w:rPr>
      </w:pPr>
      <w:r w:rsidRPr="00533D97">
        <w:rPr>
          <w:rFonts w:ascii="Times New Roman" w:eastAsia="Times New Roman" w:hAnsi="Times New Roman" w:cs="Times New Roman"/>
          <w:bCs/>
          <w:sz w:val="24"/>
          <w:szCs w:val="24"/>
          <w:lang w:eastAsia="ru-RU"/>
        </w:rPr>
        <w:t xml:space="preserve">О внесении изменений в Правила благоустройства Слюдянского муниципального образования, утверждённые решением Думы Слюдянского муниципального образования </w:t>
      </w:r>
      <w:r w:rsidRPr="00533D97">
        <w:rPr>
          <w:rFonts w:ascii="Times New Roman" w:eastAsia="Times New Roman" w:hAnsi="Times New Roman" w:cs="Times New Roman"/>
          <w:bCs/>
          <w:color w:val="000000"/>
          <w:sz w:val="24"/>
          <w:szCs w:val="24"/>
          <w:lang w:eastAsia="ru-RU"/>
        </w:rPr>
        <w:t>№ 21 IV-ГД от 10.10.2017 г</w:t>
      </w:r>
      <w:r w:rsidR="008E5139">
        <w:rPr>
          <w:rFonts w:ascii="Times New Roman" w:eastAsia="Times New Roman" w:hAnsi="Times New Roman" w:cs="Times New Roman"/>
          <w:bCs/>
          <w:color w:val="000000"/>
          <w:sz w:val="24"/>
          <w:szCs w:val="24"/>
          <w:lang w:eastAsia="ru-RU"/>
        </w:rPr>
        <w:t>ода</w:t>
      </w:r>
      <w:r w:rsidRPr="00533D97">
        <w:rPr>
          <w:rFonts w:ascii="Times New Roman" w:eastAsia="Times New Roman" w:hAnsi="Times New Roman" w:cs="Times New Roman"/>
          <w:bCs/>
          <w:color w:val="000000"/>
          <w:sz w:val="24"/>
          <w:szCs w:val="24"/>
          <w:lang w:eastAsia="ru-RU"/>
        </w:rPr>
        <w:t xml:space="preserve"> </w:t>
      </w:r>
    </w:p>
    <w:p w14:paraId="02DDBE2B" w14:textId="77777777" w:rsidR="00533D97" w:rsidRPr="00533D97" w:rsidRDefault="00533D97" w:rsidP="00533D97">
      <w:pPr>
        <w:spacing w:after="0" w:line="240" w:lineRule="auto"/>
        <w:rPr>
          <w:rFonts w:ascii="Times New Roman" w:eastAsia="Times New Roman" w:hAnsi="Times New Roman" w:cs="Times New Roman"/>
          <w:sz w:val="24"/>
          <w:szCs w:val="24"/>
          <w:lang w:eastAsia="ru-RU"/>
        </w:rPr>
      </w:pPr>
    </w:p>
    <w:p w14:paraId="0FD52AE0" w14:textId="4CFBD5A6" w:rsidR="00533D97" w:rsidRPr="00533D97" w:rsidRDefault="00D3693F" w:rsidP="00533D97">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w:t>
      </w:r>
      <w:r w:rsidR="00881FA6">
        <w:rPr>
          <w:rFonts w:ascii="Times New Roman" w:eastAsia="Times New Roman" w:hAnsi="Times New Roman" w:cs="Times New Roman"/>
          <w:sz w:val="24"/>
          <w:szCs w:val="24"/>
          <w:lang w:eastAsia="ru-RU"/>
        </w:rPr>
        <w:t xml:space="preserve"> рамках приведения Правил благоустройства Слюдянского муниципального образования к требованиям изложенных в  методических рекомендаций по разработке норм и правил по благоустройству территории муниципальных образований, утверждённых приказом министерства строительства и жилищно-коммунального хозяйства Российской Федерации от 29.12.2021 года № 1042/</w:t>
      </w:r>
      <w:proofErr w:type="spellStart"/>
      <w:r w:rsidR="00881FA6">
        <w:rPr>
          <w:rFonts w:ascii="Times New Roman" w:eastAsia="Times New Roman" w:hAnsi="Times New Roman" w:cs="Times New Roman"/>
          <w:sz w:val="24"/>
          <w:szCs w:val="24"/>
          <w:lang w:eastAsia="ru-RU"/>
        </w:rPr>
        <w:t>пр</w:t>
      </w:r>
      <w:proofErr w:type="spellEnd"/>
      <w:r w:rsidR="00881FA6">
        <w:rPr>
          <w:rFonts w:ascii="Times New Roman" w:eastAsia="Times New Roman" w:hAnsi="Times New Roman" w:cs="Times New Roman"/>
          <w:sz w:val="24"/>
          <w:szCs w:val="24"/>
          <w:lang w:eastAsia="ru-RU"/>
        </w:rPr>
        <w:t xml:space="preserve"> «Об утверждении методических рекомендаций по разработке норм и правил по благоустройству территории муниципальных образований»</w:t>
      </w:r>
      <w:r>
        <w:rPr>
          <w:rFonts w:ascii="Times New Roman" w:eastAsia="Times New Roman" w:hAnsi="Times New Roman" w:cs="Times New Roman"/>
          <w:sz w:val="24"/>
          <w:szCs w:val="24"/>
          <w:lang w:eastAsia="ru-RU"/>
        </w:rPr>
        <w:t>, в</w:t>
      </w:r>
      <w:r w:rsidR="00533D97" w:rsidRPr="00533D97">
        <w:rPr>
          <w:rFonts w:ascii="Times New Roman" w:eastAsia="Times New Roman" w:hAnsi="Times New Roman" w:cs="Times New Roman"/>
          <w:sz w:val="24"/>
          <w:szCs w:val="24"/>
          <w:lang w:eastAsia="ru-RU"/>
        </w:rPr>
        <w:t xml:space="preserve"> соответствии со ст. 14 </w:t>
      </w:r>
      <w:r w:rsidR="00533D97" w:rsidRPr="00533D97">
        <w:rPr>
          <w:rFonts w:ascii="Times New Roman" w:eastAsia="Times New Roman" w:hAnsi="Times New Roman" w:cs="Times New Roman"/>
          <w:color w:val="000000"/>
          <w:sz w:val="24"/>
          <w:szCs w:val="24"/>
          <w:lang w:eastAsia="ru-RU"/>
        </w:rPr>
        <w:t>Федеральным законом от 06.10.2003г. № 131-ФЗ «Об общих принципах организации местного самоуправления в Российской Федерации»</w:t>
      </w:r>
      <w:r w:rsidR="00533D97" w:rsidRPr="00533D97">
        <w:rPr>
          <w:rFonts w:ascii="Times New Roman" w:eastAsia="Times New Roman" w:hAnsi="Times New Roman" w:cs="Times New Roman"/>
          <w:sz w:val="24"/>
          <w:szCs w:val="24"/>
          <w:lang w:eastAsia="ru-RU"/>
        </w:rPr>
        <w:t>,  ст. ст. 8, 33 Градостроительного кодекса РФ, ст</w:t>
      </w:r>
      <w:r w:rsidR="00301558">
        <w:rPr>
          <w:rFonts w:ascii="Times New Roman" w:eastAsia="Times New Roman" w:hAnsi="Times New Roman" w:cs="Times New Roman"/>
          <w:sz w:val="24"/>
          <w:szCs w:val="24"/>
          <w:lang w:eastAsia="ru-RU"/>
        </w:rPr>
        <w:t>.</w:t>
      </w:r>
      <w:r w:rsidR="00533D97" w:rsidRPr="00533D97">
        <w:rPr>
          <w:rFonts w:ascii="Times New Roman" w:eastAsia="Times New Roman" w:hAnsi="Times New Roman" w:cs="Times New Roman"/>
          <w:sz w:val="24"/>
          <w:szCs w:val="24"/>
          <w:lang w:eastAsia="ru-RU"/>
        </w:rPr>
        <w:t xml:space="preserve"> 33, 37 </w:t>
      </w:r>
      <w:r w:rsidR="008B5540" w:rsidRPr="008B5540">
        <w:rPr>
          <w:rFonts w:ascii="Times New Roman" w:eastAsia="Times New Roman" w:hAnsi="Times New Roman" w:cs="Times New Roman"/>
          <w:sz w:val="24"/>
          <w:szCs w:val="24"/>
          <w:lang w:eastAsia="ru-RU"/>
        </w:rPr>
        <w:t>Устава Слюдянского муниципального образования Слюдянского муниципального образования, зарегистрированного Главным управлением Министерства юстиции РФ по Сибирскому Федеральному округу от 23 декабря 2005 года № RU 385181042005001, с изменениями и дополнениями, зарегистрированными Управлением Министерства юстиции Российской Федерации по Иркутской области от 06 декабря 2021 года № RU 385181042021002</w:t>
      </w:r>
      <w:r w:rsidR="00533D97" w:rsidRPr="00533D97">
        <w:rPr>
          <w:rFonts w:ascii="Times New Roman" w:eastAsia="Times New Roman" w:hAnsi="Times New Roman" w:cs="Times New Roman"/>
          <w:sz w:val="24"/>
          <w:szCs w:val="24"/>
          <w:lang w:eastAsia="ru-RU"/>
        </w:rPr>
        <w:t>,</w:t>
      </w:r>
    </w:p>
    <w:p w14:paraId="7FDA9024" w14:textId="77777777" w:rsidR="00533D97" w:rsidRPr="00533D97" w:rsidRDefault="00533D97" w:rsidP="00533D97">
      <w:pPr>
        <w:spacing w:after="0" w:line="240" w:lineRule="auto"/>
        <w:ind w:firstLine="709"/>
        <w:jc w:val="both"/>
        <w:rPr>
          <w:rFonts w:ascii="Times New Roman" w:eastAsia="Times New Roman" w:hAnsi="Times New Roman" w:cs="Times New Roman"/>
          <w:spacing w:val="10"/>
          <w:sz w:val="24"/>
          <w:szCs w:val="24"/>
          <w:shd w:val="clear" w:color="auto" w:fill="FFFFFF"/>
          <w:lang w:eastAsia="ru-RU"/>
        </w:rPr>
      </w:pPr>
    </w:p>
    <w:p w14:paraId="7ED8B1D5" w14:textId="77777777" w:rsidR="00533D97" w:rsidRPr="00533D97" w:rsidRDefault="00533D97" w:rsidP="00533D97">
      <w:pPr>
        <w:spacing w:after="0" w:line="240" w:lineRule="auto"/>
        <w:jc w:val="both"/>
        <w:rPr>
          <w:rFonts w:ascii="Times New Roman" w:eastAsia="Times New Roman" w:hAnsi="Times New Roman" w:cs="Times New Roman"/>
          <w:b/>
          <w:sz w:val="24"/>
          <w:szCs w:val="24"/>
          <w:lang w:eastAsia="ru-RU"/>
        </w:rPr>
      </w:pPr>
      <w:r w:rsidRPr="00533D97">
        <w:rPr>
          <w:rFonts w:ascii="Times New Roman" w:eastAsia="Times New Roman" w:hAnsi="Times New Roman" w:cs="Times New Roman"/>
          <w:b/>
          <w:sz w:val="24"/>
          <w:szCs w:val="24"/>
          <w:lang w:eastAsia="ru-RU"/>
        </w:rPr>
        <w:t>ГОРОДСКАЯ ДУМА решила:</w:t>
      </w:r>
    </w:p>
    <w:p w14:paraId="5A2B22DA" w14:textId="77777777" w:rsidR="00533D97" w:rsidRPr="00533D97" w:rsidRDefault="00533D97" w:rsidP="00533D97">
      <w:pPr>
        <w:spacing w:after="0" w:line="240" w:lineRule="auto"/>
        <w:jc w:val="both"/>
        <w:rPr>
          <w:rFonts w:ascii="Times New Roman" w:eastAsia="Times New Roman" w:hAnsi="Times New Roman" w:cs="Times New Roman"/>
          <w:b/>
          <w:sz w:val="24"/>
          <w:szCs w:val="24"/>
          <w:lang w:eastAsia="ru-RU"/>
        </w:rPr>
      </w:pPr>
    </w:p>
    <w:p w14:paraId="43E4E361" w14:textId="42B99624" w:rsidR="00533D97" w:rsidRDefault="00533D97" w:rsidP="00533D97">
      <w:pPr>
        <w:numPr>
          <w:ilvl w:val="0"/>
          <w:numId w:val="14"/>
        </w:numPr>
        <w:tabs>
          <w:tab w:val="left" w:pos="284"/>
          <w:tab w:val="num" w:pos="360"/>
          <w:tab w:val="left" w:pos="851"/>
        </w:tabs>
        <w:spacing w:after="0" w:line="240" w:lineRule="auto"/>
        <w:ind w:left="0" w:firstLine="567"/>
        <w:jc w:val="both"/>
        <w:rPr>
          <w:rFonts w:ascii="Times New Roman" w:eastAsia="Times New Roman" w:hAnsi="Times New Roman" w:cs="Times New Roman"/>
          <w:sz w:val="24"/>
          <w:szCs w:val="24"/>
          <w:lang w:eastAsia="ru-RU"/>
        </w:rPr>
      </w:pPr>
      <w:r w:rsidRPr="00533D97">
        <w:rPr>
          <w:rFonts w:ascii="Times New Roman" w:eastAsia="Times New Roman" w:hAnsi="Times New Roman" w:cs="Times New Roman"/>
          <w:sz w:val="24"/>
          <w:szCs w:val="24"/>
          <w:lang w:eastAsia="ru-RU"/>
        </w:rPr>
        <w:t>Внести изменения в Правила благоустройства на территории Слюдянского муниципального образования, утверждённые решением Думы Слюдянского муниципального образования № 21 IV-ГД от 10.10.2017 года, изложив приложение № 1 в новой редакции.</w:t>
      </w:r>
    </w:p>
    <w:p w14:paraId="64C1AB3B" w14:textId="77777777" w:rsidR="00A57892" w:rsidRPr="00533D97" w:rsidRDefault="00A57892" w:rsidP="00A57892">
      <w:pPr>
        <w:tabs>
          <w:tab w:val="left" w:pos="284"/>
          <w:tab w:val="left" w:pos="851"/>
        </w:tabs>
        <w:spacing w:after="0" w:line="240" w:lineRule="auto"/>
        <w:ind w:left="567"/>
        <w:jc w:val="both"/>
        <w:rPr>
          <w:rFonts w:ascii="Times New Roman" w:eastAsia="Times New Roman" w:hAnsi="Times New Roman" w:cs="Times New Roman"/>
          <w:sz w:val="24"/>
          <w:szCs w:val="24"/>
          <w:lang w:eastAsia="ru-RU"/>
        </w:rPr>
      </w:pPr>
    </w:p>
    <w:p w14:paraId="3EF3E671" w14:textId="74D2F390" w:rsidR="00533D97" w:rsidRDefault="00533D97" w:rsidP="00533D97">
      <w:pPr>
        <w:numPr>
          <w:ilvl w:val="0"/>
          <w:numId w:val="14"/>
        </w:numPr>
        <w:tabs>
          <w:tab w:val="num" w:pos="284"/>
          <w:tab w:val="left" w:pos="993"/>
        </w:tabs>
        <w:spacing w:after="0" w:line="240" w:lineRule="auto"/>
        <w:ind w:left="0" w:firstLine="567"/>
        <w:jc w:val="both"/>
        <w:rPr>
          <w:rFonts w:ascii="Times New Roman" w:eastAsia="Times New Roman" w:hAnsi="Times New Roman" w:cs="Times New Roman"/>
          <w:sz w:val="24"/>
          <w:szCs w:val="24"/>
          <w:lang w:eastAsia="ru-RU"/>
        </w:rPr>
      </w:pPr>
      <w:r w:rsidRPr="00533D97">
        <w:rPr>
          <w:rFonts w:ascii="Times New Roman" w:eastAsia="Times New Roman" w:hAnsi="Times New Roman" w:cs="Times New Roman"/>
          <w:sz w:val="24"/>
          <w:szCs w:val="24"/>
          <w:lang w:eastAsia="ru-RU"/>
        </w:rPr>
        <w:t>Опубликовать данное решение в газете «Байкал Новости» и разместить на официальном сайте администрации Слюдянского городского поселения.</w:t>
      </w:r>
    </w:p>
    <w:p w14:paraId="58E49469" w14:textId="77777777" w:rsidR="00A57892" w:rsidRDefault="00A57892" w:rsidP="00A57892">
      <w:pPr>
        <w:pStyle w:val="a8"/>
        <w:rPr>
          <w:rFonts w:ascii="Times New Roman" w:eastAsia="Times New Roman" w:hAnsi="Times New Roman" w:cs="Times New Roman"/>
          <w:sz w:val="24"/>
          <w:szCs w:val="24"/>
          <w:lang w:eastAsia="ru-RU"/>
        </w:rPr>
      </w:pPr>
    </w:p>
    <w:p w14:paraId="5BD6C230" w14:textId="77777777" w:rsidR="00A57892" w:rsidRPr="00533D97" w:rsidRDefault="00A57892" w:rsidP="00A57892">
      <w:pPr>
        <w:tabs>
          <w:tab w:val="left" w:pos="993"/>
        </w:tabs>
        <w:spacing w:after="0" w:line="240" w:lineRule="auto"/>
        <w:ind w:left="567"/>
        <w:jc w:val="both"/>
        <w:rPr>
          <w:rFonts w:ascii="Times New Roman" w:eastAsia="Times New Roman" w:hAnsi="Times New Roman" w:cs="Times New Roman"/>
          <w:sz w:val="24"/>
          <w:szCs w:val="24"/>
          <w:lang w:eastAsia="ru-RU"/>
        </w:rPr>
      </w:pPr>
    </w:p>
    <w:p w14:paraId="2DDC4D9A" w14:textId="77777777" w:rsidR="00533D97" w:rsidRPr="00533D97" w:rsidRDefault="00533D97" w:rsidP="00533D97">
      <w:pPr>
        <w:numPr>
          <w:ilvl w:val="0"/>
          <w:numId w:val="14"/>
        </w:numPr>
        <w:tabs>
          <w:tab w:val="num" w:pos="284"/>
          <w:tab w:val="left" w:pos="851"/>
        </w:tabs>
        <w:spacing w:after="0" w:line="240" w:lineRule="auto"/>
        <w:ind w:left="0" w:firstLine="567"/>
        <w:jc w:val="both"/>
        <w:rPr>
          <w:rFonts w:ascii="Times New Roman" w:eastAsia="Times New Roman" w:hAnsi="Times New Roman" w:cs="Times New Roman"/>
          <w:sz w:val="24"/>
          <w:szCs w:val="24"/>
          <w:lang w:eastAsia="ru-RU"/>
        </w:rPr>
      </w:pPr>
      <w:r w:rsidRPr="00533D97">
        <w:rPr>
          <w:rFonts w:ascii="Times New Roman" w:eastAsia="Times New Roman" w:hAnsi="Times New Roman" w:cs="Times New Roman"/>
          <w:sz w:val="24"/>
          <w:szCs w:val="24"/>
          <w:lang w:eastAsia="ru-RU"/>
        </w:rPr>
        <w:lastRenderedPageBreak/>
        <w:t>Контроль за исполнением настоящего решения оставляю за отделом архитектуры, капитального строительства и земельных отношений администрации Слюдянского городского поселения.</w:t>
      </w:r>
    </w:p>
    <w:p w14:paraId="7799CA89" w14:textId="77777777" w:rsidR="00533D97" w:rsidRPr="00533D97" w:rsidRDefault="00533D97" w:rsidP="00533D97">
      <w:pPr>
        <w:spacing w:after="0" w:line="240" w:lineRule="auto"/>
        <w:rPr>
          <w:rFonts w:ascii="Times New Roman" w:eastAsia="Times New Roman" w:hAnsi="Times New Roman" w:cs="Times New Roman"/>
          <w:sz w:val="24"/>
          <w:szCs w:val="24"/>
          <w:lang w:eastAsia="ru-RU"/>
        </w:rPr>
      </w:pPr>
    </w:p>
    <w:p w14:paraId="61FBCF72" w14:textId="77777777" w:rsidR="00533D97" w:rsidRPr="00533D97" w:rsidRDefault="00533D97" w:rsidP="00533D97">
      <w:pPr>
        <w:spacing w:after="0" w:line="240" w:lineRule="auto"/>
        <w:rPr>
          <w:rFonts w:ascii="Times New Roman" w:eastAsia="Times New Roman" w:hAnsi="Times New Roman" w:cs="Times New Roman"/>
          <w:sz w:val="24"/>
          <w:szCs w:val="24"/>
          <w:lang w:eastAsia="ru-RU"/>
        </w:rPr>
      </w:pPr>
    </w:p>
    <w:p w14:paraId="145234FD" w14:textId="77777777" w:rsidR="00533D97" w:rsidRPr="00533D97" w:rsidRDefault="00533D97" w:rsidP="00533D97">
      <w:pPr>
        <w:spacing w:after="0" w:line="240" w:lineRule="auto"/>
        <w:rPr>
          <w:rFonts w:ascii="Times New Roman" w:eastAsia="Times New Roman" w:hAnsi="Times New Roman" w:cs="Times New Roman"/>
          <w:sz w:val="24"/>
          <w:szCs w:val="24"/>
          <w:lang w:eastAsia="ru-RU"/>
        </w:rPr>
      </w:pPr>
      <w:r w:rsidRPr="00533D97">
        <w:rPr>
          <w:rFonts w:ascii="Times New Roman" w:eastAsia="Times New Roman" w:hAnsi="Times New Roman" w:cs="Times New Roman"/>
          <w:sz w:val="24"/>
          <w:szCs w:val="24"/>
          <w:lang w:eastAsia="ru-RU"/>
        </w:rPr>
        <w:t>Глава Слюдянского</w:t>
      </w:r>
    </w:p>
    <w:p w14:paraId="30C788F4" w14:textId="77777777" w:rsidR="00533D97" w:rsidRPr="00533D97" w:rsidRDefault="00533D97" w:rsidP="00533D97">
      <w:pPr>
        <w:spacing w:after="0" w:line="240" w:lineRule="auto"/>
        <w:rPr>
          <w:rFonts w:ascii="Times New Roman" w:eastAsia="Times New Roman" w:hAnsi="Times New Roman" w:cs="Times New Roman"/>
          <w:sz w:val="24"/>
          <w:szCs w:val="24"/>
          <w:lang w:eastAsia="ru-RU"/>
        </w:rPr>
      </w:pPr>
      <w:r w:rsidRPr="00533D97">
        <w:rPr>
          <w:rFonts w:ascii="Times New Roman" w:eastAsia="Times New Roman" w:hAnsi="Times New Roman" w:cs="Times New Roman"/>
          <w:sz w:val="24"/>
          <w:szCs w:val="24"/>
          <w:lang w:eastAsia="ru-RU"/>
        </w:rPr>
        <w:t xml:space="preserve">муниципального образования                                                                          </w:t>
      </w:r>
      <w:r w:rsidRPr="00533D97">
        <w:rPr>
          <w:rFonts w:ascii="Times New Roman" w:eastAsia="Times New Roman" w:hAnsi="Times New Roman" w:cs="Times New Roman"/>
          <w:bCs/>
          <w:sz w:val="24"/>
          <w:szCs w:val="24"/>
          <w:lang w:eastAsia="ru-RU"/>
        </w:rPr>
        <w:t xml:space="preserve">В. Н. </w:t>
      </w:r>
      <w:proofErr w:type="spellStart"/>
      <w:r w:rsidRPr="00533D97">
        <w:rPr>
          <w:rFonts w:ascii="Times New Roman" w:eastAsia="Times New Roman" w:hAnsi="Times New Roman" w:cs="Times New Roman"/>
          <w:bCs/>
          <w:sz w:val="24"/>
          <w:szCs w:val="24"/>
          <w:lang w:eastAsia="ru-RU"/>
        </w:rPr>
        <w:t>Сендзяк</w:t>
      </w:r>
      <w:proofErr w:type="spellEnd"/>
      <w:r w:rsidRPr="00533D97">
        <w:rPr>
          <w:rFonts w:ascii="Times New Roman" w:eastAsia="Times New Roman" w:hAnsi="Times New Roman" w:cs="Times New Roman"/>
          <w:sz w:val="24"/>
          <w:szCs w:val="24"/>
          <w:lang w:eastAsia="ru-RU"/>
        </w:rPr>
        <w:t xml:space="preserve">  </w:t>
      </w:r>
    </w:p>
    <w:p w14:paraId="71DDD792" w14:textId="3F388637" w:rsidR="00533D97" w:rsidRDefault="00533D97" w:rsidP="00533D97">
      <w:pPr>
        <w:spacing w:after="0" w:line="240" w:lineRule="auto"/>
        <w:rPr>
          <w:rFonts w:ascii="Times New Roman" w:eastAsia="Times New Roman" w:hAnsi="Times New Roman" w:cs="Times New Roman"/>
          <w:sz w:val="24"/>
          <w:szCs w:val="24"/>
          <w:lang w:eastAsia="ru-RU"/>
        </w:rPr>
      </w:pPr>
    </w:p>
    <w:p w14:paraId="7681B9FA" w14:textId="77777777" w:rsidR="008E5139" w:rsidRPr="00533D97" w:rsidRDefault="008E5139" w:rsidP="00533D97">
      <w:pPr>
        <w:spacing w:after="0" w:line="240" w:lineRule="auto"/>
        <w:rPr>
          <w:rFonts w:ascii="Times New Roman" w:eastAsia="Times New Roman" w:hAnsi="Times New Roman" w:cs="Times New Roman"/>
          <w:sz w:val="24"/>
          <w:szCs w:val="24"/>
          <w:lang w:eastAsia="ru-RU"/>
        </w:rPr>
      </w:pPr>
    </w:p>
    <w:p w14:paraId="66A4018F" w14:textId="77777777" w:rsidR="00533D97" w:rsidRPr="00533D97" w:rsidRDefault="00533D97" w:rsidP="00533D97">
      <w:pPr>
        <w:spacing w:after="0" w:line="240" w:lineRule="auto"/>
        <w:jc w:val="both"/>
        <w:rPr>
          <w:rFonts w:ascii="Times New Roman" w:eastAsia="Times New Roman" w:hAnsi="Times New Roman" w:cs="Times New Roman"/>
          <w:sz w:val="24"/>
          <w:szCs w:val="24"/>
          <w:lang w:eastAsia="ru-RU"/>
        </w:rPr>
      </w:pPr>
      <w:r w:rsidRPr="00533D97">
        <w:rPr>
          <w:rFonts w:ascii="Times New Roman" w:eastAsia="Times New Roman" w:hAnsi="Times New Roman" w:cs="Times New Roman"/>
          <w:sz w:val="24"/>
          <w:szCs w:val="24"/>
          <w:lang w:eastAsia="ru-RU"/>
        </w:rPr>
        <w:t>Председатель Думы Слюдянского</w:t>
      </w:r>
    </w:p>
    <w:p w14:paraId="184A442A" w14:textId="5D074B41" w:rsidR="00533D97" w:rsidRPr="00234546" w:rsidRDefault="00533D97" w:rsidP="00234546">
      <w:pPr>
        <w:spacing w:after="0" w:line="240" w:lineRule="auto"/>
        <w:jc w:val="both"/>
        <w:rPr>
          <w:rFonts w:ascii="Times New Roman" w:eastAsia="Times New Roman" w:hAnsi="Times New Roman" w:cs="Times New Roman"/>
          <w:sz w:val="24"/>
          <w:szCs w:val="24"/>
          <w:lang w:eastAsia="ru-RU"/>
        </w:rPr>
      </w:pPr>
      <w:r w:rsidRPr="00533D97">
        <w:rPr>
          <w:rFonts w:ascii="Times New Roman" w:eastAsia="Times New Roman" w:hAnsi="Times New Roman" w:cs="Times New Roman"/>
          <w:sz w:val="24"/>
          <w:szCs w:val="24"/>
          <w:lang w:eastAsia="ru-RU"/>
        </w:rPr>
        <w:t xml:space="preserve">муниципального образования                                                                           А. В. Тимофеев      </w:t>
      </w:r>
    </w:p>
    <w:p w14:paraId="2B0F7654" w14:textId="77777777" w:rsidR="00D3693F" w:rsidRDefault="00D3693F">
      <w:pPr>
        <w:spacing w:after="0" w:line="240" w:lineRule="auto"/>
        <w:ind w:left="5760"/>
        <w:rPr>
          <w:rFonts w:ascii="Times New Roman" w:eastAsia="Times New Roman" w:hAnsi="Times New Roman" w:cs="Times New Roman"/>
          <w:lang w:eastAsia="ru-RU"/>
        </w:rPr>
      </w:pPr>
    </w:p>
    <w:p w14:paraId="78B07EFA" w14:textId="77777777" w:rsidR="00D3693F" w:rsidRDefault="00D3693F">
      <w:pPr>
        <w:spacing w:after="0" w:line="240" w:lineRule="auto"/>
        <w:ind w:left="5760"/>
        <w:rPr>
          <w:rFonts w:ascii="Times New Roman" w:eastAsia="Times New Roman" w:hAnsi="Times New Roman" w:cs="Times New Roman"/>
          <w:lang w:eastAsia="ru-RU"/>
        </w:rPr>
      </w:pPr>
    </w:p>
    <w:p w14:paraId="081F498A" w14:textId="77777777" w:rsidR="00D3693F" w:rsidRDefault="00D3693F">
      <w:pPr>
        <w:spacing w:after="0" w:line="240" w:lineRule="auto"/>
        <w:ind w:left="5760"/>
        <w:rPr>
          <w:rFonts w:ascii="Times New Roman" w:eastAsia="Times New Roman" w:hAnsi="Times New Roman" w:cs="Times New Roman"/>
          <w:lang w:eastAsia="ru-RU"/>
        </w:rPr>
      </w:pPr>
    </w:p>
    <w:p w14:paraId="5A8D26F0" w14:textId="77777777" w:rsidR="00D3693F" w:rsidRDefault="00D3693F">
      <w:pPr>
        <w:spacing w:after="0" w:line="240" w:lineRule="auto"/>
        <w:ind w:left="5760"/>
        <w:rPr>
          <w:rFonts w:ascii="Times New Roman" w:eastAsia="Times New Roman" w:hAnsi="Times New Roman" w:cs="Times New Roman"/>
          <w:lang w:eastAsia="ru-RU"/>
        </w:rPr>
      </w:pPr>
    </w:p>
    <w:p w14:paraId="655FA24E" w14:textId="77777777" w:rsidR="00D3693F" w:rsidRDefault="00D3693F">
      <w:pPr>
        <w:spacing w:after="0" w:line="240" w:lineRule="auto"/>
        <w:ind w:left="5760"/>
        <w:rPr>
          <w:rFonts w:ascii="Times New Roman" w:eastAsia="Times New Roman" w:hAnsi="Times New Roman" w:cs="Times New Roman"/>
          <w:lang w:eastAsia="ru-RU"/>
        </w:rPr>
      </w:pPr>
    </w:p>
    <w:p w14:paraId="29FB8F12" w14:textId="77777777" w:rsidR="00D3693F" w:rsidRDefault="00D3693F">
      <w:pPr>
        <w:spacing w:after="0" w:line="240" w:lineRule="auto"/>
        <w:ind w:left="5760"/>
        <w:rPr>
          <w:rFonts w:ascii="Times New Roman" w:eastAsia="Times New Roman" w:hAnsi="Times New Roman" w:cs="Times New Roman"/>
          <w:lang w:eastAsia="ru-RU"/>
        </w:rPr>
      </w:pPr>
    </w:p>
    <w:p w14:paraId="1C3E1954" w14:textId="77777777" w:rsidR="00D3693F" w:rsidRDefault="00D3693F">
      <w:pPr>
        <w:spacing w:after="0" w:line="240" w:lineRule="auto"/>
        <w:ind w:left="5760"/>
        <w:rPr>
          <w:rFonts w:ascii="Times New Roman" w:eastAsia="Times New Roman" w:hAnsi="Times New Roman" w:cs="Times New Roman"/>
          <w:lang w:eastAsia="ru-RU"/>
        </w:rPr>
      </w:pPr>
    </w:p>
    <w:p w14:paraId="64D01582" w14:textId="77777777" w:rsidR="00D3693F" w:rsidRDefault="00D3693F">
      <w:pPr>
        <w:spacing w:after="0" w:line="240" w:lineRule="auto"/>
        <w:ind w:left="5760"/>
        <w:rPr>
          <w:rFonts w:ascii="Times New Roman" w:eastAsia="Times New Roman" w:hAnsi="Times New Roman" w:cs="Times New Roman"/>
          <w:lang w:eastAsia="ru-RU"/>
        </w:rPr>
      </w:pPr>
    </w:p>
    <w:p w14:paraId="34D7B5A4" w14:textId="77777777" w:rsidR="00D3693F" w:rsidRDefault="00D3693F">
      <w:pPr>
        <w:spacing w:after="0" w:line="240" w:lineRule="auto"/>
        <w:ind w:left="5760"/>
        <w:rPr>
          <w:rFonts w:ascii="Times New Roman" w:eastAsia="Times New Roman" w:hAnsi="Times New Roman" w:cs="Times New Roman"/>
          <w:lang w:eastAsia="ru-RU"/>
        </w:rPr>
      </w:pPr>
    </w:p>
    <w:p w14:paraId="4DEA5BAA" w14:textId="77777777" w:rsidR="00D3693F" w:rsidRDefault="00D3693F">
      <w:pPr>
        <w:spacing w:after="0" w:line="240" w:lineRule="auto"/>
        <w:ind w:left="5760"/>
        <w:rPr>
          <w:rFonts w:ascii="Times New Roman" w:eastAsia="Times New Roman" w:hAnsi="Times New Roman" w:cs="Times New Roman"/>
          <w:lang w:eastAsia="ru-RU"/>
        </w:rPr>
      </w:pPr>
    </w:p>
    <w:p w14:paraId="40DFCA41" w14:textId="77777777" w:rsidR="00D3693F" w:rsidRDefault="00D3693F">
      <w:pPr>
        <w:spacing w:after="0" w:line="240" w:lineRule="auto"/>
        <w:ind w:left="5760"/>
        <w:rPr>
          <w:rFonts w:ascii="Times New Roman" w:eastAsia="Times New Roman" w:hAnsi="Times New Roman" w:cs="Times New Roman"/>
          <w:lang w:eastAsia="ru-RU"/>
        </w:rPr>
      </w:pPr>
    </w:p>
    <w:p w14:paraId="27DD081C" w14:textId="77777777" w:rsidR="00D3693F" w:rsidRDefault="00D3693F">
      <w:pPr>
        <w:spacing w:after="0" w:line="240" w:lineRule="auto"/>
        <w:ind w:left="5760"/>
        <w:rPr>
          <w:rFonts w:ascii="Times New Roman" w:eastAsia="Times New Roman" w:hAnsi="Times New Roman" w:cs="Times New Roman"/>
          <w:lang w:eastAsia="ru-RU"/>
        </w:rPr>
      </w:pPr>
    </w:p>
    <w:p w14:paraId="6B62E9CB" w14:textId="77777777" w:rsidR="00D3693F" w:rsidRDefault="00D3693F">
      <w:pPr>
        <w:spacing w:after="0" w:line="240" w:lineRule="auto"/>
        <w:ind w:left="5760"/>
        <w:rPr>
          <w:rFonts w:ascii="Times New Roman" w:eastAsia="Times New Roman" w:hAnsi="Times New Roman" w:cs="Times New Roman"/>
          <w:lang w:eastAsia="ru-RU"/>
        </w:rPr>
      </w:pPr>
    </w:p>
    <w:p w14:paraId="18A6D61D" w14:textId="77777777" w:rsidR="00D3693F" w:rsidRDefault="00D3693F">
      <w:pPr>
        <w:spacing w:after="0" w:line="240" w:lineRule="auto"/>
        <w:ind w:left="5760"/>
        <w:rPr>
          <w:rFonts w:ascii="Times New Roman" w:eastAsia="Times New Roman" w:hAnsi="Times New Roman" w:cs="Times New Roman"/>
          <w:lang w:eastAsia="ru-RU"/>
        </w:rPr>
      </w:pPr>
    </w:p>
    <w:p w14:paraId="2C2A626C" w14:textId="77777777" w:rsidR="00D3693F" w:rsidRDefault="00D3693F">
      <w:pPr>
        <w:spacing w:after="0" w:line="240" w:lineRule="auto"/>
        <w:ind w:left="5760"/>
        <w:rPr>
          <w:rFonts w:ascii="Times New Roman" w:eastAsia="Times New Roman" w:hAnsi="Times New Roman" w:cs="Times New Roman"/>
          <w:lang w:eastAsia="ru-RU"/>
        </w:rPr>
      </w:pPr>
    </w:p>
    <w:p w14:paraId="58708EA3" w14:textId="77777777" w:rsidR="00D3693F" w:rsidRDefault="00D3693F">
      <w:pPr>
        <w:spacing w:after="0" w:line="240" w:lineRule="auto"/>
        <w:ind w:left="5760"/>
        <w:rPr>
          <w:rFonts w:ascii="Times New Roman" w:eastAsia="Times New Roman" w:hAnsi="Times New Roman" w:cs="Times New Roman"/>
          <w:lang w:eastAsia="ru-RU"/>
        </w:rPr>
      </w:pPr>
    </w:p>
    <w:p w14:paraId="7A6D7E5C" w14:textId="77777777" w:rsidR="00D3693F" w:rsidRDefault="00D3693F">
      <w:pPr>
        <w:spacing w:after="0" w:line="240" w:lineRule="auto"/>
        <w:ind w:left="5760"/>
        <w:rPr>
          <w:rFonts w:ascii="Times New Roman" w:eastAsia="Times New Roman" w:hAnsi="Times New Roman" w:cs="Times New Roman"/>
          <w:lang w:eastAsia="ru-RU"/>
        </w:rPr>
      </w:pPr>
    </w:p>
    <w:p w14:paraId="6488CC52" w14:textId="77777777" w:rsidR="00D3693F" w:rsidRDefault="00D3693F">
      <w:pPr>
        <w:spacing w:after="0" w:line="240" w:lineRule="auto"/>
        <w:ind w:left="5760"/>
        <w:rPr>
          <w:rFonts w:ascii="Times New Roman" w:eastAsia="Times New Roman" w:hAnsi="Times New Roman" w:cs="Times New Roman"/>
          <w:lang w:eastAsia="ru-RU"/>
        </w:rPr>
      </w:pPr>
    </w:p>
    <w:p w14:paraId="5273DE87" w14:textId="77777777" w:rsidR="00D3693F" w:rsidRDefault="00D3693F">
      <w:pPr>
        <w:spacing w:after="0" w:line="240" w:lineRule="auto"/>
        <w:ind w:left="5760"/>
        <w:rPr>
          <w:rFonts w:ascii="Times New Roman" w:eastAsia="Times New Roman" w:hAnsi="Times New Roman" w:cs="Times New Roman"/>
          <w:lang w:eastAsia="ru-RU"/>
        </w:rPr>
      </w:pPr>
    </w:p>
    <w:p w14:paraId="4A23F519" w14:textId="77777777" w:rsidR="00D3693F" w:rsidRDefault="00D3693F">
      <w:pPr>
        <w:spacing w:after="0" w:line="240" w:lineRule="auto"/>
        <w:ind w:left="5760"/>
        <w:rPr>
          <w:rFonts w:ascii="Times New Roman" w:eastAsia="Times New Roman" w:hAnsi="Times New Roman" w:cs="Times New Roman"/>
          <w:lang w:eastAsia="ru-RU"/>
        </w:rPr>
      </w:pPr>
    </w:p>
    <w:p w14:paraId="768A25E2" w14:textId="77777777" w:rsidR="00D3693F" w:rsidRDefault="00D3693F">
      <w:pPr>
        <w:spacing w:after="0" w:line="240" w:lineRule="auto"/>
        <w:ind w:left="5760"/>
        <w:rPr>
          <w:rFonts w:ascii="Times New Roman" w:eastAsia="Times New Roman" w:hAnsi="Times New Roman" w:cs="Times New Roman"/>
          <w:lang w:eastAsia="ru-RU"/>
        </w:rPr>
      </w:pPr>
    </w:p>
    <w:p w14:paraId="18C48D24" w14:textId="77777777" w:rsidR="00D3693F" w:rsidRDefault="00D3693F">
      <w:pPr>
        <w:spacing w:after="0" w:line="240" w:lineRule="auto"/>
        <w:ind w:left="5760"/>
        <w:rPr>
          <w:rFonts w:ascii="Times New Roman" w:eastAsia="Times New Roman" w:hAnsi="Times New Roman" w:cs="Times New Roman"/>
          <w:lang w:eastAsia="ru-RU"/>
        </w:rPr>
      </w:pPr>
    </w:p>
    <w:p w14:paraId="628DDC4C" w14:textId="77777777" w:rsidR="00D3693F" w:rsidRDefault="00D3693F">
      <w:pPr>
        <w:spacing w:after="0" w:line="240" w:lineRule="auto"/>
        <w:ind w:left="5760"/>
        <w:rPr>
          <w:rFonts w:ascii="Times New Roman" w:eastAsia="Times New Roman" w:hAnsi="Times New Roman" w:cs="Times New Roman"/>
          <w:lang w:eastAsia="ru-RU"/>
        </w:rPr>
      </w:pPr>
    </w:p>
    <w:p w14:paraId="50E6E2FC" w14:textId="77777777" w:rsidR="00D3693F" w:rsidRDefault="00D3693F">
      <w:pPr>
        <w:spacing w:after="0" w:line="240" w:lineRule="auto"/>
        <w:ind w:left="5760"/>
        <w:rPr>
          <w:rFonts w:ascii="Times New Roman" w:eastAsia="Times New Roman" w:hAnsi="Times New Roman" w:cs="Times New Roman"/>
          <w:lang w:eastAsia="ru-RU"/>
        </w:rPr>
      </w:pPr>
    </w:p>
    <w:p w14:paraId="1B2FBD22" w14:textId="77777777" w:rsidR="00D3693F" w:rsidRDefault="00D3693F">
      <w:pPr>
        <w:spacing w:after="0" w:line="240" w:lineRule="auto"/>
        <w:ind w:left="5760"/>
        <w:rPr>
          <w:rFonts w:ascii="Times New Roman" w:eastAsia="Times New Roman" w:hAnsi="Times New Roman" w:cs="Times New Roman"/>
          <w:lang w:eastAsia="ru-RU"/>
        </w:rPr>
      </w:pPr>
    </w:p>
    <w:p w14:paraId="33980356" w14:textId="77777777" w:rsidR="00D3693F" w:rsidRDefault="00D3693F">
      <w:pPr>
        <w:spacing w:after="0" w:line="240" w:lineRule="auto"/>
        <w:ind w:left="5760"/>
        <w:rPr>
          <w:rFonts w:ascii="Times New Roman" w:eastAsia="Times New Roman" w:hAnsi="Times New Roman" w:cs="Times New Roman"/>
          <w:lang w:eastAsia="ru-RU"/>
        </w:rPr>
      </w:pPr>
    </w:p>
    <w:p w14:paraId="3F1A3A86" w14:textId="77777777" w:rsidR="00D3693F" w:rsidRDefault="00D3693F">
      <w:pPr>
        <w:spacing w:after="0" w:line="240" w:lineRule="auto"/>
        <w:ind w:left="5760"/>
        <w:rPr>
          <w:rFonts w:ascii="Times New Roman" w:eastAsia="Times New Roman" w:hAnsi="Times New Roman" w:cs="Times New Roman"/>
          <w:lang w:eastAsia="ru-RU"/>
        </w:rPr>
      </w:pPr>
    </w:p>
    <w:p w14:paraId="09CEA93B" w14:textId="77777777" w:rsidR="00D3693F" w:rsidRDefault="00D3693F">
      <w:pPr>
        <w:spacing w:after="0" w:line="240" w:lineRule="auto"/>
        <w:ind w:left="5760"/>
        <w:rPr>
          <w:rFonts w:ascii="Times New Roman" w:eastAsia="Times New Roman" w:hAnsi="Times New Roman" w:cs="Times New Roman"/>
          <w:lang w:eastAsia="ru-RU"/>
        </w:rPr>
      </w:pPr>
    </w:p>
    <w:p w14:paraId="020509A1" w14:textId="77777777" w:rsidR="00D3693F" w:rsidRDefault="00D3693F">
      <w:pPr>
        <w:spacing w:after="0" w:line="240" w:lineRule="auto"/>
        <w:ind w:left="5760"/>
        <w:rPr>
          <w:rFonts w:ascii="Times New Roman" w:eastAsia="Times New Roman" w:hAnsi="Times New Roman" w:cs="Times New Roman"/>
          <w:lang w:eastAsia="ru-RU"/>
        </w:rPr>
      </w:pPr>
    </w:p>
    <w:p w14:paraId="74FEBC12" w14:textId="77777777" w:rsidR="00D3693F" w:rsidRDefault="00D3693F">
      <w:pPr>
        <w:spacing w:after="0" w:line="240" w:lineRule="auto"/>
        <w:ind w:left="5760"/>
        <w:rPr>
          <w:rFonts w:ascii="Times New Roman" w:eastAsia="Times New Roman" w:hAnsi="Times New Roman" w:cs="Times New Roman"/>
          <w:lang w:eastAsia="ru-RU"/>
        </w:rPr>
      </w:pPr>
    </w:p>
    <w:p w14:paraId="7633240A" w14:textId="77777777" w:rsidR="00D3693F" w:rsidRDefault="00D3693F">
      <w:pPr>
        <w:spacing w:after="0" w:line="240" w:lineRule="auto"/>
        <w:ind w:left="5760"/>
        <w:rPr>
          <w:rFonts w:ascii="Times New Roman" w:eastAsia="Times New Roman" w:hAnsi="Times New Roman" w:cs="Times New Roman"/>
          <w:lang w:eastAsia="ru-RU"/>
        </w:rPr>
      </w:pPr>
    </w:p>
    <w:p w14:paraId="00685D1E" w14:textId="77777777" w:rsidR="00D3693F" w:rsidRDefault="00D3693F">
      <w:pPr>
        <w:spacing w:after="0" w:line="240" w:lineRule="auto"/>
        <w:ind w:left="5760"/>
        <w:rPr>
          <w:rFonts w:ascii="Times New Roman" w:eastAsia="Times New Roman" w:hAnsi="Times New Roman" w:cs="Times New Roman"/>
          <w:lang w:eastAsia="ru-RU"/>
        </w:rPr>
      </w:pPr>
    </w:p>
    <w:p w14:paraId="3D4C9B79" w14:textId="77777777" w:rsidR="00D3693F" w:rsidRDefault="00D3693F">
      <w:pPr>
        <w:spacing w:after="0" w:line="240" w:lineRule="auto"/>
        <w:ind w:left="5760"/>
        <w:rPr>
          <w:rFonts w:ascii="Times New Roman" w:eastAsia="Times New Roman" w:hAnsi="Times New Roman" w:cs="Times New Roman"/>
          <w:lang w:eastAsia="ru-RU"/>
        </w:rPr>
      </w:pPr>
    </w:p>
    <w:p w14:paraId="649F1622" w14:textId="77777777" w:rsidR="00D3693F" w:rsidRDefault="00D3693F">
      <w:pPr>
        <w:spacing w:after="0" w:line="240" w:lineRule="auto"/>
        <w:ind w:left="5760"/>
        <w:rPr>
          <w:rFonts w:ascii="Times New Roman" w:eastAsia="Times New Roman" w:hAnsi="Times New Roman" w:cs="Times New Roman"/>
          <w:lang w:eastAsia="ru-RU"/>
        </w:rPr>
      </w:pPr>
    </w:p>
    <w:p w14:paraId="789CFA1E" w14:textId="77777777" w:rsidR="00D3693F" w:rsidRDefault="00D3693F">
      <w:pPr>
        <w:spacing w:after="0" w:line="240" w:lineRule="auto"/>
        <w:ind w:left="5760"/>
        <w:rPr>
          <w:rFonts w:ascii="Times New Roman" w:eastAsia="Times New Roman" w:hAnsi="Times New Roman" w:cs="Times New Roman"/>
          <w:lang w:eastAsia="ru-RU"/>
        </w:rPr>
      </w:pPr>
    </w:p>
    <w:p w14:paraId="245DA38C" w14:textId="77777777" w:rsidR="00D3693F" w:rsidRDefault="00D3693F">
      <w:pPr>
        <w:spacing w:after="0" w:line="240" w:lineRule="auto"/>
        <w:ind w:left="5760"/>
        <w:rPr>
          <w:rFonts w:ascii="Times New Roman" w:eastAsia="Times New Roman" w:hAnsi="Times New Roman" w:cs="Times New Roman"/>
          <w:lang w:eastAsia="ru-RU"/>
        </w:rPr>
      </w:pPr>
    </w:p>
    <w:p w14:paraId="428CFFD6" w14:textId="77777777" w:rsidR="00D3693F" w:rsidRDefault="00D3693F">
      <w:pPr>
        <w:spacing w:after="0" w:line="240" w:lineRule="auto"/>
        <w:ind w:left="5760"/>
        <w:rPr>
          <w:rFonts w:ascii="Times New Roman" w:eastAsia="Times New Roman" w:hAnsi="Times New Roman" w:cs="Times New Roman"/>
          <w:lang w:eastAsia="ru-RU"/>
        </w:rPr>
      </w:pPr>
    </w:p>
    <w:p w14:paraId="3EF49FCF" w14:textId="77777777" w:rsidR="00D3693F" w:rsidRDefault="00D3693F">
      <w:pPr>
        <w:spacing w:after="0" w:line="240" w:lineRule="auto"/>
        <w:ind w:left="5760"/>
        <w:rPr>
          <w:rFonts w:ascii="Times New Roman" w:eastAsia="Times New Roman" w:hAnsi="Times New Roman" w:cs="Times New Roman"/>
          <w:lang w:eastAsia="ru-RU"/>
        </w:rPr>
      </w:pPr>
    </w:p>
    <w:p w14:paraId="2760B63A" w14:textId="77777777" w:rsidR="00D3693F" w:rsidRDefault="00D3693F">
      <w:pPr>
        <w:spacing w:after="0" w:line="240" w:lineRule="auto"/>
        <w:ind w:left="5760"/>
        <w:rPr>
          <w:rFonts w:ascii="Times New Roman" w:eastAsia="Times New Roman" w:hAnsi="Times New Roman" w:cs="Times New Roman"/>
          <w:lang w:eastAsia="ru-RU"/>
        </w:rPr>
      </w:pPr>
    </w:p>
    <w:p w14:paraId="3CCC46D9" w14:textId="77777777" w:rsidR="00D3693F" w:rsidRDefault="00D3693F">
      <w:pPr>
        <w:spacing w:after="0" w:line="240" w:lineRule="auto"/>
        <w:ind w:left="5760"/>
        <w:rPr>
          <w:rFonts w:ascii="Times New Roman" w:eastAsia="Times New Roman" w:hAnsi="Times New Roman" w:cs="Times New Roman"/>
          <w:lang w:eastAsia="ru-RU"/>
        </w:rPr>
      </w:pPr>
    </w:p>
    <w:p w14:paraId="7AC0EA02" w14:textId="77777777" w:rsidR="00D3693F" w:rsidRDefault="00D3693F">
      <w:pPr>
        <w:spacing w:after="0" w:line="240" w:lineRule="auto"/>
        <w:ind w:left="5760"/>
        <w:rPr>
          <w:rFonts w:ascii="Times New Roman" w:eastAsia="Times New Roman" w:hAnsi="Times New Roman" w:cs="Times New Roman"/>
          <w:lang w:eastAsia="ru-RU"/>
        </w:rPr>
      </w:pPr>
    </w:p>
    <w:p w14:paraId="4D58A8B1" w14:textId="77777777" w:rsidR="00D3693F" w:rsidRDefault="00D3693F">
      <w:pPr>
        <w:spacing w:after="0" w:line="240" w:lineRule="auto"/>
        <w:ind w:left="5760"/>
        <w:rPr>
          <w:rFonts w:ascii="Times New Roman" w:eastAsia="Times New Roman" w:hAnsi="Times New Roman" w:cs="Times New Roman"/>
          <w:lang w:eastAsia="ru-RU"/>
        </w:rPr>
      </w:pPr>
    </w:p>
    <w:p w14:paraId="581B950D" w14:textId="77777777" w:rsidR="00D3693F" w:rsidRDefault="00D3693F">
      <w:pPr>
        <w:spacing w:after="0" w:line="240" w:lineRule="auto"/>
        <w:ind w:left="5760"/>
        <w:rPr>
          <w:rFonts w:ascii="Times New Roman" w:eastAsia="Times New Roman" w:hAnsi="Times New Roman" w:cs="Times New Roman"/>
          <w:lang w:eastAsia="ru-RU"/>
        </w:rPr>
      </w:pPr>
    </w:p>
    <w:p w14:paraId="570EE382" w14:textId="77777777" w:rsidR="00D3693F" w:rsidRDefault="00D3693F">
      <w:pPr>
        <w:spacing w:after="0" w:line="240" w:lineRule="auto"/>
        <w:ind w:left="5760"/>
        <w:rPr>
          <w:rFonts w:ascii="Times New Roman" w:eastAsia="Times New Roman" w:hAnsi="Times New Roman" w:cs="Times New Roman"/>
          <w:lang w:eastAsia="ru-RU"/>
        </w:rPr>
      </w:pPr>
    </w:p>
    <w:p w14:paraId="7C006850" w14:textId="62E87F77" w:rsidR="00D3693F" w:rsidRDefault="00D3693F">
      <w:pPr>
        <w:spacing w:after="0" w:line="240" w:lineRule="auto"/>
        <w:ind w:left="5760"/>
        <w:rPr>
          <w:rFonts w:ascii="Times New Roman" w:eastAsia="Times New Roman" w:hAnsi="Times New Roman" w:cs="Times New Roman"/>
          <w:lang w:eastAsia="ru-RU"/>
        </w:rPr>
      </w:pPr>
    </w:p>
    <w:p w14:paraId="0C6ED7C4" w14:textId="13584463" w:rsidR="00D3693F" w:rsidRDefault="00D3693F">
      <w:pPr>
        <w:spacing w:after="0" w:line="240" w:lineRule="auto"/>
        <w:ind w:left="5760"/>
        <w:rPr>
          <w:rFonts w:ascii="Times New Roman" w:eastAsia="Times New Roman" w:hAnsi="Times New Roman" w:cs="Times New Roman"/>
          <w:lang w:eastAsia="ru-RU"/>
        </w:rPr>
      </w:pPr>
    </w:p>
    <w:p w14:paraId="3C4436B3" w14:textId="1FF3355D" w:rsidR="00D3693F" w:rsidRDefault="00D3693F">
      <w:pPr>
        <w:spacing w:after="0" w:line="240" w:lineRule="auto"/>
        <w:ind w:left="5760"/>
        <w:rPr>
          <w:rFonts w:ascii="Times New Roman" w:eastAsia="Times New Roman" w:hAnsi="Times New Roman" w:cs="Times New Roman"/>
          <w:lang w:eastAsia="ru-RU"/>
        </w:rPr>
      </w:pPr>
    </w:p>
    <w:p w14:paraId="58833962" w14:textId="713AE8C3" w:rsidR="000358DD" w:rsidRPr="00533D97" w:rsidRDefault="00045178">
      <w:pPr>
        <w:spacing w:after="0" w:line="240" w:lineRule="auto"/>
        <w:ind w:left="5760"/>
        <w:rPr>
          <w:rFonts w:ascii="Times New Roman" w:eastAsia="Times New Roman" w:hAnsi="Times New Roman" w:cs="Times New Roman"/>
          <w:lang w:eastAsia="ru-RU"/>
        </w:rPr>
      </w:pPr>
      <w:r w:rsidRPr="00533D97">
        <w:rPr>
          <w:rFonts w:ascii="Times New Roman" w:eastAsia="Times New Roman" w:hAnsi="Times New Roman" w:cs="Times New Roman"/>
          <w:lang w:eastAsia="ru-RU"/>
        </w:rPr>
        <w:t>Приложение № 1 к решению Думы Слюдянского муниципального образования</w:t>
      </w:r>
    </w:p>
    <w:p w14:paraId="666C8C3E" w14:textId="33580E99" w:rsidR="00475275" w:rsidRPr="00496ACE" w:rsidRDefault="00475275" w:rsidP="00475275">
      <w:pPr>
        <w:tabs>
          <w:tab w:val="left" w:pos="4253"/>
        </w:tabs>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                                                                                </w:t>
      </w:r>
      <w:r w:rsidRPr="00496ACE">
        <w:rPr>
          <w:rFonts w:ascii="Times New Roman" w:eastAsia="Times New Roman" w:hAnsi="Times New Roman" w:cs="Times New Roman"/>
          <w:bCs/>
          <w:sz w:val="24"/>
          <w:szCs w:val="24"/>
          <w:lang w:eastAsia="ru-RU"/>
        </w:rPr>
        <w:t xml:space="preserve">от </w:t>
      </w:r>
      <w:r>
        <w:rPr>
          <w:rFonts w:ascii="Times New Roman" w:eastAsia="Times New Roman" w:hAnsi="Times New Roman" w:cs="Times New Roman"/>
          <w:bCs/>
          <w:sz w:val="24"/>
          <w:szCs w:val="24"/>
          <w:lang w:eastAsia="ru-RU"/>
        </w:rPr>
        <w:t xml:space="preserve">02.06.2022 </w:t>
      </w:r>
      <w:r w:rsidRPr="00496ACE">
        <w:rPr>
          <w:rFonts w:ascii="Times New Roman" w:eastAsia="Times New Roman" w:hAnsi="Times New Roman" w:cs="Times New Roman"/>
          <w:bCs/>
          <w:sz w:val="24"/>
          <w:szCs w:val="24"/>
          <w:lang w:eastAsia="ru-RU"/>
        </w:rPr>
        <w:t xml:space="preserve">г   № </w:t>
      </w:r>
      <w:r>
        <w:rPr>
          <w:rFonts w:ascii="Times New Roman" w:eastAsia="Times New Roman" w:hAnsi="Times New Roman" w:cs="Times New Roman"/>
          <w:bCs/>
          <w:sz w:val="24"/>
          <w:szCs w:val="24"/>
          <w:lang w:eastAsia="ru-RU"/>
        </w:rPr>
        <w:t xml:space="preserve">25 </w:t>
      </w:r>
      <w:r w:rsidRPr="00496ACE">
        <w:rPr>
          <w:rFonts w:ascii="Times New Roman" w:eastAsia="Times New Roman" w:hAnsi="Times New Roman" w:cs="Times New Roman"/>
          <w:bCs/>
          <w:sz w:val="24"/>
          <w:szCs w:val="24"/>
          <w:lang w:val="en-US" w:eastAsia="ru-RU"/>
        </w:rPr>
        <w:t>IV</w:t>
      </w:r>
      <w:r w:rsidRPr="00392E31">
        <w:rPr>
          <w:rFonts w:ascii="Times New Roman" w:eastAsia="Times New Roman" w:hAnsi="Times New Roman" w:cs="Times New Roman"/>
          <w:bCs/>
          <w:sz w:val="24"/>
          <w:szCs w:val="24"/>
          <w:lang w:eastAsia="ru-RU"/>
        </w:rPr>
        <w:t>-</w:t>
      </w:r>
      <w:r w:rsidRPr="00496ACE">
        <w:rPr>
          <w:rFonts w:ascii="Times New Roman" w:eastAsia="Times New Roman" w:hAnsi="Times New Roman" w:cs="Times New Roman"/>
          <w:bCs/>
          <w:sz w:val="24"/>
          <w:szCs w:val="24"/>
          <w:lang w:eastAsia="ru-RU"/>
        </w:rPr>
        <w:t>ГД</w:t>
      </w:r>
    </w:p>
    <w:p w14:paraId="709CF1B6" w14:textId="77777777" w:rsidR="000358DD" w:rsidRPr="00533D97" w:rsidRDefault="000358DD">
      <w:pPr>
        <w:spacing w:after="0" w:line="240" w:lineRule="auto"/>
        <w:ind w:left="5760"/>
        <w:rPr>
          <w:rFonts w:ascii="Times New Roman" w:hAnsi="Times New Roman" w:cs="Times New Roman"/>
        </w:rPr>
      </w:pPr>
    </w:p>
    <w:p w14:paraId="4FF1D7E4" w14:textId="77777777" w:rsidR="000358DD" w:rsidRDefault="00045178">
      <w:pPr>
        <w:widowControl w:val="0"/>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ПРАВИЛА БЛАГОУСТРОЙСТВА НА ТЕРРИТОРИИ СЛЮДЯНСКОГО МУНИЦИПАЛЬНОГО ОБРАЗОВАНИЯ</w:t>
      </w:r>
    </w:p>
    <w:p w14:paraId="0BF41A93" w14:textId="77777777" w:rsidR="000358DD" w:rsidRDefault="000358DD">
      <w:pPr>
        <w:widowControl w:val="0"/>
        <w:autoSpaceDE w:val="0"/>
        <w:autoSpaceDN w:val="0"/>
        <w:adjustRightInd w:val="0"/>
        <w:spacing w:after="0" w:line="240" w:lineRule="auto"/>
        <w:jc w:val="center"/>
        <w:rPr>
          <w:rFonts w:ascii="Times New Roman" w:hAnsi="Times New Roman" w:cs="Times New Roman"/>
          <w:sz w:val="24"/>
          <w:szCs w:val="24"/>
        </w:rPr>
      </w:pPr>
    </w:p>
    <w:p w14:paraId="2EAC3D97" w14:textId="77777777" w:rsidR="000358DD" w:rsidRPr="00757A9B" w:rsidRDefault="00045178">
      <w:pPr>
        <w:widowControl w:val="0"/>
        <w:autoSpaceDE w:val="0"/>
        <w:autoSpaceDN w:val="0"/>
        <w:adjustRightInd w:val="0"/>
        <w:spacing w:after="0" w:line="240" w:lineRule="auto"/>
        <w:jc w:val="center"/>
        <w:outlineLvl w:val="1"/>
        <w:rPr>
          <w:rFonts w:ascii="Times New Roman" w:hAnsi="Times New Roman" w:cs="Times New Roman"/>
          <w:sz w:val="24"/>
          <w:szCs w:val="24"/>
        </w:rPr>
      </w:pPr>
      <w:r w:rsidRPr="00757A9B">
        <w:rPr>
          <w:rFonts w:ascii="Times New Roman" w:hAnsi="Times New Roman" w:cs="Times New Roman"/>
          <w:sz w:val="24"/>
          <w:szCs w:val="24"/>
        </w:rPr>
        <w:t>Раздел 1. ОБЩИЕ ПОЛОЖЕНИЯ</w:t>
      </w:r>
    </w:p>
    <w:p w14:paraId="20C38893" w14:textId="77777777" w:rsidR="000358DD" w:rsidRPr="00757A9B" w:rsidRDefault="000358DD">
      <w:pPr>
        <w:widowControl w:val="0"/>
        <w:autoSpaceDE w:val="0"/>
        <w:autoSpaceDN w:val="0"/>
        <w:adjustRightInd w:val="0"/>
        <w:spacing w:after="0" w:line="240" w:lineRule="auto"/>
        <w:jc w:val="center"/>
        <w:rPr>
          <w:rFonts w:ascii="Times New Roman" w:hAnsi="Times New Roman" w:cs="Times New Roman"/>
          <w:sz w:val="24"/>
          <w:szCs w:val="24"/>
        </w:rPr>
      </w:pPr>
    </w:p>
    <w:p w14:paraId="085B2428" w14:textId="77777777" w:rsidR="000358DD" w:rsidRPr="00A1454B" w:rsidRDefault="00045178">
      <w:pPr>
        <w:widowControl w:val="0"/>
        <w:numPr>
          <w:ilvl w:val="0"/>
          <w:numId w:val="2"/>
        </w:numPr>
        <w:tabs>
          <w:tab w:val="left" w:pos="1267"/>
        </w:tabs>
        <w:spacing w:after="0" w:line="322" w:lineRule="exact"/>
        <w:ind w:firstLine="760"/>
        <w:jc w:val="both"/>
        <w:rPr>
          <w:rFonts w:ascii="Times New Roman" w:hAnsi="Times New Roman" w:cs="Times New Roman"/>
          <w:sz w:val="24"/>
          <w:szCs w:val="24"/>
        </w:rPr>
      </w:pPr>
      <w:r w:rsidRPr="00A1454B">
        <w:rPr>
          <w:rFonts w:ascii="Times New Roman" w:hAnsi="Times New Roman" w:cs="Times New Roman"/>
          <w:sz w:val="24"/>
          <w:szCs w:val="24"/>
        </w:rPr>
        <w:t xml:space="preserve">Правила благоустройства территории муниципального образования (далее - Правила) разработаны в соответствии с Гражданским кодексом Российской Федерации, Земельным кодексом Российской Федерации, Градостроительным кодексом Российской Федерации, Жилищным кодексом Российской Федерации, Федеральными законами от 06.10.2003 </w:t>
      </w:r>
      <w:r w:rsidRPr="00A1454B">
        <w:rPr>
          <w:rFonts w:ascii="Times New Roman" w:hAnsi="Times New Roman" w:cs="Times New Roman"/>
          <w:sz w:val="24"/>
          <w:szCs w:val="24"/>
          <w:lang w:val="en-US" w:bidi="en-US"/>
        </w:rPr>
        <w:t>N</w:t>
      </w:r>
      <w:r w:rsidRPr="00A1454B">
        <w:rPr>
          <w:rFonts w:ascii="Times New Roman" w:hAnsi="Times New Roman" w:cs="Times New Roman"/>
          <w:sz w:val="24"/>
          <w:szCs w:val="24"/>
          <w:lang w:bidi="en-US"/>
        </w:rPr>
        <w:t xml:space="preserve"> </w:t>
      </w:r>
      <w:r w:rsidRPr="00A1454B">
        <w:rPr>
          <w:rFonts w:ascii="Times New Roman" w:hAnsi="Times New Roman" w:cs="Times New Roman"/>
          <w:sz w:val="24"/>
          <w:szCs w:val="24"/>
        </w:rPr>
        <w:t>131-ФЗ "Об общих прин</w:t>
      </w:r>
      <w:r w:rsidRPr="00A1454B">
        <w:rPr>
          <w:rStyle w:val="22"/>
          <w:rFonts w:ascii="Times New Roman" w:hAnsi="Times New Roman" w:cs="Times New Roman"/>
          <w:color w:val="auto"/>
          <w:sz w:val="24"/>
          <w:szCs w:val="24"/>
        </w:rPr>
        <w:t>ц</w:t>
      </w:r>
      <w:r w:rsidRPr="00A1454B">
        <w:rPr>
          <w:rFonts w:ascii="Times New Roman" w:hAnsi="Times New Roman" w:cs="Times New Roman"/>
          <w:sz w:val="24"/>
          <w:szCs w:val="24"/>
        </w:rPr>
        <w:t xml:space="preserve">ипах организации местного самоуправления в Российской Федерации", от 30.03.1999 </w:t>
      </w:r>
      <w:r w:rsidRPr="00A1454B">
        <w:rPr>
          <w:rFonts w:ascii="Times New Roman" w:hAnsi="Times New Roman" w:cs="Times New Roman"/>
          <w:sz w:val="24"/>
          <w:szCs w:val="24"/>
          <w:lang w:val="en-US" w:bidi="en-US"/>
        </w:rPr>
        <w:t>N</w:t>
      </w:r>
      <w:r w:rsidRPr="00A1454B">
        <w:rPr>
          <w:rFonts w:ascii="Times New Roman" w:hAnsi="Times New Roman" w:cs="Times New Roman"/>
          <w:sz w:val="24"/>
          <w:szCs w:val="24"/>
          <w:lang w:bidi="en-US"/>
        </w:rPr>
        <w:t xml:space="preserve"> </w:t>
      </w:r>
      <w:r w:rsidRPr="00A1454B">
        <w:rPr>
          <w:rFonts w:ascii="Times New Roman" w:hAnsi="Times New Roman" w:cs="Times New Roman"/>
          <w:sz w:val="24"/>
          <w:szCs w:val="24"/>
        </w:rPr>
        <w:t xml:space="preserve">52-ФЗ "О санитарно-эпидемиологическом благополучии населения", от 10.01.2002 </w:t>
      </w:r>
      <w:r w:rsidRPr="00A1454B">
        <w:rPr>
          <w:rFonts w:ascii="Times New Roman" w:hAnsi="Times New Roman" w:cs="Times New Roman"/>
          <w:sz w:val="24"/>
          <w:szCs w:val="24"/>
          <w:lang w:val="en-US" w:bidi="en-US"/>
        </w:rPr>
        <w:t>N</w:t>
      </w:r>
      <w:r w:rsidRPr="00A1454B">
        <w:rPr>
          <w:rFonts w:ascii="Times New Roman" w:hAnsi="Times New Roman" w:cs="Times New Roman"/>
          <w:sz w:val="24"/>
          <w:szCs w:val="24"/>
          <w:lang w:bidi="en-US"/>
        </w:rPr>
        <w:t xml:space="preserve"> </w:t>
      </w:r>
      <w:r w:rsidRPr="00A1454B">
        <w:rPr>
          <w:rFonts w:ascii="Times New Roman" w:hAnsi="Times New Roman" w:cs="Times New Roman"/>
          <w:sz w:val="24"/>
          <w:szCs w:val="24"/>
        </w:rPr>
        <w:t xml:space="preserve">7-ФЗ "Об охране окружающей среды", от 24.06.1998 </w:t>
      </w:r>
      <w:r w:rsidRPr="00A1454B">
        <w:rPr>
          <w:rFonts w:ascii="Times New Roman" w:hAnsi="Times New Roman" w:cs="Times New Roman"/>
          <w:sz w:val="24"/>
          <w:szCs w:val="24"/>
          <w:lang w:val="en-US" w:bidi="en-US"/>
        </w:rPr>
        <w:t>N</w:t>
      </w:r>
      <w:r w:rsidRPr="00A1454B">
        <w:rPr>
          <w:rFonts w:ascii="Times New Roman" w:hAnsi="Times New Roman" w:cs="Times New Roman"/>
          <w:sz w:val="24"/>
          <w:szCs w:val="24"/>
          <w:lang w:bidi="en-US"/>
        </w:rPr>
        <w:t xml:space="preserve"> </w:t>
      </w:r>
      <w:r w:rsidRPr="00A1454B">
        <w:rPr>
          <w:rFonts w:ascii="Times New Roman" w:hAnsi="Times New Roman" w:cs="Times New Roman"/>
          <w:sz w:val="24"/>
          <w:szCs w:val="24"/>
        </w:rPr>
        <w:t>89-ФЗ "Об отходах производства и потребления", нормативными правовыми актами по разделам санитарной очистки, благоустройства и озеленения населенных пунктов.</w:t>
      </w:r>
    </w:p>
    <w:p w14:paraId="2B86C137" w14:textId="67746822" w:rsidR="000358DD" w:rsidRPr="00A1454B" w:rsidRDefault="00045178">
      <w:pPr>
        <w:widowControl w:val="0"/>
        <w:tabs>
          <w:tab w:val="left" w:pos="1394"/>
        </w:tabs>
        <w:spacing w:after="0" w:line="322" w:lineRule="exact"/>
        <w:ind w:firstLine="760"/>
        <w:jc w:val="both"/>
        <w:rPr>
          <w:rFonts w:ascii="Times New Roman" w:hAnsi="Times New Roman" w:cs="Times New Roman"/>
          <w:sz w:val="24"/>
          <w:szCs w:val="24"/>
        </w:rPr>
      </w:pPr>
      <w:r w:rsidRPr="00A1454B">
        <w:rPr>
          <w:rFonts w:ascii="Times New Roman" w:hAnsi="Times New Roman" w:cs="Times New Roman"/>
          <w:sz w:val="24"/>
          <w:szCs w:val="24"/>
        </w:rPr>
        <w:t>Настоящие Правила устанавливают единые и обязательные к исполнению нормы, и требования для всех юридических лиц независимо от их правового статуса и форм хозяйственной деятельности, физических лиц, индивидуальных предпринимателей, а также должностных лиц, ответственных за благоустройство территорий, при проектировании, строительстве,</w:t>
      </w:r>
      <w:r w:rsidRPr="00A1454B">
        <w:rPr>
          <w:rFonts w:ascii="Times New Roman" w:hAnsi="Times New Roman" w:cs="Times New Roman"/>
          <w:sz w:val="24"/>
          <w:szCs w:val="24"/>
        </w:rPr>
        <w:tab/>
        <w:t>создании,</w:t>
      </w:r>
      <w:r w:rsidRPr="00A1454B">
        <w:rPr>
          <w:rFonts w:ascii="Times New Roman" w:hAnsi="Times New Roman" w:cs="Times New Roman"/>
          <w:sz w:val="24"/>
          <w:szCs w:val="24"/>
        </w:rPr>
        <w:tab/>
        <w:t>эксплуатации и содержании объектов благоустройства территории муниципального образования.</w:t>
      </w:r>
    </w:p>
    <w:p w14:paraId="6BAF14AC" w14:textId="77777777" w:rsidR="000358DD" w:rsidRPr="00A1454B" w:rsidRDefault="00045178">
      <w:pPr>
        <w:widowControl w:val="0"/>
        <w:tabs>
          <w:tab w:val="left" w:pos="1270"/>
        </w:tabs>
        <w:spacing w:after="0" w:line="240" w:lineRule="auto"/>
        <w:jc w:val="both"/>
        <w:rPr>
          <w:rFonts w:ascii="Times New Roman" w:hAnsi="Times New Roman" w:cs="Times New Roman"/>
          <w:sz w:val="24"/>
          <w:szCs w:val="24"/>
        </w:rPr>
      </w:pPr>
      <w:r w:rsidRPr="00A1454B">
        <w:rPr>
          <w:rFonts w:ascii="Times New Roman" w:hAnsi="Times New Roman" w:cs="Times New Roman"/>
          <w:sz w:val="24"/>
          <w:szCs w:val="24"/>
        </w:rPr>
        <w:t>Задачами Правил являются:</w:t>
      </w:r>
    </w:p>
    <w:p w14:paraId="36B90571" w14:textId="77777777" w:rsidR="000358DD" w:rsidRPr="00A1454B" w:rsidRDefault="00045178">
      <w:pPr>
        <w:pStyle w:val="a8"/>
        <w:widowControl w:val="0"/>
        <w:numPr>
          <w:ilvl w:val="0"/>
          <w:numId w:val="3"/>
        </w:numPr>
        <w:tabs>
          <w:tab w:val="left" w:pos="426"/>
        </w:tabs>
        <w:spacing w:after="0" w:line="240" w:lineRule="auto"/>
        <w:ind w:left="0" w:firstLine="360"/>
        <w:jc w:val="both"/>
        <w:rPr>
          <w:rFonts w:ascii="Times New Roman" w:hAnsi="Times New Roman" w:cs="Times New Roman"/>
          <w:sz w:val="24"/>
          <w:szCs w:val="24"/>
        </w:rPr>
      </w:pPr>
      <w:r w:rsidRPr="00A1454B">
        <w:rPr>
          <w:rFonts w:ascii="Times New Roman" w:hAnsi="Times New Roman" w:cs="Times New Roman"/>
          <w:sz w:val="24"/>
          <w:szCs w:val="24"/>
        </w:rPr>
        <w:t>установление единого порядка содержания территории муниципального образования;</w:t>
      </w:r>
    </w:p>
    <w:p w14:paraId="73129CBC" w14:textId="77777777" w:rsidR="000358DD" w:rsidRPr="00A1454B" w:rsidRDefault="00045178">
      <w:pPr>
        <w:pStyle w:val="a8"/>
        <w:widowControl w:val="0"/>
        <w:numPr>
          <w:ilvl w:val="0"/>
          <w:numId w:val="3"/>
        </w:numPr>
        <w:tabs>
          <w:tab w:val="left" w:pos="426"/>
        </w:tabs>
        <w:spacing w:after="0" w:line="240" w:lineRule="auto"/>
        <w:ind w:left="0" w:firstLine="360"/>
        <w:jc w:val="both"/>
        <w:rPr>
          <w:rFonts w:ascii="Times New Roman" w:hAnsi="Times New Roman" w:cs="Times New Roman"/>
          <w:sz w:val="24"/>
          <w:szCs w:val="24"/>
        </w:rPr>
      </w:pPr>
      <w:r w:rsidRPr="00A1454B">
        <w:rPr>
          <w:rFonts w:ascii="Times New Roman" w:hAnsi="Times New Roman" w:cs="Times New Roman"/>
          <w:sz w:val="24"/>
          <w:szCs w:val="24"/>
        </w:rPr>
        <w:t>привлечение к осуществлению мероприятий по содержанию территории муниципального образования физических и юридических лиц;</w:t>
      </w:r>
    </w:p>
    <w:p w14:paraId="2C13CC96" w14:textId="77777777" w:rsidR="000358DD" w:rsidRPr="00A1454B" w:rsidRDefault="00045178">
      <w:pPr>
        <w:pStyle w:val="a8"/>
        <w:widowControl w:val="0"/>
        <w:numPr>
          <w:ilvl w:val="0"/>
          <w:numId w:val="3"/>
        </w:numPr>
        <w:tabs>
          <w:tab w:val="left" w:pos="426"/>
        </w:tabs>
        <w:spacing w:after="0" w:line="240" w:lineRule="auto"/>
        <w:ind w:left="0" w:firstLine="360"/>
        <w:jc w:val="both"/>
        <w:rPr>
          <w:rFonts w:ascii="Times New Roman" w:hAnsi="Times New Roman" w:cs="Times New Roman"/>
          <w:sz w:val="24"/>
          <w:szCs w:val="24"/>
        </w:rPr>
      </w:pPr>
      <w:r w:rsidRPr="00A1454B">
        <w:rPr>
          <w:rFonts w:ascii="Times New Roman" w:hAnsi="Times New Roman" w:cs="Times New Roman"/>
          <w:sz w:val="24"/>
          <w:szCs w:val="24"/>
        </w:rPr>
        <w:t>усиление контроля за использованием, охраной и благоустройством территории муниципального образования, повышение ответственности физических и юридических лиц за соблюдение чистоты и порядка в муниципальном образовании.</w:t>
      </w:r>
    </w:p>
    <w:p w14:paraId="0E9C6CBD" w14:textId="77777777" w:rsidR="000358DD" w:rsidRPr="00A1454B" w:rsidRDefault="0004517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A1454B">
        <w:rPr>
          <w:rFonts w:ascii="Times New Roman" w:hAnsi="Times New Roman" w:cs="Times New Roman"/>
          <w:sz w:val="24"/>
          <w:szCs w:val="24"/>
        </w:rPr>
        <w:t>1.2. В настоящих Правилах применяются следующие термины с соответствующими определениями:</w:t>
      </w:r>
    </w:p>
    <w:p w14:paraId="220444C3" w14:textId="77777777" w:rsidR="000358DD" w:rsidRPr="00A1454B" w:rsidRDefault="00045178">
      <w:pPr>
        <w:spacing w:after="0" w:line="240" w:lineRule="auto"/>
        <w:ind w:firstLine="709"/>
        <w:contextualSpacing/>
        <w:jc w:val="both"/>
        <w:rPr>
          <w:rFonts w:ascii="Times New Roman" w:eastAsia="Times New Roman" w:hAnsi="Times New Roman" w:cs="Times New Roman"/>
          <w:sz w:val="24"/>
          <w:szCs w:val="24"/>
        </w:rPr>
      </w:pPr>
      <w:r w:rsidRPr="00A1454B">
        <w:rPr>
          <w:rFonts w:ascii="Times New Roman" w:eastAsia="Times New Roman" w:hAnsi="Times New Roman" w:cs="Times New Roman"/>
          <w:b/>
          <w:sz w:val="24"/>
          <w:szCs w:val="24"/>
        </w:rPr>
        <w:t xml:space="preserve"> Благоустройство территорий</w:t>
      </w:r>
      <w:r w:rsidRPr="00A1454B">
        <w:rPr>
          <w:rFonts w:ascii="Times New Roman" w:eastAsia="Times New Roman" w:hAnsi="Times New Roman" w:cs="Times New Roman"/>
          <w:sz w:val="24"/>
          <w:szCs w:val="24"/>
        </w:rPr>
        <w:t xml:space="preserve"> - комплекс мероприятий по инженерной подготовке и обеспечению безопасности, озеленению, устройству твердых и естественных покрытий, освещению, размещению малых архитектурных форм и объектов монументального искусства, проводимых с целью повышения качества жизни населения и привлекательности территории.</w:t>
      </w:r>
    </w:p>
    <w:p w14:paraId="18CEA5DD" w14:textId="77777777" w:rsidR="000358DD" w:rsidRPr="00A1454B" w:rsidRDefault="00045178">
      <w:pPr>
        <w:spacing w:after="0" w:line="240" w:lineRule="auto"/>
        <w:ind w:firstLine="709"/>
        <w:contextualSpacing/>
        <w:jc w:val="both"/>
        <w:rPr>
          <w:rFonts w:ascii="Times New Roman" w:eastAsia="Times New Roman" w:hAnsi="Times New Roman" w:cs="Times New Roman"/>
          <w:sz w:val="24"/>
          <w:szCs w:val="24"/>
        </w:rPr>
      </w:pPr>
      <w:r w:rsidRPr="00A1454B">
        <w:rPr>
          <w:rFonts w:ascii="Times New Roman" w:eastAsia="Times New Roman" w:hAnsi="Times New Roman" w:cs="Times New Roman"/>
          <w:b/>
          <w:sz w:val="24"/>
          <w:szCs w:val="24"/>
        </w:rPr>
        <w:t xml:space="preserve"> Городская среда</w:t>
      </w:r>
      <w:r w:rsidRPr="00A1454B">
        <w:rPr>
          <w:rFonts w:ascii="Times New Roman" w:eastAsia="Times New Roman" w:hAnsi="Times New Roman" w:cs="Times New Roman"/>
          <w:sz w:val="24"/>
          <w:szCs w:val="24"/>
        </w:rPr>
        <w:t xml:space="preserve"> — это совокупность природных, архитектурно-планировочных, экологических, социально-культурных и других факторов, характеризующих среду обитания на определенной территории и определяющих комфортность проживания на этой территории. В целях настоящего документа понятие «городская среда» применяется как к городским, так и к сельским поселениям.</w:t>
      </w:r>
    </w:p>
    <w:p w14:paraId="4ABDCB87" w14:textId="77777777" w:rsidR="000358DD" w:rsidRPr="00A1454B" w:rsidRDefault="00045178">
      <w:pPr>
        <w:spacing w:after="0" w:line="240" w:lineRule="auto"/>
        <w:ind w:firstLine="709"/>
        <w:contextualSpacing/>
        <w:jc w:val="both"/>
        <w:rPr>
          <w:rFonts w:ascii="Times New Roman" w:eastAsia="Times New Roman" w:hAnsi="Times New Roman" w:cs="Times New Roman"/>
          <w:sz w:val="24"/>
          <w:szCs w:val="24"/>
        </w:rPr>
      </w:pPr>
      <w:r w:rsidRPr="00A1454B">
        <w:rPr>
          <w:rFonts w:ascii="Times New Roman" w:eastAsia="Times New Roman" w:hAnsi="Times New Roman" w:cs="Times New Roman"/>
          <w:b/>
          <w:sz w:val="24"/>
          <w:szCs w:val="24"/>
        </w:rPr>
        <w:t xml:space="preserve"> Капитальный ремонт дорожного покрытия</w:t>
      </w:r>
      <w:r w:rsidRPr="00A1454B">
        <w:rPr>
          <w:rFonts w:ascii="Times New Roman" w:eastAsia="Times New Roman" w:hAnsi="Times New Roman" w:cs="Times New Roman"/>
          <w:sz w:val="24"/>
          <w:szCs w:val="24"/>
        </w:rPr>
        <w:t xml:space="preserve"> - комплекс работ, при котором производится полное восстановление и повышение работоспособности дорожной одежды и покрытия, земляного полотна и дорожных сооружений, осуществляется смена изношенных конструкций и деталей или замена их на наиболее прочные и долговечные, повышение геометрических параметров дороги с учетом роста интенсивности движения и осевых нагрузок автомобилей в пределах норм, соответствующих категории, установленной для </w:t>
      </w:r>
      <w:r w:rsidRPr="00A1454B">
        <w:rPr>
          <w:rFonts w:ascii="Times New Roman" w:eastAsia="Times New Roman" w:hAnsi="Times New Roman" w:cs="Times New Roman"/>
          <w:sz w:val="24"/>
          <w:szCs w:val="24"/>
        </w:rPr>
        <w:lastRenderedPageBreak/>
        <w:t>ремонтируемой дороги, без увеличения ширины земляного полотна на основном протяжении дороги.</w:t>
      </w:r>
    </w:p>
    <w:p w14:paraId="6E35D561" w14:textId="77777777" w:rsidR="000358DD" w:rsidRPr="00A1454B" w:rsidRDefault="00045178">
      <w:pPr>
        <w:spacing w:after="0" w:line="240" w:lineRule="auto"/>
        <w:ind w:firstLine="709"/>
        <w:contextualSpacing/>
        <w:jc w:val="both"/>
        <w:rPr>
          <w:rFonts w:ascii="Times New Roman" w:eastAsia="Times New Roman" w:hAnsi="Times New Roman" w:cs="Times New Roman"/>
          <w:sz w:val="24"/>
          <w:szCs w:val="24"/>
        </w:rPr>
      </w:pPr>
      <w:r w:rsidRPr="00A1454B">
        <w:rPr>
          <w:rFonts w:ascii="Times New Roman" w:eastAsia="Times New Roman" w:hAnsi="Times New Roman" w:cs="Times New Roman"/>
          <w:b/>
          <w:sz w:val="24"/>
          <w:szCs w:val="24"/>
        </w:rPr>
        <w:t>Качество городской среды</w:t>
      </w:r>
      <w:r w:rsidRPr="00A1454B">
        <w:rPr>
          <w:rFonts w:ascii="Times New Roman" w:eastAsia="Times New Roman" w:hAnsi="Times New Roman" w:cs="Times New Roman"/>
          <w:sz w:val="24"/>
          <w:szCs w:val="24"/>
        </w:rPr>
        <w:t xml:space="preserve"> - комплексная характеристика территории и ее частей, определяющая уровень комфорта повседневной жизни для различных слоев населения.</w:t>
      </w:r>
    </w:p>
    <w:p w14:paraId="2247D430" w14:textId="77777777" w:rsidR="000358DD" w:rsidRPr="00A1454B" w:rsidRDefault="00045178">
      <w:pPr>
        <w:spacing w:after="0" w:line="240" w:lineRule="auto"/>
        <w:ind w:firstLine="709"/>
        <w:contextualSpacing/>
        <w:jc w:val="both"/>
        <w:rPr>
          <w:rFonts w:ascii="Times New Roman" w:eastAsia="Times New Roman" w:hAnsi="Times New Roman" w:cs="Times New Roman"/>
          <w:sz w:val="24"/>
          <w:szCs w:val="24"/>
        </w:rPr>
      </w:pPr>
      <w:r w:rsidRPr="00A1454B">
        <w:rPr>
          <w:rFonts w:ascii="Times New Roman" w:eastAsia="Times New Roman" w:hAnsi="Times New Roman" w:cs="Times New Roman"/>
          <w:b/>
          <w:sz w:val="24"/>
          <w:szCs w:val="24"/>
        </w:rPr>
        <w:t xml:space="preserve"> Комплексное развитие городской среды</w:t>
      </w:r>
      <w:r w:rsidRPr="00A1454B">
        <w:rPr>
          <w:rFonts w:ascii="Times New Roman" w:eastAsia="Times New Roman" w:hAnsi="Times New Roman" w:cs="Times New Roman"/>
          <w:sz w:val="24"/>
          <w:szCs w:val="24"/>
        </w:rPr>
        <w:t xml:space="preserve"> – улучшение, обновление, трансформация, использование лучших практик и технологий на всех уровнях жизни поселения, в том числе развитие инфраструктуры, системы управления, технологий, коммуникаций между горожанами и сообществами. </w:t>
      </w:r>
    </w:p>
    <w:p w14:paraId="38A40948" w14:textId="77777777" w:rsidR="000358DD" w:rsidRPr="00A1454B" w:rsidRDefault="00045178">
      <w:pPr>
        <w:spacing w:after="0" w:line="240" w:lineRule="auto"/>
        <w:ind w:firstLine="709"/>
        <w:contextualSpacing/>
        <w:jc w:val="both"/>
        <w:rPr>
          <w:rFonts w:ascii="Times New Roman" w:eastAsia="Times New Roman" w:hAnsi="Times New Roman" w:cs="Times New Roman"/>
          <w:sz w:val="24"/>
          <w:szCs w:val="24"/>
        </w:rPr>
      </w:pPr>
      <w:r w:rsidRPr="00A1454B">
        <w:rPr>
          <w:rFonts w:ascii="Times New Roman" w:eastAsia="Times New Roman" w:hAnsi="Times New Roman" w:cs="Times New Roman"/>
          <w:sz w:val="24"/>
          <w:szCs w:val="24"/>
        </w:rPr>
        <w:t xml:space="preserve"> </w:t>
      </w:r>
      <w:r w:rsidRPr="00A1454B">
        <w:rPr>
          <w:rFonts w:ascii="Times New Roman" w:eastAsia="Times New Roman" w:hAnsi="Times New Roman" w:cs="Times New Roman"/>
          <w:b/>
          <w:sz w:val="24"/>
          <w:szCs w:val="24"/>
        </w:rPr>
        <w:t>Критерии качества городской среды</w:t>
      </w:r>
      <w:r w:rsidRPr="00A1454B">
        <w:rPr>
          <w:rFonts w:ascii="Times New Roman" w:eastAsia="Times New Roman" w:hAnsi="Times New Roman" w:cs="Times New Roman"/>
          <w:sz w:val="24"/>
          <w:szCs w:val="24"/>
        </w:rPr>
        <w:t xml:space="preserve"> - количественные и поддающиеся измерению параметры качества городской среды.</w:t>
      </w:r>
    </w:p>
    <w:p w14:paraId="0804F2D1" w14:textId="77777777" w:rsidR="000358DD" w:rsidRPr="00A1454B" w:rsidRDefault="00045178">
      <w:pPr>
        <w:spacing w:after="0" w:line="240" w:lineRule="auto"/>
        <w:ind w:firstLine="709"/>
        <w:contextualSpacing/>
        <w:jc w:val="both"/>
        <w:rPr>
          <w:rFonts w:ascii="Times New Roman" w:eastAsia="Times New Roman" w:hAnsi="Times New Roman" w:cs="Times New Roman"/>
          <w:sz w:val="24"/>
          <w:szCs w:val="24"/>
        </w:rPr>
      </w:pPr>
      <w:r w:rsidRPr="00A1454B">
        <w:rPr>
          <w:rFonts w:ascii="Times New Roman" w:eastAsia="Times New Roman" w:hAnsi="Times New Roman" w:cs="Times New Roman"/>
          <w:b/>
          <w:sz w:val="24"/>
          <w:szCs w:val="24"/>
        </w:rPr>
        <w:t>Нормируемый комплекс элементов благоустройства</w:t>
      </w:r>
      <w:r w:rsidRPr="00A1454B">
        <w:rPr>
          <w:rFonts w:ascii="Times New Roman" w:eastAsia="Times New Roman" w:hAnsi="Times New Roman" w:cs="Times New Roman"/>
          <w:sz w:val="24"/>
          <w:szCs w:val="24"/>
        </w:rPr>
        <w:t xml:space="preserve"> - необходимое минимальное сочетание элементов благоустройства для создания на территории муниципального образования экологически благоприятной и безопасной, удобной и привлекательной среды. Нормируемый комплекс элементов благоустройства устанавливается в составе местных норм и правил благоустройства территории органом местного самоуправления.</w:t>
      </w:r>
    </w:p>
    <w:p w14:paraId="40E3DF5E" w14:textId="77777777" w:rsidR="000358DD" w:rsidRPr="00A1454B" w:rsidRDefault="00045178">
      <w:pPr>
        <w:spacing w:after="0" w:line="240" w:lineRule="auto"/>
        <w:ind w:firstLine="709"/>
        <w:contextualSpacing/>
        <w:jc w:val="both"/>
        <w:rPr>
          <w:rFonts w:ascii="Times New Roman" w:eastAsia="Times New Roman" w:hAnsi="Times New Roman" w:cs="Times New Roman"/>
          <w:sz w:val="24"/>
          <w:szCs w:val="24"/>
        </w:rPr>
      </w:pPr>
      <w:r w:rsidRPr="00A1454B">
        <w:rPr>
          <w:rFonts w:ascii="Times New Roman" w:eastAsia="Times New Roman" w:hAnsi="Times New Roman" w:cs="Times New Roman"/>
          <w:b/>
          <w:sz w:val="24"/>
          <w:szCs w:val="24"/>
        </w:rPr>
        <w:t xml:space="preserve">Оценка качества городской среды </w:t>
      </w:r>
      <w:r w:rsidRPr="00A1454B">
        <w:rPr>
          <w:rFonts w:ascii="Times New Roman" w:eastAsia="Times New Roman" w:hAnsi="Times New Roman" w:cs="Times New Roman"/>
          <w:sz w:val="24"/>
          <w:szCs w:val="24"/>
        </w:rPr>
        <w:t>- процедура получения объективных свидетельств о степени соответствия элементов городской среды на территории муниципального образования установленным критериям для подготовки и обоснования перечня мероприятий по благоустройству и развитию территории в целях повышения качества жизни населения и привлекательности территории.</w:t>
      </w:r>
    </w:p>
    <w:p w14:paraId="00FCEFC5" w14:textId="60B20651" w:rsidR="000358DD" w:rsidRPr="00A1454B" w:rsidRDefault="00045178">
      <w:pPr>
        <w:spacing w:after="0" w:line="240" w:lineRule="auto"/>
        <w:ind w:firstLine="709"/>
        <w:contextualSpacing/>
        <w:jc w:val="both"/>
        <w:rPr>
          <w:rFonts w:ascii="Times New Roman" w:eastAsia="Times New Roman" w:hAnsi="Times New Roman" w:cs="Times New Roman"/>
          <w:sz w:val="24"/>
          <w:szCs w:val="24"/>
        </w:rPr>
      </w:pPr>
      <w:r w:rsidRPr="00A1454B">
        <w:rPr>
          <w:rFonts w:ascii="Times New Roman" w:eastAsia="Times New Roman" w:hAnsi="Times New Roman" w:cs="Times New Roman"/>
          <w:b/>
          <w:sz w:val="24"/>
          <w:szCs w:val="24"/>
        </w:rPr>
        <w:t>Общественные пространства</w:t>
      </w:r>
      <w:r w:rsidRPr="00A1454B">
        <w:rPr>
          <w:rFonts w:ascii="Times New Roman" w:eastAsia="Times New Roman" w:hAnsi="Times New Roman" w:cs="Times New Roman"/>
          <w:sz w:val="24"/>
          <w:szCs w:val="24"/>
        </w:rPr>
        <w:t xml:space="preserve"> </w:t>
      </w:r>
      <w:r w:rsidR="00F1366F" w:rsidRPr="00A1454B">
        <w:rPr>
          <w:rFonts w:ascii="Times New Roman" w:eastAsia="Times New Roman" w:hAnsi="Times New Roman" w:cs="Times New Roman"/>
          <w:sz w:val="24"/>
          <w:szCs w:val="24"/>
        </w:rPr>
        <w:t>— это</w:t>
      </w:r>
      <w:r w:rsidRPr="00A1454B">
        <w:rPr>
          <w:rFonts w:ascii="Times New Roman" w:eastAsia="Times New Roman" w:hAnsi="Times New Roman" w:cs="Times New Roman"/>
          <w:sz w:val="24"/>
          <w:szCs w:val="24"/>
        </w:rPr>
        <w:t xml:space="preserve"> территории муниципального образования, которые постоянно доступны для населения в том числе площади, набережные, улицы, пешеходные зоны, скверы, парки. Статус общественного пространства предполагает отсутствие платы за посещение. Общественные пространства могут использоваться резидентами и гостями муниципального образования в различных целях, в том числе для общения, отдыха, занятия спортом, образования, проведения собраний граждан, осуществления предпринимательской деятельности, с учетом требований действующего законодательства.</w:t>
      </w:r>
    </w:p>
    <w:p w14:paraId="02870B26" w14:textId="77777777" w:rsidR="000358DD" w:rsidRPr="00A1454B" w:rsidRDefault="00045178">
      <w:pPr>
        <w:spacing w:after="0" w:line="240" w:lineRule="auto"/>
        <w:ind w:firstLine="709"/>
        <w:contextualSpacing/>
        <w:jc w:val="both"/>
        <w:rPr>
          <w:rFonts w:ascii="Times New Roman" w:eastAsia="Times New Roman" w:hAnsi="Times New Roman" w:cs="Times New Roman"/>
          <w:sz w:val="24"/>
          <w:szCs w:val="24"/>
        </w:rPr>
      </w:pPr>
      <w:r w:rsidRPr="00A1454B">
        <w:rPr>
          <w:rFonts w:ascii="Times New Roman" w:eastAsia="Times New Roman" w:hAnsi="Times New Roman" w:cs="Times New Roman"/>
          <w:b/>
          <w:sz w:val="24"/>
          <w:szCs w:val="24"/>
        </w:rPr>
        <w:t>Объекты благоустройства территории</w:t>
      </w:r>
      <w:r w:rsidRPr="00A1454B">
        <w:rPr>
          <w:rFonts w:ascii="Times New Roman" w:eastAsia="Times New Roman" w:hAnsi="Times New Roman" w:cs="Times New Roman"/>
          <w:sz w:val="24"/>
          <w:szCs w:val="24"/>
        </w:rPr>
        <w:t xml:space="preserve"> - территории муниципального образования, на которых осуществляется деятельность по благоустройству, в том числе площадки отдыха, открытые функционально-планировочные образования общественных центров, дворы, кварталы, территории административных округов и районов городских округов, а также территории, выделяемые по принципу единой градостроительной регламентации (охранные зоны) или визуально-пространственного восприятия (площадь с застройкой, улица с прилегающей территорией и застройкой, растительные группировки), водные объекты и гидротехнические сооружения, природные комплексы, особо охраняемые природные территории, эксплуатируемые кровли и озелененные участки крыш, линейные объекты дорожной сети, объекты ландшафтной архитектуры, другие территории муниципального образования.</w:t>
      </w:r>
    </w:p>
    <w:p w14:paraId="11C35539" w14:textId="77777777" w:rsidR="000358DD" w:rsidRPr="00A1454B" w:rsidRDefault="0004517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A1454B">
        <w:rPr>
          <w:rFonts w:ascii="Times New Roman" w:hAnsi="Times New Roman" w:cs="Times New Roman"/>
          <w:b/>
          <w:sz w:val="24"/>
          <w:szCs w:val="24"/>
        </w:rPr>
        <w:t>Объекты нормирования благоустройства территории</w:t>
      </w:r>
      <w:r w:rsidRPr="00A1454B">
        <w:rPr>
          <w:rFonts w:ascii="Times New Roman" w:hAnsi="Times New Roman" w:cs="Times New Roman"/>
          <w:sz w:val="24"/>
          <w:szCs w:val="24"/>
        </w:rPr>
        <w:t xml:space="preserve"> - территории муниципального образования, для которых в нормах и правилах по благоустройству территории устанавливаются: нормируемый комплекс элементов благоустройства, нормы и правила их размещения на данной территории. Такими территориями могут являться: площадки различного функционального назначения, пешеходные коммуникации, проезды, общественные пространства, участки и зоны общественной, жилой застройки, санитарно-защитные зоны производственной застройки, объекты рекреации, улично-дорожная сеть населенного пункта, технические (охранно-эксплуатационные) зоны инженерных коммуникаций.</w:t>
      </w:r>
    </w:p>
    <w:p w14:paraId="0DA93553" w14:textId="77777777" w:rsidR="000358DD" w:rsidRPr="00A1454B" w:rsidRDefault="00045178">
      <w:pPr>
        <w:spacing w:after="0" w:line="240" w:lineRule="auto"/>
        <w:ind w:firstLine="709"/>
        <w:contextualSpacing/>
        <w:jc w:val="both"/>
        <w:rPr>
          <w:rFonts w:ascii="Times New Roman" w:eastAsia="Times New Roman" w:hAnsi="Times New Roman" w:cs="Times New Roman"/>
          <w:sz w:val="24"/>
          <w:szCs w:val="24"/>
        </w:rPr>
      </w:pPr>
      <w:r w:rsidRPr="00A1454B">
        <w:rPr>
          <w:rFonts w:ascii="Times New Roman" w:eastAsia="Times New Roman" w:hAnsi="Times New Roman" w:cs="Times New Roman"/>
          <w:b/>
          <w:sz w:val="24"/>
          <w:szCs w:val="24"/>
        </w:rPr>
        <w:t>Проезд</w:t>
      </w:r>
      <w:r w:rsidRPr="00A1454B">
        <w:rPr>
          <w:rFonts w:ascii="Times New Roman" w:eastAsia="Times New Roman" w:hAnsi="Times New Roman" w:cs="Times New Roman"/>
          <w:sz w:val="24"/>
          <w:szCs w:val="24"/>
        </w:rPr>
        <w:t xml:space="preserve"> - дорога, примыкающая к проезжим частям жилых и магистральных улиц, разворотным площадкам.</w:t>
      </w:r>
    </w:p>
    <w:p w14:paraId="2F6F7287" w14:textId="77777777" w:rsidR="000358DD" w:rsidRPr="00A1454B" w:rsidRDefault="00045178">
      <w:pPr>
        <w:spacing w:after="0" w:line="240" w:lineRule="auto"/>
        <w:ind w:firstLine="709"/>
        <w:contextualSpacing/>
        <w:jc w:val="both"/>
        <w:rPr>
          <w:rFonts w:ascii="Times New Roman" w:eastAsia="Times New Roman" w:hAnsi="Times New Roman" w:cs="Times New Roman"/>
          <w:sz w:val="24"/>
          <w:szCs w:val="24"/>
        </w:rPr>
      </w:pPr>
      <w:r w:rsidRPr="00A1454B">
        <w:rPr>
          <w:rFonts w:ascii="Times New Roman" w:eastAsia="Times New Roman" w:hAnsi="Times New Roman" w:cs="Times New Roman"/>
          <w:b/>
          <w:sz w:val="24"/>
          <w:szCs w:val="24"/>
        </w:rPr>
        <w:t>Проект благоустройства</w:t>
      </w:r>
      <w:r w:rsidRPr="00A1454B">
        <w:rPr>
          <w:rFonts w:ascii="Times New Roman" w:eastAsia="Times New Roman" w:hAnsi="Times New Roman" w:cs="Times New Roman"/>
          <w:sz w:val="24"/>
          <w:szCs w:val="24"/>
        </w:rPr>
        <w:t xml:space="preserve"> - документация, содержащая материалы в текстовой и графической форме и определяющая проектные решения (в том числе цветовые) по благоустройству территории и иных объектов благоустройства;</w:t>
      </w:r>
    </w:p>
    <w:p w14:paraId="61897E2B" w14:textId="77777777" w:rsidR="000358DD" w:rsidRPr="00A1454B" w:rsidRDefault="00045178">
      <w:pPr>
        <w:spacing w:after="0" w:line="240" w:lineRule="auto"/>
        <w:ind w:firstLine="709"/>
        <w:contextualSpacing/>
        <w:jc w:val="both"/>
        <w:rPr>
          <w:rFonts w:ascii="Times New Roman" w:eastAsia="Times New Roman" w:hAnsi="Times New Roman" w:cs="Times New Roman"/>
          <w:sz w:val="24"/>
          <w:szCs w:val="24"/>
        </w:rPr>
      </w:pPr>
      <w:r w:rsidRPr="00A1454B">
        <w:rPr>
          <w:rFonts w:ascii="Times New Roman" w:eastAsia="Times New Roman" w:hAnsi="Times New Roman" w:cs="Times New Roman"/>
          <w:b/>
          <w:sz w:val="24"/>
          <w:szCs w:val="24"/>
        </w:rPr>
        <w:lastRenderedPageBreak/>
        <w:t>Развитие объекта благоустройства</w:t>
      </w:r>
      <w:r w:rsidRPr="00A1454B">
        <w:rPr>
          <w:rFonts w:ascii="Times New Roman" w:eastAsia="Times New Roman" w:hAnsi="Times New Roman" w:cs="Times New Roman"/>
          <w:sz w:val="24"/>
          <w:szCs w:val="24"/>
        </w:rPr>
        <w:t xml:space="preserve"> - осуществление работ, направленных на создание новых или повышение качественного состояния существующих объектов благоустройства, их отдельных элементов.</w:t>
      </w:r>
    </w:p>
    <w:p w14:paraId="72BA2700" w14:textId="77777777" w:rsidR="000358DD" w:rsidRPr="00A1454B"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1454B">
        <w:rPr>
          <w:rFonts w:ascii="Times New Roman" w:eastAsia="Times New Roman" w:hAnsi="Times New Roman" w:cs="Times New Roman"/>
          <w:color w:val="000000" w:themeColor="text1"/>
          <w:sz w:val="24"/>
          <w:szCs w:val="24"/>
        </w:rPr>
        <w:t xml:space="preserve"> </w:t>
      </w:r>
      <w:r w:rsidRPr="00A1454B">
        <w:rPr>
          <w:rFonts w:ascii="Times New Roman" w:eastAsia="Times New Roman" w:hAnsi="Times New Roman" w:cs="Times New Roman"/>
          <w:b/>
          <w:bCs/>
          <w:color w:val="000000" w:themeColor="text1"/>
          <w:sz w:val="24"/>
          <w:szCs w:val="24"/>
        </w:rPr>
        <w:t>Содержание объекта благоустройства</w:t>
      </w:r>
      <w:r w:rsidRPr="00A1454B">
        <w:rPr>
          <w:rFonts w:ascii="Times New Roman" w:eastAsia="Times New Roman" w:hAnsi="Times New Roman" w:cs="Times New Roman"/>
          <w:color w:val="000000" w:themeColor="text1"/>
          <w:sz w:val="24"/>
          <w:szCs w:val="24"/>
        </w:rPr>
        <w:t xml:space="preserve"> - поддержание в надлежащем техническом, физическом, эстетическом состоянии объектов благоустройства, их отдельных элементов.</w:t>
      </w:r>
    </w:p>
    <w:p w14:paraId="6A771865" w14:textId="77777777" w:rsidR="000358DD" w:rsidRPr="00A1454B" w:rsidRDefault="00045178">
      <w:pPr>
        <w:spacing w:after="0" w:line="240" w:lineRule="auto"/>
        <w:ind w:firstLine="709"/>
        <w:contextualSpacing/>
        <w:jc w:val="both"/>
        <w:rPr>
          <w:rFonts w:ascii="Times New Roman" w:eastAsia="Times New Roman" w:hAnsi="Times New Roman" w:cs="Times New Roman"/>
          <w:sz w:val="24"/>
          <w:szCs w:val="24"/>
        </w:rPr>
      </w:pPr>
      <w:r w:rsidRPr="00A1454B">
        <w:rPr>
          <w:rFonts w:ascii="Times New Roman" w:eastAsia="Times New Roman" w:hAnsi="Times New Roman" w:cs="Times New Roman"/>
          <w:b/>
          <w:sz w:val="24"/>
          <w:szCs w:val="24"/>
        </w:rPr>
        <w:t xml:space="preserve"> Субъекты городской среды</w:t>
      </w:r>
      <w:r w:rsidRPr="00A1454B">
        <w:rPr>
          <w:rFonts w:ascii="Times New Roman" w:eastAsia="Times New Roman" w:hAnsi="Times New Roman" w:cs="Times New Roman"/>
          <w:sz w:val="24"/>
          <w:szCs w:val="24"/>
        </w:rPr>
        <w:t xml:space="preserve"> - жители населенного пункта, их сообщества, представители общественных, деловых организаций, органов власти и других субъектов социально-экономической жизни, участвующие и влияющие на развитие населенного пункта. </w:t>
      </w:r>
    </w:p>
    <w:p w14:paraId="75EFBC05" w14:textId="77777777" w:rsidR="000358DD" w:rsidRPr="00A1454B" w:rsidRDefault="00045178">
      <w:pPr>
        <w:spacing w:after="0" w:line="240" w:lineRule="auto"/>
        <w:ind w:firstLine="709"/>
        <w:contextualSpacing/>
        <w:jc w:val="both"/>
        <w:rPr>
          <w:rFonts w:ascii="Times New Roman" w:eastAsia="Times New Roman" w:hAnsi="Times New Roman" w:cs="Times New Roman"/>
          <w:sz w:val="24"/>
          <w:szCs w:val="24"/>
        </w:rPr>
      </w:pPr>
      <w:r w:rsidRPr="00A1454B">
        <w:rPr>
          <w:rFonts w:ascii="Times New Roman" w:eastAsia="Times New Roman" w:hAnsi="Times New Roman" w:cs="Times New Roman"/>
          <w:b/>
          <w:sz w:val="24"/>
          <w:szCs w:val="24"/>
        </w:rPr>
        <w:t xml:space="preserve"> Твердое покрытие</w:t>
      </w:r>
      <w:r w:rsidRPr="00A1454B">
        <w:rPr>
          <w:rFonts w:ascii="Times New Roman" w:eastAsia="Times New Roman" w:hAnsi="Times New Roman" w:cs="Times New Roman"/>
          <w:sz w:val="24"/>
          <w:szCs w:val="24"/>
        </w:rPr>
        <w:t xml:space="preserve"> - дорожное покрытие в составе дорожных одежд.</w:t>
      </w:r>
    </w:p>
    <w:p w14:paraId="090D0A26" w14:textId="77777777" w:rsidR="000358DD" w:rsidRPr="00A1454B" w:rsidRDefault="00045178">
      <w:pPr>
        <w:spacing w:after="0" w:line="240" w:lineRule="auto"/>
        <w:ind w:firstLine="709"/>
        <w:contextualSpacing/>
        <w:jc w:val="both"/>
        <w:rPr>
          <w:rFonts w:ascii="Times New Roman" w:eastAsia="Times New Roman" w:hAnsi="Times New Roman" w:cs="Times New Roman"/>
          <w:sz w:val="24"/>
          <w:szCs w:val="24"/>
        </w:rPr>
      </w:pPr>
      <w:r w:rsidRPr="00A1454B">
        <w:rPr>
          <w:rFonts w:ascii="Times New Roman" w:eastAsia="Times New Roman" w:hAnsi="Times New Roman" w:cs="Times New Roman"/>
          <w:sz w:val="24"/>
          <w:szCs w:val="24"/>
        </w:rPr>
        <w:t xml:space="preserve"> </w:t>
      </w:r>
      <w:r w:rsidRPr="00A1454B">
        <w:rPr>
          <w:rFonts w:ascii="Times New Roman" w:eastAsia="Times New Roman" w:hAnsi="Times New Roman" w:cs="Times New Roman"/>
          <w:b/>
          <w:sz w:val="24"/>
          <w:szCs w:val="24"/>
        </w:rPr>
        <w:t>Уборка территорий</w:t>
      </w:r>
      <w:r w:rsidRPr="00A1454B">
        <w:rPr>
          <w:rFonts w:ascii="Times New Roman" w:eastAsia="Times New Roman" w:hAnsi="Times New Roman" w:cs="Times New Roman"/>
          <w:sz w:val="24"/>
          <w:szCs w:val="24"/>
        </w:rPr>
        <w:t xml:space="preserve"> - виды деятельности, связанные со сбором, вывозом в специально отведенные места отходов производства и потребления, другого мусора, снега, мероприятия, направленные на обеспечение экологического и санитарно-эпидемиологического благополучия населения и охрану окружающей среды</w:t>
      </w:r>
    </w:p>
    <w:p w14:paraId="544B10DF" w14:textId="77777777" w:rsidR="000358DD" w:rsidRPr="00A1454B" w:rsidRDefault="00045178">
      <w:pPr>
        <w:spacing w:after="0" w:line="240" w:lineRule="auto"/>
        <w:ind w:firstLine="709"/>
        <w:contextualSpacing/>
        <w:jc w:val="both"/>
        <w:rPr>
          <w:rFonts w:ascii="Times New Roman" w:eastAsia="Times New Roman" w:hAnsi="Times New Roman" w:cs="Times New Roman"/>
          <w:sz w:val="24"/>
          <w:szCs w:val="24"/>
        </w:rPr>
      </w:pPr>
      <w:r w:rsidRPr="00A1454B">
        <w:rPr>
          <w:rFonts w:ascii="Times New Roman" w:eastAsia="Times New Roman" w:hAnsi="Times New Roman" w:cs="Times New Roman"/>
          <w:b/>
          <w:sz w:val="24"/>
          <w:szCs w:val="24"/>
        </w:rPr>
        <w:t xml:space="preserve"> Улица</w:t>
      </w:r>
      <w:r w:rsidRPr="00A1454B">
        <w:rPr>
          <w:rFonts w:ascii="Times New Roman" w:eastAsia="Times New Roman" w:hAnsi="Times New Roman" w:cs="Times New Roman"/>
          <w:sz w:val="24"/>
          <w:szCs w:val="24"/>
        </w:rPr>
        <w:t xml:space="preserve"> - обустроенная или приспособленная и используемая для движения транспортных средств и пешеходов полоса земли либо поверхность искусственного сооружения, находящаяся в пределах населенных пунктов, в том числе магистральная дорога скоростного и регулируемого движения, пешеходная и парковая дорога, дорога в научно-производственных, промышленных и коммунально-складских зонах (районах).</w:t>
      </w:r>
    </w:p>
    <w:p w14:paraId="5ED31646" w14:textId="77777777" w:rsidR="000358DD" w:rsidRPr="00A1454B" w:rsidRDefault="00045178">
      <w:pPr>
        <w:spacing w:after="0" w:line="240" w:lineRule="auto"/>
        <w:ind w:firstLine="709"/>
        <w:contextualSpacing/>
        <w:jc w:val="both"/>
        <w:rPr>
          <w:rFonts w:ascii="Times New Roman" w:eastAsia="Times New Roman" w:hAnsi="Times New Roman" w:cs="Times New Roman"/>
          <w:sz w:val="24"/>
          <w:szCs w:val="24"/>
        </w:rPr>
      </w:pPr>
      <w:r w:rsidRPr="00A1454B">
        <w:rPr>
          <w:rFonts w:ascii="Times New Roman" w:eastAsia="Times New Roman" w:hAnsi="Times New Roman" w:cs="Times New Roman"/>
          <w:b/>
          <w:sz w:val="24"/>
          <w:szCs w:val="24"/>
        </w:rPr>
        <w:t>Элементы благоустройства территории</w:t>
      </w:r>
      <w:r w:rsidRPr="00A1454B">
        <w:rPr>
          <w:rFonts w:ascii="Times New Roman" w:eastAsia="Times New Roman" w:hAnsi="Times New Roman" w:cs="Times New Roman"/>
          <w:sz w:val="24"/>
          <w:szCs w:val="24"/>
        </w:rPr>
        <w:t xml:space="preserve"> - декоративные, технические, планировочные, конструктивные решения, элементы ландшафта, различные виды оборудования и оформления, малые архитектурные формы, некапитальные нестационарные сооружения, наружная реклама и информация, используемые как составные части благоустройства, а также система организации субъектов городской среды.</w:t>
      </w:r>
    </w:p>
    <w:p w14:paraId="630A5E68" w14:textId="77777777" w:rsidR="000358DD" w:rsidRPr="00A1454B" w:rsidRDefault="00045178">
      <w:pPr>
        <w:spacing w:after="0" w:line="240" w:lineRule="auto"/>
        <w:ind w:firstLine="709"/>
        <w:contextualSpacing/>
        <w:jc w:val="both"/>
        <w:rPr>
          <w:rFonts w:ascii="Times New Roman" w:hAnsi="Times New Roman" w:cs="Times New Roman"/>
          <w:sz w:val="24"/>
          <w:szCs w:val="24"/>
        </w:rPr>
      </w:pPr>
      <w:r w:rsidRPr="00A1454B">
        <w:rPr>
          <w:rFonts w:ascii="Times New Roman" w:eastAsia="Times New Roman" w:hAnsi="Times New Roman" w:cs="Times New Roman"/>
          <w:b/>
          <w:sz w:val="24"/>
          <w:szCs w:val="24"/>
        </w:rPr>
        <w:t xml:space="preserve"> </w:t>
      </w:r>
      <w:r w:rsidRPr="00A1454B">
        <w:rPr>
          <w:rFonts w:ascii="Times New Roman" w:hAnsi="Times New Roman" w:cs="Times New Roman"/>
          <w:b/>
          <w:sz w:val="24"/>
          <w:szCs w:val="24"/>
        </w:rPr>
        <w:t>Пешеходные зоны</w:t>
      </w:r>
      <w:r w:rsidRPr="00A1454B">
        <w:rPr>
          <w:rFonts w:ascii="Times New Roman" w:hAnsi="Times New Roman" w:cs="Times New Roman"/>
          <w:sz w:val="24"/>
          <w:szCs w:val="24"/>
        </w:rPr>
        <w:t xml:space="preserve"> - участки территории населенного пункта, на которых осуществляется движение населения в прогулочных и культурно-бытовых целях, в целях транзитного передвижения и которые обладают определенными характеристиками: наличие остановок скоростного внеуличного и наземного общественного транспорта, высокая концентрация объектов обслуживания, памятников истории и культуры, рекреаций и т.п., высокая суммарная плотность пешеходных потоков. Пешеходные зоны могут формироваться на эспланадах, пешеходных улицах, пешеходных частях площадей населенного пункта.</w:t>
      </w:r>
    </w:p>
    <w:p w14:paraId="1FD4B9F6" w14:textId="77777777" w:rsidR="000358DD" w:rsidRPr="00A1454B" w:rsidRDefault="00045178">
      <w:pPr>
        <w:spacing w:after="0" w:line="240" w:lineRule="auto"/>
        <w:ind w:firstLine="709"/>
        <w:contextualSpacing/>
        <w:jc w:val="both"/>
        <w:rPr>
          <w:rFonts w:ascii="Times New Roman" w:hAnsi="Times New Roman" w:cs="Times New Roman"/>
          <w:sz w:val="24"/>
          <w:szCs w:val="24"/>
        </w:rPr>
      </w:pPr>
      <w:r w:rsidRPr="00A1454B">
        <w:rPr>
          <w:rFonts w:ascii="Times New Roman" w:hAnsi="Times New Roman" w:cs="Times New Roman"/>
          <w:b/>
          <w:sz w:val="24"/>
          <w:szCs w:val="24"/>
        </w:rPr>
        <w:t>Пешеходные улицы</w:t>
      </w:r>
      <w:r w:rsidRPr="00A1454B">
        <w:rPr>
          <w:rFonts w:ascii="Times New Roman" w:hAnsi="Times New Roman" w:cs="Times New Roman"/>
          <w:sz w:val="24"/>
          <w:szCs w:val="24"/>
        </w:rPr>
        <w:t xml:space="preserve"> — это, как правило, исторически сложившиеся связи между различными территориями и районами населенного пункта, закрытые для транспортного сообщения и приспособленные для пешеходного передвижения. Оптимальную протяженность пешеходных улиц рекомендуется устанавливать 800 - 1200 м, ширину, исходя из двустороннего восприятия объектов, - не менее 10 м и не более 30 м (оптимально 12 - 20 м).</w:t>
      </w:r>
    </w:p>
    <w:p w14:paraId="3EEEE7B6" w14:textId="77777777" w:rsidR="000358DD" w:rsidRPr="00A1454B" w:rsidRDefault="00045178">
      <w:pPr>
        <w:spacing w:after="0" w:line="240" w:lineRule="auto"/>
        <w:ind w:firstLine="709"/>
        <w:contextualSpacing/>
        <w:jc w:val="both"/>
        <w:rPr>
          <w:rFonts w:ascii="Times New Roman" w:hAnsi="Times New Roman" w:cs="Times New Roman"/>
          <w:sz w:val="24"/>
          <w:szCs w:val="24"/>
        </w:rPr>
      </w:pPr>
      <w:r w:rsidRPr="00A1454B">
        <w:rPr>
          <w:rFonts w:ascii="Times New Roman" w:hAnsi="Times New Roman" w:cs="Times New Roman"/>
          <w:b/>
          <w:sz w:val="24"/>
          <w:szCs w:val="24"/>
        </w:rPr>
        <w:t>Пешеходные части площади</w:t>
      </w:r>
      <w:r w:rsidRPr="00A1454B">
        <w:rPr>
          <w:rFonts w:ascii="Times New Roman" w:hAnsi="Times New Roman" w:cs="Times New Roman"/>
          <w:sz w:val="24"/>
          <w:szCs w:val="24"/>
        </w:rPr>
        <w:t xml:space="preserve"> - участки и пространства площади, предназначенные для пешеходного движения, могут быть представлены всей территорией площади (представительские и мемориальные) или ее частью (</w:t>
      </w:r>
      <w:proofErr w:type="spellStart"/>
      <w:r w:rsidRPr="00A1454B">
        <w:rPr>
          <w:rFonts w:ascii="Times New Roman" w:hAnsi="Times New Roman" w:cs="Times New Roman"/>
          <w:sz w:val="24"/>
          <w:szCs w:val="24"/>
        </w:rPr>
        <w:t>приобъектные</w:t>
      </w:r>
      <w:proofErr w:type="spellEnd"/>
      <w:r w:rsidRPr="00A1454B">
        <w:rPr>
          <w:rFonts w:ascii="Times New Roman" w:hAnsi="Times New Roman" w:cs="Times New Roman"/>
          <w:sz w:val="24"/>
          <w:szCs w:val="24"/>
        </w:rPr>
        <w:t>).</w:t>
      </w:r>
    </w:p>
    <w:p w14:paraId="6E3C06AF" w14:textId="77777777" w:rsidR="000358DD" w:rsidRPr="00A1454B" w:rsidRDefault="00045178">
      <w:pPr>
        <w:spacing w:after="0" w:line="240" w:lineRule="auto"/>
        <w:ind w:firstLine="709"/>
        <w:jc w:val="both"/>
        <w:rPr>
          <w:rFonts w:ascii="Times New Roman" w:hAnsi="Times New Roman" w:cs="Times New Roman"/>
          <w:sz w:val="24"/>
          <w:szCs w:val="24"/>
        </w:rPr>
      </w:pPr>
      <w:r w:rsidRPr="00A1454B">
        <w:rPr>
          <w:rFonts w:ascii="Times New Roman" w:hAnsi="Times New Roman" w:cs="Times New Roman"/>
          <w:b/>
          <w:sz w:val="24"/>
          <w:szCs w:val="24"/>
        </w:rPr>
        <w:t>Малые архитектурные формы</w:t>
      </w:r>
      <w:r w:rsidRPr="00A1454B">
        <w:rPr>
          <w:rFonts w:ascii="Times New Roman" w:hAnsi="Times New Roman" w:cs="Times New Roman"/>
          <w:sz w:val="24"/>
          <w:szCs w:val="24"/>
        </w:rPr>
        <w:t xml:space="preserve"> - элементы </w:t>
      </w:r>
      <w:proofErr w:type="spellStart"/>
      <w:r w:rsidRPr="00A1454B">
        <w:rPr>
          <w:rFonts w:ascii="Times New Roman" w:hAnsi="Times New Roman" w:cs="Times New Roman"/>
          <w:sz w:val="24"/>
          <w:szCs w:val="24"/>
        </w:rPr>
        <w:t>монументально</w:t>
      </w:r>
      <w:r w:rsidRPr="00A1454B">
        <w:rPr>
          <w:rFonts w:ascii="Times New Roman" w:hAnsi="Times New Roman" w:cs="Times New Roman"/>
          <w:sz w:val="24"/>
          <w:szCs w:val="24"/>
        </w:rPr>
        <w:softHyphen/>
        <w:t>декоративного</w:t>
      </w:r>
      <w:proofErr w:type="spellEnd"/>
      <w:r w:rsidRPr="00A1454B">
        <w:rPr>
          <w:rFonts w:ascii="Times New Roman" w:hAnsi="Times New Roman" w:cs="Times New Roman"/>
          <w:sz w:val="24"/>
          <w:szCs w:val="24"/>
        </w:rPr>
        <w:t xml:space="preserve"> оформления, устройства для оформления мобильного и вертикального озеленения, водные устройства, уличная мебель, коммунально-бытовое и техническое оборудование, а также игровое, спортивное, осветительное оборудование, в том числе фонтан, декоративный бассейн, водопад, беседка, теневой навес, пергол, подпорная стенка, лестница, парапет, оборудование для игр детей и отдыха взрослого населения, ограждение, садово-парковая мебель;</w:t>
      </w:r>
    </w:p>
    <w:p w14:paraId="0FD9520D" w14:textId="77777777" w:rsidR="000358DD" w:rsidRPr="00A1454B" w:rsidRDefault="00045178">
      <w:pPr>
        <w:spacing w:after="0" w:line="240" w:lineRule="auto"/>
        <w:ind w:firstLine="709"/>
        <w:jc w:val="both"/>
        <w:rPr>
          <w:rFonts w:ascii="Times New Roman" w:hAnsi="Times New Roman" w:cs="Times New Roman"/>
          <w:sz w:val="24"/>
          <w:szCs w:val="24"/>
        </w:rPr>
      </w:pPr>
      <w:r w:rsidRPr="00A1454B">
        <w:rPr>
          <w:rFonts w:ascii="Times New Roman" w:hAnsi="Times New Roman" w:cs="Times New Roman"/>
          <w:b/>
          <w:sz w:val="24"/>
          <w:szCs w:val="24"/>
        </w:rPr>
        <w:t>Аварийные земляные работы</w:t>
      </w:r>
      <w:r w:rsidRPr="00A1454B">
        <w:rPr>
          <w:rFonts w:ascii="Times New Roman" w:hAnsi="Times New Roman" w:cs="Times New Roman"/>
          <w:sz w:val="24"/>
          <w:szCs w:val="24"/>
        </w:rPr>
        <w:t xml:space="preserve"> - ремонтно-восстановительные работы на инженерных коммуникациях, иных объектах при их повреждениях, требующие безотлагательного производства земляных работ для устранения опасности, непосредственно угрожающей безопасности людей, их правам, а также охраняемым законом интересам;</w:t>
      </w:r>
    </w:p>
    <w:p w14:paraId="1F2D748C" w14:textId="77777777" w:rsidR="000358DD" w:rsidRPr="00A1454B" w:rsidRDefault="00045178">
      <w:pPr>
        <w:spacing w:after="0" w:line="240" w:lineRule="auto"/>
        <w:ind w:firstLine="709"/>
        <w:jc w:val="both"/>
        <w:rPr>
          <w:rFonts w:ascii="Times New Roman" w:hAnsi="Times New Roman" w:cs="Times New Roman"/>
          <w:sz w:val="24"/>
          <w:szCs w:val="24"/>
        </w:rPr>
      </w:pPr>
      <w:r w:rsidRPr="00A1454B">
        <w:rPr>
          <w:rFonts w:ascii="Times New Roman" w:hAnsi="Times New Roman" w:cs="Times New Roman"/>
          <w:b/>
          <w:sz w:val="24"/>
          <w:szCs w:val="24"/>
        </w:rPr>
        <w:t>Архитектурное решение фасада</w:t>
      </w:r>
      <w:r w:rsidRPr="00A1454B">
        <w:rPr>
          <w:rFonts w:ascii="Times New Roman" w:hAnsi="Times New Roman" w:cs="Times New Roman"/>
          <w:sz w:val="24"/>
          <w:szCs w:val="24"/>
        </w:rPr>
        <w:t xml:space="preserve"> - отличительные характеристики здания, строения, сооружения, отражающие конструктивные и эстетические качества фасада, окружающей градостроительной среды (стилевая и композиционная целостность, ритм, соразмерность и пропорциональность, визуальное восприятие, баланс открытых и закрытых пространств);</w:t>
      </w:r>
    </w:p>
    <w:p w14:paraId="2DDCDEB3" w14:textId="77777777" w:rsidR="000358DD" w:rsidRPr="00A1454B" w:rsidRDefault="00045178">
      <w:pPr>
        <w:spacing w:after="0" w:line="240" w:lineRule="auto"/>
        <w:ind w:firstLine="709"/>
        <w:jc w:val="both"/>
        <w:rPr>
          <w:rFonts w:ascii="Times New Roman" w:hAnsi="Times New Roman" w:cs="Times New Roman"/>
          <w:sz w:val="24"/>
          <w:szCs w:val="24"/>
        </w:rPr>
      </w:pPr>
      <w:r w:rsidRPr="00A1454B">
        <w:rPr>
          <w:rFonts w:ascii="Times New Roman" w:hAnsi="Times New Roman" w:cs="Times New Roman"/>
          <w:b/>
          <w:sz w:val="24"/>
          <w:szCs w:val="24"/>
        </w:rPr>
        <w:lastRenderedPageBreak/>
        <w:t>Бункер</w:t>
      </w:r>
      <w:r w:rsidRPr="00A1454B">
        <w:rPr>
          <w:rFonts w:ascii="Times New Roman" w:hAnsi="Times New Roman" w:cs="Times New Roman"/>
          <w:sz w:val="24"/>
          <w:szCs w:val="24"/>
        </w:rPr>
        <w:t xml:space="preserve"> - мусоросборник, предназначенный для складирования крупногабаритных отходов;</w:t>
      </w:r>
    </w:p>
    <w:p w14:paraId="0D584994" w14:textId="77777777" w:rsidR="000358DD" w:rsidRPr="00A1454B" w:rsidRDefault="00045178">
      <w:pPr>
        <w:tabs>
          <w:tab w:val="left" w:pos="9294"/>
        </w:tabs>
        <w:spacing w:after="0" w:line="240" w:lineRule="auto"/>
        <w:ind w:firstLine="709"/>
        <w:jc w:val="both"/>
        <w:rPr>
          <w:rFonts w:ascii="Times New Roman" w:hAnsi="Times New Roman" w:cs="Times New Roman"/>
          <w:sz w:val="24"/>
          <w:szCs w:val="24"/>
        </w:rPr>
      </w:pPr>
      <w:r w:rsidRPr="00A1454B">
        <w:rPr>
          <w:rFonts w:ascii="Times New Roman" w:hAnsi="Times New Roman" w:cs="Times New Roman"/>
          <w:sz w:val="24"/>
          <w:szCs w:val="24"/>
        </w:rPr>
        <w:t>вывески, не содержащие сведений рекламного характера, информационные таблички юридических лиц и (или) индивидуальных предпринимателей, предназначенные для извещения неопределенного круга лиц о фактическом местонахождении владельца вывески и (или) обозначения места входа в занимаемое им помещение и содержащие исключительно информацию, раскрытие или распространение либо доведение до потребителя которой является обязательным в соответствии с федеральным законом в целях защиты прав потребителей;</w:t>
      </w:r>
    </w:p>
    <w:p w14:paraId="0F0B705C" w14:textId="77777777" w:rsidR="000358DD" w:rsidRPr="00A1454B" w:rsidRDefault="00045178">
      <w:pPr>
        <w:spacing w:after="0" w:line="240" w:lineRule="auto"/>
        <w:ind w:firstLine="709"/>
        <w:jc w:val="both"/>
        <w:rPr>
          <w:rFonts w:ascii="Times New Roman" w:hAnsi="Times New Roman" w:cs="Times New Roman"/>
          <w:sz w:val="24"/>
          <w:szCs w:val="24"/>
        </w:rPr>
      </w:pPr>
      <w:r w:rsidRPr="00A1454B">
        <w:rPr>
          <w:rFonts w:ascii="Times New Roman" w:hAnsi="Times New Roman" w:cs="Times New Roman"/>
          <w:b/>
          <w:sz w:val="24"/>
          <w:szCs w:val="24"/>
        </w:rPr>
        <w:t>Жидкие бытовые отходы</w:t>
      </w:r>
      <w:r w:rsidRPr="00A1454B">
        <w:rPr>
          <w:rFonts w:ascii="Times New Roman" w:hAnsi="Times New Roman" w:cs="Times New Roman"/>
          <w:sz w:val="24"/>
          <w:szCs w:val="24"/>
        </w:rPr>
        <w:t xml:space="preserve"> - жидкие отходы, образующиеся в результате жизнедеятельности населения, фекальные отходы нецентрализованной канализации и др.;</w:t>
      </w:r>
    </w:p>
    <w:p w14:paraId="44E238BC" w14:textId="77777777" w:rsidR="000358DD" w:rsidRPr="00A1454B" w:rsidRDefault="00045178">
      <w:pPr>
        <w:spacing w:after="0" w:line="240" w:lineRule="auto"/>
        <w:ind w:firstLine="709"/>
        <w:jc w:val="both"/>
        <w:rPr>
          <w:rFonts w:ascii="Times New Roman" w:hAnsi="Times New Roman" w:cs="Times New Roman"/>
          <w:sz w:val="24"/>
          <w:szCs w:val="24"/>
        </w:rPr>
      </w:pPr>
      <w:r w:rsidRPr="00A1454B">
        <w:rPr>
          <w:rFonts w:ascii="Times New Roman" w:hAnsi="Times New Roman" w:cs="Times New Roman"/>
          <w:b/>
          <w:sz w:val="24"/>
          <w:szCs w:val="24"/>
        </w:rPr>
        <w:t>Зеленые насаждения</w:t>
      </w:r>
      <w:r w:rsidRPr="00A1454B">
        <w:rPr>
          <w:rFonts w:ascii="Times New Roman" w:hAnsi="Times New Roman" w:cs="Times New Roman"/>
          <w:sz w:val="24"/>
          <w:szCs w:val="24"/>
        </w:rPr>
        <w:t xml:space="preserve"> - совокупность древесных, кустарниковых и травянистых растений на определенной территории;</w:t>
      </w:r>
    </w:p>
    <w:p w14:paraId="35A770CB" w14:textId="77777777" w:rsidR="000358DD" w:rsidRPr="00A1454B" w:rsidRDefault="00045178">
      <w:pPr>
        <w:tabs>
          <w:tab w:val="left" w:pos="1886"/>
          <w:tab w:val="left" w:pos="4699"/>
          <w:tab w:val="left" w:pos="6806"/>
        </w:tabs>
        <w:spacing w:after="0" w:line="240" w:lineRule="auto"/>
        <w:ind w:firstLine="709"/>
        <w:jc w:val="both"/>
        <w:rPr>
          <w:rFonts w:ascii="Times New Roman" w:hAnsi="Times New Roman" w:cs="Times New Roman"/>
          <w:sz w:val="24"/>
          <w:szCs w:val="24"/>
        </w:rPr>
      </w:pPr>
      <w:r w:rsidRPr="00A1454B">
        <w:rPr>
          <w:rFonts w:ascii="Times New Roman" w:hAnsi="Times New Roman" w:cs="Times New Roman"/>
          <w:b/>
          <w:sz w:val="24"/>
          <w:szCs w:val="24"/>
        </w:rPr>
        <w:t xml:space="preserve">Земляные работы </w:t>
      </w:r>
      <w:r w:rsidRPr="00A1454B">
        <w:rPr>
          <w:rFonts w:ascii="Times New Roman" w:hAnsi="Times New Roman" w:cs="Times New Roman"/>
          <w:sz w:val="24"/>
          <w:szCs w:val="24"/>
        </w:rPr>
        <w:t>- комплекс работ, не требующий получения разрешения на строительство, выдаваемого в соответствии с Градостроительным кодексом Российской Федерации, включающий выемку (разработку) грунта, его перемещение, укладку с разравниванием и уплотнением грунта, а также подготовительные работы, связанные с расчисткой территории, сопутствующие работы (в том числе планировка площадей, откосов, полотна выемок и насыпей, отделка полотна, устройство уступов по откосам (в основании) насыпей, бурение ям бурильно-крановыми машинами,</w:t>
      </w:r>
      <w:r w:rsidRPr="00A1454B">
        <w:rPr>
          <w:rFonts w:ascii="Times New Roman" w:hAnsi="Times New Roman" w:cs="Times New Roman"/>
          <w:sz w:val="24"/>
          <w:szCs w:val="24"/>
        </w:rPr>
        <w:tab/>
        <w:t>засыпка пазух котлованов), за исключением сельскохозяйственных работ, уборки территорий и озеленения;</w:t>
      </w:r>
    </w:p>
    <w:p w14:paraId="739EF62F" w14:textId="77777777" w:rsidR="000358DD" w:rsidRPr="00A1454B" w:rsidRDefault="00045178">
      <w:pPr>
        <w:spacing w:after="0" w:line="240" w:lineRule="auto"/>
        <w:ind w:firstLine="709"/>
        <w:jc w:val="both"/>
        <w:rPr>
          <w:rFonts w:ascii="Times New Roman" w:hAnsi="Times New Roman" w:cs="Times New Roman"/>
          <w:sz w:val="24"/>
          <w:szCs w:val="24"/>
        </w:rPr>
      </w:pPr>
      <w:r w:rsidRPr="00A1454B">
        <w:rPr>
          <w:rFonts w:ascii="Times New Roman" w:hAnsi="Times New Roman" w:cs="Times New Roman"/>
          <w:b/>
          <w:sz w:val="24"/>
          <w:szCs w:val="24"/>
        </w:rPr>
        <w:t>Зоны отдыха</w:t>
      </w:r>
      <w:r w:rsidRPr="00A1454B">
        <w:rPr>
          <w:rFonts w:ascii="Times New Roman" w:hAnsi="Times New Roman" w:cs="Times New Roman"/>
          <w:sz w:val="24"/>
          <w:szCs w:val="24"/>
        </w:rPr>
        <w:t xml:space="preserve"> - территории, предназначенные и обустроенные для организации активного массового отдыха, купания и рекреации;</w:t>
      </w:r>
    </w:p>
    <w:p w14:paraId="34574C21" w14:textId="52E6EC51" w:rsidR="000358DD" w:rsidRPr="00A1454B" w:rsidRDefault="00045178">
      <w:pPr>
        <w:spacing w:after="0" w:line="240" w:lineRule="auto"/>
        <w:ind w:firstLine="709"/>
        <w:jc w:val="both"/>
        <w:rPr>
          <w:rFonts w:ascii="Times New Roman" w:hAnsi="Times New Roman" w:cs="Times New Roman"/>
          <w:sz w:val="24"/>
          <w:szCs w:val="24"/>
        </w:rPr>
      </w:pPr>
      <w:r w:rsidRPr="00A1454B">
        <w:rPr>
          <w:rFonts w:ascii="Times New Roman" w:hAnsi="Times New Roman" w:cs="Times New Roman"/>
          <w:sz w:val="24"/>
          <w:szCs w:val="24"/>
        </w:rPr>
        <w:t xml:space="preserve">информационные конструкции, размещаемые на внешних фасадах зданий и сооружений, - конструкции, предназначенные для размещения информации </w:t>
      </w:r>
      <w:r w:rsidR="00090780" w:rsidRPr="00A1454B">
        <w:rPr>
          <w:rFonts w:ascii="Times New Roman" w:hAnsi="Times New Roman" w:cs="Times New Roman"/>
          <w:sz w:val="24"/>
          <w:szCs w:val="24"/>
        </w:rPr>
        <w:t>не рекламного</w:t>
      </w:r>
      <w:r w:rsidRPr="00A1454B">
        <w:rPr>
          <w:rFonts w:ascii="Times New Roman" w:hAnsi="Times New Roman" w:cs="Times New Roman"/>
          <w:sz w:val="24"/>
          <w:szCs w:val="24"/>
        </w:rPr>
        <w:t xml:space="preserve"> характера, раскрытие или распространение либо доведение до потребителя которой не является обязательным в соответствии с федеральным законом в целях защиты прав потребителей, о типе и профиле предприятия, организации для ориентирования потребителей о местах осуществления розничной торговли, оказания услуг;</w:t>
      </w:r>
    </w:p>
    <w:p w14:paraId="14106CED" w14:textId="77777777" w:rsidR="000358DD" w:rsidRPr="00A1454B" w:rsidRDefault="00045178">
      <w:pPr>
        <w:tabs>
          <w:tab w:val="left" w:pos="2170"/>
          <w:tab w:val="left" w:pos="4205"/>
        </w:tabs>
        <w:spacing w:after="0" w:line="240" w:lineRule="auto"/>
        <w:ind w:firstLine="709"/>
        <w:jc w:val="both"/>
        <w:rPr>
          <w:rFonts w:ascii="Times New Roman" w:hAnsi="Times New Roman" w:cs="Times New Roman"/>
          <w:sz w:val="24"/>
          <w:szCs w:val="24"/>
        </w:rPr>
      </w:pPr>
      <w:r w:rsidRPr="00A1454B">
        <w:rPr>
          <w:rFonts w:ascii="Times New Roman" w:hAnsi="Times New Roman" w:cs="Times New Roman"/>
          <w:b/>
          <w:sz w:val="24"/>
          <w:szCs w:val="24"/>
        </w:rPr>
        <w:t>Информационные указатели</w:t>
      </w:r>
      <w:r w:rsidRPr="00A1454B">
        <w:rPr>
          <w:rFonts w:ascii="Times New Roman" w:hAnsi="Times New Roman" w:cs="Times New Roman"/>
          <w:sz w:val="24"/>
          <w:szCs w:val="24"/>
        </w:rPr>
        <w:t xml:space="preserve"> - двусторонние и (или) односторонние модульные, в том числе плоскостные, конструкции, устанавливаемые на опорах (собственных опорах, мачтах-опорах городского освещения, опорах контактной сети) и содержащие информацию об уличной системе (названия улиц, проспектов, площадей, переулков и т.п.), местах нахождения учреждений и организаций муниципального значения, культурно-исторических памятников, прочих объектах инфраструктуры муниципального образования, в том числе конструкции, содержащие информацию о местах нахождения и видах, профиле деятельности хозяйствующих субъектов, размещаемые в непосредственной близости (не далее 50 м) от мест их нахождения и указывающие направление движения к местам нахождения хозяйствующих субъектов;</w:t>
      </w:r>
    </w:p>
    <w:p w14:paraId="552F78E4" w14:textId="77777777" w:rsidR="000358DD" w:rsidRPr="00A1454B" w:rsidRDefault="00045178">
      <w:pPr>
        <w:spacing w:after="0" w:line="240" w:lineRule="auto"/>
        <w:ind w:firstLine="709"/>
        <w:jc w:val="both"/>
        <w:rPr>
          <w:rFonts w:ascii="Times New Roman" w:hAnsi="Times New Roman" w:cs="Times New Roman"/>
          <w:sz w:val="24"/>
          <w:szCs w:val="24"/>
        </w:rPr>
      </w:pPr>
      <w:r w:rsidRPr="00A1454B">
        <w:rPr>
          <w:rFonts w:ascii="Times New Roman" w:hAnsi="Times New Roman" w:cs="Times New Roman"/>
          <w:b/>
          <w:sz w:val="24"/>
          <w:szCs w:val="24"/>
        </w:rPr>
        <w:t xml:space="preserve">   Контейнер </w:t>
      </w:r>
      <w:r w:rsidRPr="00A1454B">
        <w:rPr>
          <w:rFonts w:ascii="Times New Roman" w:hAnsi="Times New Roman" w:cs="Times New Roman"/>
          <w:sz w:val="24"/>
          <w:szCs w:val="24"/>
        </w:rPr>
        <w:t>- стандартная емкость для сбора твердых коммунальных отходов, мусора;</w:t>
      </w:r>
    </w:p>
    <w:p w14:paraId="193DB6E5" w14:textId="77777777" w:rsidR="000358DD" w:rsidRPr="00A1454B" w:rsidRDefault="00045178">
      <w:pPr>
        <w:spacing w:after="0" w:line="240" w:lineRule="auto"/>
        <w:ind w:firstLine="709"/>
        <w:jc w:val="both"/>
        <w:rPr>
          <w:rFonts w:ascii="Times New Roman" w:hAnsi="Times New Roman" w:cs="Times New Roman"/>
          <w:sz w:val="24"/>
          <w:szCs w:val="24"/>
        </w:rPr>
      </w:pPr>
      <w:r w:rsidRPr="00A1454B">
        <w:rPr>
          <w:rFonts w:ascii="Times New Roman" w:hAnsi="Times New Roman" w:cs="Times New Roman"/>
          <w:b/>
          <w:sz w:val="24"/>
          <w:szCs w:val="24"/>
        </w:rPr>
        <w:t xml:space="preserve">   Контейнерная площадка</w:t>
      </w:r>
      <w:r w:rsidRPr="00A1454B">
        <w:rPr>
          <w:rFonts w:ascii="Times New Roman" w:hAnsi="Times New Roman" w:cs="Times New Roman"/>
          <w:sz w:val="24"/>
          <w:szCs w:val="24"/>
        </w:rPr>
        <w:t xml:space="preserve"> - специально оборудованная площадка для сбора и временного хранения твердых коммунальных отходов с установленными на ней контейнерами и (или) бункерами;</w:t>
      </w:r>
    </w:p>
    <w:p w14:paraId="6F9E3087" w14:textId="77777777" w:rsidR="000358DD" w:rsidRPr="00A1454B" w:rsidRDefault="00045178">
      <w:pPr>
        <w:spacing w:after="0" w:line="240" w:lineRule="auto"/>
        <w:ind w:firstLine="709"/>
        <w:jc w:val="both"/>
        <w:rPr>
          <w:rFonts w:ascii="Times New Roman" w:hAnsi="Times New Roman" w:cs="Times New Roman"/>
          <w:sz w:val="24"/>
          <w:szCs w:val="24"/>
        </w:rPr>
      </w:pPr>
      <w:r w:rsidRPr="00A1454B">
        <w:rPr>
          <w:rFonts w:ascii="Times New Roman" w:hAnsi="Times New Roman" w:cs="Times New Roman"/>
          <w:b/>
          <w:sz w:val="24"/>
          <w:szCs w:val="24"/>
        </w:rPr>
        <w:t>Паспорт цветового решения фасадов здания, строения, сооружения</w:t>
      </w:r>
      <w:r w:rsidRPr="00A1454B">
        <w:rPr>
          <w:rFonts w:ascii="Times New Roman" w:hAnsi="Times New Roman" w:cs="Times New Roman"/>
          <w:sz w:val="24"/>
          <w:szCs w:val="24"/>
        </w:rPr>
        <w:t xml:space="preserve"> - согласованный и утвержденный в установленном порядке документ, определяющий единое архитектурное и цветовое решение фасада отдельно стоящего здания, строения, сооружения, расположенного на территории города, и устанавливающий требования к его внешнему оформлению;</w:t>
      </w:r>
    </w:p>
    <w:p w14:paraId="22B893DF" w14:textId="77777777" w:rsidR="000358DD" w:rsidRPr="00A1454B" w:rsidRDefault="00045178">
      <w:pPr>
        <w:spacing w:after="0" w:line="240" w:lineRule="auto"/>
        <w:ind w:firstLine="709"/>
        <w:jc w:val="both"/>
        <w:rPr>
          <w:rFonts w:ascii="Times New Roman" w:hAnsi="Times New Roman" w:cs="Times New Roman"/>
          <w:bCs/>
          <w:color w:val="000000" w:themeColor="text1"/>
          <w:sz w:val="24"/>
          <w:szCs w:val="24"/>
        </w:rPr>
      </w:pPr>
      <w:r w:rsidRPr="00A1454B">
        <w:rPr>
          <w:rFonts w:ascii="Times New Roman" w:hAnsi="Times New Roman" w:cs="Times New Roman"/>
          <w:b/>
          <w:color w:val="000000" w:themeColor="text1"/>
          <w:sz w:val="24"/>
          <w:szCs w:val="24"/>
        </w:rPr>
        <w:t>Придомовая территория -</w:t>
      </w:r>
      <w:r w:rsidRPr="00A1454B">
        <w:rPr>
          <w:rFonts w:ascii="Times New Roman" w:hAnsi="Times New Roman" w:cs="Times New Roman"/>
          <w:bCs/>
          <w:color w:val="000000" w:themeColor="text1"/>
          <w:sz w:val="24"/>
          <w:szCs w:val="24"/>
        </w:rPr>
        <w:t xml:space="preserve"> территория, отведенная в установленном порядке под жилой дом (здание, строение) и связанные с ним хозяйственные и технические сооружения. Придомовая территория жилых домов (зданий, строений) включает в себя территорию под жилым домом (зданием, строением), проезды и тротуары, озелененные территории, игровые площадки для детей, площадки для отдыха, спортивные площадки, площадки для временной </w:t>
      </w:r>
      <w:r w:rsidRPr="00A1454B">
        <w:rPr>
          <w:rFonts w:ascii="Times New Roman" w:hAnsi="Times New Roman" w:cs="Times New Roman"/>
          <w:bCs/>
          <w:color w:val="000000" w:themeColor="text1"/>
          <w:sz w:val="24"/>
          <w:szCs w:val="24"/>
        </w:rPr>
        <w:lastRenderedPageBreak/>
        <w:t>стоянки транспортных средств, площадки для хозяйственных целей, площадки, оборудованные для сбора твердых коммунальных отходов, другие территории, связанные с содержанием и эксплуатацией жилого дома (здания, строения);</w:t>
      </w:r>
    </w:p>
    <w:p w14:paraId="1E0D89FC" w14:textId="77777777" w:rsidR="000358DD" w:rsidRPr="00A1454B" w:rsidRDefault="00045178">
      <w:pPr>
        <w:pStyle w:val="ConsPlusNormal"/>
        <w:ind w:firstLine="709"/>
        <w:jc w:val="both"/>
        <w:rPr>
          <w:rFonts w:ascii="Times New Roman" w:hAnsi="Times New Roman" w:cs="Times New Roman"/>
          <w:bCs/>
          <w:color w:val="000000" w:themeColor="text1"/>
          <w:sz w:val="24"/>
          <w:szCs w:val="24"/>
        </w:rPr>
      </w:pPr>
      <w:bookmarkStart w:id="0" w:name="_Hlk50463342"/>
      <w:r w:rsidRPr="00A1454B">
        <w:rPr>
          <w:rFonts w:ascii="Times New Roman" w:hAnsi="Times New Roman" w:cs="Times New Roman"/>
          <w:b/>
          <w:color w:val="000000" w:themeColor="text1"/>
          <w:sz w:val="24"/>
          <w:szCs w:val="24"/>
        </w:rPr>
        <w:t>Прилегающая территория -</w:t>
      </w:r>
      <w:r w:rsidRPr="00A1454B">
        <w:rPr>
          <w:rFonts w:ascii="Times New Roman" w:hAnsi="Times New Roman" w:cs="Times New Roman"/>
          <w:bCs/>
          <w:color w:val="000000" w:themeColor="text1"/>
          <w:sz w:val="24"/>
          <w:szCs w:val="24"/>
        </w:rPr>
        <w:t xml:space="preserve"> территория общего пользования, которая прилегает к зданию, строению, сооружению, земельному участку в случае, если такой земельный участок образован, и границы которой определены правилами благоустройства в соответствии с порядком, установленным настоящим Законом;</w:t>
      </w:r>
    </w:p>
    <w:bookmarkEnd w:id="0"/>
    <w:p w14:paraId="08735653" w14:textId="77777777" w:rsidR="000358DD" w:rsidRPr="00A1454B" w:rsidRDefault="00045178">
      <w:pPr>
        <w:pStyle w:val="ConsPlusNormal"/>
        <w:ind w:firstLine="709"/>
        <w:jc w:val="both"/>
        <w:rPr>
          <w:rFonts w:ascii="Times New Roman" w:hAnsi="Times New Roman" w:cs="Times New Roman"/>
          <w:sz w:val="24"/>
          <w:szCs w:val="24"/>
        </w:rPr>
      </w:pPr>
      <w:r w:rsidRPr="00A1454B">
        <w:rPr>
          <w:rFonts w:ascii="Times New Roman" w:hAnsi="Times New Roman" w:cs="Times New Roman"/>
          <w:sz w:val="24"/>
          <w:szCs w:val="24"/>
        </w:rPr>
        <w:t xml:space="preserve"> </w:t>
      </w:r>
      <w:r w:rsidRPr="00A1454B">
        <w:rPr>
          <w:rFonts w:ascii="Times New Roman" w:hAnsi="Times New Roman" w:cs="Times New Roman"/>
          <w:b/>
          <w:sz w:val="24"/>
          <w:szCs w:val="24"/>
        </w:rPr>
        <w:t>Границы прилегающей территории</w:t>
      </w:r>
      <w:r w:rsidRPr="00A1454B">
        <w:rPr>
          <w:rFonts w:ascii="Times New Roman" w:hAnsi="Times New Roman" w:cs="Times New Roman"/>
          <w:sz w:val="24"/>
          <w:szCs w:val="24"/>
        </w:rPr>
        <w:t xml:space="preserve"> - местоположение прилегающей территории, установленное посредством определения координат характерных точек ее границ;</w:t>
      </w:r>
    </w:p>
    <w:p w14:paraId="4BC37675" w14:textId="77777777" w:rsidR="000358DD" w:rsidRPr="00A1454B" w:rsidRDefault="00045178">
      <w:pPr>
        <w:pStyle w:val="ConsPlusNormal"/>
        <w:ind w:firstLine="709"/>
        <w:jc w:val="both"/>
        <w:rPr>
          <w:rFonts w:ascii="Times New Roman" w:hAnsi="Times New Roman" w:cs="Times New Roman"/>
          <w:sz w:val="24"/>
          <w:szCs w:val="24"/>
        </w:rPr>
      </w:pPr>
      <w:r w:rsidRPr="00A1454B">
        <w:rPr>
          <w:rFonts w:ascii="Times New Roman" w:hAnsi="Times New Roman" w:cs="Times New Roman"/>
          <w:sz w:val="24"/>
          <w:szCs w:val="24"/>
        </w:rPr>
        <w:t xml:space="preserve"> </w:t>
      </w:r>
      <w:r w:rsidRPr="00A1454B">
        <w:rPr>
          <w:rFonts w:ascii="Times New Roman" w:hAnsi="Times New Roman" w:cs="Times New Roman"/>
          <w:b/>
          <w:sz w:val="24"/>
          <w:szCs w:val="24"/>
        </w:rPr>
        <w:t>Внутренняя часть границ прилегающей территории</w:t>
      </w:r>
      <w:r w:rsidRPr="00A1454B">
        <w:rPr>
          <w:rFonts w:ascii="Times New Roman" w:hAnsi="Times New Roman" w:cs="Times New Roman"/>
          <w:sz w:val="24"/>
          <w:szCs w:val="24"/>
        </w:rPr>
        <w:t xml:space="preserve"> - часть границ прилегающей территории, непосредственно примыкающая к границе здания, строения, сооружения, земельного участка, в отношении которого установлены границы прилегающей территории, то есть являющаяся их общей границей;</w:t>
      </w:r>
    </w:p>
    <w:p w14:paraId="24A44B36" w14:textId="77777777" w:rsidR="000358DD" w:rsidRPr="00A1454B" w:rsidRDefault="00045178">
      <w:pPr>
        <w:pStyle w:val="ConsPlusNormal"/>
        <w:ind w:firstLine="709"/>
        <w:jc w:val="both"/>
        <w:rPr>
          <w:rFonts w:ascii="Times New Roman" w:hAnsi="Times New Roman" w:cs="Times New Roman"/>
          <w:sz w:val="24"/>
          <w:szCs w:val="24"/>
        </w:rPr>
      </w:pPr>
      <w:r w:rsidRPr="00A1454B">
        <w:rPr>
          <w:rFonts w:ascii="Times New Roman" w:hAnsi="Times New Roman" w:cs="Times New Roman"/>
          <w:sz w:val="24"/>
          <w:szCs w:val="24"/>
        </w:rPr>
        <w:t xml:space="preserve">  </w:t>
      </w:r>
      <w:r w:rsidRPr="00A1454B">
        <w:rPr>
          <w:rFonts w:ascii="Times New Roman" w:hAnsi="Times New Roman" w:cs="Times New Roman"/>
          <w:b/>
          <w:sz w:val="24"/>
          <w:szCs w:val="24"/>
        </w:rPr>
        <w:t>Внешняя часть границ прилегающей территории</w:t>
      </w:r>
      <w:r w:rsidRPr="00A1454B">
        <w:rPr>
          <w:rFonts w:ascii="Times New Roman" w:hAnsi="Times New Roman" w:cs="Times New Roman"/>
          <w:sz w:val="24"/>
          <w:szCs w:val="24"/>
        </w:rPr>
        <w:t xml:space="preserve"> - часть границ прилегающей территории, не примыкающая непосредственно к зданию, строению, сооружению, земельному участку, в отношении которого установлены границы прилегающей территории, то есть не являющаяся их общей границей;</w:t>
      </w:r>
    </w:p>
    <w:p w14:paraId="4DE60EE3" w14:textId="77777777" w:rsidR="000358DD" w:rsidRPr="00A1454B" w:rsidRDefault="00045178">
      <w:pPr>
        <w:pStyle w:val="ConsPlusNormal"/>
        <w:ind w:firstLine="709"/>
        <w:jc w:val="both"/>
        <w:rPr>
          <w:rFonts w:ascii="Times New Roman" w:hAnsi="Times New Roman" w:cs="Times New Roman"/>
          <w:sz w:val="24"/>
          <w:szCs w:val="24"/>
        </w:rPr>
      </w:pPr>
      <w:r w:rsidRPr="00A1454B">
        <w:rPr>
          <w:rFonts w:ascii="Times New Roman" w:hAnsi="Times New Roman" w:cs="Times New Roman"/>
          <w:sz w:val="24"/>
          <w:szCs w:val="24"/>
        </w:rPr>
        <w:t xml:space="preserve"> </w:t>
      </w:r>
      <w:r w:rsidRPr="00A1454B">
        <w:rPr>
          <w:rFonts w:ascii="Times New Roman" w:hAnsi="Times New Roman" w:cs="Times New Roman"/>
          <w:b/>
          <w:sz w:val="24"/>
          <w:szCs w:val="24"/>
        </w:rPr>
        <w:t>Площадь прилегающей территории</w:t>
      </w:r>
      <w:r w:rsidRPr="00A1454B">
        <w:rPr>
          <w:rFonts w:ascii="Times New Roman" w:hAnsi="Times New Roman" w:cs="Times New Roman"/>
          <w:sz w:val="24"/>
          <w:szCs w:val="24"/>
        </w:rPr>
        <w:t xml:space="preserve"> - площадь геометрической фигуры, образованной проекцией границ прилегающей территории на горизонтальную плоскость.</w:t>
      </w:r>
    </w:p>
    <w:p w14:paraId="0DD6041E" w14:textId="77777777" w:rsidR="000358DD" w:rsidRPr="00A1454B" w:rsidRDefault="000358DD">
      <w:pPr>
        <w:spacing w:after="0" w:line="240" w:lineRule="auto"/>
        <w:ind w:firstLine="709"/>
        <w:contextualSpacing/>
        <w:jc w:val="both"/>
        <w:rPr>
          <w:rFonts w:ascii="Times New Roman" w:hAnsi="Times New Roman" w:cs="Times New Roman"/>
          <w:sz w:val="24"/>
          <w:szCs w:val="24"/>
        </w:rPr>
      </w:pPr>
    </w:p>
    <w:p w14:paraId="6668AAB8" w14:textId="77777777" w:rsidR="000358DD" w:rsidRPr="00A1454B" w:rsidRDefault="00045178">
      <w:pPr>
        <w:pStyle w:val="1"/>
        <w:numPr>
          <w:ilvl w:val="0"/>
          <w:numId w:val="0"/>
        </w:numPr>
        <w:spacing w:before="0" w:after="0" w:line="240" w:lineRule="auto"/>
        <w:ind w:firstLine="851"/>
        <w:jc w:val="center"/>
        <w:rPr>
          <w:rFonts w:ascii="Times New Roman" w:hAnsi="Times New Roman" w:cs="Times New Roman"/>
          <w:b/>
          <w:bCs/>
          <w:color w:val="auto"/>
          <w:sz w:val="24"/>
          <w:szCs w:val="24"/>
        </w:rPr>
      </w:pPr>
      <w:bookmarkStart w:id="1" w:name="_Toc472352440"/>
      <w:r w:rsidRPr="00A1454B">
        <w:rPr>
          <w:rFonts w:ascii="Times New Roman" w:hAnsi="Times New Roman" w:cs="Times New Roman"/>
          <w:b/>
          <w:bCs/>
          <w:color w:val="auto"/>
          <w:sz w:val="24"/>
          <w:szCs w:val="24"/>
        </w:rPr>
        <w:t>2. ОБЩИЕ ПРИНЦИПЫ И ПОДХОДЫ</w:t>
      </w:r>
      <w:bookmarkEnd w:id="1"/>
    </w:p>
    <w:p w14:paraId="586A3B0B" w14:textId="77777777" w:rsidR="000358DD" w:rsidRPr="00A1454B" w:rsidRDefault="000358DD">
      <w:pPr>
        <w:rPr>
          <w:rFonts w:ascii="Times New Roman" w:hAnsi="Times New Roman" w:cs="Times New Roman"/>
          <w:lang w:eastAsia="ru-RU"/>
        </w:rPr>
      </w:pPr>
    </w:p>
    <w:p w14:paraId="7E680BE7" w14:textId="77777777" w:rsidR="000358DD" w:rsidRPr="00A1454B" w:rsidRDefault="00045178">
      <w:pPr>
        <w:spacing w:after="0" w:line="240" w:lineRule="auto"/>
        <w:ind w:firstLine="709"/>
        <w:contextualSpacing/>
        <w:jc w:val="both"/>
        <w:rPr>
          <w:rFonts w:ascii="Times New Roman" w:eastAsia="Times New Roman" w:hAnsi="Times New Roman" w:cs="Times New Roman"/>
          <w:sz w:val="24"/>
          <w:szCs w:val="24"/>
        </w:rPr>
      </w:pPr>
      <w:r w:rsidRPr="00A1454B">
        <w:rPr>
          <w:rFonts w:ascii="Times New Roman" w:eastAsia="Times New Roman" w:hAnsi="Times New Roman" w:cs="Times New Roman"/>
          <w:sz w:val="24"/>
          <w:szCs w:val="24"/>
        </w:rPr>
        <w:t xml:space="preserve">2.1. Настоящие правила благоустройства имеют целью создание безопасной, удобной, экологически благоприятной и привлекательной городской среды, способствующей комплексному и устойчивому развитию муниципальных образований. </w:t>
      </w:r>
    </w:p>
    <w:p w14:paraId="789DA73C" w14:textId="77777777" w:rsidR="000358DD" w:rsidRPr="00A1454B" w:rsidRDefault="00045178">
      <w:pPr>
        <w:pStyle w:val="a8"/>
        <w:widowControl w:val="0"/>
        <w:numPr>
          <w:ilvl w:val="1"/>
          <w:numId w:val="4"/>
        </w:numPr>
        <w:tabs>
          <w:tab w:val="left" w:pos="851"/>
          <w:tab w:val="left" w:pos="1463"/>
        </w:tabs>
        <w:spacing w:after="0" w:line="240" w:lineRule="auto"/>
        <w:ind w:left="0" w:firstLine="709"/>
        <w:jc w:val="both"/>
        <w:rPr>
          <w:rFonts w:ascii="Times New Roman" w:hAnsi="Times New Roman" w:cs="Times New Roman"/>
          <w:sz w:val="24"/>
          <w:szCs w:val="24"/>
        </w:rPr>
      </w:pPr>
      <w:r w:rsidRPr="00A1454B">
        <w:rPr>
          <w:rFonts w:ascii="Times New Roman" w:hAnsi="Times New Roman" w:cs="Times New Roman"/>
          <w:sz w:val="24"/>
          <w:szCs w:val="24"/>
        </w:rPr>
        <w:t xml:space="preserve"> Благоустройство территории муниципального образования обеспечивается:</w:t>
      </w:r>
    </w:p>
    <w:p w14:paraId="53258EA0" w14:textId="77777777" w:rsidR="000358DD" w:rsidRPr="00A1454B" w:rsidRDefault="00045178">
      <w:pPr>
        <w:widowControl w:val="0"/>
        <w:numPr>
          <w:ilvl w:val="0"/>
          <w:numId w:val="5"/>
        </w:numPr>
        <w:tabs>
          <w:tab w:val="left" w:pos="851"/>
          <w:tab w:val="left" w:pos="1485"/>
        </w:tabs>
        <w:spacing w:after="0" w:line="240" w:lineRule="auto"/>
        <w:ind w:firstLine="709"/>
        <w:jc w:val="both"/>
        <w:rPr>
          <w:rFonts w:ascii="Times New Roman" w:hAnsi="Times New Roman" w:cs="Times New Roman"/>
          <w:sz w:val="24"/>
          <w:szCs w:val="24"/>
        </w:rPr>
      </w:pPr>
      <w:r w:rsidRPr="00A1454B">
        <w:rPr>
          <w:rFonts w:ascii="Times New Roman" w:hAnsi="Times New Roman" w:cs="Times New Roman"/>
          <w:sz w:val="24"/>
          <w:szCs w:val="24"/>
        </w:rPr>
        <w:t>Администрацией муниципального образования.</w:t>
      </w:r>
    </w:p>
    <w:p w14:paraId="62DD6445" w14:textId="77777777" w:rsidR="000358DD" w:rsidRPr="00A1454B" w:rsidRDefault="00045178">
      <w:pPr>
        <w:widowControl w:val="0"/>
        <w:numPr>
          <w:ilvl w:val="0"/>
          <w:numId w:val="5"/>
        </w:numPr>
        <w:tabs>
          <w:tab w:val="left" w:pos="851"/>
          <w:tab w:val="left" w:pos="1854"/>
          <w:tab w:val="left" w:pos="5012"/>
          <w:tab w:val="left" w:pos="7398"/>
        </w:tabs>
        <w:spacing w:after="0" w:line="240" w:lineRule="auto"/>
        <w:ind w:firstLine="709"/>
        <w:jc w:val="both"/>
        <w:rPr>
          <w:rFonts w:ascii="Times New Roman" w:hAnsi="Times New Roman" w:cs="Times New Roman"/>
          <w:sz w:val="24"/>
          <w:szCs w:val="24"/>
        </w:rPr>
      </w:pPr>
      <w:r w:rsidRPr="00A1454B">
        <w:rPr>
          <w:rFonts w:ascii="Times New Roman" w:hAnsi="Times New Roman" w:cs="Times New Roman"/>
          <w:sz w:val="24"/>
          <w:szCs w:val="24"/>
        </w:rPr>
        <w:t>Специализированными</w:t>
      </w:r>
      <w:r w:rsidRPr="00A1454B">
        <w:rPr>
          <w:rFonts w:ascii="Times New Roman" w:hAnsi="Times New Roman" w:cs="Times New Roman"/>
          <w:sz w:val="24"/>
          <w:szCs w:val="24"/>
        </w:rPr>
        <w:tab/>
        <w:t>организациями,</w:t>
      </w:r>
      <w:r w:rsidRPr="00A1454B">
        <w:rPr>
          <w:rFonts w:ascii="Times New Roman" w:hAnsi="Times New Roman" w:cs="Times New Roman"/>
          <w:sz w:val="24"/>
          <w:szCs w:val="24"/>
        </w:rPr>
        <w:tab/>
        <w:t>выполняющими</w:t>
      </w:r>
    </w:p>
    <w:p w14:paraId="625C843B" w14:textId="77777777" w:rsidR="000358DD" w:rsidRPr="00A1454B" w:rsidRDefault="00045178">
      <w:pPr>
        <w:tabs>
          <w:tab w:val="left" w:pos="851"/>
        </w:tabs>
        <w:spacing w:after="0" w:line="240" w:lineRule="auto"/>
        <w:ind w:firstLine="709"/>
        <w:jc w:val="both"/>
        <w:rPr>
          <w:rFonts w:ascii="Times New Roman" w:hAnsi="Times New Roman" w:cs="Times New Roman"/>
          <w:sz w:val="24"/>
          <w:szCs w:val="24"/>
        </w:rPr>
      </w:pPr>
      <w:r w:rsidRPr="00A1454B">
        <w:rPr>
          <w:rFonts w:ascii="Times New Roman" w:hAnsi="Times New Roman" w:cs="Times New Roman"/>
          <w:sz w:val="24"/>
          <w:szCs w:val="24"/>
        </w:rPr>
        <w:t>отдельные виды работ по благоустройству.</w:t>
      </w:r>
    </w:p>
    <w:p w14:paraId="1249AB1F" w14:textId="77777777" w:rsidR="000358DD" w:rsidRPr="00A1454B" w:rsidRDefault="00045178">
      <w:pPr>
        <w:widowControl w:val="0"/>
        <w:numPr>
          <w:ilvl w:val="0"/>
          <w:numId w:val="5"/>
        </w:numPr>
        <w:tabs>
          <w:tab w:val="left" w:pos="851"/>
          <w:tab w:val="left" w:pos="1699"/>
        </w:tabs>
        <w:spacing w:after="0" w:line="240" w:lineRule="auto"/>
        <w:ind w:firstLine="709"/>
        <w:jc w:val="both"/>
        <w:rPr>
          <w:rFonts w:ascii="Times New Roman" w:hAnsi="Times New Roman" w:cs="Times New Roman"/>
          <w:sz w:val="24"/>
          <w:szCs w:val="24"/>
        </w:rPr>
      </w:pPr>
      <w:r w:rsidRPr="00A1454B">
        <w:rPr>
          <w:rFonts w:ascii="Times New Roman" w:hAnsi="Times New Roman" w:cs="Times New Roman"/>
          <w:sz w:val="24"/>
          <w:szCs w:val="24"/>
        </w:rPr>
        <w:t>Хозяйствующими субъектами и физическими лицами, осуществляющими благоустройство территорий, находящихся у них в собственности, и участвующими в благоустройстве прилегающих территорий, если иное не предусмотрено законом или договором.</w:t>
      </w:r>
    </w:p>
    <w:p w14:paraId="2F367604" w14:textId="77777777" w:rsidR="000358DD" w:rsidRPr="00A1454B" w:rsidRDefault="00045178">
      <w:pPr>
        <w:widowControl w:val="0"/>
        <w:numPr>
          <w:ilvl w:val="0"/>
          <w:numId w:val="5"/>
        </w:numPr>
        <w:tabs>
          <w:tab w:val="left" w:pos="851"/>
          <w:tab w:val="left" w:pos="1450"/>
        </w:tabs>
        <w:spacing w:after="0" w:line="240" w:lineRule="auto"/>
        <w:ind w:firstLine="709"/>
        <w:jc w:val="both"/>
        <w:rPr>
          <w:rFonts w:ascii="Times New Roman" w:hAnsi="Times New Roman" w:cs="Times New Roman"/>
          <w:sz w:val="24"/>
          <w:szCs w:val="24"/>
        </w:rPr>
      </w:pPr>
      <w:r w:rsidRPr="00A1454B">
        <w:rPr>
          <w:rFonts w:ascii="Times New Roman" w:hAnsi="Times New Roman" w:cs="Times New Roman"/>
          <w:sz w:val="24"/>
          <w:szCs w:val="24"/>
        </w:rPr>
        <w:t>Хозяйствующими субъектами при размещении нестационарных торговых объектов на основании договора на размещение, заключенного по результатам торгов.</w:t>
      </w:r>
    </w:p>
    <w:p w14:paraId="575A424E" w14:textId="77777777" w:rsidR="000358DD" w:rsidRPr="00A1454B" w:rsidRDefault="00045178">
      <w:pPr>
        <w:widowControl w:val="0"/>
        <w:numPr>
          <w:ilvl w:val="0"/>
          <w:numId w:val="5"/>
        </w:numPr>
        <w:tabs>
          <w:tab w:val="left" w:pos="851"/>
          <w:tab w:val="left" w:pos="1450"/>
        </w:tabs>
        <w:spacing w:after="0" w:line="240" w:lineRule="auto"/>
        <w:ind w:firstLine="709"/>
        <w:jc w:val="both"/>
        <w:rPr>
          <w:rFonts w:ascii="Times New Roman" w:hAnsi="Times New Roman" w:cs="Times New Roman"/>
          <w:sz w:val="24"/>
          <w:szCs w:val="24"/>
        </w:rPr>
      </w:pPr>
      <w:r w:rsidRPr="00A1454B">
        <w:rPr>
          <w:rFonts w:ascii="Times New Roman" w:hAnsi="Times New Roman" w:cs="Times New Roman"/>
          <w:sz w:val="24"/>
          <w:szCs w:val="24"/>
        </w:rPr>
        <w:t>Хозяйствующие субъекты проводят работы по благоустройству территории общего пользования согласно схеме территории, подлежащей благоустройству, которая включается в документацию о торгах на право размещения нестационарного торгового объекта и является неотъемлемой частью договора на размещение.</w:t>
      </w:r>
    </w:p>
    <w:p w14:paraId="3CAE95C9" w14:textId="77777777" w:rsidR="000358DD" w:rsidRPr="00A1454B" w:rsidRDefault="00045178">
      <w:pPr>
        <w:widowControl w:val="0"/>
        <w:numPr>
          <w:ilvl w:val="0"/>
          <w:numId w:val="6"/>
        </w:numPr>
        <w:tabs>
          <w:tab w:val="left" w:pos="1455"/>
        </w:tabs>
        <w:spacing w:after="0" w:line="240" w:lineRule="auto"/>
        <w:ind w:firstLine="740"/>
        <w:jc w:val="both"/>
        <w:rPr>
          <w:rFonts w:ascii="Times New Roman" w:hAnsi="Times New Roman" w:cs="Times New Roman"/>
          <w:sz w:val="24"/>
          <w:szCs w:val="24"/>
        </w:rPr>
      </w:pPr>
      <w:r w:rsidRPr="00A1454B">
        <w:rPr>
          <w:rFonts w:ascii="Times New Roman" w:hAnsi="Times New Roman" w:cs="Times New Roman"/>
          <w:sz w:val="24"/>
          <w:szCs w:val="24"/>
        </w:rPr>
        <w:t>Хозяйствующие субъекты и физические лица, осуществляющие благоустройство территорий, обязаны принимать меры к устранению нарушений норм, предусмотренных настоящими Правилами. Физические лица, осуществляющие благоустройство территорий, при невозможности устранения нарушений, представляющих угрозу жизни или здоровью граждан, своими силами должны принимать меры к ограждению опасных зон либо объектов и извещать об этом администрацию муниципального образования.</w:t>
      </w:r>
    </w:p>
    <w:p w14:paraId="10B505A2" w14:textId="77777777" w:rsidR="000358DD" w:rsidRPr="00A1454B" w:rsidRDefault="00045178">
      <w:pPr>
        <w:pStyle w:val="a8"/>
        <w:widowControl w:val="0"/>
        <w:numPr>
          <w:ilvl w:val="1"/>
          <w:numId w:val="4"/>
        </w:numPr>
        <w:tabs>
          <w:tab w:val="left" w:pos="1354"/>
        </w:tabs>
        <w:spacing w:after="0" w:line="240" w:lineRule="auto"/>
        <w:ind w:left="0" w:firstLine="709"/>
        <w:jc w:val="both"/>
        <w:rPr>
          <w:rFonts w:ascii="Times New Roman" w:hAnsi="Times New Roman" w:cs="Times New Roman"/>
          <w:sz w:val="24"/>
          <w:szCs w:val="24"/>
        </w:rPr>
      </w:pPr>
      <w:r w:rsidRPr="00A1454B">
        <w:rPr>
          <w:rFonts w:ascii="Times New Roman" w:hAnsi="Times New Roman" w:cs="Times New Roman"/>
          <w:sz w:val="24"/>
          <w:szCs w:val="24"/>
        </w:rPr>
        <w:t>В целях содействия развитию благоустройства администрация муниципального образования:</w:t>
      </w:r>
    </w:p>
    <w:p w14:paraId="0BA5C184" w14:textId="77777777" w:rsidR="000358DD" w:rsidRPr="00A1454B" w:rsidRDefault="00045178">
      <w:pPr>
        <w:widowControl w:val="0"/>
        <w:numPr>
          <w:ilvl w:val="0"/>
          <w:numId w:val="7"/>
        </w:numPr>
        <w:tabs>
          <w:tab w:val="left" w:pos="1072"/>
        </w:tabs>
        <w:spacing w:after="0" w:line="240" w:lineRule="auto"/>
        <w:ind w:firstLine="740"/>
        <w:jc w:val="both"/>
        <w:rPr>
          <w:rFonts w:ascii="Times New Roman" w:hAnsi="Times New Roman" w:cs="Times New Roman"/>
          <w:sz w:val="24"/>
          <w:szCs w:val="24"/>
        </w:rPr>
      </w:pPr>
      <w:r w:rsidRPr="00A1454B">
        <w:rPr>
          <w:rFonts w:ascii="Times New Roman" w:hAnsi="Times New Roman" w:cs="Times New Roman"/>
          <w:sz w:val="24"/>
          <w:szCs w:val="24"/>
        </w:rPr>
        <w:t>принимают правовые акты в сфере благоустройства;</w:t>
      </w:r>
    </w:p>
    <w:p w14:paraId="70FD9820" w14:textId="77777777" w:rsidR="000358DD" w:rsidRPr="00A1454B" w:rsidRDefault="00045178">
      <w:pPr>
        <w:widowControl w:val="0"/>
        <w:numPr>
          <w:ilvl w:val="0"/>
          <w:numId w:val="7"/>
        </w:numPr>
        <w:tabs>
          <w:tab w:val="left" w:pos="1354"/>
        </w:tabs>
        <w:spacing w:after="0" w:line="240" w:lineRule="auto"/>
        <w:ind w:firstLine="740"/>
        <w:jc w:val="both"/>
        <w:rPr>
          <w:rFonts w:ascii="Times New Roman" w:hAnsi="Times New Roman" w:cs="Times New Roman"/>
          <w:sz w:val="24"/>
          <w:szCs w:val="24"/>
        </w:rPr>
      </w:pPr>
      <w:r w:rsidRPr="00A1454B">
        <w:rPr>
          <w:rFonts w:ascii="Times New Roman" w:hAnsi="Times New Roman" w:cs="Times New Roman"/>
          <w:sz w:val="24"/>
          <w:szCs w:val="24"/>
        </w:rPr>
        <w:t>координируют деятельность хозяйствующих субъектов и физических лиц по вопросам благоустройства и организации уборки территории муниципального образования;</w:t>
      </w:r>
    </w:p>
    <w:p w14:paraId="4BC20626" w14:textId="77777777" w:rsidR="000358DD" w:rsidRPr="00A1454B" w:rsidRDefault="00045178">
      <w:pPr>
        <w:widowControl w:val="0"/>
        <w:numPr>
          <w:ilvl w:val="0"/>
          <w:numId w:val="7"/>
        </w:numPr>
        <w:tabs>
          <w:tab w:val="left" w:pos="1071"/>
        </w:tabs>
        <w:spacing w:after="0" w:line="240" w:lineRule="auto"/>
        <w:ind w:firstLine="740"/>
        <w:jc w:val="both"/>
        <w:rPr>
          <w:rFonts w:ascii="Times New Roman" w:hAnsi="Times New Roman" w:cs="Times New Roman"/>
          <w:sz w:val="24"/>
          <w:szCs w:val="24"/>
        </w:rPr>
      </w:pPr>
      <w:r w:rsidRPr="00A1454B">
        <w:rPr>
          <w:rFonts w:ascii="Times New Roman" w:hAnsi="Times New Roman" w:cs="Times New Roman"/>
          <w:sz w:val="24"/>
          <w:szCs w:val="24"/>
        </w:rPr>
        <w:t xml:space="preserve">принимают меры профилактического и воспитательного характера, направленные </w:t>
      </w:r>
      <w:r w:rsidRPr="00A1454B">
        <w:rPr>
          <w:rFonts w:ascii="Times New Roman" w:hAnsi="Times New Roman" w:cs="Times New Roman"/>
          <w:sz w:val="24"/>
          <w:szCs w:val="24"/>
        </w:rPr>
        <w:lastRenderedPageBreak/>
        <w:t>на сохранение объектов благоустройства;</w:t>
      </w:r>
    </w:p>
    <w:p w14:paraId="6D72C9D3" w14:textId="77777777" w:rsidR="000358DD" w:rsidRPr="00A1454B" w:rsidRDefault="00045178">
      <w:pPr>
        <w:widowControl w:val="0"/>
        <w:numPr>
          <w:ilvl w:val="0"/>
          <w:numId w:val="7"/>
        </w:numPr>
        <w:tabs>
          <w:tab w:val="left" w:pos="1071"/>
        </w:tabs>
        <w:spacing w:after="0" w:line="240" w:lineRule="auto"/>
        <w:ind w:firstLine="740"/>
        <w:jc w:val="both"/>
        <w:rPr>
          <w:rFonts w:ascii="Times New Roman" w:hAnsi="Times New Roman" w:cs="Times New Roman"/>
          <w:sz w:val="24"/>
          <w:szCs w:val="24"/>
        </w:rPr>
      </w:pPr>
      <w:r w:rsidRPr="00A1454B">
        <w:rPr>
          <w:rFonts w:ascii="Times New Roman" w:hAnsi="Times New Roman" w:cs="Times New Roman"/>
          <w:sz w:val="24"/>
          <w:szCs w:val="24"/>
        </w:rPr>
        <w:t>применяют меры экономического и морального стимулирования граждан и организаций за деятельность в сфере благоустройства;</w:t>
      </w:r>
    </w:p>
    <w:p w14:paraId="67B5A4AD" w14:textId="77777777" w:rsidR="000358DD" w:rsidRPr="00A1454B" w:rsidRDefault="00045178">
      <w:pPr>
        <w:widowControl w:val="0"/>
        <w:numPr>
          <w:ilvl w:val="0"/>
          <w:numId w:val="7"/>
        </w:numPr>
        <w:tabs>
          <w:tab w:val="left" w:pos="1081"/>
        </w:tabs>
        <w:spacing w:after="0" w:line="240" w:lineRule="auto"/>
        <w:ind w:firstLine="740"/>
        <w:jc w:val="both"/>
        <w:rPr>
          <w:rFonts w:ascii="Times New Roman" w:hAnsi="Times New Roman" w:cs="Times New Roman"/>
          <w:sz w:val="24"/>
          <w:szCs w:val="24"/>
        </w:rPr>
      </w:pPr>
      <w:r w:rsidRPr="00A1454B">
        <w:rPr>
          <w:rFonts w:ascii="Times New Roman" w:hAnsi="Times New Roman" w:cs="Times New Roman"/>
          <w:sz w:val="24"/>
          <w:szCs w:val="24"/>
        </w:rPr>
        <w:t>организуют работу административных комиссий и уполномоченных лиц по составлению протоколов об административных правонарушениях в соответствии с законом субъекта Российской Федерации об административной ответственности за нарушение правил благоустройства территории муниципального образования;</w:t>
      </w:r>
    </w:p>
    <w:p w14:paraId="3E7B78F5" w14:textId="77777777" w:rsidR="000358DD" w:rsidRPr="00A1454B" w:rsidRDefault="00045178">
      <w:pPr>
        <w:widowControl w:val="0"/>
        <w:numPr>
          <w:ilvl w:val="0"/>
          <w:numId w:val="7"/>
        </w:numPr>
        <w:tabs>
          <w:tab w:val="left" w:pos="1071"/>
        </w:tabs>
        <w:spacing w:after="0" w:line="240" w:lineRule="auto"/>
        <w:ind w:firstLine="740"/>
        <w:jc w:val="both"/>
        <w:rPr>
          <w:rFonts w:ascii="Times New Roman" w:hAnsi="Times New Roman" w:cs="Times New Roman"/>
          <w:sz w:val="24"/>
          <w:szCs w:val="24"/>
        </w:rPr>
      </w:pPr>
      <w:r w:rsidRPr="00A1454B">
        <w:rPr>
          <w:rFonts w:ascii="Times New Roman" w:hAnsi="Times New Roman" w:cs="Times New Roman"/>
          <w:sz w:val="24"/>
          <w:szCs w:val="24"/>
        </w:rPr>
        <w:t>закрепляют объекты внешнего благоустройства общего пользования за муниципальными унитарными предприятиями или специализированными организациями по договору;</w:t>
      </w:r>
    </w:p>
    <w:p w14:paraId="21DC2F5D" w14:textId="77777777" w:rsidR="000358DD" w:rsidRPr="00A1454B" w:rsidRDefault="00045178">
      <w:pPr>
        <w:widowControl w:val="0"/>
        <w:numPr>
          <w:ilvl w:val="0"/>
          <w:numId w:val="7"/>
        </w:numPr>
        <w:tabs>
          <w:tab w:val="left" w:pos="1071"/>
        </w:tabs>
        <w:spacing w:after="0" w:line="240" w:lineRule="auto"/>
        <w:ind w:firstLine="740"/>
        <w:jc w:val="both"/>
        <w:rPr>
          <w:rFonts w:ascii="Times New Roman" w:hAnsi="Times New Roman" w:cs="Times New Roman"/>
          <w:sz w:val="24"/>
          <w:szCs w:val="24"/>
        </w:rPr>
      </w:pPr>
      <w:r w:rsidRPr="00A1454B">
        <w:rPr>
          <w:rFonts w:ascii="Times New Roman" w:hAnsi="Times New Roman" w:cs="Times New Roman"/>
          <w:sz w:val="24"/>
          <w:szCs w:val="24"/>
        </w:rPr>
        <w:t>включают условия по содержанию прилегающей территории (с определением ее границ) в договоры аренды и постоянного бессрочного пользования земельных участков, находящихся в муниципальной собственности, при их заключении с физическими и юридическими лицами;</w:t>
      </w:r>
    </w:p>
    <w:p w14:paraId="1711CCE4" w14:textId="77777777" w:rsidR="000358DD" w:rsidRPr="00A1454B" w:rsidRDefault="00045178">
      <w:pPr>
        <w:widowControl w:val="0"/>
        <w:numPr>
          <w:ilvl w:val="0"/>
          <w:numId w:val="7"/>
        </w:numPr>
        <w:tabs>
          <w:tab w:val="left" w:pos="1071"/>
        </w:tabs>
        <w:spacing w:after="0" w:line="240" w:lineRule="auto"/>
        <w:ind w:firstLine="740"/>
        <w:jc w:val="both"/>
        <w:rPr>
          <w:rFonts w:ascii="Times New Roman" w:hAnsi="Times New Roman" w:cs="Times New Roman"/>
          <w:sz w:val="24"/>
          <w:szCs w:val="24"/>
        </w:rPr>
      </w:pPr>
      <w:r w:rsidRPr="00A1454B">
        <w:rPr>
          <w:rFonts w:ascii="Times New Roman" w:hAnsi="Times New Roman" w:cs="Times New Roman"/>
          <w:sz w:val="24"/>
          <w:szCs w:val="24"/>
        </w:rPr>
        <w:t>составляют и утверждают списки улиц и проездов, подлежащих механизированной уборке, определяют сроки и периодичность уборки;</w:t>
      </w:r>
    </w:p>
    <w:p w14:paraId="20EE12F5" w14:textId="77777777" w:rsidR="000358DD" w:rsidRPr="00A1454B" w:rsidRDefault="00045178">
      <w:pPr>
        <w:widowControl w:val="0"/>
        <w:numPr>
          <w:ilvl w:val="0"/>
          <w:numId w:val="7"/>
        </w:numPr>
        <w:tabs>
          <w:tab w:val="left" w:pos="1147"/>
        </w:tabs>
        <w:spacing w:after="0" w:line="240" w:lineRule="auto"/>
        <w:ind w:firstLine="740"/>
        <w:jc w:val="both"/>
        <w:rPr>
          <w:rFonts w:ascii="Times New Roman" w:hAnsi="Times New Roman" w:cs="Times New Roman"/>
          <w:sz w:val="24"/>
          <w:szCs w:val="24"/>
        </w:rPr>
      </w:pPr>
      <w:r w:rsidRPr="00A1454B">
        <w:rPr>
          <w:rFonts w:ascii="Times New Roman" w:hAnsi="Times New Roman" w:cs="Times New Roman"/>
          <w:sz w:val="24"/>
          <w:szCs w:val="24"/>
        </w:rPr>
        <w:t>проводят инвентаризацию объектов благоустройства и формируют базу данных об этих объектах;</w:t>
      </w:r>
    </w:p>
    <w:p w14:paraId="685A0975" w14:textId="77777777" w:rsidR="000358DD" w:rsidRPr="00A1454B" w:rsidRDefault="00045178">
      <w:pPr>
        <w:widowControl w:val="0"/>
        <w:numPr>
          <w:ilvl w:val="0"/>
          <w:numId w:val="7"/>
        </w:numPr>
        <w:tabs>
          <w:tab w:val="left" w:pos="1211"/>
        </w:tabs>
        <w:spacing w:after="0" w:line="240" w:lineRule="auto"/>
        <w:ind w:firstLine="740"/>
        <w:jc w:val="both"/>
        <w:rPr>
          <w:rFonts w:ascii="Times New Roman" w:hAnsi="Times New Roman" w:cs="Times New Roman"/>
          <w:sz w:val="24"/>
          <w:szCs w:val="24"/>
        </w:rPr>
      </w:pPr>
      <w:r w:rsidRPr="00A1454B">
        <w:rPr>
          <w:rFonts w:ascii="Times New Roman" w:hAnsi="Times New Roman" w:cs="Times New Roman"/>
          <w:sz w:val="24"/>
          <w:szCs w:val="24"/>
        </w:rPr>
        <w:t>организуют проведение конкурсов по благоустройству;</w:t>
      </w:r>
    </w:p>
    <w:p w14:paraId="6129C024" w14:textId="77777777" w:rsidR="000358DD" w:rsidRPr="00A1454B" w:rsidRDefault="00045178">
      <w:pPr>
        <w:widowControl w:val="0"/>
        <w:numPr>
          <w:ilvl w:val="0"/>
          <w:numId w:val="7"/>
        </w:numPr>
        <w:tabs>
          <w:tab w:val="left" w:pos="1738"/>
          <w:tab w:val="left" w:pos="7570"/>
        </w:tabs>
        <w:spacing w:after="0" w:line="240" w:lineRule="auto"/>
        <w:ind w:firstLine="740"/>
        <w:jc w:val="both"/>
        <w:rPr>
          <w:rFonts w:ascii="Times New Roman" w:hAnsi="Times New Roman" w:cs="Times New Roman"/>
          <w:sz w:val="24"/>
          <w:szCs w:val="24"/>
        </w:rPr>
      </w:pPr>
      <w:r w:rsidRPr="00A1454B">
        <w:rPr>
          <w:rFonts w:ascii="Times New Roman" w:hAnsi="Times New Roman" w:cs="Times New Roman"/>
          <w:sz w:val="24"/>
          <w:szCs w:val="24"/>
        </w:rPr>
        <w:t>организуют проведение месячников</w:t>
      </w:r>
      <w:r w:rsidRPr="00A1454B">
        <w:rPr>
          <w:rFonts w:ascii="Times New Roman" w:hAnsi="Times New Roman" w:cs="Times New Roman"/>
          <w:sz w:val="24"/>
          <w:szCs w:val="24"/>
        </w:rPr>
        <w:tab/>
        <w:t>(субботников)</w:t>
      </w:r>
    </w:p>
    <w:p w14:paraId="19BD21D6" w14:textId="77777777" w:rsidR="000358DD" w:rsidRPr="00A1454B" w:rsidRDefault="00045178">
      <w:pPr>
        <w:spacing w:after="0" w:line="240" w:lineRule="auto"/>
        <w:rPr>
          <w:rFonts w:ascii="Times New Roman" w:hAnsi="Times New Roman" w:cs="Times New Roman"/>
          <w:sz w:val="24"/>
          <w:szCs w:val="24"/>
        </w:rPr>
      </w:pPr>
      <w:r w:rsidRPr="00A1454B">
        <w:rPr>
          <w:rFonts w:ascii="Times New Roman" w:hAnsi="Times New Roman" w:cs="Times New Roman"/>
          <w:sz w:val="24"/>
          <w:szCs w:val="24"/>
        </w:rPr>
        <w:t>по благоустройству территории муниципального образования;</w:t>
      </w:r>
    </w:p>
    <w:p w14:paraId="07C7D2C8" w14:textId="77777777" w:rsidR="000358DD" w:rsidRPr="00A1454B" w:rsidRDefault="00045178">
      <w:pPr>
        <w:widowControl w:val="0"/>
        <w:numPr>
          <w:ilvl w:val="0"/>
          <w:numId w:val="7"/>
        </w:numPr>
        <w:tabs>
          <w:tab w:val="left" w:pos="1201"/>
        </w:tabs>
        <w:spacing w:after="0" w:line="240" w:lineRule="auto"/>
        <w:ind w:firstLine="740"/>
        <w:jc w:val="both"/>
        <w:rPr>
          <w:rFonts w:ascii="Times New Roman" w:hAnsi="Times New Roman" w:cs="Times New Roman"/>
          <w:sz w:val="24"/>
          <w:szCs w:val="24"/>
        </w:rPr>
      </w:pPr>
      <w:r w:rsidRPr="00A1454B">
        <w:rPr>
          <w:rFonts w:ascii="Times New Roman" w:hAnsi="Times New Roman" w:cs="Times New Roman"/>
          <w:sz w:val="24"/>
          <w:szCs w:val="24"/>
        </w:rPr>
        <w:t>привлекают к участию в развитии территории муниципального образования активных жителей, представителей сообществ и различных объединений и организаций с целью учета различных мнений, повышения качества решений по благоустройству территории.</w:t>
      </w:r>
    </w:p>
    <w:p w14:paraId="17EDF370" w14:textId="77777777" w:rsidR="000358DD" w:rsidRPr="00A1454B" w:rsidRDefault="00045178">
      <w:pPr>
        <w:spacing w:after="0" w:line="240" w:lineRule="auto"/>
        <w:ind w:firstLine="740"/>
        <w:jc w:val="both"/>
        <w:rPr>
          <w:rFonts w:ascii="Times New Roman" w:hAnsi="Times New Roman" w:cs="Times New Roman"/>
          <w:sz w:val="24"/>
          <w:szCs w:val="24"/>
        </w:rPr>
      </w:pPr>
      <w:r w:rsidRPr="00A1454B">
        <w:rPr>
          <w:rFonts w:ascii="Times New Roman" w:hAnsi="Times New Roman" w:cs="Times New Roman"/>
          <w:sz w:val="24"/>
          <w:szCs w:val="24"/>
        </w:rPr>
        <w:t>Формы и механизмы участия в деятельности по благоустройству определены в Порядке общественного участия в деятельности по благоустройству территории муниципального образования согласно приложению, к настоящим Правилам.</w:t>
      </w:r>
    </w:p>
    <w:p w14:paraId="1EA0CCAE" w14:textId="77777777" w:rsidR="000358DD" w:rsidRPr="00A1454B" w:rsidRDefault="00045178">
      <w:pPr>
        <w:widowControl w:val="0"/>
        <w:numPr>
          <w:ilvl w:val="0"/>
          <w:numId w:val="7"/>
        </w:numPr>
        <w:tabs>
          <w:tab w:val="left" w:pos="1423"/>
        </w:tabs>
        <w:spacing w:after="0" w:line="240" w:lineRule="auto"/>
        <w:ind w:firstLine="740"/>
        <w:jc w:val="both"/>
        <w:rPr>
          <w:rFonts w:ascii="Times New Roman" w:hAnsi="Times New Roman" w:cs="Times New Roman"/>
          <w:sz w:val="24"/>
          <w:szCs w:val="24"/>
        </w:rPr>
      </w:pPr>
      <w:r w:rsidRPr="00A1454B">
        <w:rPr>
          <w:rFonts w:ascii="Times New Roman" w:hAnsi="Times New Roman" w:cs="Times New Roman"/>
          <w:sz w:val="24"/>
          <w:szCs w:val="24"/>
        </w:rPr>
        <w:t>осуществляют иную предусмотренную законодательством деятельность в сфере благоустройства.</w:t>
      </w:r>
    </w:p>
    <w:p w14:paraId="19D90382" w14:textId="77777777" w:rsidR="000358DD" w:rsidRPr="00A1454B" w:rsidRDefault="00045178">
      <w:pPr>
        <w:pStyle w:val="a8"/>
        <w:widowControl w:val="0"/>
        <w:numPr>
          <w:ilvl w:val="1"/>
          <w:numId w:val="4"/>
        </w:numPr>
        <w:tabs>
          <w:tab w:val="left" w:pos="1423"/>
        </w:tabs>
        <w:spacing w:after="0" w:line="240" w:lineRule="auto"/>
        <w:ind w:left="0" w:firstLine="709"/>
        <w:jc w:val="both"/>
        <w:rPr>
          <w:rFonts w:ascii="Times New Roman" w:hAnsi="Times New Roman" w:cs="Times New Roman"/>
          <w:sz w:val="24"/>
          <w:szCs w:val="24"/>
        </w:rPr>
      </w:pPr>
      <w:r w:rsidRPr="00A1454B">
        <w:rPr>
          <w:rFonts w:ascii="Times New Roman" w:hAnsi="Times New Roman" w:cs="Times New Roman"/>
          <w:sz w:val="24"/>
          <w:szCs w:val="24"/>
        </w:rPr>
        <w:t>В целях благоустройства территорий общего пользования хозяйствующие субъекты и физические лица вправе заключать с администрацией муниципального образования соглашение о благоустройстве (уборке) территории общего пользования. Неотъемлемой частью указанного соглашения является схема территории, подлежащей благоустройству (уборке), (далее - схематическая карта).</w:t>
      </w:r>
    </w:p>
    <w:p w14:paraId="356852F7" w14:textId="77777777" w:rsidR="000358DD" w:rsidRPr="00A1454B" w:rsidRDefault="00045178">
      <w:pPr>
        <w:spacing w:after="0" w:line="240" w:lineRule="auto"/>
        <w:ind w:firstLine="709"/>
        <w:jc w:val="both"/>
        <w:rPr>
          <w:rFonts w:ascii="Times New Roman" w:hAnsi="Times New Roman" w:cs="Times New Roman"/>
          <w:sz w:val="24"/>
          <w:szCs w:val="24"/>
        </w:rPr>
      </w:pPr>
      <w:r w:rsidRPr="00A1454B">
        <w:rPr>
          <w:rFonts w:ascii="Times New Roman" w:hAnsi="Times New Roman" w:cs="Times New Roman"/>
          <w:sz w:val="24"/>
          <w:szCs w:val="24"/>
        </w:rPr>
        <w:t>Указанные соглашения заключаются в соответствии с правилами, установленными гражданским законодательством, для заключения договоров.</w:t>
      </w:r>
    </w:p>
    <w:p w14:paraId="7E43A52B" w14:textId="77777777" w:rsidR="000358DD" w:rsidRPr="00A1454B" w:rsidRDefault="00045178">
      <w:pPr>
        <w:spacing w:after="0" w:line="240" w:lineRule="auto"/>
        <w:ind w:firstLine="709"/>
        <w:jc w:val="both"/>
        <w:rPr>
          <w:rFonts w:ascii="Times New Roman" w:hAnsi="Times New Roman" w:cs="Times New Roman"/>
          <w:sz w:val="24"/>
          <w:szCs w:val="24"/>
        </w:rPr>
      </w:pPr>
      <w:r w:rsidRPr="00A1454B">
        <w:rPr>
          <w:rFonts w:ascii="Times New Roman" w:hAnsi="Times New Roman" w:cs="Times New Roman"/>
          <w:sz w:val="24"/>
          <w:szCs w:val="24"/>
        </w:rPr>
        <w:t>Участие собственников зданий (помещений в них) и сооружений в благоустройстве прилегающих территорий осуществляется в следующем порядке:</w:t>
      </w:r>
    </w:p>
    <w:p w14:paraId="042461DA" w14:textId="77777777" w:rsidR="000358DD" w:rsidRPr="00A1454B" w:rsidRDefault="00045178">
      <w:pPr>
        <w:widowControl w:val="0"/>
        <w:tabs>
          <w:tab w:val="left" w:pos="1738"/>
        </w:tabs>
        <w:spacing w:after="0" w:line="240" w:lineRule="auto"/>
        <w:ind w:firstLine="709"/>
        <w:jc w:val="both"/>
        <w:rPr>
          <w:rFonts w:ascii="Times New Roman" w:hAnsi="Times New Roman" w:cs="Times New Roman"/>
          <w:sz w:val="24"/>
          <w:szCs w:val="24"/>
        </w:rPr>
      </w:pPr>
      <w:r w:rsidRPr="00A1454B">
        <w:rPr>
          <w:rFonts w:ascii="Times New Roman" w:hAnsi="Times New Roman" w:cs="Times New Roman"/>
          <w:sz w:val="24"/>
          <w:szCs w:val="24"/>
        </w:rPr>
        <w:t>В целях обеспечения благоустройства территории муниципального образования за хозяйствующими субъектами и физическими лицами закрепляются для уборки и санитарного содержания прилегающие территории в границах, определенных по согласованию с ними.</w:t>
      </w:r>
    </w:p>
    <w:p w14:paraId="02CAAC29" w14:textId="77777777" w:rsidR="000358DD" w:rsidRPr="00A1454B" w:rsidRDefault="00045178">
      <w:pPr>
        <w:spacing w:after="0" w:line="240" w:lineRule="auto"/>
        <w:ind w:firstLine="709"/>
        <w:contextualSpacing/>
        <w:jc w:val="both"/>
        <w:rPr>
          <w:rFonts w:ascii="Times New Roman" w:eastAsia="Times New Roman" w:hAnsi="Times New Roman" w:cs="Times New Roman"/>
          <w:sz w:val="24"/>
          <w:szCs w:val="24"/>
        </w:rPr>
      </w:pPr>
      <w:r w:rsidRPr="00A1454B">
        <w:rPr>
          <w:rFonts w:ascii="Times New Roman" w:eastAsia="Times New Roman" w:hAnsi="Times New Roman" w:cs="Times New Roman"/>
          <w:sz w:val="24"/>
          <w:szCs w:val="24"/>
        </w:rPr>
        <w:t xml:space="preserve">2.5. </w:t>
      </w:r>
      <w:r w:rsidRPr="00A1454B">
        <w:rPr>
          <w:rFonts w:ascii="Times New Roman" w:eastAsia="Times New Roman" w:hAnsi="Times New Roman" w:cs="Times New Roman"/>
          <w:b/>
          <w:sz w:val="24"/>
          <w:szCs w:val="24"/>
        </w:rPr>
        <w:t>Приоритетные объекты благоустройства</w:t>
      </w:r>
      <w:r w:rsidRPr="00A1454B">
        <w:rPr>
          <w:rFonts w:ascii="Times New Roman" w:eastAsia="Times New Roman" w:hAnsi="Times New Roman" w:cs="Times New Roman"/>
          <w:sz w:val="24"/>
          <w:szCs w:val="24"/>
        </w:rPr>
        <w:t xml:space="preserve"> – активно посещаемые или имеющие очевидный потенциал для роста пешеходных потоков территории населенного пункта, с учетом объективной потребности в развитии тех или иных общественных пространств, экономической эффективности реализации и планов развития населенного пункта. </w:t>
      </w:r>
    </w:p>
    <w:p w14:paraId="343B4AB5" w14:textId="77777777" w:rsidR="000358DD" w:rsidRPr="00A1454B" w:rsidRDefault="00045178">
      <w:pPr>
        <w:spacing w:after="0" w:line="240" w:lineRule="auto"/>
        <w:ind w:firstLine="709"/>
        <w:contextualSpacing/>
        <w:jc w:val="both"/>
        <w:rPr>
          <w:rFonts w:ascii="Times New Roman" w:eastAsia="Times New Roman" w:hAnsi="Times New Roman" w:cs="Times New Roman"/>
          <w:sz w:val="24"/>
          <w:szCs w:val="24"/>
        </w:rPr>
      </w:pPr>
      <w:r w:rsidRPr="00A1454B">
        <w:rPr>
          <w:rFonts w:ascii="Times New Roman" w:eastAsia="Times New Roman" w:hAnsi="Times New Roman" w:cs="Times New Roman"/>
          <w:sz w:val="24"/>
          <w:szCs w:val="24"/>
        </w:rPr>
        <w:t xml:space="preserve">2.6. Территории муниципальных образований удобно расположенные и легко доступные для большого числа жителей, должны использоваться с максимальной эффективностью, на протяжении как можно более длительного времени и в любой сезон. Должны быть обеспечена максимальная взаимосвязь городских пространств, доступность </w:t>
      </w:r>
      <w:r w:rsidRPr="00A1454B">
        <w:rPr>
          <w:rFonts w:ascii="Times New Roman" w:eastAsia="Times New Roman" w:hAnsi="Times New Roman" w:cs="Times New Roman"/>
          <w:sz w:val="24"/>
          <w:szCs w:val="24"/>
        </w:rPr>
        <w:lastRenderedPageBreak/>
        <w:t>объектов инфраструктуры и сервиса, в том числе за счет ликвидации необоснованных барьеров и препятствий.</w:t>
      </w:r>
    </w:p>
    <w:p w14:paraId="61ADC2DE" w14:textId="77777777" w:rsidR="000358DD" w:rsidRPr="00A1454B" w:rsidRDefault="00045178">
      <w:pPr>
        <w:spacing w:after="0" w:line="240" w:lineRule="auto"/>
        <w:ind w:firstLine="709"/>
        <w:contextualSpacing/>
        <w:jc w:val="both"/>
        <w:rPr>
          <w:rFonts w:ascii="Times New Roman" w:eastAsia="Times New Roman" w:hAnsi="Times New Roman" w:cs="Times New Roman"/>
          <w:sz w:val="24"/>
          <w:szCs w:val="24"/>
        </w:rPr>
      </w:pPr>
      <w:r w:rsidRPr="00A1454B">
        <w:rPr>
          <w:rFonts w:ascii="Times New Roman" w:eastAsia="Times New Roman" w:hAnsi="Times New Roman" w:cs="Times New Roman"/>
          <w:sz w:val="24"/>
          <w:szCs w:val="24"/>
        </w:rPr>
        <w:t>2.7. Городская инфраструктура и благоустройство территорий разрабатываются с учетом приоритета пешеходов, общественного транспорта и велосипедного транспорта.</w:t>
      </w:r>
    </w:p>
    <w:p w14:paraId="6219A992" w14:textId="77777777" w:rsidR="000358DD" w:rsidRPr="00A1454B" w:rsidRDefault="00045178">
      <w:pPr>
        <w:spacing w:after="0" w:line="240" w:lineRule="auto"/>
        <w:ind w:firstLine="709"/>
        <w:contextualSpacing/>
        <w:jc w:val="both"/>
        <w:rPr>
          <w:rFonts w:ascii="Times New Roman" w:eastAsia="Times New Roman" w:hAnsi="Times New Roman" w:cs="Times New Roman"/>
          <w:sz w:val="24"/>
          <w:szCs w:val="24"/>
        </w:rPr>
      </w:pPr>
      <w:r w:rsidRPr="00A1454B">
        <w:rPr>
          <w:rFonts w:ascii="Times New Roman" w:eastAsia="Times New Roman" w:hAnsi="Times New Roman" w:cs="Times New Roman"/>
          <w:sz w:val="24"/>
          <w:szCs w:val="24"/>
        </w:rPr>
        <w:t>2.8. Концепция благоустройства для каждой территории должна создаваться с учётом потребностей и запросов жителей и других субъектов городской среды и при их непосредственном участии на всех этапах создания концепции, а также с учётом стратегических задач комплексного устойчивого развития городской среды, в том числе формирования возможности для создания новых связей, общения и взаимодействия отдельных граждан и сообществ, их участия в проектировании и реализации проектов по развитию территории, содержанию объектов благоустройства и для других форм созидательного проявления творческого потенциала жителей данного населённого пункта.</w:t>
      </w:r>
    </w:p>
    <w:p w14:paraId="0D8B2799" w14:textId="77777777" w:rsidR="000358DD" w:rsidRPr="00A1454B" w:rsidRDefault="00045178">
      <w:pPr>
        <w:spacing w:after="0" w:line="240" w:lineRule="auto"/>
        <w:ind w:firstLine="709"/>
        <w:contextualSpacing/>
        <w:jc w:val="both"/>
        <w:rPr>
          <w:rFonts w:ascii="Times New Roman" w:eastAsia="Times New Roman" w:hAnsi="Times New Roman" w:cs="Times New Roman"/>
          <w:sz w:val="24"/>
          <w:szCs w:val="24"/>
        </w:rPr>
      </w:pPr>
      <w:r w:rsidRPr="00A1454B">
        <w:rPr>
          <w:rFonts w:ascii="Times New Roman" w:eastAsia="Times New Roman" w:hAnsi="Times New Roman" w:cs="Times New Roman"/>
          <w:sz w:val="24"/>
          <w:szCs w:val="24"/>
        </w:rPr>
        <w:t>2.9. Приоритет обеспечения качества городской среды при реализации проектов благоустройства территорий достигается путем реализации следующих принципов:</w:t>
      </w:r>
    </w:p>
    <w:p w14:paraId="2E7ADF17" w14:textId="77777777" w:rsidR="000358DD" w:rsidRPr="00A1454B" w:rsidRDefault="00045178">
      <w:pPr>
        <w:spacing w:after="0" w:line="240" w:lineRule="auto"/>
        <w:ind w:firstLine="709"/>
        <w:contextualSpacing/>
        <w:jc w:val="both"/>
        <w:rPr>
          <w:rFonts w:ascii="Times New Roman" w:eastAsia="Times New Roman" w:hAnsi="Times New Roman" w:cs="Times New Roman"/>
          <w:sz w:val="24"/>
          <w:szCs w:val="24"/>
        </w:rPr>
      </w:pPr>
      <w:r w:rsidRPr="00A1454B">
        <w:rPr>
          <w:rFonts w:ascii="Times New Roman" w:eastAsia="Times New Roman" w:hAnsi="Times New Roman" w:cs="Times New Roman"/>
          <w:sz w:val="24"/>
          <w:szCs w:val="24"/>
        </w:rPr>
        <w:t xml:space="preserve">2.9.1. </w:t>
      </w:r>
      <w:r w:rsidRPr="00A1454B">
        <w:rPr>
          <w:rFonts w:ascii="Times New Roman" w:eastAsia="Times New Roman" w:hAnsi="Times New Roman" w:cs="Times New Roman"/>
          <w:b/>
          <w:sz w:val="24"/>
          <w:szCs w:val="24"/>
        </w:rPr>
        <w:t>Принцип функционального разнообразия</w:t>
      </w:r>
      <w:r w:rsidRPr="00A1454B">
        <w:rPr>
          <w:rFonts w:ascii="Times New Roman" w:eastAsia="Times New Roman" w:hAnsi="Times New Roman" w:cs="Times New Roman"/>
          <w:sz w:val="24"/>
          <w:szCs w:val="24"/>
        </w:rPr>
        <w:t xml:space="preserve"> - насыщенность территории микрорайона (квартала, жилого комплекса) разнообразными социальными и коммерческими сервисами.</w:t>
      </w:r>
    </w:p>
    <w:p w14:paraId="3ACD4C46" w14:textId="77777777" w:rsidR="000358DD" w:rsidRPr="00A1454B" w:rsidRDefault="00045178">
      <w:pPr>
        <w:spacing w:after="0" w:line="240" w:lineRule="auto"/>
        <w:ind w:firstLine="709"/>
        <w:contextualSpacing/>
        <w:jc w:val="both"/>
        <w:rPr>
          <w:rFonts w:ascii="Times New Roman" w:eastAsia="Times New Roman" w:hAnsi="Times New Roman" w:cs="Times New Roman"/>
          <w:sz w:val="24"/>
          <w:szCs w:val="24"/>
        </w:rPr>
      </w:pPr>
      <w:r w:rsidRPr="00A1454B">
        <w:rPr>
          <w:rFonts w:ascii="Times New Roman" w:eastAsia="Times New Roman" w:hAnsi="Times New Roman" w:cs="Times New Roman"/>
          <w:sz w:val="24"/>
          <w:szCs w:val="24"/>
        </w:rPr>
        <w:t xml:space="preserve">2.9.2. </w:t>
      </w:r>
      <w:r w:rsidRPr="00A1454B">
        <w:rPr>
          <w:rFonts w:ascii="Times New Roman" w:eastAsia="Times New Roman" w:hAnsi="Times New Roman" w:cs="Times New Roman"/>
          <w:b/>
          <w:sz w:val="24"/>
          <w:szCs w:val="24"/>
        </w:rPr>
        <w:t>Принцип комфортной организации пешеходной среды</w:t>
      </w:r>
      <w:r w:rsidRPr="00A1454B">
        <w:rPr>
          <w:rFonts w:ascii="Times New Roman" w:eastAsia="Times New Roman" w:hAnsi="Times New Roman" w:cs="Times New Roman"/>
          <w:sz w:val="24"/>
          <w:szCs w:val="24"/>
        </w:rPr>
        <w:t xml:space="preserve"> -создание в муниципальном образовании условий для приятных, безопасных, удобных пешеходных прогулок. Привлекательность пешеходных прогулок должна быть обеспечена путем совмещения различных функций (транзитная, коммуникационная, рекреационная, потребительская) на пешеходных маршрутах. Пешеходные прогулки должны быть доступны для различных категорий граждан, в том числе для маломобильных групп граждан при различных погодных условиях.</w:t>
      </w:r>
    </w:p>
    <w:p w14:paraId="70F3E7E0" w14:textId="77777777" w:rsidR="000358DD" w:rsidRPr="00A1454B" w:rsidRDefault="00045178">
      <w:pPr>
        <w:spacing w:after="0" w:line="240" w:lineRule="auto"/>
        <w:ind w:firstLine="709"/>
        <w:contextualSpacing/>
        <w:jc w:val="both"/>
        <w:rPr>
          <w:rFonts w:ascii="Times New Roman" w:eastAsia="Times New Roman" w:hAnsi="Times New Roman" w:cs="Times New Roman"/>
          <w:sz w:val="24"/>
          <w:szCs w:val="24"/>
        </w:rPr>
      </w:pPr>
      <w:r w:rsidRPr="00A1454B">
        <w:rPr>
          <w:rFonts w:ascii="Times New Roman" w:eastAsia="Times New Roman" w:hAnsi="Times New Roman" w:cs="Times New Roman"/>
          <w:sz w:val="24"/>
          <w:szCs w:val="24"/>
        </w:rPr>
        <w:t xml:space="preserve">2.9.3. </w:t>
      </w:r>
      <w:r w:rsidRPr="00A1454B">
        <w:rPr>
          <w:rFonts w:ascii="Times New Roman" w:eastAsia="Times New Roman" w:hAnsi="Times New Roman" w:cs="Times New Roman"/>
          <w:b/>
          <w:sz w:val="24"/>
          <w:szCs w:val="24"/>
        </w:rPr>
        <w:t>Принцип комфортной мобильности</w:t>
      </w:r>
      <w:r w:rsidRPr="00A1454B">
        <w:rPr>
          <w:rFonts w:ascii="Times New Roman" w:eastAsia="Times New Roman" w:hAnsi="Times New Roman" w:cs="Times New Roman"/>
          <w:sz w:val="24"/>
          <w:szCs w:val="24"/>
        </w:rPr>
        <w:t xml:space="preserve"> - наличие у жителей сопоставимых по скорости и уровню комфорта возможностей доступа к основным точкам притяжения в населенном пункте и за его пределами при помощи различных видов транспорта (личный автотранспорт, различные виды общественного транспорта, велосипед).</w:t>
      </w:r>
    </w:p>
    <w:p w14:paraId="58138365" w14:textId="77777777" w:rsidR="000358DD" w:rsidRPr="00A1454B" w:rsidRDefault="00045178">
      <w:pPr>
        <w:spacing w:after="0" w:line="240" w:lineRule="auto"/>
        <w:ind w:firstLine="709"/>
        <w:contextualSpacing/>
        <w:jc w:val="both"/>
        <w:rPr>
          <w:rFonts w:ascii="Times New Roman" w:eastAsia="Times New Roman" w:hAnsi="Times New Roman" w:cs="Times New Roman"/>
          <w:sz w:val="24"/>
          <w:szCs w:val="24"/>
        </w:rPr>
      </w:pPr>
      <w:r w:rsidRPr="00A1454B">
        <w:rPr>
          <w:rFonts w:ascii="Times New Roman" w:eastAsia="Times New Roman" w:hAnsi="Times New Roman" w:cs="Times New Roman"/>
          <w:sz w:val="24"/>
          <w:szCs w:val="24"/>
        </w:rPr>
        <w:t xml:space="preserve">2.9.4. </w:t>
      </w:r>
      <w:r w:rsidRPr="00A1454B">
        <w:rPr>
          <w:rFonts w:ascii="Times New Roman" w:eastAsia="Times New Roman" w:hAnsi="Times New Roman" w:cs="Times New Roman"/>
          <w:b/>
          <w:sz w:val="24"/>
          <w:szCs w:val="24"/>
        </w:rPr>
        <w:t>Принцип комфортной среды для общения</w:t>
      </w:r>
      <w:r w:rsidRPr="00A1454B">
        <w:rPr>
          <w:rFonts w:ascii="Times New Roman" w:eastAsia="Times New Roman" w:hAnsi="Times New Roman" w:cs="Times New Roman"/>
          <w:sz w:val="24"/>
          <w:szCs w:val="24"/>
        </w:rPr>
        <w:t xml:space="preserve"> - гармоничное сосуществование в городе общественных пространств (территорий с высокой концентрацией людей, сервисов, элементов благоустройства, предназначенных для активной общественной жизни) и приватных пространств с ограниченным доступом посторонних людей, предназначенных для уединенного общения и проведения времени.  Общественные и приватные пространства должны быть четко отделены друг от друга планировочными средствами.</w:t>
      </w:r>
    </w:p>
    <w:p w14:paraId="7FA49FD1" w14:textId="77777777" w:rsidR="000358DD" w:rsidRPr="00A1454B" w:rsidRDefault="00045178">
      <w:pPr>
        <w:spacing w:after="0" w:line="240" w:lineRule="auto"/>
        <w:ind w:firstLine="709"/>
        <w:contextualSpacing/>
        <w:jc w:val="both"/>
        <w:rPr>
          <w:rFonts w:ascii="Times New Roman" w:eastAsia="Times New Roman" w:hAnsi="Times New Roman" w:cs="Times New Roman"/>
          <w:sz w:val="24"/>
          <w:szCs w:val="24"/>
        </w:rPr>
      </w:pPr>
      <w:r w:rsidRPr="00A1454B">
        <w:rPr>
          <w:rFonts w:ascii="Times New Roman" w:eastAsia="Times New Roman" w:hAnsi="Times New Roman" w:cs="Times New Roman"/>
          <w:sz w:val="24"/>
          <w:szCs w:val="24"/>
        </w:rPr>
        <w:t xml:space="preserve">2.9.5. </w:t>
      </w:r>
      <w:r w:rsidRPr="00A1454B">
        <w:rPr>
          <w:rFonts w:ascii="Times New Roman" w:eastAsia="Times New Roman" w:hAnsi="Times New Roman" w:cs="Times New Roman"/>
          <w:b/>
          <w:sz w:val="24"/>
          <w:szCs w:val="24"/>
        </w:rPr>
        <w:t>Принцип гармонии с природой</w:t>
      </w:r>
      <w:r w:rsidRPr="00A1454B">
        <w:rPr>
          <w:rFonts w:ascii="Times New Roman" w:eastAsia="Times New Roman" w:hAnsi="Times New Roman" w:cs="Times New Roman"/>
          <w:sz w:val="24"/>
          <w:szCs w:val="24"/>
        </w:rPr>
        <w:t xml:space="preserve"> - насыщенность общественных и приватных пространств разнообразными элементами природной среды (зеленые насаждения, водные объекты и др.) различной площади, плотности территориального размещения и пространственной организации в зависимости от функционального назначения части территории. Находящиеся в населенном пункте элементы природной среды должны иметь четкое функциональное назначение в структуре общественных либо приватных пространств. </w:t>
      </w:r>
    </w:p>
    <w:p w14:paraId="699404DE" w14:textId="77777777" w:rsidR="000358DD" w:rsidRPr="00A1454B" w:rsidRDefault="00045178">
      <w:pPr>
        <w:spacing w:after="0" w:line="240" w:lineRule="auto"/>
        <w:ind w:firstLine="709"/>
        <w:contextualSpacing/>
        <w:jc w:val="both"/>
        <w:rPr>
          <w:rFonts w:ascii="Times New Roman" w:hAnsi="Times New Roman" w:cs="Times New Roman"/>
          <w:sz w:val="24"/>
          <w:szCs w:val="24"/>
        </w:rPr>
      </w:pPr>
      <w:r w:rsidRPr="00A1454B">
        <w:rPr>
          <w:rFonts w:ascii="Times New Roman" w:eastAsia="Times New Roman" w:hAnsi="Times New Roman" w:cs="Times New Roman"/>
          <w:sz w:val="24"/>
          <w:szCs w:val="24"/>
        </w:rPr>
        <w:t>2.10. Реализация принципов комфортной среды для общения и комфортной пешеходной среды предполагает создание условий для защиты общественных и приватных пространств от вредных факторов среды (шум, пыль, загазованность) эффективными архитектурно-планировочными приемами.</w:t>
      </w:r>
    </w:p>
    <w:p w14:paraId="6E8BA0DF" w14:textId="77777777" w:rsidR="000358DD" w:rsidRPr="00A1454B" w:rsidRDefault="00045178">
      <w:pPr>
        <w:spacing w:after="0" w:line="240" w:lineRule="auto"/>
        <w:ind w:firstLine="709"/>
        <w:contextualSpacing/>
        <w:jc w:val="both"/>
        <w:rPr>
          <w:rFonts w:ascii="Times New Roman" w:eastAsia="Times New Roman" w:hAnsi="Times New Roman" w:cs="Times New Roman"/>
          <w:sz w:val="24"/>
          <w:szCs w:val="24"/>
        </w:rPr>
      </w:pPr>
      <w:r w:rsidRPr="00A1454B">
        <w:rPr>
          <w:rFonts w:ascii="Times New Roman" w:eastAsia="Times New Roman" w:hAnsi="Times New Roman" w:cs="Times New Roman"/>
          <w:sz w:val="24"/>
          <w:szCs w:val="24"/>
        </w:rPr>
        <w:t>2.11. Общественные пространства должны обеспечивать принцип пространственной и планировочной взаимосвязи жилой и общественной среды, центров социального тяготения, транспортных узлов на всех уровнях.</w:t>
      </w:r>
    </w:p>
    <w:p w14:paraId="7DA77E3F" w14:textId="77777777" w:rsidR="000358DD" w:rsidRPr="00A1454B" w:rsidRDefault="00045178">
      <w:pPr>
        <w:spacing w:after="0" w:line="240" w:lineRule="auto"/>
        <w:ind w:firstLine="709"/>
        <w:contextualSpacing/>
        <w:jc w:val="both"/>
        <w:rPr>
          <w:rFonts w:ascii="Times New Roman" w:eastAsia="Times New Roman" w:hAnsi="Times New Roman" w:cs="Times New Roman"/>
          <w:sz w:val="24"/>
          <w:szCs w:val="24"/>
        </w:rPr>
      </w:pPr>
      <w:r w:rsidRPr="00A1454B">
        <w:rPr>
          <w:rFonts w:ascii="Times New Roman" w:eastAsia="Times New Roman" w:hAnsi="Times New Roman" w:cs="Times New Roman"/>
          <w:sz w:val="24"/>
          <w:szCs w:val="24"/>
        </w:rPr>
        <w:t>2.12. Комплексный проект должен учитывать следующие принципы формирования безопасной городской среды:</w:t>
      </w:r>
    </w:p>
    <w:p w14:paraId="1DA3452E" w14:textId="77777777" w:rsidR="000358DD" w:rsidRPr="00A1454B" w:rsidRDefault="00045178">
      <w:pPr>
        <w:spacing w:after="0" w:line="240" w:lineRule="auto"/>
        <w:ind w:firstLine="709"/>
        <w:contextualSpacing/>
        <w:jc w:val="both"/>
        <w:rPr>
          <w:rFonts w:ascii="Times New Roman" w:eastAsia="Times New Roman" w:hAnsi="Times New Roman" w:cs="Times New Roman"/>
          <w:sz w:val="24"/>
          <w:szCs w:val="24"/>
        </w:rPr>
      </w:pPr>
      <w:r w:rsidRPr="00A1454B">
        <w:rPr>
          <w:rFonts w:ascii="Times New Roman" w:eastAsia="Times New Roman" w:hAnsi="Times New Roman" w:cs="Times New Roman"/>
          <w:sz w:val="24"/>
          <w:szCs w:val="24"/>
        </w:rPr>
        <w:t>- ориентация на пешехода, формирование единого (безбарьерного) пешеходного уровня;</w:t>
      </w:r>
    </w:p>
    <w:p w14:paraId="1BA1A6CB" w14:textId="77777777" w:rsidR="000358DD" w:rsidRPr="00A1454B" w:rsidRDefault="00045178">
      <w:pPr>
        <w:spacing w:after="0" w:line="240" w:lineRule="auto"/>
        <w:ind w:firstLine="709"/>
        <w:contextualSpacing/>
        <w:jc w:val="both"/>
        <w:rPr>
          <w:rFonts w:ascii="Times New Roman" w:eastAsia="Times New Roman" w:hAnsi="Times New Roman" w:cs="Times New Roman"/>
          <w:sz w:val="24"/>
          <w:szCs w:val="24"/>
        </w:rPr>
      </w:pPr>
      <w:r w:rsidRPr="00A1454B">
        <w:rPr>
          <w:rFonts w:ascii="Times New Roman" w:eastAsia="Times New Roman" w:hAnsi="Times New Roman" w:cs="Times New Roman"/>
          <w:sz w:val="24"/>
          <w:szCs w:val="24"/>
        </w:rPr>
        <w:t>- наличие устойчивой природной среды и природных сообществ, зеленых насаждений - деревьев и кустарников;</w:t>
      </w:r>
    </w:p>
    <w:p w14:paraId="23886C40" w14:textId="77777777" w:rsidR="000358DD" w:rsidRPr="00A1454B" w:rsidRDefault="00045178">
      <w:pPr>
        <w:spacing w:after="0" w:line="240" w:lineRule="auto"/>
        <w:ind w:firstLine="709"/>
        <w:contextualSpacing/>
        <w:jc w:val="both"/>
        <w:rPr>
          <w:rFonts w:ascii="Times New Roman" w:eastAsia="Times New Roman" w:hAnsi="Times New Roman" w:cs="Times New Roman"/>
          <w:sz w:val="24"/>
          <w:szCs w:val="24"/>
        </w:rPr>
      </w:pPr>
      <w:r w:rsidRPr="00A1454B">
        <w:rPr>
          <w:rFonts w:ascii="Times New Roman" w:eastAsia="Times New Roman" w:hAnsi="Times New Roman" w:cs="Times New Roman"/>
          <w:sz w:val="24"/>
          <w:szCs w:val="24"/>
        </w:rPr>
        <w:lastRenderedPageBreak/>
        <w:t>- комфортный уровень освещения территории;</w:t>
      </w:r>
    </w:p>
    <w:p w14:paraId="43AD970F" w14:textId="77777777" w:rsidR="000358DD" w:rsidRPr="00475275" w:rsidRDefault="00045178">
      <w:pPr>
        <w:spacing w:after="0" w:line="240" w:lineRule="auto"/>
        <w:ind w:firstLine="709"/>
        <w:contextualSpacing/>
        <w:jc w:val="both"/>
        <w:rPr>
          <w:rFonts w:ascii="Times New Roman" w:eastAsia="Times New Roman" w:hAnsi="Times New Roman" w:cs="Times New Roman"/>
          <w:sz w:val="24"/>
          <w:szCs w:val="24"/>
        </w:rPr>
      </w:pPr>
      <w:r w:rsidRPr="00A1454B">
        <w:rPr>
          <w:rFonts w:ascii="Times New Roman" w:eastAsia="Times New Roman" w:hAnsi="Times New Roman" w:cs="Times New Roman"/>
          <w:sz w:val="24"/>
          <w:szCs w:val="24"/>
        </w:rPr>
        <w:t>- комплексное благоустройство территории с единым дизайн-кодом, обеспеченное необходимой инженерной инфраструктурой.</w:t>
      </w:r>
    </w:p>
    <w:p w14:paraId="7589030C" w14:textId="77777777" w:rsidR="000358DD" w:rsidRPr="00475275" w:rsidRDefault="00045178">
      <w:pPr>
        <w:spacing w:after="0" w:line="240" w:lineRule="auto"/>
        <w:ind w:firstLine="709"/>
        <w:contextualSpacing/>
        <w:jc w:val="both"/>
        <w:rPr>
          <w:rFonts w:ascii="Times New Roman" w:hAnsi="Times New Roman" w:cs="Times New Roman"/>
          <w:sz w:val="24"/>
          <w:szCs w:val="24"/>
        </w:rPr>
      </w:pPr>
      <w:r w:rsidRPr="00475275">
        <w:rPr>
          <w:rFonts w:ascii="Times New Roman" w:eastAsia="Times New Roman" w:hAnsi="Times New Roman" w:cs="Times New Roman"/>
          <w:sz w:val="24"/>
          <w:szCs w:val="24"/>
        </w:rPr>
        <w:t>2.13. Реализацию комплексных проектов благоустройства рекомендуется осуществлять с привлечением инвестиций девелоперов (предпринимателей), развивающих данную территорию.</w:t>
      </w:r>
    </w:p>
    <w:p w14:paraId="7EE808FD" w14:textId="77777777" w:rsidR="0007143D" w:rsidRPr="00475275" w:rsidRDefault="00045178" w:rsidP="0007143D">
      <w:pPr>
        <w:spacing w:after="0" w:line="240" w:lineRule="auto"/>
        <w:ind w:firstLine="709"/>
        <w:contextualSpacing/>
        <w:jc w:val="both"/>
        <w:rPr>
          <w:rFonts w:ascii="Times New Roman" w:eastAsia="Times New Roman" w:hAnsi="Times New Roman" w:cs="Times New Roman"/>
          <w:sz w:val="24"/>
          <w:szCs w:val="24"/>
        </w:rPr>
      </w:pPr>
      <w:r w:rsidRPr="00475275">
        <w:rPr>
          <w:rFonts w:ascii="Times New Roman" w:eastAsia="Times New Roman" w:hAnsi="Times New Roman" w:cs="Times New Roman"/>
          <w:sz w:val="24"/>
          <w:szCs w:val="24"/>
        </w:rPr>
        <w:t xml:space="preserve">2.14. </w:t>
      </w:r>
      <w:r w:rsidR="0007143D" w:rsidRPr="00475275">
        <w:rPr>
          <w:rFonts w:ascii="Times New Roman" w:eastAsia="Times New Roman" w:hAnsi="Times New Roman" w:cs="Times New Roman"/>
          <w:sz w:val="24"/>
          <w:szCs w:val="24"/>
        </w:rPr>
        <w:t>С целью формирования комфортной городской среды в муниципальных образованиях Российской Федерации органам местного самоуправления рекомендуется осуществлять планирование развития территорий муниципальных образований, подготовку проектов благоустройства территорий, выбор территорий, подлежащих благоустройству, обсуждение деятельности по благоустройству, планирование и реализацию мероприятий по благоустройству общественных и дворовых территорий, а также содержание и обеспечение сохранности объектов благоустройства с привлечением жителей муниципального образования, иных участников деятельности по благоустройству территорий и иных потенциальных пользователей общественных и дворовых территорий муниципального образования, с учетом Методических рекомендаций Министерства строительства и жилищно-коммунального хозяйства Российской Федерации по вовлечению граждан, их объединений и иных лиц в решение вопросов развития городской среды, утвержденных приказом от 30 декабря 2020 г. N 913/пр.</w:t>
      </w:r>
    </w:p>
    <w:p w14:paraId="26ADDB41" w14:textId="7189243C" w:rsidR="0007143D" w:rsidRPr="00475275" w:rsidRDefault="0007143D" w:rsidP="0007143D">
      <w:pPr>
        <w:spacing w:after="0" w:line="240" w:lineRule="auto"/>
        <w:ind w:firstLine="709"/>
        <w:contextualSpacing/>
        <w:jc w:val="both"/>
        <w:rPr>
          <w:rFonts w:ascii="Times New Roman" w:eastAsia="Times New Roman" w:hAnsi="Times New Roman" w:cs="Times New Roman"/>
          <w:sz w:val="24"/>
          <w:szCs w:val="24"/>
        </w:rPr>
      </w:pPr>
      <w:r w:rsidRPr="00475275">
        <w:rPr>
          <w:rFonts w:ascii="Times New Roman" w:eastAsia="Times New Roman" w:hAnsi="Times New Roman" w:cs="Times New Roman"/>
          <w:sz w:val="24"/>
          <w:szCs w:val="24"/>
        </w:rPr>
        <w:t>2.15. Проект благоустройства территории на стадии разработки концепции для каждой территории муниципального образования рекомендуется создавать с учетом потребностей и запросов жителей муниципального образования и других участников деятельности по благоустройству и при их непосредственном участии, а также с учетом стратегических задач комплексного устойчивого развития городской среды муниципального образования. При этом рекомендуется обеспечивать синхронизацию мероприятий, реализуемых в рамках государственных программ (подпрограмм) субъектов Российской Федерации и муниципальных программ формирования современной городской среды, с мероприятиями иных национальных и федеральных проектов и программ.</w:t>
      </w:r>
    </w:p>
    <w:p w14:paraId="76C12480" w14:textId="68A99067" w:rsidR="0007143D" w:rsidRPr="00475275" w:rsidRDefault="0007143D" w:rsidP="0007143D">
      <w:pPr>
        <w:spacing w:after="0" w:line="240" w:lineRule="auto"/>
        <w:ind w:firstLine="709"/>
        <w:contextualSpacing/>
        <w:jc w:val="both"/>
        <w:rPr>
          <w:rFonts w:ascii="Times New Roman" w:eastAsia="Times New Roman" w:hAnsi="Times New Roman" w:cs="Times New Roman"/>
          <w:sz w:val="24"/>
          <w:szCs w:val="24"/>
        </w:rPr>
      </w:pPr>
      <w:r w:rsidRPr="00475275">
        <w:rPr>
          <w:rFonts w:ascii="Times New Roman" w:eastAsia="Times New Roman" w:hAnsi="Times New Roman" w:cs="Times New Roman"/>
          <w:sz w:val="24"/>
          <w:szCs w:val="24"/>
        </w:rPr>
        <w:t>2.16. В качестве приоритетных территорий для благоустройства рекомендуется выбирать активно посещаемые или имеющие потенциал для роста пешеходных потоков территории населенного пункта с учетом объективной потребности в развитии тех или иных общественных территорий, их социально-экономической значимости и планов развития муниципального образования.</w:t>
      </w:r>
    </w:p>
    <w:p w14:paraId="6AA2452C" w14:textId="2C65D376" w:rsidR="0007143D" w:rsidRPr="00475275" w:rsidRDefault="0007143D" w:rsidP="0007143D">
      <w:pPr>
        <w:spacing w:after="0" w:line="240" w:lineRule="auto"/>
        <w:ind w:firstLine="709"/>
        <w:contextualSpacing/>
        <w:jc w:val="both"/>
        <w:rPr>
          <w:rFonts w:ascii="Times New Roman" w:eastAsia="Times New Roman" w:hAnsi="Times New Roman" w:cs="Times New Roman"/>
          <w:sz w:val="24"/>
          <w:szCs w:val="24"/>
        </w:rPr>
      </w:pPr>
      <w:r w:rsidRPr="00475275">
        <w:rPr>
          <w:rFonts w:ascii="Times New Roman" w:eastAsia="Times New Roman" w:hAnsi="Times New Roman" w:cs="Times New Roman"/>
          <w:sz w:val="24"/>
          <w:szCs w:val="24"/>
        </w:rPr>
        <w:t>2.17. Перечень территорий, подлежащих благоустройству, очередность реализации проектов благоустройства, объемы и источники финансирования рекомендуется устанавливать в соответствующей муниципальной программе формирования современной городской среды.</w:t>
      </w:r>
    </w:p>
    <w:p w14:paraId="6E44A0CB" w14:textId="1809E692" w:rsidR="0007143D" w:rsidRPr="00475275" w:rsidRDefault="0007143D" w:rsidP="0007143D">
      <w:pPr>
        <w:spacing w:after="0" w:line="240" w:lineRule="auto"/>
        <w:ind w:firstLine="709"/>
        <w:contextualSpacing/>
        <w:jc w:val="both"/>
        <w:rPr>
          <w:rFonts w:ascii="Times New Roman" w:eastAsia="Times New Roman" w:hAnsi="Times New Roman" w:cs="Times New Roman"/>
          <w:sz w:val="24"/>
          <w:szCs w:val="24"/>
        </w:rPr>
      </w:pPr>
      <w:r w:rsidRPr="00475275">
        <w:rPr>
          <w:rFonts w:ascii="Times New Roman" w:eastAsia="Times New Roman" w:hAnsi="Times New Roman" w:cs="Times New Roman"/>
          <w:sz w:val="24"/>
          <w:szCs w:val="24"/>
        </w:rPr>
        <w:t>2.18. В рамках разработки муниципальных программ формирования современной городской среды рекомендуется провести инвентаризацию объектов благоустройства и разработать паспорта объектов благоустройства, в том числе в электронной форме.</w:t>
      </w:r>
    </w:p>
    <w:p w14:paraId="59D97698" w14:textId="0318D956" w:rsidR="0007143D" w:rsidRPr="00475275" w:rsidRDefault="0007143D" w:rsidP="0007143D">
      <w:pPr>
        <w:spacing w:after="0" w:line="240" w:lineRule="auto"/>
        <w:ind w:firstLine="709"/>
        <w:contextualSpacing/>
        <w:jc w:val="both"/>
        <w:rPr>
          <w:rFonts w:ascii="Times New Roman" w:eastAsia="Times New Roman" w:hAnsi="Times New Roman" w:cs="Times New Roman"/>
          <w:sz w:val="24"/>
          <w:szCs w:val="24"/>
        </w:rPr>
      </w:pPr>
      <w:r w:rsidRPr="00475275">
        <w:rPr>
          <w:rFonts w:ascii="Times New Roman" w:eastAsia="Times New Roman" w:hAnsi="Times New Roman" w:cs="Times New Roman"/>
          <w:sz w:val="24"/>
          <w:szCs w:val="24"/>
        </w:rPr>
        <w:t>2.19. В паспорте объекта благоустройства рекомендуется отобразить следующую информацию:</w:t>
      </w:r>
    </w:p>
    <w:p w14:paraId="06A77FF6" w14:textId="77777777" w:rsidR="0007143D" w:rsidRPr="00475275" w:rsidRDefault="0007143D" w:rsidP="0007143D">
      <w:pPr>
        <w:spacing w:after="0" w:line="240" w:lineRule="auto"/>
        <w:ind w:firstLine="709"/>
        <w:contextualSpacing/>
        <w:jc w:val="both"/>
        <w:rPr>
          <w:rFonts w:ascii="Times New Roman" w:eastAsia="Times New Roman" w:hAnsi="Times New Roman" w:cs="Times New Roman"/>
          <w:sz w:val="24"/>
          <w:szCs w:val="24"/>
        </w:rPr>
      </w:pPr>
      <w:r w:rsidRPr="00475275">
        <w:rPr>
          <w:rFonts w:ascii="Times New Roman" w:eastAsia="Times New Roman" w:hAnsi="Times New Roman" w:cs="Times New Roman"/>
          <w:sz w:val="24"/>
          <w:szCs w:val="24"/>
        </w:rPr>
        <w:t>- наименование (вид) объекта благоустройства;</w:t>
      </w:r>
    </w:p>
    <w:p w14:paraId="62E4B291" w14:textId="77777777" w:rsidR="0007143D" w:rsidRPr="00475275" w:rsidRDefault="0007143D" w:rsidP="0007143D">
      <w:pPr>
        <w:spacing w:after="0" w:line="240" w:lineRule="auto"/>
        <w:ind w:firstLine="709"/>
        <w:contextualSpacing/>
        <w:jc w:val="both"/>
        <w:rPr>
          <w:rFonts w:ascii="Times New Roman" w:eastAsia="Times New Roman" w:hAnsi="Times New Roman" w:cs="Times New Roman"/>
          <w:sz w:val="24"/>
          <w:szCs w:val="24"/>
        </w:rPr>
      </w:pPr>
      <w:r w:rsidRPr="00475275">
        <w:rPr>
          <w:rFonts w:ascii="Times New Roman" w:eastAsia="Times New Roman" w:hAnsi="Times New Roman" w:cs="Times New Roman"/>
          <w:sz w:val="24"/>
          <w:szCs w:val="24"/>
        </w:rPr>
        <w:t>- адрес объекта благоустройства;</w:t>
      </w:r>
    </w:p>
    <w:p w14:paraId="7AA35956" w14:textId="77777777" w:rsidR="0007143D" w:rsidRPr="00475275" w:rsidRDefault="0007143D" w:rsidP="0007143D">
      <w:pPr>
        <w:spacing w:after="0" w:line="240" w:lineRule="auto"/>
        <w:ind w:firstLine="709"/>
        <w:contextualSpacing/>
        <w:jc w:val="both"/>
        <w:rPr>
          <w:rFonts w:ascii="Times New Roman" w:eastAsia="Times New Roman" w:hAnsi="Times New Roman" w:cs="Times New Roman"/>
          <w:sz w:val="24"/>
          <w:szCs w:val="24"/>
        </w:rPr>
      </w:pPr>
      <w:r w:rsidRPr="00475275">
        <w:rPr>
          <w:rFonts w:ascii="Times New Roman" w:eastAsia="Times New Roman" w:hAnsi="Times New Roman" w:cs="Times New Roman"/>
          <w:sz w:val="24"/>
          <w:szCs w:val="24"/>
        </w:rPr>
        <w:t>- площадь объекта благоустройства, в том числе площадь механизированной и ручной уборки;</w:t>
      </w:r>
    </w:p>
    <w:p w14:paraId="67A73153" w14:textId="77777777" w:rsidR="0007143D" w:rsidRPr="00475275" w:rsidRDefault="0007143D" w:rsidP="0007143D">
      <w:pPr>
        <w:spacing w:after="0" w:line="240" w:lineRule="auto"/>
        <w:ind w:firstLine="709"/>
        <w:contextualSpacing/>
        <w:jc w:val="both"/>
        <w:rPr>
          <w:rFonts w:ascii="Times New Roman" w:eastAsia="Times New Roman" w:hAnsi="Times New Roman" w:cs="Times New Roman"/>
          <w:sz w:val="24"/>
          <w:szCs w:val="24"/>
        </w:rPr>
      </w:pPr>
      <w:r w:rsidRPr="00475275">
        <w:rPr>
          <w:rFonts w:ascii="Times New Roman" w:eastAsia="Times New Roman" w:hAnsi="Times New Roman" w:cs="Times New Roman"/>
          <w:sz w:val="24"/>
          <w:szCs w:val="24"/>
        </w:rPr>
        <w:t>- ситуационный план;</w:t>
      </w:r>
    </w:p>
    <w:p w14:paraId="141C2B60" w14:textId="77777777" w:rsidR="0007143D" w:rsidRPr="00475275" w:rsidRDefault="0007143D" w:rsidP="0007143D">
      <w:pPr>
        <w:spacing w:after="0" w:line="240" w:lineRule="auto"/>
        <w:ind w:firstLine="709"/>
        <w:contextualSpacing/>
        <w:jc w:val="both"/>
        <w:rPr>
          <w:rFonts w:ascii="Times New Roman" w:eastAsia="Times New Roman" w:hAnsi="Times New Roman" w:cs="Times New Roman"/>
          <w:sz w:val="24"/>
          <w:szCs w:val="24"/>
        </w:rPr>
      </w:pPr>
      <w:r w:rsidRPr="00475275">
        <w:rPr>
          <w:rFonts w:ascii="Times New Roman" w:eastAsia="Times New Roman" w:hAnsi="Times New Roman" w:cs="Times New Roman"/>
          <w:sz w:val="24"/>
          <w:szCs w:val="24"/>
        </w:rPr>
        <w:t>- информация о земельном участке, на котором расположен объект благоустройства (например: категория земель, вид разрешенного использования, кадастровый номер земельного участка);</w:t>
      </w:r>
    </w:p>
    <w:p w14:paraId="17B8BCC5" w14:textId="77777777" w:rsidR="0007143D" w:rsidRPr="00475275" w:rsidRDefault="0007143D" w:rsidP="0007143D">
      <w:pPr>
        <w:spacing w:after="0" w:line="240" w:lineRule="auto"/>
        <w:ind w:firstLine="709"/>
        <w:contextualSpacing/>
        <w:jc w:val="both"/>
        <w:rPr>
          <w:rFonts w:ascii="Times New Roman" w:eastAsia="Times New Roman" w:hAnsi="Times New Roman" w:cs="Times New Roman"/>
          <w:sz w:val="24"/>
          <w:szCs w:val="24"/>
        </w:rPr>
      </w:pPr>
      <w:r w:rsidRPr="00475275">
        <w:rPr>
          <w:rFonts w:ascii="Times New Roman" w:eastAsia="Times New Roman" w:hAnsi="Times New Roman" w:cs="Times New Roman"/>
          <w:sz w:val="24"/>
          <w:szCs w:val="24"/>
        </w:rPr>
        <w:t>- информация о наличии зон с особыми условиями использования территории;</w:t>
      </w:r>
    </w:p>
    <w:p w14:paraId="252EA291" w14:textId="77777777" w:rsidR="0007143D" w:rsidRPr="00475275" w:rsidRDefault="0007143D" w:rsidP="0007143D">
      <w:pPr>
        <w:spacing w:after="0" w:line="240" w:lineRule="auto"/>
        <w:ind w:firstLine="709"/>
        <w:contextualSpacing/>
        <w:jc w:val="both"/>
        <w:rPr>
          <w:rFonts w:ascii="Times New Roman" w:eastAsia="Times New Roman" w:hAnsi="Times New Roman" w:cs="Times New Roman"/>
          <w:sz w:val="24"/>
          <w:szCs w:val="24"/>
        </w:rPr>
      </w:pPr>
      <w:r w:rsidRPr="00475275">
        <w:rPr>
          <w:rFonts w:ascii="Times New Roman" w:eastAsia="Times New Roman" w:hAnsi="Times New Roman" w:cs="Times New Roman"/>
          <w:sz w:val="24"/>
          <w:szCs w:val="24"/>
        </w:rPr>
        <w:t>- информация о всех элементах благоустройства объекта благоустройства, включая количество, назначенный срок службы, основные технические характеристики;</w:t>
      </w:r>
    </w:p>
    <w:p w14:paraId="091F55B8" w14:textId="77777777" w:rsidR="0007143D" w:rsidRPr="00475275" w:rsidRDefault="0007143D" w:rsidP="0007143D">
      <w:pPr>
        <w:spacing w:after="0" w:line="240" w:lineRule="auto"/>
        <w:ind w:firstLine="709"/>
        <w:contextualSpacing/>
        <w:jc w:val="both"/>
        <w:rPr>
          <w:rFonts w:ascii="Times New Roman" w:eastAsia="Times New Roman" w:hAnsi="Times New Roman" w:cs="Times New Roman"/>
          <w:sz w:val="24"/>
          <w:szCs w:val="24"/>
        </w:rPr>
      </w:pPr>
      <w:r w:rsidRPr="00475275">
        <w:rPr>
          <w:rFonts w:ascii="Times New Roman" w:eastAsia="Times New Roman" w:hAnsi="Times New Roman" w:cs="Times New Roman"/>
          <w:sz w:val="24"/>
          <w:szCs w:val="24"/>
        </w:rPr>
        <w:lastRenderedPageBreak/>
        <w:t>- информация о лице, ответственном за содержание объекта благоустройства;</w:t>
      </w:r>
    </w:p>
    <w:p w14:paraId="12281A6F" w14:textId="77777777" w:rsidR="0007143D" w:rsidRPr="00475275" w:rsidRDefault="0007143D" w:rsidP="0007143D">
      <w:pPr>
        <w:spacing w:after="0" w:line="240" w:lineRule="auto"/>
        <w:ind w:firstLine="709"/>
        <w:contextualSpacing/>
        <w:jc w:val="both"/>
        <w:rPr>
          <w:rFonts w:ascii="Times New Roman" w:eastAsia="Times New Roman" w:hAnsi="Times New Roman" w:cs="Times New Roman"/>
          <w:sz w:val="24"/>
          <w:szCs w:val="24"/>
        </w:rPr>
      </w:pPr>
      <w:r w:rsidRPr="00475275">
        <w:rPr>
          <w:rFonts w:ascii="Times New Roman" w:eastAsia="Times New Roman" w:hAnsi="Times New Roman" w:cs="Times New Roman"/>
          <w:sz w:val="24"/>
          <w:szCs w:val="24"/>
        </w:rPr>
        <w:t>- иная информация, характеризующая объект благоустройства.</w:t>
      </w:r>
    </w:p>
    <w:p w14:paraId="278ADCB5" w14:textId="7A8DE459" w:rsidR="0007143D" w:rsidRPr="00475275" w:rsidRDefault="0007143D" w:rsidP="0007143D">
      <w:pPr>
        <w:spacing w:after="0" w:line="240" w:lineRule="auto"/>
        <w:ind w:firstLine="709"/>
        <w:contextualSpacing/>
        <w:jc w:val="both"/>
        <w:rPr>
          <w:rFonts w:ascii="Times New Roman" w:eastAsia="Times New Roman" w:hAnsi="Times New Roman" w:cs="Times New Roman"/>
          <w:sz w:val="24"/>
          <w:szCs w:val="24"/>
        </w:rPr>
      </w:pPr>
      <w:r w:rsidRPr="00475275">
        <w:rPr>
          <w:rFonts w:ascii="Times New Roman" w:eastAsia="Times New Roman" w:hAnsi="Times New Roman" w:cs="Times New Roman"/>
          <w:sz w:val="24"/>
          <w:szCs w:val="24"/>
        </w:rPr>
        <w:t>2.20. Предлагаемые решения в проекте благоустройства территории на стадии разработки проектной документации рекомендуется готовить по материалам инженерных изысканий, результатам социологических, маркетинговых, архитектурных, градостроительных и иных исследований, социально-экономической оценки эффективности проектных решений.</w:t>
      </w:r>
    </w:p>
    <w:p w14:paraId="1541D111" w14:textId="3C626EB5" w:rsidR="0007143D" w:rsidRPr="00475275" w:rsidRDefault="0007143D" w:rsidP="0007143D">
      <w:pPr>
        <w:spacing w:after="0" w:line="240" w:lineRule="auto"/>
        <w:ind w:firstLine="709"/>
        <w:contextualSpacing/>
        <w:jc w:val="both"/>
        <w:rPr>
          <w:rFonts w:ascii="Times New Roman" w:eastAsia="Times New Roman" w:hAnsi="Times New Roman" w:cs="Times New Roman"/>
          <w:sz w:val="24"/>
          <w:szCs w:val="24"/>
        </w:rPr>
      </w:pPr>
      <w:r w:rsidRPr="00475275">
        <w:rPr>
          <w:rFonts w:ascii="Times New Roman" w:eastAsia="Times New Roman" w:hAnsi="Times New Roman" w:cs="Times New Roman"/>
          <w:sz w:val="24"/>
          <w:szCs w:val="24"/>
        </w:rPr>
        <w:t>2.21. При реализации проектов благоустройства территорий муниципальных образований рекомендуется обеспечивать:</w:t>
      </w:r>
    </w:p>
    <w:p w14:paraId="18FE2D54" w14:textId="77777777" w:rsidR="0007143D" w:rsidRPr="00475275" w:rsidRDefault="0007143D" w:rsidP="0007143D">
      <w:pPr>
        <w:spacing w:after="0" w:line="240" w:lineRule="auto"/>
        <w:ind w:firstLine="709"/>
        <w:contextualSpacing/>
        <w:jc w:val="both"/>
        <w:rPr>
          <w:rFonts w:ascii="Times New Roman" w:eastAsia="Times New Roman" w:hAnsi="Times New Roman" w:cs="Times New Roman"/>
          <w:sz w:val="24"/>
          <w:szCs w:val="24"/>
        </w:rPr>
      </w:pPr>
      <w:r w:rsidRPr="00475275">
        <w:rPr>
          <w:rFonts w:ascii="Times New Roman" w:eastAsia="Times New Roman" w:hAnsi="Times New Roman" w:cs="Times New Roman"/>
          <w:sz w:val="24"/>
          <w:szCs w:val="24"/>
        </w:rPr>
        <w:t>а) функциональное разнообразие благоустраиваемой территории - насыщенность территории разнообразными социальными и коммерческими сервисами;</w:t>
      </w:r>
    </w:p>
    <w:p w14:paraId="6A1DB32C" w14:textId="77777777" w:rsidR="0007143D" w:rsidRPr="00475275" w:rsidRDefault="0007143D" w:rsidP="0007143D">
      <w:pPr>
        <w:spacing w:after="0" w:line="240" w:lineRule="auto"/>
        <w:ind w:firstLine="709"/>
        <w:contextualSpacing/>
        <w:jc w:val="both"/>
        <w:rPr>
          <w:rFonts w:ascii="Times New Roman" w:eastAsia="Times New Roman" w:hAnsi="Times New Roman" w:cs="Times New Roman"/>
          <w:sz w:val="24"/>
          <w:szCs w:val="24"/>
        </w:rPr>
      </w:pPr>
      <w:r w:rsidRPr="00475275">
        <w:rPr>
          <w:rFonts w:ascii="Times New Roman" w:eastAsia="Times New Roman" w:hAnsi="Times New Roman" w:cs="Times New Roman"/>
          <w:sz w:val="24"/>
          <w:szCs w:val="24"/>
        </w:rPr>
        <w:t>б) взаимосвязь пространств муниципального образования, доступность объектов инфраструктуры для детей и МГН, в том числе за счет ликвидации необоснованных барьеров и препятствий;</w:t>
      </w:r>
    </w:p>
    <w:p w14:paraId="106FA004" w14:textId="77777777" w:rsidR="0007143D" w:rsidRPr="00475275" w:rsidRDefault="0007143D" w:rsidP="0007143D">
      <w:pPr>
        <w:spacing w:after="0" w:line="240" w:lineRule="auto"/>
        <w:ind w:firstLine="709"/>
        <w:contextualSpacing/>
        <w:jc w:val="both"/>
        <w:rPr>
          <w:rFonts w:ascii="Times New Roman" w:eastAsia="Times New Roman" w:hAnsi="Times New Roman" w:cs="Times New Roman"/>
          <w:sz w:val="24"/>
          <w:szCs w:val="24"/>
        </w:rPr>
      </w:pPr>
      <w:r w:rsidRPr="00475275">
        <w:rPr>
          <w:rFonts w:ascii="Times New Roman" w:eastAsia="Times New Roman" w:hAnsi="Times New Roman" w:cs="Times New Roman"/>
          <w:sz w:val="24"/>
          <w:szCs w:val="24"/>
        </w:rPr>
        <w:t>в) создание комфортных пешеходных и велосипедных коммуникаций среды, в том числе путем создания в муниципальном образовании условий для безопасных и удобных пешеходных и велосипедных прогулок. Рекомендуется обеспечить доступность пешеходных прогулок для различных категорий граждан, в том числе для МГН, при различных погодных условиях, обеспечив при этом транзитную, коммуникационную, рекреационную и потребительскую функции территории на протяжении пешеходного маршрута;</w:t>
      </w:r>
    </w:p>
    <w:p w14:paraId="255A64B0" w14:textId="77777777" w:rsidR="0007143D" w:rsidRPr="00475275" w:rsidRDefault="0007143D" w:rsidP="0007143D">
      <w:pPr>
        <w:spacing w:after="0" w:line="240" w:lineRule="auto"/>
        <w:ind w:firstLine="709"/>
        <w:contextualSpacing/>
        <w:jc w:val="both"/>
        <w:rPr>
          <w:rFonts w:ascii="Times New Roman" w:eastAsia="Times New Roman" w:hAnsi="Times New Roman" w:cs="Times New Roman"/>
          <w:sz w:val="24"/>
          <w:szCs w:val="24"/>
        </w:rPr>
      </w:pPr>
      <w:r w:rsidRPr="00475275">
        <w:rPr>
          <w:rFonts w:ascii="Times New Roman" w:eastAsia="Times New Roman" w:hAnsi="Times New Roman" w:cs="Times New Roman"/>
          <w:sz w:val="24"/>
          <w:szCs w:val="24"/>
        </w:rPr>
        <w:t>г) возможность доступа к основным значимым объектам на территории муниципального образования и за его пределами, где находятся наиболее востребованные для жителей муниципального образования и туристов объекты и сервисы (далее - центры притяжения), при помощи сопоставимых по скорости и уровню комфорта различных видов транспорта (различные виды общественного транспорта, личный автотранспорт, велосипед и другие);</w:t>
      </w:r>
    </w:p>
    <w:p w14:paraId="17D5865D" w14:textId="77777777" w:rsidR="0007143D" w:rsidRPr="00475275" w:rsidRDefault="0007143D" w:rsidP="0007143D">
      <w:pPr>
        <w:spacing w:after="0" w:line="240" w:lineRule="auto"/>
        <w:ind w:firstLine="709"/>
        <w:contextualSpacing/>
        <w:jc w:val="both"/>
        <w:rPr>
          <w:rFonts w:ascii="Times New Roman" w:eastAsia="Times New Roman" w:hAnsi="Times New Roman" w:cs="Times New Roman"/>
          <w:sz w:val="24"/>
          <w:szCs w:val="24"/>
        </w:rPr>
      </w:pPr>
      <w:r w:rsidRPr="00475275">
        <w:rPr>
          <w:rFonts w:ascii="Times New Roman" w:eastAsia="Times New Roman" w:hAnsi="Times New Roman" w:cs="Times New Roman"/>
          <w:sz w:val="24"/>
          <w:szCs w:val="24"/>
        </w:rPr>
        <w:t>д) организацию комфортной среды для общения жителей, в том числе путем благоустройства как крупных, часто посещаемых общественных территорий, так и территорий, доступ на которые ограничен, предназначенных для уединенного общения и проведения времени, создание природных и природно-антропогенных объектов в зависимости от функционального назначения части территории;</w:t>
      </w:r>
    </w:p>
    <w:p w14:paraId="759049C4" w14:textId="77777777" w:rsidR="0007143D" w:rsidRPr="00475275" w:rsidRDefault="0007143D" w:rsidP="0007143D">
      <w:pPr>
        <w:spacing w:after="0" w:line="240" w:lineRule="auto"/>
        <w:ind w:firstLine="709"/>
        <w:contextualSpacing/>
        <w:jc w:val="both"/>
        <w:rPr>
          <w:rFonts w:ascii="Times New Roman" w:eastAsia="Times New Roman" w:hAnsi="Times New Roman" w:cs="Times New Roman"/>
          <w:sz w:val="24"/>
          <w:szCs w:val="24"/>
        </w:rPr>
      </w:pPr>
      <w:r w:rsidRPr="00475275">
        <w:rPr>
          <w:rFonts w:ascii="Times New Roman" w:eastAsia="Times New Roman" w:hAnsi="Times New Roman" w:cs="Times New Roman"/>
          <w:sz w:val="24"/>
          <w:szCs w:val="24"/>
        </w:rPr>
        <w:t>е) шаговую доступность к объектам детской игровой и спортивной инфраструктуры для детей и подростков, в том числе относящихся к МГН;</w:t>
      </w:r>
    </w:p>
    <w:p w14:paraId="3B6AD5F2" w14:textId="77777777" w:rsidR="0007143D" w:rsidRPr="00475275" w:rsidRDefault="0007143D" w:rsidP="0007143D">
      <w:pPr>
        <w:spacing w:after="0" w:line="240" w:lineRule="auto"/>
        <w:ind w:firstLine="709"/>
        <w:contextualSpacing/>
        <w:jc w:val="both"/>
        <w:rPr>
          <w:rFonts w:ascii="Times New Roman" w:eastAsia="Times New Roman" w:hAnsi="Times New Roman" w:cs="Times New Roman"/>
          <w:sz w:val="24"/>
          <w:szCs w:val="24"/>
        </w:rPr>
      </w:pPr>
      <w:r w:rsidRPr="00475275">
        <w:rPr>
          <w:rFonts w:ascii="Times New Roman" w:eastAsia="Times New Roman" w:hAnsi="Times New Roman" w:cs="Times New Roman"/>
          <w:sz w:val="24"/>
          <w:szCs w:val="24"/>
        </w:rPr>
        <w:t>ж) защиту окружающей среды, общественных и дворовых территорий, пешеходных и велосипедных маршрутов населенного пункта, в том числе с помощью озеленения и использования эффективных архитектурно-планировочных приемов;</w:t>
      </w:r>
    </w:p>
    <w:p w14:paraId="0C9E7491" w14:textId="77777777" w:rsidR="0007143D" w:rsidRPr="00475275" w:rsidRDefault="0007143D" w:rsidP="0007143D">
      <w:pPr>
        <w:spacing w:after="0" w:line="240" w:lineRule="auto"/>
        <w:ind w:firstLine="709"/>
        <w:contextualSpacing/>
        <w:jc w:val="both"/>
        <w:rPr>
          <w:rFonts w:ascii="Times New Roman" w:eastAsia="Times New Roman" w:hAnsi="Times New Roman" w:cs="Times New Roman"/>
          <w:sz w:val="24"/>
          <w:szCs w:val="24"/>
        </w:rPr>
      </w:pPr>
      <w:r w:rsidRPr="00475275">
        <w:rPr>
          <w:rFonts w:ascii="Times New Roman" w:eastAsia="Times New Roman" w:hAnsi="Times New Roman" w:cs="Times New Roman"/>
          <w:sz w:val="24"/>
          <w:szCs w:val="24"/>
        </w:rPr>
        <w:t>з) безопасность и порядок, в том числе путем организации системы освещения и видеонаблюдения.</w:t>
      </w:r>
    </w:p>
    <w:p w14:paraId="55B9AAB2" w14:textId="3B80E3E4" w:rsidR="000358DD" w:rsidRPr="00475275" w:rsidRDefault="0007143D" w:rsidP="0007143D">
      <w:pPr>
        <w:spacing w:after="0" w:line="240" w:lineRule="auto"/>
        <w:ind w:firstLine="709"/>
        <w:contextualSpacing/>
        <w:jc w:val="both"/>
        <w:rPr>
          <w:rFonts w:ascii="Times New Roman" w:eastAsia="Times New Roman" w:hAnsi="Times New Roman" w:cs="Times New Roman"/>
          <w:sz w:val="24"/>
          <w:szCs w:val="24"/>
        </w:rPr>
      </w:pPr>
      <w:r w:rsidRPr="00475275">
        <w:rPr>
          <w:rFonts w:ascii="Times New Roman" w:eastAsia="Times New Roman" w:hAnsi="Times New Roman" w:cs="Times New Roman"/>
          <w:sz w:val="24"/>
          <w:szCs w:val="24"/>
        </w:rPr>
        <w:t>2.22. Реализацию комплексных проектов благоустройства территорий муниципального образования рекомендуется осуществлять с привлечением внебюджетных источников финансирования, в том числе с использованием механизмов государственно-частного партнерства.</w:t>
      </w:r>
    </w:p>
    <w:p w14:paraId="2A5257C5" w14:textId="3EE90ECF" w:rsidR="003C1D3D" w:rsidRPr="00475275" w:rsidRDefault="003C1D3D" w:rsidP="003C1D3D">
      <w:pPr>
        <w:widowControl w:val="0"/>
        <w:autoSpaceDE w:val="0"/>
        <w:autoSpaceDN w:val="0"/>
        <w:adjustRightInd w:val="0"/>
        <w:spacing w:after="0" w:line="240" w:lineRule="auto"/>
        <w:ind w:firstLine="851"/>
        <w:jc w:val="both"/>
        <w:outlineLvl w:val="1"/>
        <w:rPr>
          <w:rFonts w:ascii="Times New Roman" w:hAnsi="Times New Roman" w:cs="Times New Roman"/>
          <w:sz w:val="24"/>
          <w:szCs w:val="24"/>
        </w:rPr>
      </w:pPr>
      <w:r w:rsidRPr="00475275">
        <w:rPr>
          <w:rFonts w:ascii="Times New Roman" w:hAnsi="Times New Roman" w:cs="Times New Roman"/>
          <w:sz w:val="24"/>
          <w:szCs w:val="24"/>
        </w:rPr>
        <w:t>2.23.</w:t>
      </w:r>
      <w:r w:rsidRPr="00475275">
        <w:rPr>
          <w:rFonts w:ascii="Times New Roman" w:hAnsi="Times New Roman" w:cs="Times New Roman"/>
        </w:rPr>
        <w:t xml:space="preserve"> </w:t>
      </w:r>
      <w:r w:rsidRPr="00475275">
        <w:rPr>
          <w:rFonts w:ascii="Times New Roman" w:hAnsi="Times New Roman" w:cs="Times New Roman"/>
          <w:sz w:val="24"/>
          <w:szCs w:val="24"/>
        </w:rPr>
        <w:t xml:space="preserve">К объектам благоустройства общественных территорий муниципального образования рекомендуется относить все разновидности общественных территорий населенного пункта и территории, просматриваемые с них, в том числе озелененные территории, центры притяжения, </w:t>
      </w:r>
      <w:proofErr w:type="spellStart"/>
      <w:r w:rsidRPr="00475275">
        <w:rPr>
          <w:rFonts w:ascii="Times New Roman" w:hAnsi="Times New Roman" w:cs="Times New Roman"/>
          <w:sz w:val="24"/>
          <w:szCs w:val="24"/>
        </w:rPr>
        <w:t>примагистральные</w:t>
      </w:r>
      <w:proofErr w:type="spellEnd"/>
      <w:r w:rsidRPr="00475275">
        <w:rPr>
          <w:rFonts w:ascii="Times New Roman" w:hAnsi="Times New Roman" w:cs="Times New Roman"/>
          <w:sz w:val="24"/>
          <w:szCs w:val="24"/>
        </w:rPr>
        <w:t xml:space="preserve"> территории, береговые полосы водных объектов общего пользования, а также другие объекты, которыми беспрепятственно пользуется неограниченный круг лиц.</w:t>
      </w:r>
    </w:p>
    <w:p w14:paraId="33FDD8B0" w14:textId="6A6189FF" w:rsidR="003C1D3D" w:rsidRPr="00475275" w:rsidRDefault="003C1D3D" w:rsidP="003C1D3D">
      <w:pPr>
        <w:widowControl w:val="0"/>
        <w:autoSpaceDE w:val="0"/>
        <w:autoSpaceDN w:val="0"/>
        <w:adjustRightInd w:val="0"/>
        <w:spacing w:after="0" w:line="240" w:lineRule="auto"/>
        <w:ind w:firstLine="851"/>
        <w:jc w:val="both"/>
        <w:outlineLvl w:val="1"/>
        <w:rPr>
          <w:rFonts w:ascii="Times New Roman" w:hAnsi="Times New Roman" w:cs="Times New Roman"/>
          <w:sz w:val="24"/>
          <w:szCs w:val="24"/>
        </w:rPr>
      </w:pPr>
      <w:r w:rsidRPr="00475275">
        <w:rPr>
          <w:rFonts w:ascii="Times New Roman" w:hAnsi="Times New Roman" w:cs="Times New Roman"/>
          <w:sz w:val="24"/>
          <w:szCs w:val="24"/>
        </w:rPr>
        <w:t>2.24. В правила благоустройства территории муниципального образования рекомендуется включать требования к проектированию и благоустройству всех видов общественных территорий, характерных для населенных пунктов муниципального образования.</w:t>
      </w:r>
    </w:p>
    <w:p w14:paraId="2C6EB3A7" w14:textId="21BC7A2F" w:rsidR="003C1D3D" w:rsidRPr="00475275" w:rsidRDefault="003C1D3D" w:rsidP="003C1D3D">
      <w:pPr>
        <w:widowControl w:val="0"/>
        <w:autoSpaceDE w:val="0"/>
        <w:autoSpaceDN w:val="0"/>
        <w:adjustRightInd w:val="0"/>
        <w:spacing w:after="0" w:line="240" w:lineRule="auto"/>
        <w:ind w:firstLine="851"/>
        <w:jc w:val="both"/>
        <w:outlineLvl w:val="1"/>
        <w:rPr>
          <w:rFonts w:ascii="Times New Roman" w:hAnsi="Times New Roman" w:cs="Times New Roman"/>
          <w:sz w:val="24"/>
          <w:szCs w:val="24"/>
        </w:rPr>
      </w:pPr>
      <w:r w:rsidRPr="00475275">
        <w:rPr>
          <w:rFonts w:ascii="Times New Roman" w:hAnsi="Times New Roman" w:cs="Times New Roman"/>
          <w:sz w:val="24"/>
          <w:szCs w:val="24"/>
        </w:rPr>
        <w:t xml:space="preserve">2.25. При разработке архитектурно-планировочной концепции благоустройства </w:t>
      </w:r>
      <w:r w:rsidRPr="00475275">
        <w:rPr>
          <w:rFonts w:ascii="Times New Roman" w:hAnsi="Times New Roman" w:cs="Times New Roman"/>
          <w:sz w:val="24"/>
          <w:szCs w:val="24"/>
        </w:rPr>
        <w:lastRenderedPageBreak/>
        <w:t>общественных территорий рекомендуется выбирать архитектурно-художественные и функционально-технологические проектные решения, выполненные с использованием методов соучаствующего проектирования, обоснованные расчетами по оценке социально-экономической эффективности и анализом исторической значимости территории.</w:t>
      </w:r>
    </w:p>
    <w:p w14:paraId="2DEECDBC" w14:textId="23F84087" w:rsidR="003C1D3D" w:rsidRPr="00475275" w:rsidRDefault="003C1D3D" w:rsidP="003C1D3D">
      <w:pPr>
        <w:widowControl w:val="0"/>
        <w:autoSpaceDE w:val="0"/>
        <w:autoSpaceDN w:val="0"/>
        <w:adjustRightInd w:val="0"/>
        <w:spacing w:after="0" w:line="240" w:lineRule="auto"/>
        <w:ind w:firstLine="851"/>
        <w:jc w:val="both"/>
        <w:outlineLvl w:val="1"/>
        <w:rPr>
          <w:rFonts w:ascii="Times New Roman" w:hAnsi="Times New Roman" w:cs="Times New Roman"/>
          <w:sz w:val="24"/>
          <w:szCs w:val="24"/>
        </w:rPr>
      </w:pPr>
      <w:r w:rsidRPr="00475275">
        <w:rPr>
          <w:rFonts w:ascii="Times New Roman" w:hAnsi="Times New Roman" w:cs="Times New Roman"/>
          <w:sz w:val="24"/>
          <w:szCs w:val="24"/>
        </w:rPr>
        <w:t>2.26. Проекты благоустройства общественных территорий рекомендуется разрабатывать на основании материалов изысканий и предпроектных исследований, определяющих потребности жителей населенного пункта и возможные виды деятельности на данной территории.</w:t>
      </w:r>
    </w:p>
    <w:p w14:paraId="3D576463" w14:textId="3795D53F" w:rsidR="003C1D3D" w:rsidRPr="00475275" w:rsidRDefault="003C1D3D" w:rsidP="003C1D3D">
      <w:pPr>
        <w:widowControl w:val="0"/>
        <w:autoSpaceDE w:val="0"/>
        <w:autoSpaceDN w:val="0"/>
        <w:adjustRightInd w:val="0"/>
        <w:spacing w:after="0" w:line="240" w:lineRule="auto"/>
        <w:ind w:firstLine="851"/>
        <w:jc w:val="both"/>
        <w:outlineLvl w:val="1"/>
        <w:rPr>
          <w:rFonts w:ascii="Times New Roman" w:hAnsi="Times New Roman" w:cs="Times New Roman"/>
          <w:sz w:val="24"/>
          <w:szCs w:val="24"/>
        </w:rPr>
      </w:pPr>
      <w:r w:rsidRPr="00475275">
        <w:rPr>
          <w:rFonts w:ascii="Times New Roman" w:hAnsi="Times New Roman" w:cs="Times New Roman"/>
          <w:sz w:val="24"/>
          <w:szCs w:val="24"/>
        </w:rPr>
        <w:t>2.27. Для реализации рекомендуется выбирать проекты благоустройства, предусматривающие формирование визуально привлекательной среды, обеспечивающие высокий уровень комфорта пребывания граждан, в том числе туристов, создание мест для общения, а также обеспечивающие возможности для развития предпринимательства.</w:t>
      </w:r>
    </w:p>
    <w:p w14:paraId="5CB3018E" w14:textId="77777777" w:rsidR="003C1D3D" w:rsidRPr="00475275" w:rsidRDefault="003C1D3D" w:rsidP="003C1D3D">
      <w:pPr>
        <w:widowControl w:val="0"/>
        <w:autoSpaceDE w:val="0"/>
        <w:autoSpaceDN w:val="0"/>
        <w:adjustRightInd w:val="0"/>
        <w:spacing w:after="0" w:line="240" w:lineRule="auto"/>
        <w:ind w:firstLine="851"/>
        <w:jc w:val="both"/>
        <w:outlineLvl w:val="1"/>
        <w:rPr>
          <w:rFonts w:ascii="Times New Roman" w:hAnsi="Times New Roman" w:cs="Times New Roman"/>
          <w:sz w:val="24"/>
          <w:szCs w:val="24"/>
        </w:rPr>
      </w:pPr>
      <w:r w:rsidRPr="00475275">
        <w:rPr>
          <w:rFonts w:ascii="Times New Roman" w:hAnsi="Times New Roman" w:cs="Times New Roman"/>
          <w:sz w:val="24"/>
          <w:szCs w:val="24"/>
        </w:rPr>
        <w:t>При этом рекомендуется учитывать экологичность проектов благоустройства с точки зрения выбора общественной территории для благоустройства, архитектурных и планировочных решений, элементов озеленения, материалов и иных решений, влияющих на состояние окружающей среды и климат.</w:t>
      </w:r>
    </w:p>
    <w:p w14:paraId="5A4F8B63" w14:textId="213BA899" w:rsidR="003C1D3D" w:rsidRPr="00475275" w:rsidRDefault="003C1D3D" w:rsidP="003C1D3D">
      <w:pPr>
        <w:widowControl w:val="0"/>
        <w:autoSpaceDE w:val="0"/>
        <w:autoSpaceDN w:val="0"/>
        <w:adjustRightInd w:val="0"/>
        <w:spacing w:after="0" w:line="240" w:lineRule="auto"/>
        <w:ind w:firstLine="851"/>
        <w:jc w:val="both"/>
        <w:outlineLvl w:val="1"/>
        <w:rPr>
          <w:rFonts w:ascii="Times New Roman" w:hAnsi="Times New Roman" w:cs="Times New Roman"/>
          <w:sz w:val="24"/>
          <w:szCs w:val="24"/>
        </w:rPr>
      </w:pPr>
      <w:r w:rsidRPr="00475275">
        <w:rPr>
          <w:rFonts w:ascii="Times New Roman" w:hAnsi="Times New Roman" w:cs="Times New Roman"/>
          <w:sz w:val="24"/>
          <w:szCs w:val="24"/>
        </w:rPr>
        <w:t>2.28. При разработке проектных мероприятий по благоустройству общественных территорий рекомендуется обеспечивать открытость и проницаемость территорий для визуального восприятия (отсутствие глухих оград и излишних ограждений), условия беспрепятственного передвижения населения, включая МГН, приемы поддержки исторически сложившейся планировочной структуры и масштаба застройки, достижение стилевого единства элементов благоустройства с окружающей средой населенного пункта, а также стилевого единства конструкций, в том числе средств размещения информации, рекламы и вывесок, размещаемых на внешних поверхностях зданий, строений, сооружений (далее - дизайн-код населенного пункта).</w:t>
      </w:r>
    </w:p>
    <w:p w14:paraId="38A336E6" w14:textId="365C5D70" w:rsidR="003C1D3D" w:rsidRPr="00475275" w:rsidRDefault="003C1D3D" w:rsidP="003C1D3D">
      <w:pPr>
        <w:widowControl w:val="0"/>
        <w:autoSpaceDE w:val="0"/>
        <w:autoSpaceDN w:val="0"/>
        <w:adjustRightInd w:val="0"/>
        <w:spacing w:after="0" w:line="240" w:lineRule="auto"/>
        <w:ind w:firstLine="851"/>
        <w:jc w:val="both"/>
        <w:outlineLvl w:val="1"/>
        <w:rPr>
          <w:rFonts w:ascii="Times New Roman" w:hAnsi="Times New Roman" w:cs="Times New Roman"/>
          <w:sz w:val="24"/>
          <w:szCs w:val="24"/>
        </w:rPr>
      </w:pPr>
      <w:r w:rsidRPr="00475275">
        <w:rPr>
          <w:rFonts w:ascii="Times New Roman" w:hAnsi="Times New Roman" w:cs="Times New Roman"/>
          <w:sz w:val="24"/>
          <w:szCs w:val="24"/>
        </w:rPr>
        <w:t>2.29 В перечень конструктивных элементов внешнего благоустройства общественных территорий муниципального образования рекомендуется включать твердые виды покрытия, элементы сопряжения поверхностей, озеленение, уличное детское и спортивное оборудование, уличное техническое оборудование, осветительное оборудование, оборудование архитектурно-декоративного освещения, носители информации, элементы защиты участков озеленения, скамьи, урны и другие элементы.</w:t>
      </w:r>
    </w:p>
    <w:p w14:paraId="4ED6425C" w14:textId="687DD88A" w:rsidR="000358DD" w:rsidRPr="00475275" w:rsidRDefault="003C1D3D" w:rsidP="003C1D3D">
      <w:pPr>
        <w:widowControl w:val="0"/>
        <w:autoSpaceDE w:val="0"/>
        <w:autoSpaceDN w:val="0"/>
        <w:adjustRightInd w:val="0"/>
        <w:spacing w:after="0" w:line="240" w:lineRule="auto"/>
        <w:ind w:firstLine="851"/>
        <w:jc w:val="both"/>
        <w:outlineLvl w:val="1"/>
        <w:rPr>
          <w:rFonts w:ascii="Times New Roman" w:hAnsi="Times New Roman" w:cs="Times New Roman"/>
          <w:sz w:val="24"/>
          <w:szCs w:val="24"/>
        </w:rPr>
      </w:pPr>
      <w:r w:rsidRPr="00475275">
        <w:rPr>
          <w:rFonts w:ascii="Times New Roman" w:hAnsi="Times New Roman" w:cs="Times New Roman"/>
          <w:sz w:val="24"/>
          <w:szCs w:val="24"/>
        </w:rPr>
        <w:t>На общественных территориях населенного пункта рекомендуется в том числе размещение памятников, произведений декоративно-прикладного искусства, декоративных водных устройств.</w:t>
      </w:r>
    </w:p>
    <w:p w14:paraId="0CBC9925" w14:textId="77777777" w:rsidR="000358DD" w:rsidRPr="00A1454B" w:rsidRDefault="00045178">
      <w:pPr>
        <w:widowControl w:val="0"/>
        <w:autoSpaceDE w:val="0"/>
        <w:autoSpaceDN w:val="0"/>
        <w:adjustRightInd w:val="0"/>
        <w:spacing w:after="0" w:line="240" w:lineRule="auto"/>
        <w:ind w:firstLine="851"/>
        <w:jc w:val="center"/>
        <w:outlineLvl w:val="1"/>
        <w:rPr>
          <w:rFonts w:ascii="Times New Roman" w:hAnsi="Times New Roman" w:cs="Times New Roman"/>
          <w:b/>
          <w:bCs/>
          <w:color w:val="262626" w:themeColor="text1" w:themeTint="D9"/>
          <w:sz w:val="24"/>
          <w:szCs w:val="24"/>
        </w:rPr>
      </w:pPr>
      <w:r w:rsidRPr="00A1454B">
        <w:rPr>
          <w:rFonts w:ascii="Times New Roman" w:hAnsi="Times New Roman" w:cs="Times New Roman"/>
          <w:b/>
          <w:bCs/>
          <w:color w:val="262626" w:themeColor="text1" w:themeTint="D9"/>
          <w:sz w:val="24"/>
          <w:szCs w:val="24"/>
        </w:rPr>
        <w:t>Раздел 3. ЭЛЕМЕНТЫ БЛАГОУСТРОЙСТВА ТЕРРИТОРИИ</w:t>
      </w:r>
    </w:p>
    <w:p w14:paraId="3A4BCC20" w14:textId="77777777" w:rsidR="000358DD" w:rsidRPr="00A1454B" w:rsidRDefault="000358DD">
      <w:pPr>
        <w:widowControl w:val="0"/>
        <w:autoSpaceDE w:val="0"/>
        <w:autoSpaceDN w:val="0"/>
        <w:adjustRightInd w:val="0"/>
        <w:spacing w:after="0" w:line="240" w:lineRule="auto"/>
        <w:ind w:firstLine="851"/>
        <w:jc w:val="center"/>
        <w:rPr>
          <w:rFonts w:ascii="Times New Roman" w:hAnsi="Times New Roman" w:cs="Times New Roman"/>
          <w:sz w:val="24"/>
          <w:szCs w:val="24"/>
        </w:rPr>
      </w:pPr>
    </w:p>
    <w:p w14:paraId="08E2BD7F" w14:textId="77777777" w:rsidR="000358DD" w:rsidRPr="00A1454B" w:rsidRDefault="00045178">
      <w:pPr>
        <w:spacing w:after="0" w:line="240" w:lineRule="auto"/>
        <w:ind w:firstLine="709"/>
        <w:contextualSpacing/>
        <w:jc w:val="both"/>
        <w:rPr>
          <w:rFonts w:ascii="Times New Roman" w:hAnsi="Times New Roman" w:cs="Times New Roman"/>
          <w:sz w:val="24"/>
          <w:szCs w:val="24"/>
        </w:rPr>
      </w:pPr>
      <w:r w:rsidRPr="00A1454B">
        <w:rPr>
          <w:rFonts w:ascii="Times New Roman" w:hAnsi="Times New Roman" w:cs="Times New Roman"/>
          <w:sz w:val="24"/>
          <w:szCs w:val="24"/>
        </w:rPr>
        <w:t>3.1. К элементам благоустройства территории относятся в том числе следующие элементы:</w:t>
      </w:r>
    </w:p>
    <w:p w14:paraId="7D8C6AC1" w14:textId="77777777" w:rsidR="000358DD" w:rsidRPr="00A1454B" w:rsidRDefault="00045178">
      <w:pPr>
        <w:pStyle w:val="a8"/>
        <w:numPr>
          <w:ilvl w:val="0"/>
          <w:numId w:val="8"/>
        </w:numPr>
        <w:spacing w:after="0" w:line="240" w:lineRule="auto"/>
        <w:ind w:left="0" w:firstLine="709"/>
        <w:jc w:val="both"/>
        <w:rPr>
          <w:rFonts w:ascii="Times New Roman" w:eastAsia="Times New Roman" w:hAnsi="Times New Roman" w:cs="Times New Roman"/>
          <w:sz w:val="24"/>
          <w:szCs w:val="24"/>
        </w:rPr>
      </w:pPr>
      <w:r w:rsidRPr="00A1454B">
        <w:rPr>
          <w:rFonts w:ascii="Times New Roman" w:eastAsia="Times New Roman" w:hAnsi="Times New Roman" w:cs="Times New Roman"/>
          <w:sz w:val="24"/>
          <w:szCs w:val="24"/>
        </w:rPr>
        <w:t>пешеходные коммуникации;</w:t>
      </w:r>
    </w:p>
    <w:p w14:paraId="0EE8621B" w14:textId="77777777" w:rsidR="000358DD" w:rsidRPr="00A1454B" w:rsidRDefault="00045178">
      <w:pPr>
        <w:pStyle w:val="a8"/>
        <w:numPr>
          <w:ilvl w:val="0"/>
          <w:numId w:val="8"/>
        </w:numPr>
        <w:spacing w:after="0" w:line="240" w:lineRule="auto"/>
        <w:ind w:left="0" w:firstLine="709"/>
        <w:jc w:val="both"/>
        <w:rPr>
          <w:rFonts w:ascii="Times New Roman" w:eastAsia="Times New Roman" w:hAnsi="Times New Roman" w:cs="Times New Roman"/>
          <w:sz w:val="24"/>
          <w:szCs w:val="24"/>
        </w:rPr>
      </w:pPr>
      <w:r w:rsidRPr="00A1454B">
        <w:rPr>
          <w:rFonts w:ascii="Times New Roman" w:eastAsia="Times New Roman" w:hAnsi="Times New Roman" w:cs="Times New Roman"/>
          <w:sz w:val="24"/>
          <w:szCs w:val="24"/>
        </w:rPr>
        <w:t>технические зоны транспортных, инженерных коммуникаций, инженерные коммуникации, водоохранные зоны;</w:t>
      </w:r>
    </w:p>
    <w:p w14:paraId="0408602F" w14:textId="77777777" w:rsidR="000358DD" w:rsidRPr="00A1454B" w:rsidRDefault="00045178">
      <w:pPr>
        <w:pStyle w:val="a8"/>
        <w:numPr>
          <w:ilvl w:val="0"/>
          <w:numId w:val="8"/>
        </w:numPr>
        <w:spacing w:after="0" w:line="240" w:lineRule="auto"/>
        <w:ind w:left="0" w:firstLine="709"/>
        <w:jc w:val="both"/>
        <w:rPr>
          <w:rFonts w:ascii="Times New Roman" w:eastAsia="Times New Roman" w:hAnsi="Times New Roman" w:cs="Times New Roman"/>
          <w:sz w:val="24"/>
          <w:szCs w:val="24"/>
        </w:rPr>
      </w:pPr>
      <w:r w:rsidRPr="00A1454B">
        <w:rPr>
          <w:rFonts w:ascii="Times New Roman" w:eastAsia="Times New Roman" w:hAnsi="Times New Roman" w:cs="Times New Roman"/>
          <w:sz w:val="24"/>
          <w:szCs w:val="24"/>
        </w:rPr>
        <w:t>детские площадки;</w:t>
      </w:r>
    </w:p>
    <w:p w14:paraId="505E8B4B" w14:textId="77777777" w:rsidR="000358DD" w:rsidRPr="00A1454B" w:rsidRDefault="00045178">
      <w:pPr>
        <w:pStyle w:val="a8"/>
        <w:numPr>
          <w:ilvl w:val="0"/>
          <w:numId w:val="8"/>
        </w:numPr>
        <w:spacing w:after="0" w:line="240" w:lineRule="auto"/>
        <w:ind w:left="0" w:firstLine="709"/>
        <w:jc w:val="both"/>
        <w:rPr>
          <w:rFonts w:ascii="Times New Roman" w:eastAsia="Times New Roman" w:hAnsi="Times New Roman" w:cs="Times New Roman"/>
          <w:sz w:val="24"/>
          <w:szCs w:val="24"/>
        </w:rPr>
      </w:pPr>
      <w:r w:rsidRPr="00A1454B">
        <w:rPr>
          <w:rFonts w:ascii="Times New Roman" w:eastAsia="Times New Roman" w:hAnsi="Times New Roman" w:cs="Times New Roman"/>
          <w:sz w:val="24"/>
          <w:szCs w:val="24"/>
        </w:rPr>
        <w:t>спортивные площадки;</w:t>
      </w:r>
    </w:p>
    <w:p w14:paraId="56129A21" w14:textId="77777777" w:rsidR="000358DD" w:rsidRPr="00A1454B" w:rsidRDefault="00045178">
      <w:pPr>
        <w:pStyle w:val="a8"/>
        <w:numPr>
          <w:ilvl w:val="0"/>
          <w:numId w:val="8"/>
        </w:numPr>
        <w:spacing w:after="0" w:line="240" w:lineRule="auto"/>
        <w:ind w:left="0" w:firstLine="709"/>
        <w:jc w:val="both"/>
        <w:rPr>
          <w:rFonts w:ascii="Times New Roman" w:eastAsia="Times New Roman" w:hAnsi="Times New Roman" w:cs="Times New Roman"/>
          <w:sz w:val="24"/>
          <w:szCs w:val="24"/>
        </w:rPr>
      </w:pPr>
      <w:r w:rsidRPr="00A1454B">
        <w:rPr>
          <w:rFonts w:ascii="Times New Roman" w:eastAsia="Times New Roman" w:hAnsi="Times New Roman" w:cs="Times New Roman"/>
          <w:sz w:val="24"/>
          <w:szCs w:val="24"/>
        </w:rPr>
        <w:t>контейнерные площадки;</w:t>
      </w:r>
    </w:p>
    <w:p w14:paraId="22AFD4AF" w14:textId="77777777" w:rsidR="000358DD" w:rsidRPr="00A1454B" w:rsidRDefault="00045178">
      <w:pPr>
        <w:pStyle w:val="a8"/>
        <w:numPr>
          <w:ilvl w:val="0"/>
          <w:numId w:val="8"/>
        </w:numPr>
        <w:spacing w:after="0" w:line="240" w:lineRule="auto"/>
        <w:ind w:left="0" w:firstLine="709"/>
        <w:jc w:val="both"/>
        <w:rPr>
          <w:rFonts w:ascii="Times New Roman" w:eastAsia="Times New Roman" w:hAnsi="Times New Roman" w:cs="Times New Roman"/>
          <w:sz w:val="24"/>
          <w:szCs w:val="24"/>
        </w:rPr>
      </w:pPr>
      <w:r w:rsidRPr="00A1454B">
        <w:rPr>
          <w:rFonts w:ascii="Times New Roman" w:eastAsia="Times New Roman" w:hAnsi="Times New Roman" w:cs="Times New Roman"/>
          <w:sz w:val="24"/>
          <w:szCs w:val="24"/>
        </w:rPr>
        <w:t>площадки для выгула и дрессировки животных;</w:t>
      </w:r>
    </w:p>
    <w:p w14:paraId="4E7EF83E" w14:textId="77777777" w:rsidR="000358DD" w:rsidRPr="00A1454B" w:rsidRDefault="00045178">
      <w:pPr>
        <w:pStyle w:val="a8"/>
        <w:numPr>
          <w:ilvl w:val="0"/>
          <w:numId w:val="8"/>
        </w:numPr>
        <w:spacing w:after="0" w:line="240" w:lineRule="auto"/>
        <w:ind w:left="0" w:firstLine="709"/>
        <w:jc w:val="both"/>
        <w:rPr>
          <w:rFonts w:ascii="Times New Roman" w:eastAsia="Times New Roman" w:hAnsi="Times New Roman" w:cs="Times New Roman"/>
          <w:sz w:val="24"/>
          <w:szCs w:val="24"/>
        </w:rPr>
      </w:pPr>
      <w:r w:rsidRPr="00A1454B">
        <w:rPr>
          <w:rFonts w:ascii="Times New Roman" w:eastAsia="Times New Roman" w:hAnsi="Times New Roman" w:cs="Times New Roman"/>
          <w:sz w:val="24"/>
          <w:szCs w:val="24"/>
        </w:rPr>
        <w:t>площадки автостоянок, размещение и хранение транспортных средств на территории муниципальных образований;</w:t>
      </w:r>
    </w:p>
    <w:p w14:paraId="780644FA" w14:textId="77777777" w:rsidR="000358DD" w:rsidRPr="00A1454B" w:rsidRDefault="00045178">
      <w:pPr>
        <w:pStyle w:val="a8"/>
        <w:numPr>
          <w:ilvl w:val="0"/>
          <w:numId w:val="8"/>
        </w:numPr>
        <w:spacing w:after="0" w:line="240" w:lineRule="auto"/>
        <w:ind w:left="0" w:firstLine="709"/>
        <w:jc w:val="both"/>
        <w:rPr>
          <w:rFonts w:ascii="Times New Roman" w:eastAsia="Times New Roman" w:hAnsi="Times New Roman" w:cs="Times New Roman"/>
          <w:sz w:val="24"/>
          <w:szCs w:val="24"/>
        </w:rPr>
      </w:pPr>
      <w:r w:rsidRPr="00A1454B">
        <w:rPr>
          <w:rFonts w:ascii="Times New Roman" w:eastAsia="Times New Roman" w:hAnsi="Times New Roman" w:cs="Times New Roman"/>
          <w:sz w:val="24"/>
          <w:szCs w:val="24"/>
        </w:rPr>
        <w:t>элементы освещения;</w:t>
      </w:r>
    </w:p>
    <w:p w14:paraId="23911E96" w14:textId="77777777" w:rsidR="000358DD" w:rsidRPr="00A1454B" w:rsidRDefault="00045178">
      <w:pPr>
        <w:pStyle w:val="a8"/>
        <w:numPr>
          <w:ilvl w:val="0"/>
          <w:numId w:val="8"/>
        </w:numPr>
        <w:spacing w:after="0" w:line="240" w:lineRule="auto"/>
        <w:ind w:left="0" w:firstLine="709"/>
        <w:jc w:val="both"/>
        <w:rPr>
          <w:rFonts w:ascii="Times New Roman" w:eastAsia="Times New Roman" w:hAnsi="Times New Roman" w:cs="Times New Roman"/>
          <w:sz w:val="24"/>
          <w:szCs w:val="24"/>
        </w:rPr>
      </w:pPr>
      <w:r w:rsidRPr="00A1454B">
        <w:rPr>
          <w:rFonts w:ascii="Times New Roman" w:eastAsia="Times New Roman" w:hAnsi="Times New Roman" w:cs="Times New Roman"/>
          <w:sz w:val="24"/>
          <w:szCs w:val="24"/>
        </w:rPr>
        <w:t>средства размещения информации и рекламные конструкции;</w:t>
      </w:r>
    </w:p>
    <w:p w14:paraId="114F2C66" w14:textId="77777777" w:rsidR="000358DD" w:rsidRPr="00A1454B" w:rsidRDefault="00045178">
      <w:pPr>
        <w:pStyle w:val="a8"/>
        <w:numPr>
          <w:ilvl w:val="0"/>
          <w:numId w:val="8"/>
        </w:numPr>
        <w:spacing w:after="0" w:line="240" w:lineRule="auto"/>
        <w:ind w:left="0" w:firstLine="709"/>
        <w:jc w:val="both"/>
        <w:rPr>
          <w:rFonts w:ascii="Times New Roman" w:eastAsia="Times New Roman" w:hAnsi="Times New Roman" w:cs="Times New Roman"/>
          <w:sz w:val="24"/>
          <w:szCs w:val="24"/>
        </w:rPr>
      </w:pPr>
      <w:r w:rsidRPr="00A1454B">
        <w:rPr>
          <w:rFonts w:ascii="Times New Roman" w:eastAsia="Times New Roman" w:hAnsi="Times New Roman" w:cs="Times New Roman"/>
          <w:sz w:val="24"/>
          <w:szCs w:val="24"/>
        </w:rPr>
        <w:t>ограждения (заборы);</w:t>
      </w:r>
    </w:p>
    <w:p w14:paraId="2566F89B" w14:textId="77777777" w:rsidR="000358DD" w:rsidRPr="00A1454B" w:rsidRDefault="00045178">
      <w:pPr>
        <w:pStyle w:val="a8"/>
        <w:numPr>
          <w:ilvl w:val="0"/>
          <w:numId w:val="8"/>
        </w:numPr>
        <w:spacing w:after="0" w:line="240" w:lineRule="auto"/>
        <w:ind w:left="0" w:firstLine="709"/>
        <w:jc w:val="both"/>
        <w:rPr>
          <w:rFonts w:ascii="Times New Roman" w:eastAsia="Times New Roman" w:hAnsi="Times New Roman" w:cs="Times New Roman"/>
          <w:sz w:val="24"/>
          <w:szCs w:val="24"/>
        </w:rPr>
      </w:pPr>
      <w:r w:rsidRPr="00A1454B">
        <w:rPr>
          <w:rFonts w:ascii="Times New Roman" w:eastAsia="Times New Roman" w:hAnsi="Times New Roman" w:cs="Times New Roman"/>
          <w:sz w:val="24"/>
          <w:szCs w:val="24"/>
        </w:rPr>
        <w:t>элементы объектов капитального строительства;</w:t>
      </w:r>
    </w:p>
    <w:p w14:paraId="7A5C2AF2" w14:textId="77777777" w:rsidR="000358DD" w:rsidRPr="00A1454B" w:rsidRDefault="00045178">
      <w:pPr>
        <w:pStyle w:val="a8"/>
        <w:numPr>
          <w:ilvl w:val="0"/>
          <w:numId w:val="8"/>
        </w:numPr>
        <w:spacing w:after="0" w:line="240" w:lineRule="auto"/>
        <w:ind w:left="0" w:firstLine="709"/>
        <w:jc w:val="both"/>
        <w:rPr>
          <w:rFonts w:ascii="Times New Roman" w:eastAsia="Times New Roman" w:hAnsi="Times New Roman" w:cs="Times New Roman"/>
          <w:sz w:val="24"/>
          <w:szCs w:val="24"/>
        </w:rPr>
      </w:pPr>
      <w:r w:rsidRPr="00A1454B">
        <w:rPr>
          <w:rFonts w:ascii="Times New Roman" w:eastAsia="Times New Roman" w:hAnsi="Times New Roman" w:cs="Times New Roman"/>
          <w:sz w:val="24"/>
          <w:szCs w:val="24"/>
        </w:rPr>
        <w:t>малые архитектурные формы;</w:t>
      </w:r>
    </w:p>
    <w:p w14:paraId="3CE8818C" w14:textId="77777777" w:rsidR="000358DD" w:rsidRPr="00A1454B" w:rsidRDefault="00045178">
      <w:pPr>
        <w:pStyle w:val="a8"/>
        <w:numPr>
          <w:ilvl w:val="0"/>
          <w:numId w:val="8"/>
        </w:numPr>
        <w:spacing w:after="0" w:line="240" w:lineRule="auto"/>
        <w:ind w:left="0" w:firstLine="709"/>
        <w:jc w:val="both"/>
        <w:rPr>
          <w:rFonts w:ascii="Times New Roman" w:eastAsia="Times New Roman" w:hAnsi="Times New Roman" w:cs="Times New Roman"/>
          <w:sz w:val="24"/>
          <w:szCs w:val="24"/>
        </w:rPr>
      </w:pPr>
      <w:r w:rsidRPr="00A1454B">
        <w:rPr>
          <w:rFonts w:ascii="Times New Roman" w:eastAsia="Times New Roman" w:hAnsi="Times New Roman" w:cs="Times New Roman"/>
          <w:sz w:val="24"/>
          <w:szCs w:val="24"/>
        </w:rPr>
        <w:t>элементы озеленения;</w:t>
      </w:r>
    </w:p>
    <w:p w14:paraId="3EBEA69C" w14:textId="77777777" w:rsidR="000358DD" w:rsidRPr="00A1454B" w:rsidRDefault="00045178">
      <w:pPr>
        <w:pStyle w:val="a8"/>
        <w:numPr>
          <w:ilvl w:val="0"/>
          <w:numId w:val="8"/>
        </w:numPr>
        <w:spacing w:after="0" w:line="240" w:lineRule="auto"/>
        <w:ind w:left="0" w:firstLine="709"/>
        <w:jc w:val="both"/>
        <w:rPr>
          <w:rFonts w:ascii="Times New Roman" w:eastAsia="Times New Roman" w:hAnsi="Times New Roman" w:cs="Times New Roman"/>
          <w:sz w:val="24"/>
          <w:szCs w:val="24"/>
        </w:rPr>
      </w:pPr>
      <w:r w:rsidRPr="00A1454B">
        <w:rPr>
          <w:rFonts w:ascii="Times New Roman" w:eastAsia="Times New Roman" w:hAnsi="Times New Roman" w:cs="Times New Roman"/>
          <w:sz w:val="24"/>
          <w:szCs w:val="24"/>
        </w:rPr>
        <w:lastRenderedPageBreak/>
        <w:t>уличное коммунально-бытовое и техническое оборудование;</w:t>
      </w:r>
    </w:p>
    <w:p w14:paraId="330A84D7" w14:textId="77777777" w:rsidR="000358DD" w:rsidRPr="00A1454B" w:rsidRDefault="00045178">
      <w:pPr>
        <w:pStyle w:val="a8"/>
        <w:numPr>
          <w:ilvl w:val="0"/>
          <w:numId w:val="8"/>
        </w:numPr>
        <w:spacing w:after="0" w:line="240" w:lineRule="auto"/>
        <w:ind w:left="0" w:firstLine="709"/>
        <w:jc w:val="both"/>
        <w:rPr>
          <w:rFonts w:ascii="Times New Roman" w:eastAsia="Times New Roman" w:hAnsi="Times New Roman" w:cs="Times New Roman"/>
          <w:sz w:val="24"/>
          <w:szCs w:val="24"/>
        </w:rPr>
      </w:pPr>
      <w:r w:rsidRPr="00A1454B">
        <w:rPr>
          <w:rFonts w:ascii="Times New Roman" w:eastAsia="Times New Roman" w:hAnsi="Times New Roman" w:cs="Times New Roman"/>
          <w:sz w:val="24"/>
          <w:szCs w:val="24"/>
        </w:rPr>
        <w:t>водные устройства;</w:t>
      </w:r>
    </w:p>
    <w:p w14:paraId="3597019A" w14:textId="77777777" w:rsidR="000358DD" w:rsidRPr="00A1454B" w:rsidRDefault="00045178">
      <w:pPr>
        <w:pStyle w:val="a8"/>
        <w:numPr>
          <w:ilvl w:val="0"/>
          <w:numId w:val="8"/>
        </w:numPr>
        <w:spacing w:after="0" w:line="240" w:lineRule="auto"/>
        <w:ind w:left="0" w:firstLine="709"/>
        <w:jc w:val="both"/>
        <w:rPr>
          <w:rFonts w:ascii="Times New Roman" w:eastAsia="Times New Roman" w:hAnsi="Times New Roman" w:cs="Times New Roman"/>
          <w:sz w:val="24"/>
          <w:szCs w:val="24"/>
        </w:rPr>
      </w:pPr>
      <w:r w:rsidRPr="00A1454B">
        <w:rPr>
          <w:rFonts w:ascii="Times New Roman" w:eastAsia="Times New Roman" w:hAnsi="Times New Roman" w:cs="Times New Roman"/>
          <w:sz w:val="24"/>
          <w:szCs w:val="24"/>
        </w:rPr>
        <w:t>элементы инженерной подготовки и защиты территории;</w:t>
      </w:r>
    </w:p>
    <w:p w14:paraId="7D252E15" w14:textId="77777777" w:rsidR="000358DD" w:rsidRPr="00A1454B" w:rsidRDefault="00045178">
      <w:pPr>
        <w:pStyle w:val="a8"/>
        <w:numPr>
          <w:ilvl w:val="0"/>
          <w:numId w:val="8"/>
        </w:numPr>
        <w:spacing w:after="0" w:line="240" w:lineRule="auto"/>
        <w:ind w:left="0" w:firstLine="709"/>
        <w:jc w:val="both"/>
        <w:rPr>
          <w:rFonts w:ascii="Times New Roman" w:eastAsia="Times New Roman" w:hAnsi="Times New Roman" w:cs="Times New Roman"/>
          <w:sz w:val="24"/>
          <w:szCs w:val="24"/>
        </w:rPr>
      </w:pPr>
      <w:r w:rsidRPr="00A1454B">
        <w:rPr>
          <w:rFonts w:ascii="Times New Roman" w:eastAsia="Times New Roman" w:hAnsi="Times New Roman" w:cs="Times New Roman"/>
          <w:sz w:val="24"/>
          <w:szCs w:val="24"/>
        </w:rPr>
        <w:t>покрытия;</w:t>
      </w:r>
    </w:p>
    <w:p w14:paraId="1665E43A" w14:textId="77777777" w:rsidR="000358DD" w:rsidRPr="00A1454B" w:rsidRDefault="00045178">
      <w:pPr>
        <w:pStyle w:val="a8"/>
        <w:numPr>
          <w:ilvl w:val="0"/>
          <w:numId w:val="8"/>
        </w:numPr>
        <w:spacing w:after="0" w:line="240" w:lineRule="auto"/>
        <w:ind w:left="0" w:firstLine="709"/>
        <w:jc w:val="both"/>
        <w:rPr>
          <w:rFonts w:ascii="Times New Roman" w:eastAsia="Times New Roman" w:hAnsi="Times New Roman" w:cs="Times New Roman"/>
          <w:sz w:val="24"/>
          <w:szCs w:val="24"/>
        </w:rPr>
      </w:pPr>
      <w:r w:rsidRPr="00A1454B">
        <w:rPr>
          <w:rFonts w:ascii="Times New Roman" w:eastAsia="Times New Roman" w:hAnsi="Times New Roman" w:cs="Times New Roman"/>
          <w:sz w:val="24"/>
          <w:szCs w:val="24"/>
        </w:rPr>
        <w:t>некапитальные нестационарные сооружения.</w:t>
      </w:r>
    </w:p>
    <w:p w14:paraId="5DF13DA4" w14:textId="77777777" w:rsidR="000358DD" w:rsidRPr="00A1454B" w:rsidRDefault="00045178">
      <w:pPr>
        <w:pStyle w:val="1"/>
        <w:numPr>
          <w:ilvl w:val="0"/>
          <w:numId w:val="0"/>
        </w:numPr>
        <w:spacing w:before="0" w:after="0" w:line="240" w:lineRule="auto"/>
        <w:ind w:firstLine="709"/>
        <w:rPr>
          <w:rFonts w:ascii="Times New Roman" w:hAnsi="Times New Roman" w:cs="Times New Roman"/>
          <w:color w:val="auto"/>
          <w:sz w:val="24"/>
          <w:szCs w:val="24"/>
        </w:rPr>
      </w:pPr>
      <w:bookmarkStart w:id="2" w:name="_Toc472352443"/>
      <w:r w:rsidRPr="00A1454B">
        <w:rPr>
          <w:rFonts w:ascii="Times New Roman" w:hAnsi="Times New Roman" w:cs="Times New Roman"/>
          <w:color w:val="auto"/>
          <w:sz w:val="24"/>
          <w:szCs w:val="24"/>
        </w:rPr>
        <w:t>3.2. Элементы инженерной подготовки и защиты территории</w:t>
      </w:r>
      <w:bookmarkEnd w:id="2"/>
    </w:p>
    <w:p w14:paraId="0AD69BBE" w14:textId="77777777" w:rsidR="000358DD" w:rsidRPr="00A1454B" w:rsidRDefault="00045178">
      <w:pPr>
        <w:spacing w:after="0" w:line="240" w:lineRule="auto"/>
        <w:ind w:firstLine="709"/>
        <w:contextualSpacing/>
        <w:jc w:val="both"/>
        <w:rPr>
          <w:rFonts w:ascii="Times New Roman" w:eastAsia="Times New Roman" w:hAnsi="Times New Roman" w:cs="Times New Roman"/>
          <w:sz w:val="24"/>
          <w:szCs w:val="24"/>
        </w:rPr>
      </w:pPr>
      <w:r w:rsidRPr="00A1454B">
        <w:rPr>
          <w:rFonts w:ascii="Times New Roman" w:eastAsia="Times New Roman" w:hAnsi="Times New Roman" w:cs="Times New Roman"/>
          <w:sz w:val="24"/>
          <w:szCs w:val="24"/>
        </w:rPr>
        <w:t>3.2.1. Элементы инженерной подготовки и защиты территории обеспечивают безопасность и удобство пользования территорией, ее защиту от неблагоприятных явлений природного и техногенного воздействия в связи с новым строительством или реконструкцией. Проектирование элементов инженерной подготовки и защиты территории производится в составе мероприятий по организации рельефа и стока поверхностных вод, а также мероприятий по устройству берегоукрепления, дамб обвалования, дренажных систем и прочих элементов, обеспечивающих инженерную защиту территорий.</w:t>
      </w:r>
    </w:p>
    <w:p w14:paraId="66216F5C" w14:textId="77777777" w:rsidR="000358DD" w:rsidRPr="00A1454B" w:rsidRDefault="00045178">
      <w:pPr>
        <w:spacing w:after="0" w:line="240" w:lineRule="auto"/>
        <w:ind w:firstLine="709"/>
        <w:contextualSpacing/>
        <w:jc w:val="both"/>
        <w:rPr>
          <w:rFonts w:ascii="Times New Roman" w:eastAsia="Times New Roman" w:hAnsi="Times New Roman" w:cs="Times New Roman"/>
          <w:sz w:val="24"/>
          <w:szCs w:val="24"/>
        </w:rPr>
      </w:pPr>
      <w:r w:rsidRPr="00A1454B">
        <w:rPr>
          <w:rFonts w:ascii="Times New Roman" w:eastAsia="Times New Roman" w:hAnsi="Times New Roman" w:cs="Times New Roman"/>
          <w:sz w:val="24"/>
          <w:szCs w:val="24"/>
        </w:rPr>
        <w:t>3.2.2. Задачи организации рельефа при проектировании благоустройства следует определять в зависимости от функционального назначения территории и целей ее преобразования и реконструкции. Организацию рельефа реконструируемой территории, как правило, следует ориентировать на максимальное сохранение рельефа, почвенного покрова, имеющихся зеленых насаждений, условий существующего поверхностного водоотвода, использование вытесняемых грунтов на площадке строительства.</w:t>
      </w:r>
    </w:p>
    <w:p w14:paraId="2BBA0420" w14:textId="77777777" w:rsidR="000358DD" w:rsidRPr="00A1454B" w:rsidRDefault="00045178">
      <w:pPr>
        <w:spacing w:after="0" w:line="240" w:lineRule="auto"/>
        <w:ind w:firstLine="709"/>
        <w:contextualSpacing/>
        <w:jc w:val="both"/>
        <w:rPr>
          <w:rFonts w:ascii="Times New Roman" w:eastAsia="Times New Roman" w:hAnsi="Times New Roman" w:cs="Times New Roman"/>
          <w:sz w:val="24"/>
          <w:szCs w:val="24"/>
        </w:rPr>
      </w:pPr>
      <w:r w:rsidRPr="00A1454B">
        <w:rPr>
          <w:rFonts w:ascii="Times New Roman" w:eastAsia="Times New Roman" w:hAnsi="Times New Roman" w:cs="Times New Roman"/>
          <w:sz w:val="24"/>
          <w:szCs w:val="24"/>
        </w:rPr>
        <w:t>3.2.3. При организации рельефа рекомендуется предусматривать снятие плодородного слоя почвы толщиной 150 - 200 мм и оборудование места для его временного хранения, а если подтверждено отсутствие в нем сверхнормативного загрязнения любых видов - меры по защите от загрязнения. При проведении подсыпки грунта на территории допускается использовать только минеральные грунты и верхние плодородные слои почвы.</w:t>
      </w:r>
    </w:p>
    <w:p w14:paraId="1A3D0217" w14:textId="77777777" w:rsidR="000358DD" w:rsidRPr="00A1454B" w:rsidRDefault="00045178">
      <w:pPr>
        <w:spacing w:after="0" w:line="240" w:lineRule="auto"/>
        <w:ind w:firstLine="709"/>
        <w:contextualSpacing/>
        <w:jc w:val="both"/>
        <w:rPr>
          <w:rFonts w:ascii="Times New Roman" w:eastAsia="Times New Roman" w:hAnsi="Times New Roman" w:cs="Times New Roman"/>
          <w:sz w:val="24"/>
          <w:szCs w:val="24"/>
        </w:rPr>
      </w:pPr>
      <w:r w:rsidRPr="00A1454B">
        <w:rPr>
          <w:rFonts w:ascii="Times New Roman" w:eastAsia="Times New Roman" w:hAnsi="Times New Roman" w:cs="Times New Roman"/>
          <w:sz w:val="24"/>
          <w:szCs w:val="24"/>
        </w:rPr>
        <w:t>3.2.4. При террасировании рельефа рекомендуется проектировать подпорные стенки и откосы. Максимально допустимые величины углов откосов устанавливаются в зависимости от видов грунтов.</w:t>
      </w:r>
    </w:p>
    <w:p w14:paraId="3185E441" w14:textId="77777777" w:rsidR="000358DD" w:rsidRPr="00A1454B" w:rsidRDefault="00045178">
      <w:pPr>
        <w:spacing w:after="0" w:line="240" w:lineRule="auto"/>
        <w:ind w:firstLine="709"/>
        <w:contextualSpacing/>
        <w:jc w:val="both"/>
        <w:rPr>
          <w:rFonts w:ascii="Times New Roman" w:eastAsia="Times New Roman" w:hAnsi="Times New Roman" w:cs="Times New Roman"/>
          <w:sz w:val="24"/>
          <w:szCs w:val="24"/>
        </w:rPr>
      </w:pPr>
      <w:r w:rsidRPr="00A1454B">
        <w:rPr>
          <w:rFonts w:ascii="Times New Roman" w:eastAsia="Times New Roman" w:hAnsi="Times New Roman" w:cs="Times New Roman"/>
          <w:sz w:val="24"/>
          <w:szCs w:val="24"/>
        </w:rPr>
        <w:t>3.2.5. Необходимо проводить укрепление откосов. Выбор материала и технологии укрепления зависят от местоположения откоса в городе, предполагаемого уровня механических нагрузок на склон, крутизны склона и формируемой среды.</w:t>
      </w:r>
    </w:p>
    <w:p w14:paraId="7892586B" w14:textId="77777777" w:rsidR="000358DD" w:rsidRPr="00A1454B" w:rsidRDefault="00045178">
      <w:pPr>
        <w:spacing w:after="0" w:line="240" w:lineRule="auto"/>
        <w:ind w:firstLine="709"/>
        <w:contextualSpacing/>
        <w:jc w:val="both"/>
        <w:rPr>
          <w:rFonts w:ascii="Times New Roman" w:eastAsia="Times New Roman" w:hAnsi="Times New Roman" w:cs="Times New Roman"/>
          <w:sz w:val="24"/>
          <w:szCs w:val="24"/>
        </w:rPr>
      </w:pPr>
      <w:r w:rsidRPr="00A1454B">
        <w:rPr>
          <w:rFonts w:ascii="Times New Roman" w:eastAsia="Times New Roman" w:hAnsi="Times New Roman" w:cs="Times New Roman"/>
          <w:sz w:val="24"/>
          <w:szCs w:val="24"/>
        </w:rPr>
        <w:t xml:space="preserve">3.2.6. На территориях зон особо охраняемых природных территорий для укрепления откосов открытых русел водоемов рекомендуется использовать материалы и приемы, сохраняющие естественный вид берегов: </w:t>
      </w:r>
      <w:proofErr w:type="spellStart"/>
      <w:r w:rsidRPr="00A1454B">
        <w:rPr>
          <w:rFonts w:ascii="Times New Roman" w:eastAsia="Times New Roman" w:hAnsi="Times New Roman" w:cs="Times New Roman"/>
          <w:sz w:val="24"/>
          <w:szCs w:val="24"/>
        </w:rPr>
        <w:t>габионные</w:t>
      </w:r>
      <w:proofErr w:type="spellEnd"/>
      <w:r w:rsidRPr="00A1454B">
        <w:rPr>
          <w:rFonts w:ascii="Times New Roman" w:eastAsia="Times New Roman" w:hAnsi="Times New Roman" w:cs="Times New Roman"/>
          <w:sz w:val="24"/>
          <w:szCs w:val="24"/>
        </w:rPr>
        <w:t xml:space="preserve"> конструкции или "матрацы Рено", нетканые синтетические материалы, покрытие типа "соты", </w:t>
      </w:r>
      <w:proofErr w:type="spellStart"/>
      <w:r w:rsidRPr="00A1454B">
        <w:rPr>
          <w:rFonts w:ascii="Times New Roman" w:eastAsia="Times New Roman" w:hAnsi="Times New Roman" w:cs="Times New Roman"/>
          <w:sz w:val="24"/>
          <w:szCs w:val="24"/>
        </w:rPr>
        <w:t>одерновку</w:t>
      </w:r>
      <w:proofErr w:type="spellEnd"/>
      <w:r w:rsidRPr="00A1454B">
        <w:rPr>
          <w:rFonts w:ascii="Times New Roman" w:eastAsia="Times New Roman" w:hAnsi="Times New Roman" w:cs="Times New Roman"/>
          <w:sz w:val="24"/>
          <w:szCs w:val="24"/>
        </w:rPr>
        <w:t>, ряжевые деревянные берегоукрепления, естественный камень, песок, валуны, посадки растений и т.п.</w:t>
      </w:r>
    </w:p>
    <w:p w14:paraId="2156F3AA" w14:textId="77777777" w:rsidR="000358DD" w:rsidRPr="00A1454B" w:rsidRDefault="00045178">
      <w:pPr>
        <w:spacing w:after="0" w:line="240" w:lineRule="auto"/>
        <w:ind w:firstLine="709"/>
        <w:contextualSpacing/>
        <w:jc w:val="both"/>
        <w:rPr>
          <w:rFonts w:ascii="Times New Roman" w:eastAsia="Times New Roman" w:hAnsi="Times New Roman" w:cs="Times New Roman"/>
          <w:sz w:val="24"/>
          <w:szCs w:val="24"/>
        </w:rPr>
      </w:pPr>
      <w:r w:rsidRPr="00A1454B">
        <w:rPr>
          <w:rFonts w:ascii="Times New Roman" w:eastAsia="Times New Roman" w:hAnsi="Times New Roman" w:cs="Times New Roman"/>
          <w:sz w:val="24"/>
          <w:szCs w:val="24"/>
        </w:rPr>
        <w:t xml:space="preserve">3.2.7. В городской застройке укрепление откосов, открытых русел рекомендуется вести с использованием материалов и приемов, предотвращающих неорганизованное попадание поверхностного стока в водоем и разрушение берегов в условиях высокого уровня механических нагрузок: формирование набережных с применением подпорных стенок, стеновых блоков, облицовкой плитами и </w:t>
      </w:r>
      <w:proofErr w:type="spellStart"/>
      <w:r w:rsidRPr="00A1454B">
        <w:rPr>
          <w:rFonts w:ascii="Times New Roman" w:eastAsia="Times New Roman" w:hAnsi="Times New Roman" w:cs="Times New Roman"/>
          <w:sz w:val="24"/>
          <w:szCs w:val="24"/>
        </w:rPr>
        <w:t>омоноличиванием</w:t>
      </w:r>
      <w:proofErr w:type="spellEnd"/>
      <w:r w:rsidRPr="00A1454B">
        <w:rPr>
          <w:rFonts w:ascii="Times New Roman" w:eastAsia="Times New Roman" w:hAnsi="Times New Roman" w:cs="Times New Roman"/>
          <w:sz w:val="24"/>
          <w:szCs w:val="24"/>
        </w:rPr>
        <w:t xml:space="preserve"> швов, т.п.</w:t>
      </w:r>
    </w:p>
    <w:p w14:paraId="1FCE7EBA" w14:textId="77777777" w:rsidR="000358DD" w:rsidRPr="00A1454B" w:rsidRDefault="00045178">
      <w:pPr>
        <w:spacing w:after="0" w:line="240" w:lineRule="auto"/>
        <w:ind w:firstLine="709"/>
        <w:contextualSpacing/>
        <w:jc w:val="both"/>
        <w:rPr>
          <w:rFonts w:ascii="Times New Roman" w:eastAsia="Times New Roman" w:hAnsi="Times New Roman" w:cs="Times New Roman"/>
          <w:sz w:val="24"/>
          <w:szCs w:val="24"/>
        </w:rPr>
      </w:pPr>
      <w:r w:rsidRPr="00A1454B">
        <w:rPr>
          <w:rFonts w:ascii="Times New Roman" w:eastAsia="Times New Roman" w:hAnsi="Times New Roman" w:cs="Times New Roman"/>
          <w:sz w:val="24"/>
          <w:szCs w:val="24"/>
        </w:rPr>
        <w:t xml:space="preserve">3.2.8. Подпорные стенки рекомендуется проектировать с учетом конструкций и разницы высот сопрягаемых террас в зависимости от каждого конкретного проектного решения. </w:t>
      </w:r>
    </w:p>
    <w:p w14:paraId="4FE0615D" w14:textId="77777777" w:rsidR="000358DD" w:rsidRPr="00A1454B" w:rsidRDefault="00045178">
      <w:pPr>
        <w:spacing w:after="0" w:line="240" w:lineRule="auto"/>
        <w:ind w:firstLine="709"/>
        <w:contextualSpacing/>
        <w:jc w:val="both"/>
        <w:rPr>
          <w:rFonts w:ascii="Times New Roman" w:eastAsia="Times New Roman" w:hAnsi="Times New Roman" w:cs="Times New Roman"/>
          <w:sz w:val="24"/>
          <w:szCs w:val="24"/>
        </w:rPr>
      </w:pPr>
      <w:r w:rsidRPr="00A1454B">
        <w:rPr>
          <w:rFonts w:ascii="Times New Roman" w:eastAsia="Times New Roman" w:hAnsi="Times New Roman" w:cs="Times New Roman"/>
          <w:sz w:val="24"/>
          <w:szCs w:val="24"/>
        </w:rPr>
        <w:t>3.2.9. Рекомендуется предусматривать ограждение подпорных стенок и верхних бровок откосов при размещении на них транспортных коммуникаций. Также следует предусматривать ограждения пешеходных дорожек, размещаемых вдоль этих сооружений в зависимости от каждого конкретного проектного решения.</w:t>
      </w:r>
    </w:p>
    <w:p w14:paraId="6E0404AC" w14:textId="77777777" w:rsidR="000358DD" w:rsidRPr="00A1454B" w:rsidRDefault="00045178">
      <w:pPr>
        <w:spacing w:after="0" w:line="240" w:lineRule="auto"/>
        <w:ind w:firstLine="709"/>
        <w:contextualSpacing/>
        <w:jc w:val="both"/>
        <w:rPr>
          <w:rFonts w:ascii="Times New Roman" w:eastAsia="Times New Roman" w:hAnsi="Times New Roman" w:cs="Times New Roman"/>
          <w:sz w:val="24"/>
          <w:szCs w:val="24"/>
        </w:rPr>
      </w:pPr>
      <w:r w:rsidRPr="00A1454B">
        <w:rPr>
          <w:rFonts w:ascii="Times New Roman" w:eastAsia="Times New Roman" w:hAnsi="Times New Roman" w:cs="Times New Roman"/>
          <w:sz w:val="24"/>
          <w:szCs w:val="24"/>
        </w:rPr>
        <w:t xml:space="preserve">3.2.10. Особое внимание при благоустройстве городских пространств требуется уделить организации системы поверхностного водоотвода и организации инфильтрации поверхностного стока. При работе на природных комплексах и озелененных территориях и других объектах благоустройства ландшафтно-архитектурными проектами необходимо максимально предусматривать возможность инфильтрации чистого дождевого стока на самом объекте благоустройства за счет создания устойчивых городских дренажных систем, </w:t>
      </w:r>
      <w:r w:rsidRPr="00A1454B">
        <w:rPr>
          <w:rFonts w:ascii="Times New Roman" w:eastAsia="Times New Roman" w:hAnsi="Times New Roman" w:cs="Times New Roman"/>
          <w:sz w:val="24"/>
          <w:szCs w:val="24"/>
        </w:rPr>
        <w:lastRenderedPageBreak/>
        <w:t>устройства водопроницаемых покрытий, открытых задерненных канав с использованием высшей водной растительности.</w:t>
      </w:r>
    </w:p>
    <w:p w14:paraId="2B343D29" w14:textId="77777777" w:rsidR="000358DD" w:rsidRPr="00A1454B" w:rsidRDefault="00045178">
      <w:pPr>
        <w:spacing w:after="0" w:line="240" w:lineRule="auto"/>
        <w:ind w:firstLine="709"/>
        <w:contextualSpacing/>
        <w:jc w:val="both"/>
        <w:rPr>
          <w:rFonts w:ascii="Times New Roman" w:eastAsia="Times New Roman" w:hAnsi="Times New Roman" w:cs="Times New Roman"/>
          <w:sz w:val="24"/>
          <w:szCs w:val="24"/>
        </w:rPr>
      </w:pPr>
      <w:r w:rsidRPr="00A1454B">
        <w:rPr>
          <w:rFonts w:ascii="Times New Roman" w:eastAsia="Times New Roman" w:hAnsi="Times New Roman" w:cs="Times New Roman"/>
          <w:sz w:val="24"/>
          <w:szCs w:val="24"/>
        </w:rPr>
        <w:t xml:space="preserve">3.2.11. На благоустраиваемой территории при наличии большого количества твердого мощения следует использовать установку системы линейного наземного и подземного водоотвода. Линейный водоотвод представляет систему каналов, соединенных друг с другом в линию. Каналы разных размеров могут закрываться решетками из материалов в зависимости от классов нагрузки и степени </w:t>
      </w:r>
      <w:proofErr w:type="spellStart"/>
      <w:r w:rsidRPr="00A1454B">
        <w:rPr>
          <w:rFonts w:ascii="Times New Roman" w:eastAsia="Times New Roman" w:hAnsi="Times New Roman" w:cs="Times New Roman"/>
          <w:sz w:val="24"/>
          <w:szCs w:val="24"/>
        </w:rPr>
        <w:t>водопоглощения</w:t>
      </w:r>
      <w:proofErr w:type="spellEnd"/>
      <w:r w:rsidRPr="00A1454B">
        <w:rPr>
          <w:rFonts w:ascii="Times New Roman" w:eastAsia="Times New Roman" w:hAnsi="Times New Roman" w:cs="Times New Roman"/>
          <w:sz w:val="24"/>
          <w:szCs w:val="24"/>
        </w:rPr>
        <w:t>. Линейный водоотвод обязательно должен быть связан с общей системой ливневой канализации города.</w:t>
      </w:r>
    </w:p>
    <w:p w14:paraId="0E1B1F58" w14:textId="77777777" w:rsidR="000358DD" w:rsidRPr="00A1454B" w:rsidRDefault="00045178">
      <w:pPr>
        <w:spacing w:after="0" w:line="240" w:lineRule="auto"/>
        <w:ind w:firstLine="709"/>
        <w:contextualSpacing/>
        <w:jc w:val="both"/>
        <w:rPr>
          <w:rFonts w:ascii="Times New Roman" w:eastAsia="Times New Roman" w:hAnsi="Times New Roman" w:cs="Times New Roman"/>
          <w:sz w:val="24"/>
          <w:szCs w:val="24"/>
        </w:rPr>
      </w:pPr>
      <w:r w:rsidRPr="00A1454B">
        <w:rPr>
          <w:rFonts w:ascii="Times New Roman" w:eastAsia="Times New Roman" w:hAnsi="Times New Roman" w:cs="Times New Roman"/>
          <w:sz w:val="24"/>
          <w:szCs w:val="24"/>
        </w:rPr>
        <w:t>3.2.12. Наружный водосток, используемый для отвода воды с кровель зданий, там где это возможно, должен использовать локально при проведении мероприятий по благоустройству каждой конкретной территории для организации водных сооружений на объекте благоустройства, системы полива, а там где это не представляется возможным - связывать с общей системой ливневой канализации, чтобы около зданий на тротуарах не образовывались потоки воды, а в холодное время года – обледенение участков возле водосточных труб.</w:t>
      </w:r>
    </w:p>
    <w:p w14:paraId="418E3774" w14:textId="77777777"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A1454B">
        <w:rPr>
          <w:rFonts w:ascii="Times New Roman" w:eastAsia="Times New Roman" w:hAnsi="Times New Roman" w:cs="Times New Roman"/>
          <w:sz w:val="24"/>
          <w:szCs w:val="24"/>
        </w:rPr>
        <w:t xml:space="preserve">3.2.13. При организации стока рекомендуется обеспечивать комплексное решение вопросов организации рельефа и устройства конструктивных элементов открытой или закрытой системы водоотводных устройств: водосточных труб (водостоков), лотков, кюветов, быстротоков, </w:t>
      </w:r>
      <w:proofErr w:type="spellStart"/>
      <w:r w:rsidRPr="00A1454B">
        <w:rPr>
          <w:rFonts w:ascii="Times New Roman" w:eastAsia="Times New Roman" w:hAnsi="Times New Roman" w:cs="Times New Roman"/>
          <w:sz w:val="24"/>
          <w:szCs w:val="24"/>
        </w:rPr>
        <w:t>дождеприемных</w:t>
      </w:r>
      <w:proofErr w:type="spellEnd"/>
      <w:r w:rsidRPr="00A1454B">
        <w:rPr>
          <w:rFonts w:ascii="Times New Roman" w:eastAsia="Times New Roman" w:hAnsi="Times New Roman" w:cs="Times New Roman"/>
          <w:sz w:val="24"/>
          <w:szCs w:val="24"/>
        </w:rPr>
        <w:t xml:space="preserve"> колодцев (с учётом материалов и конструкций). Проектирование поверхностного водоотвода рекомендуется осуществлять с минимальным объемом земляных работ и предусматривающий сток воды со скоростями, исключающими</w:t>
      </w:r>
      <w:r w:rsidRPr="00757A9B">
        <w:rPr>
          <w:rFonts w:ascii="Times New Roman" w:eastAsia="Times New Roman" w:hAnsi="Times New Roman" w:cs="Times New Roman"/>
          <w:sz w:val="24"/>
          <w:szCs w:val="24"/>
        </w:rPr>
        <w:t xml:space="preserve"> возможность эрозии почвы с учётом местоположения существующих нормативов и технических условий.</w:t>
      </w:r>
    </w:p>
    <w:p w14:paraId="07F237BC" w14:textId="77777777"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3.2.14. Применение открытых водоотводящих устройств допускается в границах территорий парков и лесопарков. Открытые лотки (канавы, кюветы) по дну или по всему периметру следует укреплять (</w:t>
      </w:r>
      <w:proofErr w:type="spellStart"/>
      <w:r w:rsidRPr="00757A9B">
        <w:rPr>
          <w:rFonts w:ascii="Times New Roman" w:eastAsia="Times New Roman" w:hAnsi="Times New Roman" w:cs="Times New Roman"/>
          <w:sz w:val="24"/>
          <w:szCs w:val="24"/>
        </w:rPr>
        <w:t>одерновка</w:t>
      </w:r>
      <w:proofErr w:type="spellEnd"/>
      <w:r w:rsidRPr="00757A9B">
        <w:rPr>
          <w:rFonts w:ascii="Times New Roman" w:eastAsia="Times New Roman" w:hAnsi="Times New Roman" w:cs="Times New Roman"/>
          <w:sz w:val="24"/>
          <w:szCs w:val="24"/>
        </w:rPr>
        <w:t>, каменное мощение, монолитный бетон, сборный железобетон, керамика и др.), угол откосов кюветов рекомендуется принимать в зависимости от видов грунтов.</w:t>
      </w:r>
    </w:p>
    <w:p w14:paraId="7250CB8F" w14:textId="77777777"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 xml:space="preserve">3.2.15. Минимальные и максимальные уклоны требуется назначать с учетом </w:t>
      </w:r>
      <w:proofErr w:type="spellStart"/>
      <w:r w:rsidRPr="00757A9B">
        <w:rPr>
          <w:rFonts w:ascii="Times New Roman" w:eastAsia="Times New Roman" w:hAnsi="Times New Roman" w:cs="Times New Roman"/>
          <w:sz w:val="24"/>
          <w:szCs w:val="24"/>
        </w:rPr>
        <w:t>неразмывающих</w:t>
      </w:r>
      <w:proofErr w:type="spellEnd"/>
      <w:r w:rsidRPr="00757A9B">
        <w:rPr>
          <w:rFonts w:ascii="Times New Roman" w:eastAsia="Times New Roman" w:hAnsi="Times New Roman" w:cs="Times New Roman"/>
          <w:sz w:val="24"/>
          <w:szCs w:val="24"/>
        </w:rPr>
        <w:t xml:space="preserve"> скоростей воды, которые принимаются в зависимости от вида покрытия водоотводящих элементов. На участках рельефа, где скорости течения дождевых вод выше максимально допустимых, следует обеспечивать устройство быстротоков (ступенчатых перепадов).</w:t>
      </w:r>
    </w:p>
    <w:p w14:paraId="209E29DB" w14:textId="77777777"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 xml:space="preserve">3.2.16. На территориях объектов рекреации водоотводные лотки могут обеспечивать сопряжение покрытия пешеходной коммуникации с газоном, их рекомендуется выполнять из элементов мощения (плоского булыжника, колотой или пиленой брусчатки, каменной плитки и др.), стыки допускается </w:t>
      </w:r>
      <w:proofErr w:type="spellStart"/>
      <w:r w:rsidRPr="00757A9B">
        <w:rPr>
          <w:rFonts w:ascii="Times New Roman" w:eastAsia="Times New Roman" w:hAnsi="Times New Roman" w:cs="Times New Roman"/>
          <w:sz w:val="24"/>
          <w:szCs w:val="24"/>
        </w:rPr>
        <w:t>замоноличивать</w:t>
      </w:r>
      <w:proofErr w:type="spellEnd"/>
      <w:r w:rsidRPr="00757A9B">
        <w:rPr>
          <w:rFonts w:ascii="Times New Roman" w:eastAsia="Times New Roman" w:hAnsi="Times New Roman" w:cs="Times New Roman"/>
          <w:sz w:val="24"/>
          <w:szCs w:val="24"/>
        </w:rPr>
        <w:t xml:space="preserve"> раствором высококачественной глины.</w:t>
      </w:r>
    </w:p>
    <w:p w14:paraId="6EB8889A" w14:textId="77777777"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 xml:space="preserve">3.2.17. </w:t>
      </w:r>
      <w:proofErr w:type="spellStart"/>
      <w:r w:rsidRPr="00757A9B">
        <w:rPr>
          <w:rFonts w:ascii="Times New Roman" w:eastAsia="Times New Roman" w:hAnsi="Times New Roman" w:cs="Times New Roman"/>
          <w:sz w:val="24"/>
          <w:szCs w:val="24"/>
        </w:rPr>
        <w:t>Дождеприемные</w:t>
      </w:r>
      <w:proofErr w:type="spellEnd"/>
      <w:r w:rsidRPr="00757A9B">
        <w:rPr>
          <w:rFonts w:ascii="Times New Roman" w:eastAsia="Times New Roman" w:hAnsi="Times New Roman" w:cs="Times New Roman"/>
          <w:sz w:val="24"/>
          <w:szCs w:val="24"/>
        </w:rPr>
        <w:t xml:space="preserve"> колодцы являются элементами закрытой системы дождевой (ливневой) канализации, устанавливаются в местах понижения проектного рельефа: на въездах и выездах из кварталов, перед перекрестками со стороны притока воды до зоны пешеходного перехода, в лотках проезжих частей улиц и проездов в зависимости от продольного уклона улиц. На территории населенного пункта не рекомендуется устройство поглощающих колодцев и испарительных площадок.</w:t>
      </w:r>
    </w:p>
    <w:p w14:paraId="385D782D" w14:textId="23F8982B"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3.2.18. При обустройстве решеток, перекрывающих водоотводящие лотки на пешеходных коммуникациях, ребра решеток не рекомендуется располагать вдоль направления пешеходного движения, а ширину отверстий между ребрами следует принимать не более 15 мм.</w:t>
      </w:r>
    </w:p>
    <w:p w14:paraId="12F2777A" w14:textId="77777777" w:rsidR="008B46A3" w:rsidRPr="00757A9B" w:rsidRDefault="008B46A3">
      <w:pPr>
        <w:spacing w:after="0" w:line="240" w:lineRule="auto"/>
        <w:ind w:firstLine="709"/>
        <w:contextualSpacing/>
        <w:jc w:val="both"/>
        <w:rPr>
          <w:rFonts w:ascii="Times New Roman" w:eastAsia="Times New Roman" w:hAnsi="Times New Roman" w:cs="Times New Roman"/>
          <w:sz w:val="24"/>
          <w:szCs w:val="24"/>
        </w:rPr>
      </w:pPr>
    </w:p>
    <w:p w14:paraId="74D8367A" w14:textId="77777777" w:rsidR="000358DD" w:rsidRPr="00757A9B" w:rsidRDefault="00045178">
      <w:pPr>
        <w:pStyle w:val="1"/>
        <w:numPr>
          <w:ilvl w:val="0"/>
          <w:numId w:val="0"/>
        </w:numPr>
        <w:spacing w:before="0" w:after="0" w:line="240" w:lineRule="auto"/>
        <w:ind w:firstLine="709"/>
        <w:rPr>
          <w:rFonts w:ascii="Times New Roman" w:hAnsi="Times New Roman" w:cs="Times New Roman"/>
          <w:b/>
          <w:sz w:val="24"/>
          <w:szCs w:val="24"/>
        </w:rPr>
      </w:pPr>
      <w:bookmarkStart w:id="3" w:name="_Toc472352444"/>
      <w:r w:rsidRPr="00757A9B">
        <w:rPr>
          <w:rFonts w:ascii="Times New Roman" w:hAnsi="Times New Roman" w:cs="Times New Roman"/>
          <w:b/>
          <w:sz w:val="24"/>
          <w:szCs w:val="24"/>
        </w:rPr>
        <w:t>3.3. Элементы озеленения</w:t>
      </w:r>
      <w:bookmarkEnd w:id="3"/>
    </w:p>
    <w:p w14:paraId="25AEE83F" w14:textId="77777777"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 xml:space="preserve">3.3.1. Озеленение составная и необходимая часть благоустройства и ландшафтной организации территории, обеспечивающая формирование устойчивой среды муниципального образования с активным использованием существующих и/или создаваемых вновь природных </w:t>
      </w:r>
      <w:r w:rsidRPr="00757A9B">
        <w:rPr>
          <w:rFonts w:ascii="Times New Roman" w:eastAsia="Times New Roman" w:hAnsi="Times New Roman" w:cs="Times New Roman"/>
          <w:sz w:val="24"/>
          <w:szCs w:val="24"/>
        </w:rPr>
        <w:lastRenderedPageBreak/>
        <w:t>комплексов, а также поддержание и бережный уход за ранее созданной или изначально существующей природной средой на территории муниципального образования.</w:t>
      </w:r>
    </w:p>
    <w:p w14:paraId="42109187" w14:textId="77777777"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 xml:space="preserve">3.3.2. Работы по озеленению следует планировать в комплексе и в контексте общего зеленого “каркаса” муниципального образования, обеспечивающего для всех жителей доступ к </w:t>
      </w:r>
      <w:proofErr w:type="spellStart"/>
      <w:r w:rsidRPr="00757A9B">
        <w:rPr>
          <w:rFonts w:ascii="Times New Roman" w:eastAsia="Times New Roman" w:hAnsi="Times New Roman" w:cs="Times New Roman"/>
          <w:sz w:val="24"/>
          <w:szCs w:val="24"/>
        </w:rPr>
        <w:t>неурбанизированным</w:t>
      </w:r>
      <w:proofErr w:type="spellEnd"/>
      <w:r w:rsidRPr="00757A9B">
        <w:rPr>
          <w:rFonts w:ascii="Times New Roman" w:eastAsia="Times New Roman" w:hAnsi="Times New Roman" w:cs="Times New Roman"/>
          <w:sz w:val="24"/>
          <w:szCs w:val="24"/>
        </w:rPr>
        <w:t xml:space="preserve"> ландшафтам, возможность для занятий спортом и общения, физический комфорт и улучшения визуальных и экологических характеристик городской среды.</w:t>
      </w:r>
    </w:p>
    <w:p w14:paraId="10ABBD51" w14:textId="77777777"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3.3.3. Основными типами насаждений и озеленения могут являться: рядовые посадки, аллеи, живые изгороди, солитеры, группы, массивы, группы, солитеры, живые изгороди, кулисы, боскеты, шпалеры, газоны (партерные, обыкновенные, луговые и разнотравные, в том числе из почвопокровных растений), цветники (клумбы, рабатки, миксбордеры, гравийные), вертикальное озеленение фасадов с использованием лиан, различные виды посадок (аллейные, рядовые, букетные и др.). В зависимости от выбора типов насаждений определяется объемно-пространственная структура насаждений и обеспечивается визуально-композиционные и функциональные связи участков озелененных территорий между собой и с застройкой населенного пункта.</w:t>
      </w:r>
    </w:p>
    <w:p w14:paraId="278A74AA" w14:textId="77777777"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3.3.4. На территории муниципального образования могут использоваться два вида озеленения: стационарное - посадка растений в грунт и мобильное - посадка растений в специальные передвижные емкости (контейнеры, вазоны и т.п.). Работы проводятся исключительно по проекту. Стационарное и мобильное озеленение, как правило, используют для создания архитектурно-ландшафтных объектов (газонов, садов, парков, скверов, бульваров, дворовых территорий и т.п. цветников, площадок с кустами и деревьями и т.п.) на естественных и искусственных элементах рельефа, крышах (озеленение крыш), фасадах (вертикальное озеленение) зданий и сооружений.</w:t>
      </w:r>
    </w:p>
    <w:p w14:paraId="05AA65FE" w14:textId="77777777"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 xml:space="preserve">3.3.5. При проектировании озеленения учитываются минимальные расстояния посадок деревьев и кустарников до инженерных сетей, зданий и сооружений. Для сокращения минимально допустимых расстояний рекомендуется использовать обоснованные инженерные решения по защите корневых систем древесных растений. При определении размеров </w:t>
      </w:r>
      <w:proofErr w:type="spellStart"/>
      <w:r w:rsidRPr="00757A9B">
        <w:rPr>
          <w:rFonts w:ascii="Times New Roman" w:eastAsia="Times New Roman" w:hAnsi="Times New Roman" w:cs="Times New Roman"/>
          <w:sz w:val="24"/>
          <w:szCs w:val="24"/>
        </w:rPr>
        <w:t>комов</w:t>
      </w:r>
      <w:proofErr w:type="spellEnd"/>
      <w:r w:rsidRPr="00757A9B">
        <w:rPr>
          <w:rFonts w:ascii="Times New Roman" w:eastAsia="Times New Roman" w:hAnsi="Times New Roman" w:cs="Times New Roman"/>
          <w:sz w:val="24"/>
          <w:szCs w:val="24"/>
        </w:rPr>
        <w:t>, ям и траншей для посадки растений рекомендуется ориентироваться на посадочные материалы, соответствующие ГОСТ. Рекомендуется соблюдать максимальное количество зеленых насаждений на различных территориях населенного пункта, ориентировочный процент озеленяемых территорий на участках различного функционального назначения, параметры и требования для сортировки посадочного материала.</w:t>
      </w:r>
    </w:p>
    <w:p w14:paraId="751778A4" w14:textId="77777777"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3.3.6. Проектирование озеленения и формирование системы зеленых насаждений как “зеленого каркаса”, на территории муниципального образования рекомендуется вести с учетом факторов потери (в той или иной степени) способности городских экосистем к саморегуляции. Для обеспечения жизнеспособности зелёных насаждений и озеленяемых территорий в целом населенного пункта обычно требуется:</w:t>
      </w:r>
    </w:p>
    <w:p w14:paraId="207C34B3" w14:textId="77777777" w:rsidR="000358DD" w:rsidRPr="00757A9B" w:rsidRDefault="00045178">
      <w:pPr>
        <w:spacing w:after="0" w:line="240" w:lineRule="auto"/>
        <w:ind w:firstLine="709"/>
        <w:jc w:val="both"/>
        <w:rPr>
          <w:rFonts w:ascii="Times New Roman" w:hAnsi="Times New Roman" w:cs="Times New Roman"/>
          <w:sz w:val="24"/>
          <w:szCs w:val="24"/>
        </w:rPr>
      </w:pPr>
      <w:r w:rsidRPr="00757A9B">
        <w:rPr>
          <w:rFonts w:ascii="Times New Roman" w:eastAsia="Times New Roman" w:hAnsi="Times New Roman" w:cs="Times New Roman"/>
          <w:sz w:val="24"/>
          <w:szCs w:val="24"/>
        </w:rPr>
        <w:t>- производить благоустройство и озеленение территории в зонах особо охраняемых природных территорий в соответствии с установленными режимами хозяйственной деятельности и величиной нормативно допустимой рекреационной нагрузки;</w:t>
      </w:r>
    </w:p>
    <w:p w14:paraId="57FE7A16" w14:textId="77777777" w:rsidR="000358DD" w:rsidRPr="00757A9B" w:rsidRDefault="00045178">
      <w:pPr>
        <w:spacing w:after="0" w:line="240" w:lineRule="auto"/>
        <w:ind w:firstLine="709"/>
        <w:jc w:val="both"/>
        <w:rPr>
          <w:rFonts w:ascii="Times New Roman" w:hAnsi="Times New Roman" w:cs="Times New Roman"/>
          <w:sz w:val="24"/>
          <w:szCs w:val="24"/>
        </w:rPr>
      </w:pPr>
      <w:r w:rsidRPr="00757A9B">
        <w:rPr>
          <w:rFonts w:ascii="Times New Roman" w:eastAsia="Times New Roman" w:hAnsi="Times New Roman" w:cs="Times New Roman"/>
          <w:sz w:val="24"/>
          <w:szCs w:val="24"/>
        </w:rPr>
        <w:t>- учитывать степень техногенных нагрузок от прилегающих территорий;</w:t>
      </w:r>
    </w:p>
    <w:p w14:paraId="589E8DA2" w14:textId="77777777" w:rsidR="000358DD" w:rsidRPr="00757A9B" w:rsidRDefault="00045178">
      <w:pPr>
        <w:spacing w:after="0" w:line="240" w:lineRule="auto"/>
        <w:ind w:firstLine="709"/>
        <w:jc w:val="both"/>
        <w:rPr>
          <w:rFonts w:ascii="Times New Roman" w:hAnsi="Times New Roman" w:cs="Times New Roman"/>
          <w:sz w:val="24"/>
          <w:szCs w:val="24"/>
        </w:rPr>
      </w:pPr>
      <w:r w:rsidRPr="00757A9B">
        <w:rPr>
          <w:rFonts w:ascii="Times New Roman" w:eastAsia="Times New Roman" w:hAnsi="Times New Roman" w:cs="Times New Roman"/>
          <w:sz w:val="24"/>
          <w:szCs w:val="24"/>
        </w:rPr>
        <w:t>- осуществлять для посадок подбор адаптированных видов древесных растений (пород) с учетом характеристик их устойчивости к воздействию антропогенных факторов.</w:t>
      </w:r>
    </w:p>
    <w:p w14:paraId="55AC726A" w14:textId="77777777"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 xml:space="preserve">3.3.7. На территории муниципального образования рекомендуется проводить исследования состава почвы (грунтов) на физико-химическую, санитарно-эпидемиологическую и радиологическую безопасность, предусматривать ее рекультивацию в случае превышения допустимых параметров загрязнения. </w:t>
      </w:r>
    </w:p>
    <w:p w14:paraId="53AE424B" w14:textId="77777777"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3.3.8. При посадке деревьев в зонах действия теплотрасс рекомендуется учитывать фактор прогревания почвы в обе стороны от оси теплотрассы.</w:t>
      </w:r>
    </w:p>
    <w:p w14:paraId="5F3225C4" w14:textId="77777777"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 xml:space="preserve">3.3.9. При воздействии неблагоприятных техногенных и климатических факторов на различные территории населенного пункта рекомендуется формировать защитные </w:t>
      </w:r>
      <w:r w:rsidRPr="00757A9B">
        <w:rPr>
          <w:rFonts w:ascii="Times New Roman" w:eastAsia="Times New Roman" w:hAnsi="Times New Roman" w:cs="Times New Roman"/>
          <w:sz w:val="24"/>
          <w:szCs w:val="24"/>
        </w:rPr>
        <w:lastRenderedPageBreak/>
        <w:t>насаждения; при воздействии нескольких факторов рекомендуется выбирать ведущий по интенсивности и (или) наиболее значимый для функционального назначения территории.</w:t>
      </w:r>
    </w:p>
    <w:p w14:paraId="21DFA6F9" w14:textId="77777777"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3.3.10. Для защиты от ветра рекомендуется использовать зеленые насаждения ажурной конструкции с вертикальной сомкнутостью полога 60 - 70%.</w:t>
      </w:r>
    </w:p>
    <w:p w14:paraId="1C155EF9" w14:textId="77777777"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 xml:space="preserve">3.3.11. Шумозащитные насаждения рекомендуется проектировать в виде однорядных или многорядных рядовых посадок не ниже 7 м, обеспечивая в ряду расстояния между стволами взрослых деревьев 8 - 10 м (с широкой кроной), 5 - 6 м (со средней кроной), 3 - 4 м (с узкой кроной), </w:t>
      </w:r>
      <w:proofErr w:type="spellStart"/>
      <w:r w:rsidRPr="00757A9B">
        <w:rPr>
          <w:rFonts w:ascii="Times New Roman" w:eastAsia="Times New Roman" w:hAnsi="Times New Roman" w:cs="Times New Roman"/>
          <w:sz w:val="24"/>
          <w:szCs w:val="24"/>
        </w:rPr>
        <w:t>подкроновое</w:t>
      </w:r>
      <w:proofErr w:type="spellEnd"/>
      <w:r w:rsidRPr="00757A9B">
        <w:rPr>
          <w:rFonts w:ascii="Times New Roman" w:eastAsia="Times New Roman" w:hAnsi="Times New Roman" w:cs="Times New Roman"/>
          <w:sz w:val="24"/>
          <w:szCs w:val="24"/>
        </w:rPr>
        <w:t xml:space="preserve"> пространство следует заполнять рядами кустарника. </w:t>
      </w:r>
    </w:p>
    <w:p w14:paraId="7AE938FD" w14:textId="77777777"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3.3.12. В условиях высокого уровня загрязнения воздуха рекомендуется формировать многорядные древесно-кустарниковые посадки: при хорошем режиме проветривания - закрытого типа (смыкание крон), при плохом режиме проветривания - открытого, фильтрующего типа (</w:t>
      </w:r>
      <w:proofErr w:type="spellStart"/>
      <w:r w:rsidRPr="00757A9B">
        <w:rPr>
          <w:rFonts w:ascii="Times New Roman" w:eastAsia="Times New Roman" w:hAnsi="Times New Roman" w:cs="Times New Roman"/>
          <w:sz w:val="24"/>
          <w:szCs w:val="24"/>
        </w:rPr>
        <w:t>несмыкание</w:t>
      </w:r>
      <w:proofErr w:type="spellEnd"/>
      <w:r w:rsidRPr="00757A9B">
        <w:rPr>
          <w:rFonts w:ascii="Times New Roman" w:eastAsia="Times New Roman" w:hAnsi="Times New Roman" w:cs="Times New Roman"/>
          <w:sz w:val="24"/>
          <w:szCs w:val="24"/>
        </w:rPr>
        <w:t xml:space="preserve"> крон).</w:t>
      </w:r>
    </w:p>
    <w:p w14:paraId="603C4D80" w14:textId="77777777"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3.3.13. Жители муниципального образования должны быть обеспечены качественными озелененными территориями в шаговой доступности от дома. Зеленые пространства рекомендуется проектировать приспособленными для активного использования с учетом концепции устойчивого развития и бережного отношения к окружающей среде.</w:t>
      </w:r>
    </w:p>
    <w:p w14:paraId="047610A1" w14:textId="2D6F9EA0"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3.3.14. При проектировании озелененных пространств необходимо учитывать факторы биоразнообразия и непрерывности озелененных элементов городской среды, необходимо создавать проекты зеленых “каркасов” муниципальных образований для поддержания внутригородских экосистемных связей.</w:t>
      </w:r>
      <w:bookmarkStart w:id="4" w:name="_Toc472352445"/>
    </w:p>
    <w:p w14:paraId="2E252FC6" w14:textId="77777777" w:rsidR="008B46A3" w:rsidRPr="00757A9B" w:rsidRDefault="008B46A3">
      <w:pPr>
        <w:spacing w:after="0" w:line="240" w:lineRule="auto"/>
        <w:ind w:firstLine="709"/>
        <w:contextualSpacing/>
        <w:jc w:val="both"/>
        <w:rPr>
          <w:rFonts w:ascii="Times New Roman" w:eastAsia="Times New Roman" w:hAnsi="Times New Roman" w:cs="Times New Roman"/>
          <w:sz w:val="24"/>
          <w:szCs w:val="24"/>
        </w:rPr>
      </w:pPr>
    </w:p>
    <w:p w14:paraId="40689DE5" w14:textId="77777777" w:rsidR="000358DD" w:rsidRPr="00757A9B" w:rsidRDefault="00045178" w:rsidP="008226C4">
      <w:pPr>
        <w:pStyle w:val="1"/>
        <w:numPr>
          <w:ilvl w:val="0"/>
          <w:numId w:val="0"/>
        </w:numPr>
        <w:spacing w:before="0" w:after="0" w:line="240" w:lineRule="auto"/>
        <w:ind w:firstLine="709"/>
        <w:rPr>
          <w:rFonts w:ascii="Times New Roman" w:eastAsia="Times New Roman" w:hAnsi="Times New Roman" w:cs="Times New Roman"/>
          <w:b/>
          <w:sz w:val="24"/>
          <w:szCs w:val="24"/>
        </w:rPr>
      </w:pPr>
      <w:r w:rsidRPr="00757A9B">
        <w:rPr>
          <w:rFonts w:ascii="Times New Roman" w:eastAsia="Times New Roman" w:hAnsi="Times New Roman" w:cs="Times New Roman"/>
          <w:b/>
          <w:sz w:val="24"/>
          <w:szCs w:val="24"/>
        </w:rPr>
        <w:t>3.4. Виды покрытий</w:t>
      </w:r>
      <w:bookmarkEnd w:id="4"/>
    </w:p>
    <w:p w14:paraId="087E36E2" w14:textId="77777777"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3.4.1. Покрытия поверхности обеспечивают на территории муниципального образования условия безопасного и комфортного передвижения, а также формируют архитектурно-художественный облик среды. Для целей благоустройства территории рекомендуется определять следующие виды покрытий:</w:t>
      </w:r>
    </w:p>
    <w:p w14:paraId="6D0C23A9" w14:textId="77777777" w:rsidR="000358DD" w:rsidRPr="00757A9B" w:rsidRDefault="00045178">
      <w:pPr>
        <w:spacing w:after="0" w:line="240" w:lineRule="auto"/>
        <w:ind w:firstLine="709"/>
        <w:jc w:val="both"/>
        <w:rPr>
          <w:rFonts w:ascii="Times New Roman" w:hAnsi="Times New Roman" w:cs="Times New Roman"/>
          <w:sz w:val="24"/>
          <w:szCs w:val="24"/>
        </w:rPr>
      </w:pPr>
      <w:r w:rsidRPr="00757A9B">
        <w:rPr>
          <w:rFonts w:ascii="Times New Roman" w:eastAsia="Times New Roman" w:hAnsi="Times New Roman" w:cs="Times New Roman"/>
          <w:sz w:val="24"/>
          <w:szCs w:val="24"/>
        </w:rPr>
        <w:t xml:space="preserve">- твердые (капитальные) - монолитные или сборные, выполняемые из асфальтобетона, </w:t>
      </w:r>
      <w:proofErr w:type="spellStart"/>
      <w:r w:rsidRPr="00757A9B">
        <w:rPr>
          <w:rFonts w:ascii="Times New Roman" w:eastAsia="Times New Roman" w:hAnsi="Times New Roman" w:cs="Times New Roman"/>
          <w:sz w:val="24"/>
          <w:szCs w:val="24"/>
        </w:rPr>
        <w:t>цементобетона</w:t>
      </w:r>
      <w:proofErr w:type="spellEnd"/>
      <w:r w:rsidRPr="00757A9B">
        <w:rPr>
          <w:rFonts w:ascii="Times New Roman" w:eastAsia="Times New Roman" w:hAnsi="Times New Roman" w:cs="Times New Roman"/>
          <w:sz w:val="24"/>
          <w:szCs w:val="24"/>
        </w:rPr>
        <w:t>, природного камня и т.п. материалов;</w:t>
      </w:r>
    </w:p>
    <w:p w14:paraId="05C10701" w14:textId="77777777" w:rsidR="000358DD" w:rsidRPr="00757A9B" w:rsidRDefault="00045178">
      <w:pPr>
        <w:spacing w:after="0" w:line="240" w:lineRule="auto"/>
        <w:ind w:firstLine="709"/>
        <w:jc w:val="both"/>
        <w:rPr>
          <w:rFonts w:ascii="Times New Roman" w:hAnsi="Times New Roman" w:cs="Times New Roman"/>
          <w:sz w:val="24"/>
          <w:szCs w:val="24"/>
        </w:rPr>
      </w:pPr>
      <w:r w:rsidRPr="00757A9B">
        <w:rPr>
          <w:rFonts w:ascii="Times New Roman" w:eastAsia="Times New Roman" w:hAnsi="Times New Roman" w:cs="Times New Roman"/>
          <w:sz w:val="24"/>
          <w:szCs w:val="24"/>
        </w:rPr>
        <w:t>- мягкие (некапитальные) - выполняемые из природных или искусственных сыпучих материалов (песок, щебень, гранитные высевки, керамзит, резиновая крошка и др.), находящихся в естественном состоянии, сухих смесях, уплотненных или укрепленных вяжущими;</w:t>
      </w:r>
    </w:p>
    <w:p w14:paraId="59366789" w14:textId="77777777" w:rsidR="000358DD" w:rsidRPr="00757A9B" w:rsidRDefault="00045178">
      <w:pPr>
        <w:spacing w:after="0" w:line="240" w:lineRule="auto"/>
        <w:ind w:firstLine="709"/>
        <w:jc w:val="both"/>
        <w:rPr>
          <w:rFonts w:ascii="Times New Roman" w:hAnsi="Times New Roman" w:cs="Times New Roman"/>
          <w:sz w:val="24"/>
          <w:szCs w:val="24"/>
        </w:rPr>
      </w:pPr>
      <w:r w:rsidRPr="00757A9B">
        <w:rPr>
          <w:rFonts w:ascii="Times New Roman" w:eastAsia="Times New Roman" w:hAnsi="Times New Roman" w:cs="Times New Roman"/>
          <w:sz w:val="24"/>
          <w:szCs w:val="24"/>
        </w:rPr>
        <w:t>- газонные, выполняемые по специальным технологиям подготовки и посадки травяного покрова;</w:t>
      </w:r>
    </w:p>
    <w:p w14:paraId="172ED920" w14:textId="77777777" w:rsidR="000358DD" w:rsidRPr="00757A9B" w:rsidRDefault="00045178">
      <w:pPr>
        <w:spacing w:after="0" w:line="240" w:lineRule="auto"/>
        <w:ind w:firstLine="709"/>
        <w:jc w:val="both"/>
        <w:rPr>
          <w:rFonts w:ascii="Times New Roman" w:hAnsi="Times New Roman" w:cs="Times New Roman"/>
          <w:sz w:val="24"/>
          <w:szCs w:val="24"/>
        </w:rPr>
      </w:pPr>
      <w:r w:rsidRPr="00757A9B">
        <w:rPr>
          <w:rFonts w:ascii="Times New Roman" w:eastAsia="Times New Roman" w:hAnsi="Times New Roman" w:cs="Times New Roman"/>
          <w:sz w:val="24"/>
          <w:szCs w:val="24"/>
        </w:rPr>
        <w:t>- комбинированные, представляющие сочетания покрытий, указанных выше (например, плитка, утопленная в газон и т.п.).</w:t>
      </w:r>
    </w:p>
    <w:p w14:paraId="7B4C58BE" w14:textId="77777777"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3.4.2. На территории Слюдянского муниципального образования не рекомендуется допускать наличия участков почвы без перечисленных видов покрытий, за исключением дорожной сети на особо охраняемых территориях зон особо охраняемых природных территорий и участков территории в процессе реконструкции и строительства.</w:t>
      </w:r>
    </w:p>
    <w:p w14:paraId="3AF57319" w14:textId="77777777"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 xml:space="preserve">3.4.3. Применяемый в проекте вид покрытия рекомендуется устанавливать прочным, </w:t>
      </w:r>
      <w:proofErr w:type="spellStart"/>
      <w:r w:rsidRPr="00757A9B">
        <w:rPr>
          <w:rFonts w:ascii="Times New Roman" w:eastAsia="Times New Roman" w:hAnsi="Times New Roman" w:cs="Times New Roman"/>
          <w:sz w:val="24"/>
          <w:szCs w:val="24"/>
        </w:rPr>
        <w:t>ремонтопригодным</w:t>
      </w:r>
      <w:proofErr w:type="spellEnd"/>
      <w:r w:rsidRPr="00757A9B">
        <w:rPr>
          <w:rFonts w:ascii="Times New Roman" w:eastAsia="Times New Roman" w:hAnsi="Times New Roman" w:cs="Times New Roman"/>
          <w:sz w:val="24"/>
          <w:szCs w:val="24"/>
        </w:rPr>
        <w:t>, экологичным, не допускающим скольжения. Выбор видов покрытия осуществляется в соответствии с их целевым назначением: твердых - с учетом возможных предельных нагрузок, характера и состава движения, противопожарных требований, действующих на момент проектирования; мягких - с учетом их специфических свойств при благоустройстве отдельных видов территорий (детских, спортивных площадок, площадок для выгула собак, прогулочных дорожек и т.п. объектов); газонных и комбинированных, как наиболее экологичных.</w:t>
      </w:r>
    </w:p>
    <w:p w14:paraId="754D6C82" w14:textId="77777777"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 xml:space="preserve">3.4.4. Твердые виды покрытия рекомендуется устанавливать с шероховатой поверхностью с коэффициентом сцепления в сухом состоянии не менее 0,6, в мокром - не менее 0,4. Рекомендуется не допускать применение в качестве покрытия кафельной, метлахской плитки, гладких или отполированных плит из искусственного и естественного </w:t>
      </w:r>
      <w:r w:rsidRPr="00757A9B">
        <w:rPr>
          <w:rFonts w:ascii="Times New Roman" w:eastAsia="Times New Roman" w:hAnsi="Times New Roman" w:cs="Times New Roman"/>
          <w:sz w:val="24"/>
          <w:szCs w:val="24"/>
        </w:rPr>
        <w:lastRenderedPageBreak/>
        <w:t>камня на территории пешеходных коммуникаций, в наземных и подземных переходах, на ступенях лестниц, площадках крылец входных групп зданий.</w:t>
      </w:r>
    </w:p>
    <w:p w14:paraId="36489CAE" w14:textId="77777777"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3.4.5. Рекомендуется предусматривать уклон поверхности твердых видов покрытия, обеспечивающий отвод поверхностных вод, - на водоразделах при наличии системы дождевой канализации не менее 4 промилле; при отсутствии системы дождевой канализации - не менее 5 промилле. Максимальные уклоны назначаются в зависимости от условий движения транспорта и пешеходов.</w:t>
      </w:r>
    </w:p>
    <w:p w14:paraId="1AAF96F4" w14:textId="77777777"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3.4.6. На территории общественных пространств муниципального образования все преграды (уступы, ступени, пандусы, деревья, осветительное, информационное и уличное техническое оборудование, а также край тротуара в зонах остановок общественного транспорта и переходов через улицу) следует выделять полосами тактильного покрытия. Тактильное покрытие рекомендуется начинать на расстоянии не менее чем за 0,8 м до преграды, края улицы, начала опасного участка, изменения направления движения и т.п. Если на тактильном покрытии имеются продольные бороздки шириной более 15 мм и глубиной более 6 мм, их не рекомендуется располагать вдоль направления движения.</w:t>
      </w:r>
    </w:p>
    <w:p w14:paraId="5D3EDD04" w14:textId="77777777"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 xml:space="preserve">3.4.7. Для деревьев, расположенных </w:t>
      </w:r>
      <w:proofErr w:type="gramStart"/>
      <w:r w:rsidRPr="00757A9B">
        <w:rPr>
          <w:rFonts w:ascii="Times New Roman" w:eastAsia="Times New Roman" w:hAnsi="Times New Roman" w:cs="Times New Roman"/>
          <w:sz w:val="24"/>
          <w:szCs w:val="24"/>
        </w:rPr>
        <w:t>в мощении</w:t>
      </w:r>
      <w:proofErr w:type="gramEnd"/>
      <w:r w:rsidRPr="00757A9B">
        <w:rPr>
          <w:rFonts w:ascii="Times New Roman" w:eastAsia="Times New Roman" w:hAnsi="Times New Roman" w:cs="Times New Roman"/>
          <w:sz w:val="24"/>
          <w:szCs w:val="24"/>
        </w:rPr>
        <w:t xml:space="preserve"> рекомендуется применять различные виды защиты (приствольные решетки, бордюры, периметральные скамейки и пр.), а при их отсутствии рекомендуется предусматривать выполнение защитных видов покрытий в радиусе не менее 1,5 м от ствола дерева: щебеночное, галечное, "соты" с засевом газона. Защитное покрытие может быть выполнено в одном уровне или выше покрытия пешеходных коммуникаций.</w:t>
      </w:r>
    </w:p>
    <w:p w14:paraId="4FB1BC24" w14:textId="77777777" w:rsidR="000358DD" w:rsidRPr="00757A9B" w:rsidRDefault="00045178">
      <w:pPr>
        <w:spacing w:after="0" w:line="240" w:lineRule="auto"/>
        <w:ind w:firstLine="709"/>
        <w:contextualSpacing/>
        <w:jc w:val="both"/>
        <w:rPr>
          <w:rFonts w:ascii="Times New Roman" w:hAnsi="Times New Roman" w:cs="Times New Roman"/>
          <w:sz w:val="24"/>
          <w:szCs w:val="24"/>
        </w:rPr>
      </w:pPr>
      <w:r w:rsidRPr="00757A9B">
        <w:rPr>
          <w:rFonts w:ascii="Times New Roman" w:eastAsia="Times New Roman" w:hAnsi="Times New Roman" w:cs="Times New Roman"/>
          <w:sz w:val="24"/>
          <w:szCs w:val="24"/>
        </w:rPr>
        <w:t>3.4.8. К элементам сопряжения поверхностей обычно относят различные виды бортовых камней, пандусы, ступени, лестницы.</w:t>
      </w:r>
    </w:p>
    <w:p w14:paraId="708B9B2D" w14:textId="77777777"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3.4.9. На стыке тротуара и проезжей части, как правило, устанавливают дорожные бортовые камни. Для предотвращения наезда автотранспорта на газон в местах сопряжения покрытия проезжей части с газоном рекомендуется применение повышенного бортового камня на улицах общегородского и районного значения, а также площадках автостоянок при крупных объектах обслуживания.</w:t>
      </w:r>
    </w:p>
    <w:p w14:paraId="36CCEEFB" w14:textId="77777777" w:rsidR="000358DD" w:rsidRPr="00757A9B" w:rsidRDefault="00045178">
      <w:pPr>
        <w:spacing w:after="0" w:line="240" w:lineRule="auto"/>
        <w:ind w:firstLine="709"/>
        <w:contextualSpacing/>
        <w:jc w:val="both"/>
        <w:rPr>
          <w:rFonts w:ascii="Times New Roman" w:hAnsi="Times New Roman" w:cs="Times New Roman"/>
          <w:sz w:val="24"/>
          <w:szCs w:val="24"/>
        </w:rPr>
      </w:pPr>
      <w:r w:rsidRPr="00757A9B">
        <w:rPr>
          <w:rFonts w:ascii="Times New Roman" w:eastAsia="Times New Roman" w:hAnsi="Times New Roman" w:cs="Times New Roman"/>
          <w:sz w:val="24"/>
          <w:szCs w:val="24"/>
        </w:rPr>
        <w:t>3.4.10. При сопряжении покрытия пешеходных коммуникаций с газоном можно устанавливать садовый борт, что защищает газон и предотвращает попадание грязи и растительного мусора на покрытие, увеличивая срок его службы. На территории пешеходных зон возможно использование естественных материалов (кирпич, дерево, валуны, керамический борт и т.п.) для оформления примыкания различных типов покрытия.</w:t>
      </w:r>
    </w:p>
    <w:p w14:paraId="6EF8E0BB" w14:textId="77777777"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3.4.11. При уклонах пешеходных коммуникаций более 60 промилле рекомендуется предусматривать устройство лестниц. На основных пешеходных коммуникациях в местах размещения учреждений здравоохранения и других объектов массового посещения, домов инвалидов и престарелых ступени и лестницы рекомендуется предусматривать при уклонах более 50 промилле, обязательно сопровождая их пандусом. При пересечении основных пешеходных коммуникаций с проездами или в иных случаях, оговоренных в задании на проектирование, рекомендуется предусматривать бордюрный пандус для обеспечения спуска с покрытия тротуара на уровень дорожного покрытия.</w:t>
      </w:r>
    </w:p>
    <w:p w14:paraId="5CD2660F" w14:textId="77777777"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3.4.12. При проектировании открытых лестниц на перепадах рельефа высоту ступеней рекомендуется назначать не более 120 мм, ширину - не менее 400 мм и уклон 10 - 20 промилле в сторону вышележащей ступени. После каждых 10 - 12 ступеней рекомендуется устраивать площадки длиной не менее 1,5 м. Край первых ступеней лестниц при спуске и подъеме рекомендуется выделять полосами яркой контрастной окраски. Все ступени наружных лестниц в пределах одного марша устанавливаются одинаковыми по ширине и высоте подъема ступеней. При проектировании лестниц в условиях реконструкции сложившихся территорий населенного пункта высота ступеней может быть увеличена до 150 мм, а ширина ступеней и длина площадки - уменьшена до 300 мм и 1,0 м соответственно.</w:t>
      </w:r>
    </w:p>
    <w:p w14:paraId="0EA23EAB" w14:textId="77777777"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 xml:space="preserve">3.4.13. Пандус обычно выполняется из нескользкого материала с шероховатой текстурой поверхности без горизонтальных канавок. При отсутствии ограждающих пандус конструкций предусматривается ограждающий бортик высотой не менее 75 мм и поручни. </w:t>
      </w:r>
      <w:r w:rsidRPr="00757A9B">
        <w:rPr>
          <w:rFonts w:ascii="Times New Roman" w:eastAsia="Times New Roman" w:hAnsi="Times New Roman" w:cs="Times New Roman"/>
          <w:sz w:val="24"/>
          <w:szCs w:val="24"/>
        </w:rPr>
        <w:lastRenderedPageBreak/>
        <w:t>Зависимость уклона пандуса от высоты подъема рекомендуется принимать по таблице 1 Приложения N 1 к настоящим Методическим рекомендациям. Уклон бордюрного пандуса, как правило, принимают 1:12.</w:t>
      </w:r>
    </w:p>
    <w:p w14:paraId="014AEB36" w14:textId="77777777"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3.4.14. При повороте пандуса или его протяженности более 9 м не реже чем через каждые 9 м рекомендуется предусматривать горизонтальные площадки размером 1,5 x 1,5 м. На горизонтальных площадках по окончании спуска рекомендуется проектировать дренажные устройства. Горизонтальные участки пути в начале и конце пандуса рекомендуется выполнять отличающимися от окружающих поверхностей текстурой и цветом.</w:t>
      </w:r>
    </w:p>
    <w:p w14:paraId="322E15DD" w14:textId="77777777" w:rsidR="000358DD" w:rsidRPr="00757A9B" w:rsidRDefault="00045178">
      <w:pPr>
        <w:spacing w:after="0" w:line="240" w:lineRule="auto"/>
        <w:ind w:firstLine="709"/>
        <w:contextualSpacing/>
        <w:jc w:val="both"/>
        <w:rPr>
          <w:rFonts w:ascii="Times New Roman" w:hAnsi="Times New Roman" w:cs="Times New Roman"/>
          <w:sz w:val="24"/>
          <w:szCs w:val="24"/>
        </w:rPr>
      </w:pPr>
      <w:r w:rsidRPr="00757A9B">
        <w:rPr>
          <w:rFonts w:ascii="Times New Roman" w:eastAsia="Times New Roman" w:hAnsi="Times New Roman" w:cs="Times New Roman"/>
          <w:sz w:val="24"/>
          <w:szCs w:val="24"/>
        </w:rPr>
        <w:t>3.4.15. По обеим сторонам лестницы или пандуса рекомендуется предусматривать поручни на высоте 800 - 920 мм круглого или прямоугольного сечения, удобного для охвата рукой и отстоящего от стены на 40 мм. При ширине лестниц 2,5 м и более рекомендуется предусматривать разделительные поручни. Длину поручней рекомендуется устанавливать больше длины пандуса или лестницы с каждой стороны не менее чем на 0,3 м, с округленными и гладкими концами поручней. При проектировании рекомендуется предусматривать конструкции поручней, исключающие соприкосновение руки с металлом.</w:t>
      </w:r>
    </w:p>
    <w:p w14:paraId="2D098F50" w14:textId="77777777" w:rsidR="000358DD" w:rsidRPr="00757A9B" w:rsidRDefault="000358DD">
      <w:pPr>
        <w:pStyle w:val="1"/>
        <w:numPr>
          <w:ilvl w:val="0"/>
          <w:numId w:val="0"/>
        </w:numPr>
        <w:spacing w:before="0" w:after="0" w:line="240" w:lineRule="auto"/>
        <w:ind w:firstLine="851"/>
        <w:rPr>
          <w:rFonts w:ascii="Times New Roman" w:eastAsia="Times New Roman" w:hAnsi="Times New Roman" w:cs="Times New Roman"/>
          <w:sz w:val="24"/>
          <w:szCs w:val="24"/>
        </w:rPr>
      </w:pPr>
      <w:bookmarkStart w:id="5" w:name="_Toc472352446"/>
    </w:p>
    <w:p w14:paraId="62CBAEBD" w14:textId="77777777" w:rsidR="000358DD" w:rsidRPr="00757A9B" w:rsidRDefault="00045178" w:rsidP="008226C4">
      <w:pPr>
        <w:pStyle w:val="1"/>
        <w:numPr>
          <w:ilvl w:val="0"/>
          <w:numId w:val="0"/>
        </w:numPr>
        <w:spacing w:before="0" w:after="0" w:line="240" w:lineRule="auto"/>
        <w:ind w:firstLine="709"/>
        <w:rPr>
          <w:rFonts w:ascii="Times New Roman" w:eastAsia="Times New Roman" w:hAnsi="Times New Roman" w:cs="Times New Roman"/>
          <w:b/>
          <w:sz w:val="24"/>
          <w:szCs w:val="24"/>
        </w:rPr>
      </w:pPr>
      <w:r w:rsidRPr="00757A9B">
        <w:rPr>
          <w:rFonts w:ascii="Times New Roman" w:eastAsia="Times New Roman" w:hAnsi="Times New Roman" w:cs="Times New Roman"/>
          <w:b/>
          <w:sz w:val="24"/>
          <w:szCs w:val="24"/>
        </w:rPr>
        <w:t>3.5. Ограждения</w:t>
      </w:r>
      <w:bookmarkEnd w:id="5"/>
    </w:p>
    <w:p w14:paraId="3AFB7379" w14:textId="77777777"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3.5.1. В целях благоустройства на территории муниципального образования рекомендуется предусматривать применение различных видов ограждений, которые различаются: по назначению (декоративные, защитные, их сочетание), высоте (низкие - 0,3 - 1,0 м, средние - 1,1 - 1,7 м, высокие - 1,8 - 3,0 м), виду материала (металлические, железобетонные и др.), степени проницаемости для взгляда (прозрачные, глухие), степени стационарности (постоянные, временные, передвижные).</w:t>
      </w:r>
    </w:p>
    <w:p w14:paraId="5B89ACD7" w14:textId="77777777"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3.5.2. Проектирование ограждений рекомендуется производить в зависимости от их местоположения и назначения.</w:t>
      </w:r>
    </w:p>
    <w:p w14:paraId="4BB8A3AC" w14:textId="6967A1E9" w:rsidR="000358DD" w:rsidRPr="00757A9B" w:rsidRDefault="00045178">
      <w:pPr>
        <w:spacing w:after="0" w:line="240" w:lineRule="auto"/>
        <w:ind w:firstLine="709"/>
        <w:contextualSpacing/>
        <w:jc w:val="both"/>
        <w:rPr>
          <w:rFonts w:ascii="Times New Roman" w:eastAsia="Times New Roman" w:hAnsi="Times New Roman" w:cs="Times New Roman"/>
          <w:color w:val="FF0000"/>
          <w:sz w:val="24"/>
          <w:szCs w:val="24"/>
        </w:rPr>
      </w:pPr>
      <w:r w:rsidRPr="00757A9B">
        <w:rPr>
          <w:rFonts w:ascii="Times New Roman" w:eastAsia="Times New Roman" w:hAnsi="Times New Roman" w:cs="Times New Roman"/>
          <w:sz w:val="24"/>
          <w:szCs w:val="24"/>
        </w:rPr>
        <w:t xml:space="preserve">3.5.3. Ограждения магистралей и транспортных сооружений города рекомендуется проектировать </w:t>
      </w:r>
      <w:r w:rsidRPr="00475275">
        <w:rPr>
          <w:rFonts w:ascii="Times New Roman" w:eastAsia="Times New Roman" w:hAnsi="Times New Roman" w:cs="Times New Roman"/>
          <w:sz w:val="24"/>
          <w:szCs w:val="24"/>
        </w:rPr>
        <w:t xml:space="preserve">согласно </w:t>
      </w:r>
      <w:r w:rsidR="00A41A5F" w:rsidRPr="00475275">
        <w:rPr>
          <w:rFonts w:ascii="Times New Roman" w:eastAsia="Times New Roman" w:hAnsi="Times New Roman" w:cs="Times New Roman"/>
          <w:sz w:val="24"/>
          <w:szCs w:val="24"/>
        </w:rPr>
        <w:t>ГОСТ 52289-2019</w:t>
      </w:r>
      <w:r w:rsidRPr="00475275">
        <w:rPr>
          <w:rFonts w:ascii="Times New Roman" w:eastAsia="Times New Roman" w:hAnsi="Times New Roman" w:cs="Times New Roman"/>
          <w:sz w:val="24"/>
          <w:szCs w:val="24"/>
        </w:rPr>
        <w:t>, ГОСТ 26804</w:t>
      </w:r>
      <w:r w:rsidR="00A41A5F" w:rsidRPr="00475275">
        <w:rPr>
          <w:rFonts w:ascii="Times New Roman" w:eastAsia="Times New Roman" w:hAnsi="Times New Roman" w:cs="Times New Roman"/>
          <w:sz w:val="24"/>
          <w:szCs w:val="24"/>
        </w:rPr>
        <w:t>-86</w:t>
      </w:r>
      <w:r w:rsidRPr="00475275">
        <w:rPr>
          <w:rFonts w:ascii="Times New Roman" w:eastAsia="Times New Roman" w:hAnsi="Times New Roman" w:cs="Times New Roman"/>
          <w:sz w:val="24"/>
          <w:szCs w:val="24"/>
        </w:rPr>
        <w:t>, верхних</w:t>
      </w:r>
      <w:r w:rsidRPr="00757A9B">
        <w:rPr>
          <w:rFonts w:ascii="Times New Roman" w:eastAsia="Times New Roman" w:hAnsi="Times New Roman" w:cs="Times New Roman"/>
          <w:sz w:val="24"/>
          <w:szCs w:val="24"/>
        </w:rPr>
        <w:t xml:space="preserve"> бровок откосов и террас - согласно части 3.5 настоящих Правил.</w:t>
      </w:r>
    </w:p>
    <w:p w14:paraId="056BE916" w14:textId="77777777"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3.5.4. Ограждение территорий памятников историко-культурного наследия должно выполняться в соответствии с регламентами, установленными для данных территорий. В случае отсутствия регламентов, ограждение территорий памятников историко-культурного наследия выполняется из материалов, обеспечивающих прямой обзор объекта историко-культурного наследия.</w:t>
      </w:r>
    </w:p>
    <w:p w14:paraId="17D99E2D" w14:textId="77777777"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3.5.5. На территориях общественного, жилого, рекреационного назначения запрещено проектирование глухих и железобетонных ограждений. Обязательно применение декоративных ажурных металлических ограждений.</w:t>
      </w:r>
    </w:p>
    <w:p w14:paraId="1295EC22" w14:textId="77777777"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3.5.6. Сплошное ограждение многоквартирных домов не допускается.</w:t>
      </w:r>
    </w:p>
    <w:p w14:paraId="1C908848" w14:textId="77777777"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3.5.7. При проектировании средних и высоких видов ограждений в местах пересечения с подземными сооружениями требуется предусматривать конструкции ограждений, позволяющие производить ремонтные или строительные работы.</w:t>
      </w:r>
    </w:p>
    <w:p w14:paraId="6FC8E0E9" w14:textId="77777777" w:rsidR="000358DD" w:rsidRPr="00757A9B" w:rsidRDefault="00045178">
      <w:pPr>
        <w:spacing w:after="0" w:line="240" w:lineRule="auto"/>
        <w:ind w:firstLine="709"/>
        <w:contextualSpacing/>
        <w:jc w:val="both"/>
        <w:rPr>
          <w:rFonts w:ascii="Times New Roman" w:hAnsi="Times New Roman" w:cs="Times New Roman"/>
          <w:sz w:val="24"/>
          <w:szCs w:val="24"/>
        </w:rPr>
      </w:pPr>
      <w:r w:rsidRPr="00757A9B">
        <w:rPr>
          <w:rFonts w:ascii="Times New Roman" w:eastAsia="Times New Roman" w:hAnsi="Times New Roman" w:cs="Times New Roman"/>
          <w:sz w:val="24"/>
          <w:szCs w:val="24"/>
        </w:rPr>
        <w:t>3.5.8. В случае произрастания деревьев в зонах интенсивного пешеходного движения или в зонах производства строительных и реконструктивных работ при отсутствии иных видов защиты следует предусматривать защитные приствольные ограждения высотой 0,9 м и более, диаметром 0,8 м и более в зависимости от возраста, породы дерева и прочих характеристик.</w:t>
      </w:r>
    </w:p>
    <w:p w14:paraId="086931AD" w14:textId="77777777"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3.5.9. При проектировании ограждений требуется учитывать следующие требования:</w:t>
      </w:r>
    </w:p>
    <w:p w14:paraId="46A36408" w14:textId="77777777"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 xml:space="preserve">разграничить зеленую зону (газоны, клумбы, парки) с маршрутами пешеходов и транспорта; </w:t>
      </w:r>
    </w:p>
    <w:p w14:paraId="05416ADD" w14:textId="77777777"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выполнять проектирование дорожек и тротуаров с учетом потоков людей и маршрутов;</w:t>
      </w:r>
    </w:p>
    <w:p w14:paraId="39AD5F9A" w14:textId="77777777"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 xml:space="preserve">выполнять разграничение зеленых зон и транзитных путей с помощью деликатных приемов (например, разной высотой уровня или созданием зеленых кустовых ограждений); </w:t>
      </w:r>
    </w:p>
    <w:p w14:paraId="4B395D14" w14:textId="77777777"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проектировать изменение высоты и геометрии бордюрного камня с учетом сезонных снежных отвалов;</w:t>
      </w:r>
    </w:p>
    <w:p w14:paraId="72B4A2B4" w14:textId="77777777"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lastRenderedPageBreak/>
        <w:t>выполнять замену зеленых зон мощением в случаях, когда ограждение не имеет смысла ввиду небольшого объема зоны или архитектурных особенностей места;</w:t>
      </w:r>
    </w:p>
    <w:p w14:paraId="16D2B673" w14:textId="77777777"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использовать (в особенности на границах зеленых зон) многолетних всесезонных кустистых растений;</w:t>
      </w:r>
    </w:p>
    <w:p w14:paraId="2CAE125A" w14:textId="77777777"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 xml:space="preserve">по возможности использовать светоотражающие фасадные конструкции для затененных участков газонов; </w:t>
      </w:r>
    </w:p>
    <w:p w14:paraId="2D02BF7E" w14:textId="77777777"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proofErr w:type="spellStart"/>
      <w:r w:rsidRPr="00757A9B">
        <w:rPr>
          <w:rFonts w:ascii="Times New Roman" w:eastAsia="Times New Roman" w:hAnsi="Times New Roman" w:cs="Times New Roman"/>
          <w:sz w:val="24"/>
          <w:szCs w:val="24"/>
        </w:rPr>
        <w:t>цвето</w:t>
      </w:r>
      <w:proofErr w:type="spellEnd"/>
      <w:r w:rsidRPr="00757A9B">
        <w:rPr>
          <w:rFonts w:ascii="Times New Roman" w:eastAsia="Times New Roman" w:hAnsi="Times New Roman" w:cs="Times New Roman"/>
          <w:sz w:val="24"/>
          <w:szCs w:val="24"/>
        </w:rPr>
        <w:t>-графическое оформление ограждений (как и остальных городских объектов) должно быть максимально нейтрально к окружению. Допустимы натуральные цвета материалов (камень, металл, дерево и подобные), либо нейтральные цвета (черный, белый, серый, темные оттенки других цветов). Вокруг зеленой зоны устанавливаются черные ограждения или материалы натуральных цветов. Внутри парков допустимы белые ограждения (в большинстве случаев деревянные). Серые оттенки окраски используются для объектов вне зеленой зоны.</w:t>
      </w:r>
    </w:p>
    <w:p w14:paraId="5D791279" w14:textId="77777777" w:rsidR="000358DD" w:rsidRPr="00757A9B" w:rsidRDefault="000358DD">
      <w:pPr>
        <w:spacing w:after="0" w:line="240" w:lineRule="auto"/>
        <w:ind w:firstLine="851"/>
        <w:contextualSpacing/>
        <w:jc w:val="both"/>
        <w:rPr>
          <w:rFonts w:ascii="Times New Roman" w:eastAsia="Times New Roman" w:hAnsi="Times New Roman" w:cs="Times New Roman"/>
          <w:sz w:val="24"/>
          <w:szCs w:val="24"/>
        </w:rPr>
      </w:pPr>
    </w:p>
    <w:p w14:paraId="08C693A9" w14:textId="77777777" w:rsidR="000358DD" w:rsidRPr="00757A9B" w:rsidRDefault="00045178" w:rsidP="008226C4">
      <w:pPr>
        <w:pStyle w:val="1"/>
        <w:numPr>
          <w:ilvl w:val="0"/>
          <w:numId w:val="0"/>
        </w:numPr>
        <w:spacing w:before="0" w:after="0" w:line="240" w:lineRule="auto"/>
        <w:ind w:firstLine="709"/>
        <w:rPr>
          <w:rFonts w:ascii="Times New Roman" w:eastAsia="Times New Roman" w:hAnsi="Times New Roman" w:cs="Times New Roman"/>
          <w:b/>
          <w:sz w:val="24"/>
          <w:szCs w:val="24"/>
        </w:rPr>
      </w:pPr>
      <w:bookmarkStart w:id="6" w:name="_Toc472352447"/>
      <w:r w:rsidRPr="00757A9B">
        <w:rPr>
          <w:rFonts w:ascii="Times New Roman" w:eastAsia="Times New Roman" w:hAnsi="Times New Roman" w:cs="Times New Roman"/>
          <w:b/>
          <w:sz w:val="24"/>
          <w:szCs w:val="24"/>
        </w:rPr>
        <w:t>3.6. Водные устройства</w:t>
      </w:r>
      <w:bookmarkEnd w:id="6"/>
    </w:p>
    <w:p w14:paraId="451B7CDB" w14:textId="77777777"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 xml:space="preserve">3.6.1. К водным устройствам относятся фонтаны, питьевые фонтанчики, бюветы, родники, декоративные водоемы. Водные устройства выполняют декоративно-эстетическую и природоохранную функции, улучшают микроклимат, воздушную и акустическую среду. </w:t>
      </w:r>
    </w:p>
    <w:p w14:paraId="4A91BBD1" w14:textId="77777777"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3.6.2. Фонтаны требуется проектировать на основании индивидуальных архитектурных</w:t>
      </w:r>
      <w:r w:rsidRPr="00757A9B">
        <w:rPr>
          <w:rFonts w:ascii="Times New Roman" w:eastAsia="Times New Roman" w:hAnsi="Times New Roman" w:cs="Times New Roman"/>
          <w:color w:val="4C1130"/>
          <w:sz w:val="24"/>
          <w:szCs w:val="24"/>
        </w:rPr>
        <w:t xml:space="preserve"> </w:t>
      </w:r>
      <w:r w:rsidRPr="00757A9B">
        <w:rPr>
          <w:rFonts w:ascii="Times New Roman" w:eastAsia="Times New Roman" w:hAnsi="Times New Roman" w:cs="Times New Roman"/>
          <w:sz w:val="24"/>
          <w:szCs w:val="24"/>
        </w:rPr>
        <w:t>проектных разработок.</w:t>
      </w:r>
    </w:p>
    <w:p w14:paraId="53DF2E18" w14:textId="77777777"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3.6.3. Питьевые фонтанчики могут быть как типовыми, так и выполненными по специально разработанному проекту, их следует размещать в зонах отдыха и рекомендуется - на спортивных площадках. Место размещения питьевого фонтанчика и подход к нему рекомендуется оборудовать твердым видом покрытия, высота должна составлять не более 90 см для взрослых и не более 70 см для детей.</w:t>
      </w:r>
    </w:p>
    <w:p w14:paraId="33F84183" w14:textId="77777777" w:rsidR="000358DD" w:rsidRPr="00757A9B" w:rsidRDefault="000358DD">
      <w:pPr>
        <w:spacing w:after="0" w:line="240" w:lineRule="auto"/>
        <w:ind w:firstLine="851"/>
        <w:contextualSpacing/>
        <w:jc w:val="both"/>
        <w:rPr>
          <w:rFonts w:ascii="Times New Roman" w:eastAsia="Times New Roman" w:hAnsi="Times New Roman" w:cs="Times New Roman"/>
          <w:sz w:val="24"/>
          <w:szCs w:val="24"/>
        </w:rPr>
      </w:pPr>
    </w:p>
    <w:p w14:paraId="55F5FC8E" w14:textId="77777777" w:rsidR="000358DD" w:rsidRPr="00757A9B" w:rsidRDefault="00045178" w:rsidP="008226C4">
      <w:pPr>
        <w:pStyle w:val="1"/>
        <w:numPr>
          <w:ilvl w:val="0"/>
          <w:numId w:val="0"/>
        </w:numPr>
        <w:spacing w:before="0" w:after="0" w:line="240" w:lineRule="auto"/>
        <w:ind w:firstLine="709"/>
        <w:rPr>
          <w:rFonts w:ascii="Times New Roman" w:eastAsia="Times New Roman" w:hAnsi="Times New Roman" w:cs="Times New Roman"/>
          <w:b/>
          <w:sz w:val="24"/>
          <w:szCs w:val="24"/>
        </w:rPr>
      </w:pPr>
      <w:bookmarkStart w:id="7" w:name="_Toc472352448"/>
      <w:r w:rsidRPr="00757A9B">
        <w:rPr>
          <w:rFonts w:ascii="Times New Roman" w:eastAsia="Times New Roman" w:hAnsi="Times New Roman" w:cs="Times New Roman"/>
          <w:b/>
          <w:sz w:val="24"/>
          <w:szCs w:val="24"/>
        </w:rPr>
        <w:t>3.7. Мебель для территорий муниципального образовани</w:t>
      </w:r>
      <w:bookmarkEnd w:id="7"/>
      <w:r w:rsidRPr="00757A9B">
        <w:rPr>
          <w:rFonts w:ascii="Times New Roman" w:eastAsia="Times New Roman" w:hAnsi="Times New Roman" w:cs="Times New Roman"/>
          <w:b/>
          <w:sz w:val="24"/>
          <w:szCs w:val="24"/>
        </w:rPr>
        <w:t>я</w:t>
      </w:r>
    </w:p>
    <w:p w14:paraId="58E6B5BE" w14:textId="77777777"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3.7.1. К мебели муниципального образования относятся: различные виды скамей отдыха, размещаемые на территории общественных пространств, рекреаций и дворов; скамей и столов - на площадках для настольных игр, летних кафе и др.</w:t>
      </w:r>
    </w:p>
    <w:p w14:paraId="25D711EB" w14:textId="77777777"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3.7.2. Установку скамей рекомендуется предусматривать на твердые виды покрытия или фундамент. В зонах отдыха, лесопарках, на детских площадках допускается установка скамей на мягкие виды покрытия. При наличии фундамента его части требуется выполнять не выступающими над поверхностью земли. Высоту скамьи для отдыха взрослого человека от уровня покрытия до плоскости сидения рекомендуется принимать в пределах 420 - 480 мм. Поверхности скамьи для отдыха рекомендуется выполнять из дерева, с различными видами водоустойчивой обработки (предпочтительно - пропиткой).</w:t>
      </w:r>
    </w:p>
    <w:p w14:paraId="46D71A52" w14:textId="77777777"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3.7.3. На территории особо охраняемых природных территорий возможно выполнять скамьи и столы из древесных пней-срубов, бревен и плах, не имеющих сколов и острых углов.</w:t>
      </w:r>
    </w:p>
    <w:p w14:paraId="45198D3C" w14:textId="77777777"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3.7.4. Количество размещаемой мебели муниципального образования устанавливается в зависимости от функционального назначения территории и количества посетителей на этой территории.</w:t>
      </w:r>
    </w:p>
    <w:p w14:paraId="004C21A6" w14:textId="77777777" w:rsidR="000358DD" w:rsidRPr="00757A9B" w:rsidRDefault="000358DD">
      <w:pPr>
        <w:spacing w:after="0" w:line="240" w:lineRule="auto"/>
        <w:ind w:firstLine="851"/>
        <w:contextualSpacing/>
        <w:jc w:val="both"/>
        <w:rPr>
          <w:rFonts w:ascii="Times New Roman" w:eastAsia="Times New Roman" w:hAnsi="Times New Roman" w:cs="Times New Roman"/>
          <w:sz w:val="24"/>
          <w:szCs w:val="24"/>
        </w:rPr>
      </w:pPr>
    </w:p>
    <w:p w14:paraId="03B39189" w14:textId="77777777" w:rsidR="000358DD" w:rsidRPr="00757A9B" w:rsidRDefault="00045178" w:rsidP="008226C4">
      <w:pPr>
        <w:pStyle w:val="1"/>
        <w:numPr>
          <w:ilvl w:val="0"/>
          <w:numId w:val="0"/>
        </w:numPr>
        <w:spacing w:before="0" w:after="0" w:line="240" w:lineRule="auto"/>
        <w:ind w:firstLine="709"/>
        <w:rPr>
          <w:rFonts w:ascii="Times New Roman" w:eastAsia="Times New Roman" w:hAnsi="Times New Roman" w:cs="Times New Roman"/>
          <w:b/>
          <w:sz w:val="24"/>
          <w:szCs w:val="24"/>
        </w:rPr>
      </w:pPr>
      <w:bookmarkStart w:id="8" w:name="_Toc472352449"/>
      <w:r w:rsidRPr="00757A9B">
        <w:rPr>
          <w:rFonts w:ascii="Times New Roman" w:eastAsia="Times New Roman" w:hAnsi="Times New Roman" w:cs="Times New Roman"/>
          <w:b/>
          <w:sz w:val="24"/>
          <w:szCs w:val="24"/>
        </w:rPr>
        <w:t>3.8. Уличное коммунально-бытовое оборудование</w:t>
      </w:r>
      <w:bookmarkEnd w:id="8"/>
    </w:p>
    <w:p w14:paraId="1AE2D90A" w14:textId="77777777"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3.8.1. Улично-коммунальное оборудование выполняется различными видами мусоросборников - контейнеров и урн. Основными требованиями при выборе того или иного вида коммунально-бытового оборудования являются: безопасность среды обитания для здоровья человека, экологическая безопасность, экономическая целесообразность, технологическая безопасность, удобство пользования, эргономичность, эстетическая привлекательность, сочетание с механизмами, обеспечивающими удаление накопленного мусора.</w:t>
      </w:r>
    </w:p>
    <w:p w14:paraId="0BAD1330" w14:textId="1A7D7976"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913DE1">
        <w:rPr>
          <w:rFonts w:ascii="Times New Roman" w:eastAsia="Times New Roman" w:hAnsi="Times New Roman" w:cs="Times New Roman"/>
          <w:sz w:val="24"/>
          <w:szCs w:val="24"/>
        </w:rPr>
        <w:t xml:space="preserve">3.8.2. </w:t>
      </w:r>
      <w:r w:rsidR="000314E0" w:rsidRPr="00913DE1">
        <w:rPr>
          <w:rFonts w:ascii="Times New Roman" w:eastAsia="Times New Roman" w:hAnsi="Times New Roman" w:cs="Times New Roman"/>
          <w:sz w:val="24"/>
          <w:szCs w:val="24"/>
        </w:rPr>
        <w:t xml:space="preserve">Для сбора бытового мусора на улицах, площадях, у входов в объекты рекреации, торговли и общественного питания, другие учреждения общественного назначения, </w:t>
      </w:r>
      <w:r w:rsidR="000314E0" w:rsidRPr="00913DE1">
        <w:rPr>
          <w:rFonts w:ascii="Times New Roman" w:eastAsia="Times New Roman" w:hAnsi="Times New Roman" w:cs="Times New Roman"/>
          <w:sz w:val="24"/>
          <w:szCs w:val="24"/>
        </w:rPr>
        <w:lastRenderedPageBreak/>
        <w:t>подземные переходы, жилые дома и сооружения транспорта (аэродромы, вертодромы, аэровокзалы (терминалы), автовокзал, автостанция), устанавливаются контейнеры и (или) урны, устанавливая их у входов: в объекты торговли и общественного питания, другие учреждения общественного назначения, подземные переходы, жилые дома и сооружения транспорта. Урны должны быть заметными, их размер и количество определяется потоком людей на территории.  Интервал при расстановке малых контейнеров и урн (без учета обязательной расстановки у вышеперечисленных объектов) должен составлять: на основных пешеходных коммуникациях - не более 60 м, других территорий муниципального образования - не более 100 м. На территории объектов рекреации расстановку малых контейнеров и урн следует предусматривать у скамей, некапитальных нестационарных сооружений и уличного технического оборудования, ориентированных на продажу продуктов питания. Кроме того, урны следует устанавливать на остановках общественного транспорта. Во всех случаях следует предусматривать расстановку, не мешающую передвижению пешеходов, проезду инвалидных и детских колясок</w:t>
      </w:r>
      <w:r w:rsidRPr="00913DE1">
        <w:rPr>
          <w:rFonts w:ascii="Times New Roman" w:eastAsia="Times New Roman" w:hAnsi="Times New Roman" w:cs="Times New Roman"/>
          <w:sz w:val="24"/>
          <w:szCs w:val="24"/>
        </w:rPr>
        <w:t>.</w:t>
      </w:r>
    </w:p>
    <w:p w14:paraId="09C5CEBA" w14:textId="77777777"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3.8.3. Сбор бытового мусора должен осуществляться в контейнеры различного вида и объема, определяемые исходя из наличия машин и механизмов, обеспечивающих удаление отходов. Предпочтительно использовать контейнеры закрытого способа хранения. Конкретное количество и объем контейнеров определяется расчетами генеральной схемы санитарной очистки территории, принятой администрацией Слюдянского муниципального образования, с глубокой проработкой деталей технологического процесса. Контейнеры должны соответствовать параметрам их санитарной очистки и обеззараживания, а также уровню шума. Контейнеры могут храниться на территории владельца или на специально оборудованной площадке.</w:t>
      </w:r>
    </w:p>
    <w:p w14:paraId="04986CD5" w14:textId="77777777" w:rsidR="000358DD" w:rsidRPr="00757A9B" w:rsidRDefault="000358DD">
      <w:pPr>
        <w:spacing w:after="0" w:line="240" w:lineRule="auto"/>
        <w:ind w:firstLine="851"/>
        <w:contextualSpacing/>
        <w:jc w:val="both"/>
        <w:rPr>
          <w:rFonts w:ascii="Times New Roman" w:eastAsia="Times New Roman" w:hAnsi="Times New Roman" w:cs="Times New Roman"/>
          <w:sz w:val="24"/>
          <w:szCs w:val="24"/>
        </w:rPr>
      </w:pPr>
    </w:p>
    <w:p w14:paraId="6693EC80" w14:textId="77777777" w:rsidR="000358DD" w:rsidRPr="00757A9B" w:rsidRDefault="00045178">
      <w:pPr>
        <w:pStyle w:val="1"/>
        <w:numPr>
          <w:ilvl w:val="0"/>
          <w:numId w:val="0"/>
        </w:numPr>
        <w:spacing w:before="0" w:after="0" w:line="240" w:lineRule="auto"/>
        <w:ind w:firstLine="851"/>
        <w:rPr>
          <w:rFonts w:ascii="Times New Roman" w:eastAsia="Times New Roman" w:hAnsi="Times New Roman" w:cs="Times New Roman"/>
          <w:b/>
          <w:sz w:val="24"/>
          <w:szCs w:val="24"/>
        </w:rPr>
      </w:pPr>
      <w:bookmarkStart w:id="9" w:name="_Toc472352450"/>
      <w:r w:rsidRPr="00757A9B">
        <w:rPr>
          <w:rFonts w:ascii="Times New Roman" w:eastAsia="Times New Roman" w:hAnsi="Times New Roman" w:cs="Times New Roman"/>
          <w:b/>
          <w:sz w:val="24"/>
          <w:szCs w:val="24"/>
        </w:rPr>
        <w:t>3.9. Уличное техническое оборудование</w:t>
      </w:r>
      <w:bookmarkEnd w:id="9"/>
    </w:p>
    <w:p w14:paraId="53E4C6C6" w14:textId="77777777" w:rsidR="000358DD" w:rsidRPr="00757A9B" w:rsidRDefault="00045178">
      <w:pPr>
        <w:spacing w:after="0" w:line="240" w:lineRule="auto"/>
        <w:ind w:firstLine="851"/>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 xml:space="preserve">3.9.1. К уличному техническому оборудованию относятся: укрытия таксофонов, почтовые ящики, автоматы по продаже воды и др., торговые палатки, элементы инженерного оборудования (подъемные площадки для инвалидных колясок, смотровые люки, решетки </w:t>
      </w:r>
      <w:proofErr w:type="spellStart"/>
      <w:r w:rsidRPr="00757A9B">
        <w:rPr>
          <w:rFonts w:ascii="Times New Roman" w:eastAsia="Times New Roman" w:hAnsi="Times New Roman" w:cs="Times New Roman"/>
          <w:sz w:val="24"/>
          <w:szCs w:val="24"/>
        </w:rPr>
        <w:t>дождеприемных</w:t>
      </w:r>
      <w:proofErr w:type="spellEnd"/>
      <w:r w:rsidRPr="00757A9B">
        <w:rPr>
          <w:rFonts w:ascii="Times New Roman" w:eastAsia="Times New Roman" w:hAnsi="Times New Roman" w:cs="Times New Roman"/>
          <w:sz w:val="24"/>
          <w:szCs w:val="24"/>
        </w:rPr>
        <w:t xml:space="preserve"> колодцев, вентиляционные шахты подземных коммуникаций, шкафы телефонной связи и т.п.).</w:t>
      </w:r>
    </w:p>
    <w:p w14:paraId="0AAA7B0A" w14:textId="77777777" w:rsidR="000358DD" w:rsidRPr="00757A9B" w:rsidRDefault="00045178">
      <w:pPr>
        <w:spacing w:after="0" w:line="240" w:lineRule="auto"/>
        <w:ind w:firstLine="851"/>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3.9.2. Установка уличного технического оборудования должна обеспечивать удобный подход к оборудованию и соответствовать разделу 3 СНиП 35-01.</w:t>
      </w:r>
    </w:p>
    <w:p w14:paraId="493EF1B2" w14:textId="77777777" w:rsidR="000358DD" w:rsidRPr="00757A9B" w:rsidRDefault="00045178">
      <w:pPr>
        <w:spacing w:after="0" w:line="240" w:lineRule="auto"/>
        <w:ind w:firstLine="851"/>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 xml:space="preserve">3.9.3. При установке таксофонов на территориях общественного, жилого, рекреационного назначения необходимо предусматривать их электроосвещение. Места размещения таксофонов рекомендуется проектировать в максимальном приближении от мест присоединения закладных устройств канала (трубы) телефонной канализации и канала (трубы) для электроосвещения. Кроме этого, рекомендуется не менее одного из таксофонов (или одного в каждом ряду) устанавливать на такой высоте, чтобы уровень щели </w:t>
      </w:r>
      <w:proofErr w:type="spellStart"/>
      <w:r w:rsidRPr="00757A9B">
        <w:rPr>
          <w:rFonts w:ascii="Times New Roman" w:eastAsia="Times New Roman" w:hAnsi="Times New Roman" w:cs="Times New Roman"/>
          <w:sz w:val="24"/>
          <w:szCs w:val="24"/>
        </w:rPr>
        <w:t>монетоприемника</w:t>
      </w:r>
      <w:proofErr w:type="spellEnd"/>
      <w:r w:rsidRPr="00757A9B">
        <w:rPr>
          <w:rFonts w:ascii="Times New Roman" w:eastAsia="Times New Roman" w:hAnsi="Times New Roman" w:cs="Times New Roman"/>
          <w:sz w:val="24"/>
          <w:szCs w:val="24"/>
        </w:rPr>
        <w:t xml:space="preserve"> от покрытия составлял 1,3 м; уровень приемного отверстия почтового ящика рекомендуется располагать от уровня покрытия на высоте 1,3 м.</w:t>
      </w:r>
    </w:p>
    <w:p w14:paraId="0ECB02F2" w14:textId="77777777"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3.9.4. Оформление элементов инженерного оборудования, не нарушающих уровень благоустройства формируемой среды, ухудшающих условия передвижения, противоречащих техническим условиям, в том числе:</w:t>
      </w:r>
    </w:p>
    <w:p w14:paraId="1D3CCA1E" w14:textId="77777777" w:rsidR="000358DD" w:rsidRPr="00757A9B" w:rsidRDefault="00045178">
      <w:pPr>
        <w:spacing w:after="0" w:line="240" w:lineRule="auto"/>
        <w:ind w:firstLine="709"/>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 xml:space="preserve">- крышки люков смотровых колодцев, расположенных на территории пешеходных коммуникаций (в т.ч. уличных переходов), </w:t>
      </w:r>
    </w:p>
    <w:p w14:paraId="4022B053" w14:textId="77777777" w:rsidR="000358DD" w:rsidRPr="00757A9B" w:rsidRDefault="00045178">
      <w:pPr>
        <w:spacing w:after="0" w:line="240" w:lineRule="auto"/>
        <w:ind w:firstLine="709"/>
        <w:jc w:val="both"/>
        <w:rPr>
          <w:rFonts w:ascii="Times New Roman" w:hAnsi="Times New Roman" w:cs="Times New Roman"/>
          <w:sz w:val="24"/>
          <w:szCs w:val="24"/>
        </w:rPr>
      </w:pPr>
      <w:r w:rsidRPr="00757A9B">
        <w:rPr>
          <w:rFonts w:ascii="Times New Roman" w:eastAsia="Times New Roman" w:hAnsi="Times New Roman" w:cs="Times New Roman"/>
          <w:sz w:val="24"/>
          <w:szCs w:val="24"/>
        </w:rPr>
        <w:t>следует проектировать, как правило, в одном уровне с покрытием прилегающей поверхности, в ином случае перепад отметок, не превышающий 20 мм, а зазоры между краем люка и покрытием тротуара - не более 15 мм;</w:t>
      </w:r>
    </w:p>
    <w:p w14:paraId="0DD32850" w14:textId="7E2DDC89" w:rsidR="000358DD" w:rsidRPr="00757A9B" w:rsidRDefault="00045178">
      <w:pPr>
        <w:spacing w:after="0" w:line="240" w:lineRule="auto"/>
        <w:ind w:firstLine="709"/>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 вентиляционные шахты оборудовать решетками.</w:t>
      </w:r>
    </w:p>
    <w:p w14:paraId="407260DE" w14:textId="77777777" w:rsidR="008B46A3" w:rsidRPr="00757A9B" w:rsidRDefault="008B46A3">
      <w:pPr>
        <w:spacing w:after="0" w:line="240" w:lineRule="auto"/>
        <w:ind w:firstLine="709"/>
        <w:jc w:val="both"/>
        <w:rPr>
          <w:rFonts w:ascii="Times New Roman" w:hAnsi="Times New Roman" w:cs="Times New Roman"/>
          <w:sz w:val="24"/>
          <w:szCs w:val="24"/>
        </w:rPr>
      </w:pPr>
    </w:p>
    <w:p w14:paraId="78BE3577" w14:textId="77777777" w:rsidR="000358DD" w:rsidRPr="00757A9B" w:rsidRDefault="00045178" w:rsidP="008226C4">
      <w:pPr>
        <w:pStyle w:val="1"/>
        <w:numPr>
          <w:ilvl w:val="0"/>
          <w:numId w:val="0"/>
        </w:numPr>
        <w:spacing w:before="0" w:after="0" w:line="240" w:lineRule="auto"/>
        <w:ind w:firstLine="709"/>
        <w:rPr>
          <w:rFonts w:ascii="Times New Roman" w:eastAsia="Times New Roman" w:hAnsi="Times New Roman" w:cs="Times New Roman"/>
          <w:b/>
          <w:sz w:val="24"/>
          <w:szCs w:val="24"/>
        </w:rPr>
      </w:pPr>
      <w:bookmarkStart w:id="10" w:name="_Toc472352451"/>
      <w:r w:rsidRPr="00757A9B">
        <w:rPr>
          <w:rFonts w:ascii="Times New Roman" w:eastAsia="Times New Roman" w:hAnsi="Times New Roman" w:cs="Times New Roman"/>
          <w:b/>
          <w:sz w:val="24"/>
          <w:szCs w:val="24"/>
        </w:rPr>
        <w:t>3.10. Игровое и спортивное оборудование</w:t>
      </w:r>
      <w:bookmarkEnd w:id="10"/>
    </w:p>
    <w:p w14:paraId="3415FD1C" w14:textId="77777777"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 xml:space="preserve">3.10.1. Игровое и спортивное оборудование на территории муниципального образования представляется игровыми, физкультурно-оздоровительными устройствами, </w:t>
      </w:r>
      <w:r w:rsidRPr="00757A9B">
        <w:rPr>
          <w:rFonts w:ascii="Times New Roman" w:eastAsia="Times New Roman" w:hAnsi="Times New Roman" w:cs="Times New Roman"/>
          <w:sz w:val="24"/>
          <w:szCs w:val="24"/>
        </w:rPr>
        <w:lastRenderedPageBreak/>
        <w:t>сооружениями и (или) их комплексами. При выборе состава игрового и спортивного оборудования для детей и подростков требуется обеспечивать соответствие оборудования анатомо-физиологическим особенностям разных возрастных групп.</w:t>
      </w:r>
    </w:p>
    <w:p w14:paraId="4A9BDDC8" w14:textId="77777777"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3.10.2. Игровое оборудование</w:t>
      </w:r>
    </w:p>
    <w:p w14:paraId="58982DDA" w14:textId="77777777"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3.10.2.1. Следует учитывать, что игровое оборудование должно соответствовать требованиям санитарно-гигиенических норм, охраны жизни и здоровья ребенка, быть удобным в технической эксплуатации, эстетически привлекательным. Рекомендуется применение модульного оборудования, обеспечивающего вариантность сочетаний элементов.</w:t>
      </w:r>
    </w:p>
    <w:p w14:paraId="6123E91F" w14:textId="77777777"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3.10.2.2. Необходимо предусматривать следующие требования к материалу игрового оборудования и условиям его обработки:</w:t>
      </w:r>
    </w:p>
    <w:p w14:paraId="39B33DCD" w14:textId="77777777" w:rsidR="000358DD" w:rsidRPr="00757A9B" w:rsidRDefault="00045178">
      <w:pPr>
        <w:spacing w:after="0" w:line="240" w:lineRule="auto"/>
        <w:ind w:firstLine="709"/>
        <w:jc w:val="both"/>
        <w:rPr>
          <w:rFonts w:ascii="Times New Roman" w:hAnsi="Times New Roman" w:cs="Times New Roman"/>
          <w:sz w:val="24"/>
          <w:szCs w:val="24"/>
        </w:rPr>
      </w:pPr>
      <w:r w:rsidRPr="00757A9B">
        <w:rPr>
          <w:rFonts w:ascii="Times New Roman" w:eastAsia="Times New Roman" w:hAnsi="Times New Roman" w:cs="Times New Roman"/>
          <w:sz w:val="24"/>
          <w:szCs w:val="24"/>
        </w:rPr>
        <w:t>- деревянное оборудование, выполненное из твердых пород дерева со специальной обработкой, предотвращающей гниение, усыхание, возгорание, сколы; отполированное, острые углы закруглены;</w:t>
      </w:r>
    </w:p>
    <w:p w14:paraId="2C56BEC3" w14:textId="77777777" w:rsidR="000358DD" w:rsidRPr="00757A9B" w:rsidRDefault="00045178">
      <w:pPr>
        <w:spacing w:after="0" w:line="240" w:lineRule="auto"/>
        <w:ind w:firstLine="709"/>
        <w:jc w:val="both"/>
        <w:rPr>
          <w:rFonts w:ascii="Times New Roman" w:hAnsi="Times New Roman" w:cs="Times New Roman"/>
          <w:sz w:val="24"/>
          <w:szCs w:val="24"/>
        </w:rPr>
      </w:pPr>
      <w:r w:rsidRPr="00757A9B">
        <w:rPr>
          <w:rFonts w:ascii="Times New Roman" w:eastAsia="Times New Roman" w:hAnsi="Times New Roman" w:cs="Times New Roman"/>
          <w:sz w:val="24"/>
          <w:szCs w:val="24"/>
        </w:rPr>
        <w:t xml:space="preserve">- металл требуется применять преимущественно для несущих конструкций оборудования, иметь надежные соединения и соответствующую обработку (влагостойкая покраска, антикоррозийное покрытие); рекомендуется применять </w:t>
      </w:r>
      <w:proofErr w:type="spellStart"/>
      <w:r w:rsidRPr="00757A9B">
        <w:rPr>
          <w:rFonts w:ascii="Times New Roman" w:eastAsia="Times New Roman" w:hAnsi="Times New Roman" w:cs="Times New Roman"/>
          <w:sz w:val="24"/>
          <w:szCs w:val="24"/>
        </w:rPr>
        <w:t>металлопластик</w:t>
      </w:r>
      <w:proofErr w:type="spellEnd"/>
      <w:r w:rsidRPr="00757A9B">
        <w:rPr>
          <w:rFonts w:ascii="Times New Roman" w:eastAsia="Times New Roman" w:hAnsi="Times New Roman" w:cs="Times New Roman"/>
          <w:sz w:val="24"/>
          <w:szCs w:val="24"/>
        </w:rPr>
        <w:t xml:space="preserve"> (не травмирует, не ржавеет, морозоустойчив);</w:t>
      </w:r>
    </w:p>
    <w:p w14:paraId="16E0F7CA" w14:textId="77777777" w:rsidR="000358DD" w:rsidRPr="00757A9B" w:rsidRDefault="00045178">
      <w:pPr>
        <w:spacing w:after="0" w:line="240" w:lineRule="auto"/>
        <w:ind w:firstLine="709"/>
        <w:jc w:val="both"/>
        <w:rPr>
          <w:rFonts w:ascii="Times New Roman" w:hAnsi="Times New Roman" w:cs="Times New Roman"/>
          <w:sz w:val="24"/>
          <w:szCs w:val="24"/>
        </w:rPr>
      </w:pPr>
      <w:r w:rsidRPr="00757A9B">
        <w:rPr>
          <w:rFonts w:ascii="Times New Roman" w:eastAsia="Times New Roman" w:hAnsi="Times New Roman" w:cs="Times New Roman"/>
          <w:sz w:val="24"/>
          <w:szCs w:val="24"/>
        </w:rPr>
        <w:t>- бетонные и железобетонные элементы оборудования требуется выполнять из бетона марки не ниже 300, морозостойкостью не менее 150, иметь гладкие поверхности;</w:t>
      </w:r>
    </w:p>
    <w:p w14:paraId="4F8EB5A8" w14:textId="77777777" w:rsidR="000358DD" w:rsidRPr="00757A9B" w:rsidRDefault="00045178">
      <w:pPr>
        <w:spacing w:after="0" w:line="240" w:lineRule="auto"/>
        <w:ind w:firstLine="709"/>
        <w:jc w:val="both"/>
        <w:rPr>
          <w:rFonts w:ascii="Times New Roman" w:hAnsi="Times New Roman" w:cs="Times New Roman"/>
          <w:sz w:val="24"/>
          <w:szCs w:val="24"/>
        </w:rPr>
      </w:pPr>
      <w:r w:rsidRPr="00757A9B">
        <w:rPr>
          <w:rFonts w:ascii="Times New Roman" w:eastAsia="Times New Roman" w:hAnsi="Times New Roman" w:cs="Times New Roman"/>
          <w:sz w:val="24"/>
          <w:szCs w:val="24"/>
        </w:rPr>
        <w:t>- оборудование из пластика и полимеров требуется выполнять с гладкой поверхностью и яркой, чистой цветовой гаммой окраски, не выцветающей от воздействия климатических факторов.</w:t>
      </w:r>
    </w:p>
    <w:p w14:paraId="30DBCD7E" w14:textId="77777777"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3.10.2.3. В требованиях к конструкциям игрового оборудования требуется исключать острые углы, застревание частей тела ребенка, их попадание под элементы оборудования в состоянии движения; поручни оборудования должны полностью охватываться рукой ребенка; для оказания экстренной помощи детям в комплексы игрового оборудования при глубине внутреннего пространства более 2 м необходимо предусматривать возможность доступа внутрь в виде отверстий (не менее двух) диаметром не менее 500 мм.</w:t>
      </w:r>
    </w:p>
    <w:p w14:paraId="7B671DFB" w14:textId="77777777" w:rsidR="000358DD" w:rsidRPr="00757A9B" w:rsidRDefault="00045178">
      <w:pPr>
        <w:spacing w:after="0" w:line="240" w:lineRule="auto"/>
        <w:ind w:firstLine="709"/>
        <w:contextualSpacing/>
        <w:jc w:val="both"/>
        <w:rPr>
          <w:rFonts w:ascii="Times New Roman" w:hAnsi="Times New Roman" w:cs="Times New Roman"/>
          <w:color w:val="FF0000"/>
          <w:sz w:val="24"/>
          <w:szCs w:val="24"/>
        </w:rPr>
      </w:pPr>
      <w:r w:rsidRPr="00757A9B">
        <w:rPr>
          <w:rFonts w:ascii="Times New Roman" w:eastAsia="Times New Roman" w:hAnsi="Times New Roman" w:cs="Times New Roman"/>
          <w:sz w:val="24"/>
          <w:szCs w:val="24"/>
        </w:rPr>
        <w:t>3.10.2.4. При размещении игрового оборудования на детских игровых площадках требуется соблюдать минимальные расстояния безопасности, в соответствие с таблицей 2 Приложения N 1 к настоящим Правилам, в пределах, которых на участках территории площадки не допускается размещение других видов игрового оборудования, скамей, урн, бортовых камней и твердых видов покрытия, а также веток, стволов, корней деревьев. Требования к параметрам игрового оборудования и его отдельных частей рекомендуется принимать согласно таблице 3 Приложения N 1 к настоящим Правилам.</w:t>
      </w:r>
    </w:p>
    <w:p w14:paraId="3DF623C4" w14:textId="77777777"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3.10.3. Спортивное оборудование предназначено для всех возрастных групп населения, размещается на спортивных, физкультурных площадках, либо на специально оборудованных пешеходных коммуникациях (тропы здоровья) в составе рекреаций. Спортивное оборудование в виде специальных физкультурных снарядов и тренажеров может быть, как заводского изготовления, так и выполненным из бревен и брусьев со специально обработанной поверхностью, исключающей получение травм (отсутствие трещин, сколов и т.п.). При размещении следует руководствоваться каталогами сертифицированного оборудования.</w:t>
      </w:r>
    </w:p>
    <w:p w14:paraId="26C6DA2A" w14:textId="77777777" w:rsidR="000358DD" w:rsidRPr="00757A9B" w:rsidRDefault="000358DD">
      <w:pPr>
        <w:spacing w:after="0" w:line="240" w:lineRule="auto"/>
        <w:ind w:firstLine="709"/>
        <w:contextualSpacing/>
        <w:jc w:val="both"/>
        <w:rPr>
          <w:rFonts w:ascii="Times New Roman" w:eastAsia="Times New Roman" w:hAnsi="Times New Roman" w:cs="Times New Roman"/>
          <w:sz w:val="24"/>
          <w:szCs w:val="24"/>
        </w:rPr>
      </w:pPr>
    </w:p>
    <w:p w14:paraId="2E235C70" w14:textId="2E239C2F" w:rsidR="000358DD" w:rsidRPr="00757A9B" w:rsidRDefault="00045178" w:rsidP="008226C4">
      <w:pPr>
        <w:pStyle w:val="1"/>
        <w:numPr>
          <w:ilvl w:val="0"/>
          <w:numId w:val="0"/>
        </w:numPr>
        <w:spacing w:before="0" w:after="0" w:line="240" w:lineRule="auto"/>
        <w:ind w:firstLine="709"/>
        <w:rPr>
          <w:rFonts w:ascii="Times New Roman" w:eastAsia="Times New Roman" w:hAnsi="Times New Roman" w:cs="Times New Roman"/>
          <w:b/>
          <w:bCs/>
          <w:sz w:val="24"/>
          <w:szCs w:val="24"/>
        </w:rPr>
      </w:pPr>
      <w:bookmarkStart w:id="11" w:name="_Toc472352452"/>
      <w:r w:rsidRPr="00757A9B">
        <w:rPr>
          <w:rFonts w:ascii="Times New Roman" w:eastAsia="Times New Roman" w:hAnsi="Times New Roman" w:cs="Times New Roman"/>
          <w:b/>
          <w:bCs/>
          <w:sz w:val="24"/>
          <w:szCs w:val="24"/>
        </w:rPr>
        <w:t>3.11. Освещение и осветительное оборудование</w:t>
      </w:r>
      <w:bookmarkEnd w:id="11"/>
    </w:p>
    <w:p w14:paraId="1D9E089C" w14:textId="77777777"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 xml:space="preserve">3.11.1. В различных градостроительных условиях требуется предусматривать функциональное, архитектурное и информационное освещение с целью решения утилитарных, </w:t>
      </w:r>
      <w:proofErr w:type="spellStart"/>
      <w:r w:rsidRPr="00757A9B">
        <w:rPr>
          <w:rFonts w:ascii="Times New Roman" w:eastAsia="Times New Roman" w:hAnsi="Times New Roman" w:cs="Times New Roman"/>
          <w:sz w:val="24"/>
          <w:szCs w:val="24"/>
        </w:rPr>
        <w:t>светопланировочных</w:t>
      </w:r>
      <w:proofErr w:type="spellEnd"/>
      <w:r w:rsidRPr="00757A9B">
        <w:rPr>
          <w:rFonts w:ascii="Times New Roman" w:eastAsia="Times New Roman" w:hAnsi="Times New Roman" w:cs="Times New Roman"/>
          <w:sz w:val="24"/>
          <w:szCs w:val="24"/>
        </w:rPr>
        <w:t xml:space="preserve"> и </w:t>
      </w:r>
      <w:proofErr w:type="spellStart"/>
      <w:r w:rsidRPr="00757A9B">
        <w:rPr>
          <w:rFonts w:ascii="Times New Roman" w:eastAsia="Times New Roman" w:hAnsi="Times New Roman" w:cs="Times New Roman"/>
          <w:sz w:val="24"/>
          <w:szCs w:val="24"/>
        </w:rPr>
        <w:t>светокомпозиционных</w:t>
      </w:r>
      <w:proofErr w:type="spellEnd"/>
      <w:r w:rsidRPr="00757A9B">
        <w:rPr>
          <w:rFonts w:ascii="Times New Roman" w:eastAsia="Times New Roman" w:hAnsi="Times New Roman" w:cs="Times New Roman"/>
          <w:sz w:val="24"/>
          <w:szCs w:val="24"/>
        </w:rPr>
        <w:t xml:space="preserve"> задач, в т.ч. при необходимости светоцветового зонирования территорий муниципального образования и формирования системы </w:t>
      </w:r>
      <w:proofErr w:type="spellStart"/>
      <w:r w:rsidRPr="00757A9B">
        <w:rPr>
          <w:rFonts w:ascii="Times New Roman" w:eastAsia="Times New Roman" w:hAnsi="Times New Roman" w:cs="Times New Roman"/>
          <w:sz w:val="24"/>
          <w:szCs w:val="24"/>
        </w:rPr>
        <w:t>светопространственных</w:t>
      </w:r>
      <w:proofErr w:type="spellEnd"/>
      <w:r w:rsidRPr="00757A9B">
        <w:rPr>
          <w:rFonts w:ascii="Times New Roman" w:eastAsia="Times New Roman" w:hAnsi="Times New Roman" w:cs="Times New Roman"/>
          <w:sz w:val="24"/>
          <w:szCs w:val="24"/>
        </w:rPr>
        <w:t xml:space="preserve"> ансамблей.</w:t>
      </w:r>
    </w:p>
    <w:p w14:paraId="52BD0CEE" w14:textId="77777777"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3.11.2. При проектировании каждой из трех основных групп осветительных установок (функционального, архитектурного освещения, световой информации) должны быть обеспечены:</w:t>
      </w:r>
    </w:p>
    <w:p w14:paraId="39A5F282" w14:textId="77777777" w:rsidR="000358DD" w:rsidRPr="00757A9B" w:rsidRDefault="00045178">
      <w:pPr>
        <w:spacing w:after="0" w:line="240" w:lineRule="auto"/>
        <w:ind w:firstLine="709"/>
        <w:jc w:val="both"/>
        <w:rPr>
          <w:rFonts w:ascii="Times New Roman" w:hAnsi="Times New Roman" w:cs="Times New Roman"/>
          <w:sz w:val="24"/>
          <w:szCs w:val="24"/>
        </w:rPr>
      </w:pPr>
      <w:r w:rsidRPr="00757A9B">
        <w:rPr>
          <w:rFonts w:ascii="Times New Roman" w:eastAsia="Times New Roman" w:hAnsi="Times New Roman" w:cs="Times New Roman"/>
          <w:sz w:val="24"/>
          <w:szCs w:val="24"/>
        </w:rPr>
        <w:lastRenderedPageBreak/>
        <w:t>- количественные и качественные показатели, предусмотренные действующими нормами искусственного освещения селитебных территорий и наружного архитектурного освещения (СНиП 23-05);</w:t>
      </w:r>
    </w:p>
    <w:p w14:paraId="2E553C38" w14:textId="77777777" w:rsidR="000358DD" w:rsidRPr="00757A9B" w:rsidRDefault="00045178">
      <w:pPr>
        <w:spacing w:after="0" w:line="240" w:lineRule="auto"/>
        <w:ind w:firstLine="709"/>
        <w:jc w:val="both"/>
        <w:rPr>
          <w:rFonts w:ascii="Times New Roman" w:hAnsi="Times New Roman" w:cs="Times New Roman"/>
          <w:sz w:val="24"/>
          <w:szCs w:val="24"/>
        </w:rPr>
      </w:pPr>
      <w:r w:rsidRPr="00757A9B">
        <w:rPr>
          <w:rFonts w:ascii="Times New Roman" w:eastAsia="Times New Roman" w:hAnsi="Times New Roman" w:cs="Times New Roman"/>
          <w:sz w:val="24"/>
          <w:szCs w:val="24"/>
        </w:rPr>
        <w:t>- надежность работы установок согласно Правилам устройства электроустановок (ПУЭ), безопасность населения, обслуживающего персонала и, в необходимых случаях, защищенность от вандализма;</w:t>
      </w:r>
    </w:p>
    <w:p w14:paraId="16F405C4" w14:textId="77777777" w:rsidR="000358DD" w:rsidRPr="00757A9B" w:rsidRDefault="00045178">
      <w:pPr>
        <w:spacing w:after="0" w:line="240" w:lineRule="auto"/>
        <w:ind w:firstLine="709"/>
        <w:jc w:val="both"/>
        <w:rPr>
          <w:rFonts w:ascii="Times New Roman" w:hAnsi="Times New Roman" w:cs="Times New Roman"/>
          <w:sz w:val="24"/>
          <w:szCs w:val="24"/>
        </w:rPr>
      </w:pPr>
      <w:r w:rsidRPr="00757A9B">
        <w:rPr>
          <w:rFonts w:ascii="Times New Roman" w:eastAsia="Times New Roman" w:hAnsi="Times New Roman" w:cs="Times New Roman"/>
          <w:sz w:val="24"/>
          <w:szCs w:val="24"/>
        </w:rPr>
        <w:t>- экономичность и энергоэффективность применяемых установок, рациональное распределение и использование электроэнергии;</w:t>
      </w:r>
    </w:p>
    <w:p w14:paraId="2A8DE661" w14:textId="77777777" w:rsidR="000358DD" w:rsidRPr="00757A9B" w:rsidRDefault="00045178">
      <w:pPr>
        <w:spacing w:after="0" w:line="240" w:lineRule="auto"/>
        <w:ind w:firstLine="709"/>
        <w:jc w:val="both"/>
        <w:rPr>
          <w:rFonts w:ascii="Times New Roman" w:hAnsi="Times New Roman" w:cs="Times New Roman"/>
          <w:sz w:val="24"/>
          <w:szCs w:val="24"/>
        </w:rPr>
      </w:pPr>
      <w:r w:rsidRPr="00757A9B">
        <w:rPr>
          <w:rFonts w:ascii="Times New Roman" w:eastAsia="Times New Roman" w:hAnsi="Times New Roman" w:cs="Times New Roman"/>
          <w:sz w:val="24"/>
          <w:szCs w:val="24"/>
        </w:rPr>
        <w:t>- эстетика элементов осветительных установок, их дизайн, качество материалов и изделий с учетом восприятия в дневное и ночное время;</w:t>
      </w:r>
    </w:p>
    <w:p w14:paraId="20CBD73B" w14:textId="0C2EC38B" w:rsidR="000358DD" w:rsidRDefault="00045178">
      <w:pPr>
        <w:spacing w:after="0" w:line="240" w:lineRule="auto"/>
        <w:ind w:firstLine="709"/>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 удобство обслуживания и управления при разных режимах работы установок.</w:t>
      </w:r>
    </w:p>
    <w:p w14:paraId="791059A6" w14:textId="77777777" w:rsidR="00F633C0" w:rsidRPr="00757A9B" w:rsidRDefault="00F633C0">
      <w:pPr>
        <w:spacing w:after="0" w:line="240" w:lineRule="auto"/>
        <w:ind w:firstLine="709"/>
        <w:jc w:val="both"/>
        <w:rPr>
          <w:rFonts w:ascii="Times New Roman" w:hAnsi="Times New Roman" w:cs="Times New Roman"/>
          <w:sz w:val="24"/>
          <w:szCs w:val="24"/>
        </w:rPr>
      </w:pPr>
    </w:p>
    <w:p w14:paraId="470CAA8E" w14:textId="16D620A3" w:rsidR="000358DD" w:rsidRPr="00475275" w:rsidRDefault="00045178">
      <w:pPr>
        <w:spacing w:after="0" w:line="240" w:lineRule="auto"/>
        <w:ind w:firstLine="709"/>
        <w:contextualSpacing/>
        <w:rPr>
          <w:rFonts w:ascii="Times New Roman" w:eastAsia="Times New Roman" w:hAnsi="Times New Roman" w:cs="Times New Roman"/>
          <w:b/>
          <w:sz w:val="24"/>
          <w:szCs w:val="24"/>
        </w:rPr>
      </w:pPr>
      <w:r w:rsidRPr="00475275">
        <w:rPr>
          <w:rFonts w:ascii="Times New Roman" w:eastAsia="Times New Roman" w:hAnsi="Times New Roman" w:cs="Times New Roman"/>
          <w:b/>
          <w:sz w:val="24"/>
          <w:szCs w:val="24"/>
        </w:rPr>
        <w:t xml:space="preserve">3.11.3. </w:t>
      </w:r>
      <w:r w:rsidR="000B3A28" w:rsidRPr="00475275">
        <w:rPr>
          <w:rFonts w:ascii="Times New Roman" w:eastAsia="Times New Roman" w:hAnsi="Times New Roman" w:cs="Times New Roman"/>
          <w:b/>
          <w:sz w:val="24"/>
          <w:szCs w:val="24"/>
        </w:rPr>
        <w:t>Утилитарное наружное освещение</w:t>
      </w:r>
    </w:p>
    <w:p w14:paraId="4C0E01EE" w14:textId="77777777" w:rsidR="000B3A28" w:rsidRPr="00475275" w:rsidRDefault="000B3A28" w:rsidP="000B3A28">
      <w:pPr>
        <w:spacing w:after="0" w:line="240" w:lineRule="auto"/>
        <w:ind w:firstLine="709"/>
        <w:jc w:val="both"/>
        <w:rPr>
          <w:rFonts w:ascii="Times New Roman" w:eastAsia="Times New Roman" w:hAnsi="Times New Roman" w:cs="Times New Roman"/>
          <w:sz w:val="24"/>
          <w:szCs w:val="24"/>
        </w:rPr>
      </w:pPr>
      <w:r w:rsidRPr="00475275">
        <w:rPr>
          <w:rFonts w:ascii="Times New Roman" w:eastAsia="Times New Roman" w:hAnsi="Times New Roman" w:cs="Times New Roman"/>
          <w:sz w:val="24"/>
          <w:szCs w:val="24"/>
        </w:rPr>
        <w:t>Утилитарное наружное освещение общественных и дворовых территорий рекомендуется осуществлять стационарными установками освещения, которые, как правило, подразделяют на следующие виды:</w:t>
      </w:r>
    </w:p>
    <w:p w14:paraId="506CF1A3" w14:textId="77777777" w:rsidR="000B3A28" w:rsidRPr="00475275" w:rsidRDefault="000B3A28" w:rsidP="000B3A28">
      <w:pPr>
        <w:spacing w:after="0" w:line="240" w:lineRule="auto"/>
        <w:ind w:firstLine="709"/>
        <w:jc w:val="both"/>
        <w:rPr>
          <w:rFonts w:ascii="Times New Roman" w:eastAsia="Times New Roman" w:hAnsi="Times New Roman" w:cs="Times New Roman"/>
          <w:sz w:val="24"/>
          <w:szCs w:val="24"/>
        </w:rPr>
      </w:pPr>
      <w:r w:rsidRPr="00475275">
        <w:rPr>
          <w:rFonts w:ascii="Times New Roman" w:eastAsia="Times New Roman" w:hAnsi="Times New Roman" w:cs="Times New Roman"/>
          <w:sz w:val="24"/>
          <w:szCs w:val="24"/>
        </w:rPr>
        <w:t>- обычные (традиционные), светильники которых располагаются на опорах (венчающие, консольные), подвесах или фасадах зданий, строений и сооружений (бра, плафоны), использовать которые рекомендуется для освещения транспортных и пешеходных коммуникаций;</w:t>
      </w:r>
    </w:p>
    <w:p w14:paraId="7E7EC7E9" w14:textId="77777777" w:rsidR="000B3A28" w:rsidRPr="00475275" w:rsidRDefault="000B3A28" w:rsidP="000B3A28">
      <w:pPr>
        <w:spacing w:after="0" w:line="240" w:lineRule="auto"/>
        <w:ind w:firstLine="709"/>
        <w:jc w:val="both"/>
        <w:rPr>
          <w:rFonts w:ascii="Times New Roman" w:eastAsia="Times New Roman" w:hAnsi="Times New Roman" w:cs="Times New Roman"/>
          <w:sz w:val="24"/>
          <w:szCs w:val="24"/>
        </w:rPr>
      </w:pPr>
      <w:r w:rsidRPr="00475275">
        <w:rPr>
          <w:rFonts w:ascii="Times New Roman" w:eastAsia="Times New Roman" w:hAnsi="Times New Roman" w:cs="Times New Roman"/>
          <w:sz w:val="24"/>
          <w:szCs w:val="24"/>
        </w:rPr>
        <w:t xml:space="preserve">- </w:t>
      </w:r>
      <w:proofErr w:type="spellStart"/>
      <w:r w:rsidRPr="00475275">
        <w:rPr>
          <w:rFonts w:ascii="Times New Roman" w:eastAsia="Times New Roman" w:hAnsi="Times New Roman" w:cs="Times New Roman"/>
          <w:sz w:val="24"/>
          <w:szCs w:val="24"/>
        </w:rPr>
        <w:t>высокомачтовые</w:t>
      </w:r>
      <w:proofErr w:type="spellEnd"/>
      <w:r w:rsidRPr="00475275">
        <w:rPr>
          <w:rFonts w:ascii="Times New Roman" w:eastAsia="Times New Roman" w:hAnsi="Times New Roman" w:cs="Times New Roman"/>
          <w:sz w:val="24"/>
          <w:szCs w:val="24"/>
        </w:rPr>
        <w:t>, которые рекомендуется использовать для освещения обширных по площади территорий, транспортных развязок и магистралей, открытых автостоянок и парковок;</w:t>
      </w:r>
    </w:p>
    <w:p w14:paraId="60C843B5" w14:textId="77777777" w:rsidR="000B3A28" w:rsidRPr="00475275" w:rsidRDefault="000B3A28" w:rsidP="000B3A28">
      <w:pPr>
        <w:spacing w:after="0" w:line="240" w:lineRule="auto"/>
        <w:ind w:firstLine="709"/>
        <w:jc w:val="both"/>
        <w:rPr>
          <w:rFonts w:ascii="Times New Roman" w:eastAsia="Times New Roman" w:hAnsi="Times New Roman" w:cs="Times New Roman"/>
          <w:sz w:val="24"/>
          <w:szCs w:val="24"/>
        </w:rPr>
      </w:pPr>
      <w:r w:rsidRPr="00475275">
        <w:rPr>
          <w:rFonts w:ascii="Times New Roman" w:eastAsia="Times New Roman" w:hAnsi="Times New Roman" w:cs="Times New Roman"/>
          <w:sz w:val="24"/>
          <w:szCs w:val="24"/>
        </w:rPr>
        <w:t>- парапетные, светильники которых встроены линией или пунктиром в парапет, ограждающий проезжую часть путепроводов, мостов, эстакад, пандусов, развязок, а также тротуары и площадки, и применение которых рекомендуется обосновать технико-экономическими и (или) художественными аргументами;</w:t>
      </w:r>
    </w:p>
    <w:p w14:paraId="7DDA5F93" w14:textId="77777777" w:rsidR="000B3A28" w:rsidRPr="00475275" w:rsidRDefault="000B3A28" w:rsidP="000B3A28">
      <w:pPr>
        <w:spacing w:after="0" w:line="240" w:lineRule="auto"/>
        <w:ind w:firstLine="709"/>
        <w:jc w:val="both"/>
        <w:rPr>
          <w:rFonts w:ascii="Times New Roman" w:eastAsia="Times New Roman" w:hAnsi="Times New Roman" w:cs="Times New Roman"/>
          <w:sz w:val="24"/>
          <w:szCs w:val="24"/>
        </w:rPr>
      </w:pPr>
      <w:r w:rsidRPr="00475275">
        <w:rPr>
          <w:rFonts w:ascii="Times New Roman" w:eastAsia="Times New Roman" w:hAnsi="Times New Roman" w:cs="Times New Roman"/>
          <w:sz w:val="24"/>
          <w:szCs w:val="24"/>
        </w:rPr>
        <w:t>- газонные, которые рекомендуется использовать для освещения газонов, цветников, пешеходных дорожек и площадок;</w:t>
      </w:r>
    </w:p>
    <w:p w14:paraId="3D918F07" w14:textId="77777777" w:rsidR="000B3A28" w:rsidRPr="00475275" w:rsidRDefault="000B3A28" w:rsidP="000B3A28">
      <w:pPr>
        <w:spacing w:after="0" w:line="240" w:lineRule="auto"/>
        <w:ind w:firstLine="709"/>
        <w:jc w:val="both"/>
        <w:rPr>
          <w:rFonts w:ascii="Times New Roman" w:eastAsia="Times New Roman" w:hAnsi="Times New Roman" w:cs="Times New Roman"/>
          <w:sz w:val="24"/>
          <w:szCs w:val="24"/>
        </w:rPr>
      </w:pPr>
      <w:r w:rsidRPr="00475275">
        <w:rPr>
          <w:rFonts w:ascii="Times New Roman" w:eastAsia="Times New Roman" w:hAnsi="Times New Roman" w:cs="Times New Roman"/>
          <w:sz w:val="24"/>
          <w:szCs w:val="24"/>
        </w:rPr>
        <w:t>- встроенные, светильники которых встроены в ступени, подпорные стенки, ограждения, цоколи зданий и сооружений, МАФ, и применять которые рекомендуется для освещения пешеходных зон и коммуникаций общественных территорий.</w:t>
      </w:r>
    </w:p>
    <w:p w14:paraId="21B71A42" w14:textId="7B53F6DC" w:rsidR="000358DD" w:rsidRPr="00475275" w:rsidRDefault="000B3A28" w:rsidP="000B3A28">
      <w:pPr>
        <w:spacing w:after="0" w:line="240" w:lineRule="auto"/>
        <w:ind w:firstLine="709"/>
        <w:jc w:val="both"/>
        <w:rPr>
          <w:rFonts w:ascii="Times New Roman" w:eastAsia="Times New Roman" w:hAnsi="Times New Roman" w:cs="Times New Roman"/>
          <w:sz w:val="24"/>
          <w:szCs w:val="24"/>
        </w:rPr>
      </w:pPr>
      <w:r w:rsidRPr="00475275">
        <w:rPr>
          <w:rFonts w:ascii="Times New Roman" w:eastAsia="Times New Roman" w:hAnsi="Times New Roman" w:cs="Times New Roman"/>
          <w:sz w:val="24"/>
          <w:szCs w:val="24"/>
        </w:rPr>
        <w:t>В стационарных установках утилитарного наружного освещения транспортных и пешеходных зон рекомендуется применять осветительные приборы направленного в нижнюю полусферу прямого, рассеянного или отраженного света.</w:t>
      </w:r>
    </w:p>
    <w:p w14:paraId="5F32585F" w14:textId="77777777" w:rsidR="000B3A28" w:rsidRPr="006E7F6F" w:rsidRDefault="000B3A28" w:rsidP="000B3A28">
      <w:pPr>
        <w:spacing w:after="0" w:line="240" w:lineRule="auto"/>
        <w:ind w:firstLine="709"/>
        <w:jc w:val="both"/>
        <w:rPr>
          <w:rFonts w:ascii="Times New Roman" w:hAnsi="Times New Roman" w:cs="Times New Roman"/>
          <w:color w:val="FF0000"/>
          <w:sz w:val="24"/>
          <w:szCs w:val="24"/>
        </w:rPr>
      </w:pPr>
    </w:p>
    <w:p w14:paraId="087708C8" w14:textId="77777777" w:rsidR="000358DD" w:rsidRPr="00757A9B" w:rsidRDefault="00045178">
      <w:pPr>
        <w:spacing w:after="0" w:line="240" w:lineRule="auto"/>
        <w:ind w:firstLine="709"/>
        <w:contextualSpacing/>
        <w:jc w:val="both"/>
        <w:rPr>
          <w:rFonts w:ascii="Times New Roman" w:eastAsia="Times New Roman" w:hAnsi="Times New Roman" w:cs="Times New Roman"/>
          <w:b/>
          <w:sz w:val="24"/>
          <w:szCs w:val="24"/>
        </w:rPr>
      </w:pPr>
      <w:r w:rsidRPr="00757A9B">
        <w:rPr>
          <w:rFonts w:ascii="Times New Roman" w:eastAsia="Times New Roman" w:hAnsi="Times New Roman" w:cs="Times New Roman"/>
          <w:b/>
          <w:sz w:val="24"/>
          <w:szCs w:val="24"/>
        </w:rPr>
        <w:t>3.11.4. Архитектурное освещение</w:t>
      </w:r>
    </w:p>
    <w:p w14:paraId="599899FA" w14:textId="77777777"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3.11.4.1. Архитектурное освещение (АО) применяется для формирования художественно-выразительной визуальной среды в вечернем городе, выявления из темноты и образной интерпретации памятников архитектуры, истории и культуры, инженерного и монументального искусства, МАФ, доминантных и достопримечательных объектов, ландшафтных композиций, создания световых ансамблей. Оно осуществляется стационарными или временными установками освещения объектов, главным образом, наружного освещения их фасадных поверхностей.</w:t>
      </w:r>
    </w:p>
    <w:p w14:paraId="1C1F0358" w14:textId="5593C104" w:rsidR="000B3A28" w:rsidRPr="00475275" w:rsidRDefault="000B3A28" w:rsidP="000B3A28">
      <w:pPr>
        <w:spacing w:after="0" w:line="240" w:lineRule="auto"/>
        <w:ind w:firstLine="709"/>
        <w:contextualSpacing/>
        <w:jc w:val="both"/>
        <w:rPr>
          <w:rFonts w:ascii="Times New Roman" w:eastAsia="Times New Roman" w:hAnsi="Times New Roman" w:cs="Times New Roman"/>
          <w:sz w:val="24"/>
          <w:szCs w:val="24"/>
        </w:rPr>
      </w:pPr>
      <w:r w:rsidRPr="00475275">
        <w:rPr>
          <w:rFonts w:ascii="Times New Roman" w:eastAsia="Times New Roman" w:hAnsi="Times New Roman" w:cs="Times New Roman"/>
          <w:sz w:val="24"/>
          <w:szCs w:val="24"/>
        </w:rPr>
        <w:t>3.11.4.2. Архитектурную подсветку зданий, строений, сооружений (далее - архитектурное освещение) рекомендуется применять для формирования художественно выразительной визуальной среды в вечернее время, выявления из темноты и образной интерпретации памятников архитектуры, истории и культуры, инженерного и монументального искусства, МАФ, доминантных и достопримечательных объектов, ландшафтных композиций, создания световых ансамблей. Архитектурную подсветку рекомендуется организовывать с помощью стационарных или временных установок освещения объектов, главным образом, для наружного освещения их фасадных поверхностей.</w:t>
      </w:r>
    </w:p>
    <w:p w14:paraId="6CD00335" w14:textId="0842B5A0" w:rsidR="000B3A28" w:rsidRPr="00475275" w:rsidRDefault="000B3A28" w:rsidP="000B3A28">
      <w:pPr>
        <w:spacing w:after="0" w:line="240" w:lineRule="auto"/>
        <w:ind w:firstLine="709"/>
        <w:contextualSpacing/>
        <w:jc w:val="both"/>
        <w:rPr>
          <w:rFonts w:ascii="Times New Roman" w:eastAsia="Times New Roman" w:hAnsi="Times New Roman" w:cs="Times New Roman"/>
          <w:sz w:val="24"/>
          <w:szCs w:val="24"/>
        </w:rPr>
      </w:pPr>
      <w:r w:rsidRPr="00475275">
        <w:rPr>
          <w:rFonts w:ascii="Times New Roman" w:eastAsia="Times New Roman" w:hAnsi="Times New Roman" w:cs="Times New Roman"/>
          <w:sz w:val="24"/>
          <w:szCs w:val="24"/>
        </w:rPr>
        <w:lastRenderedPageBreak/>
        <w:t>3.11.4.3.В стационарных установках утилитарного наружного и архитектурного освещения рекомендуется применять энергоэффективные источники света, эффективные осветительные приборы и системы, качественные по дизайну и эксплуатационным характеристикам изделия и материалы, отвечающие требованиям действующих национальных стандартов.</w:t>
      </w:r>
    </w:p>
    <w:p w14:paraId="031809F5" w14:textId="53D681F2" w:rsidR="000B3A28" w:rsidRPr="00475275" w:rsidRDefault="000B3A28" w:rsidP="000B3A28">
      <w:pPr>
        <w:spacing w:after="0" w:line="240" w:lineRule="auto"/>
        <w:ind w:firstLine="709"/>
        <w:contextualSpacing/>
        <w:jc w:val="both"/>
        <w:rPr>
          <w:rFonts w:ascii="Times New Roman" w:eastAsia="Times New Roman" w:hAnsi="Times New Roman" w:cs="Times New Roman"/>
          <w:sz w:val="24"/>
          <w:szCs w:val="24"/>
        </w:rPr>
      </w:pPr>
      <w:r w:rsidRPr="00475275">
        <w:rPr>
          <w:rFonts w:ascii="Times New Roman" w:eastAsia="Times New Roman" w:hAnsi="Times New Roman" w:cs="Times New Roman"/>
          <w:sz w:val="24"/>
          <w:szCs w:val="24"/>
        </w:rPr>
        <w:t>3.11.4.4. В установках архитектурного освещения рекомендуется использовать источники белого или цветного света с учетом формируемых условий световой и цветовой адаптации и суммарный зрительный эффект, создаваемый совместным действием осветительных установок всех групп, функционирующих в конкретном пространстве населенного пункта или световом ансамбле.</w:t>
      </w:r>
    </w:p>
    <w:p w14:paraId="50EC92D5" w14:textId="525DE7D9" w:rsidR="000B3A28" w:rsidRPr="00475275" w:rsidRDefault="000B3A28" w:rsidP="000B3A28">
      <w:pPr>
        <w:spacing w:after="0" w:line="240" w:lineRule="auto"/>
        <w:ind w:firstLine="709"/>
        <w:contextualSpacing/>
        <w:jc w:val="both"/>
        <w:rPr>
          <w:rFonts w:ascii="Times New Roman" w:eastAsia="Times New Roman" w:hAnsi="Times New Roman" w:cs="Times New Roman"/>
          <w:sz w:val="24"/>
          <w:szCs w:val="24"/>
        </w:rPr>
      </w:pPr>
      <w:r w:rsidRPr="00475275">
        <w:rPr>
          <w:rFonts w:ascii="Times New Roman" w:eastAsia="Times New Roman" w:hAnsi="Times New Roman" w:cs="Times New Roman"/>
          <w:sz w:val="24"/>
          <w:szCs w:val="24"/>
        </w:rPr>
        <w:t>3.11.4.5. В целях рационального использования электроэнергии и обеспечения визуального разнообразия территорий муниципального образования в темное время суток при проектировании порядка использования осветительного оборудования рекомендуется предусматривать различные режимы работы в вечернее будничное время, ночное время, праздники, а также сезонный режим.</w:t>
      </w:r>
    </w:p>
    <w:p w14:paraId="4266C341" w14:textId="77777777" w:rsidR="000B3A28" w:rsidRDefault="000B3A28" w:rsidP="000B3A28">
      <w:pPr>
        <w:spacing w:after="0" w:line="240" w:lineRule="auto"/>
        <w:ind w:firstLine="709"/>
        <w:contextualSpacing/>
        <w:jc w:val="both"/>
        <w:rPr>
          <w:rFonts w:ascii="Times New Roman" w:eastAsia="Times New Roman" w:hAnsi="Times New Roman" w:cs="Times New Roman"/>
          <w:sz w:val="24"/>
          <w:szCs w:val="24"/>
        </w:rPr>
      </w:pPr>
    </w:p>
    <w:p w14:paraId="73C08B3C" w14:textId="1EC9E519" w:rsidR="000358DD" w:rsidRPr="00757A9B" w:rsidRDefault="00045178" w:rsidP="000B3A28">
      <w:pPr>
        <w:spacing w:after="0" w:line="240" w:lineRule="auto"/>
        <w:ind w:firstLine="709"/>
        <w:contextualSpacing/>
        <w:jc w:val="both"/>
        <w:rPr>
          <w:rFonts w:ascii="Times New Roman" w:eastAsia="Times New Roman" w:hAnsi="Times New Roman" w:cs="Times New Roman"/>
          <w:b/>
          <w:sz w:val="24"/>
          <w:szCs w:val="24"/>
        </w:rPr>
      </w:pPr>
      <w:r w:rsidRPr="00757A9B">
        <w:rPr>
          <w:rFonts w:ascii="Times New Roman" w:eastAsia="Times New Roman" w:hAnsi="Times New Roman" w:cs="Times New Roman"/>
          <w:b/>
          <w:sz w:val="24"/>
          <w:szCs w:val="24"/>
        </w:rPr>
        <w:t>3.11.5. Световая информация</w:t>
      </w:r>
    </w:p>
    <w:p w14:paraId="3CAA7342" w14:textId="77777777"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 xml:space="preserve">3.11.5.1. Световая информация (СИ), в том числе, световая реклама, как правило, должна помогать ориентации пешеходов и водителей автотранспорта в городском пространстве и участвовать в решении </w:t>
      </w:r>
      <w:proofErr w:type="spellStart"/>
      <w:r w:rsidRPr="00757A9B">
        <w:rPr>
          <w:rFonts w:ascii="Times New Roman" w:eastAsia="Times New Roman" w:hAnsi="Times New Roman" w:cs="Times New Roman"/>
          <w:sz w:val="24"/>
          <w:szCs w:val="24"/>
        </w:rPr>
        <w:t>светокомпозиционных</w:t>
      </w:r>
      <w:proofErr w:type="spellEnd"/>
      <w:r w:rsidRPr="00757A9B">
        <w:rPr>
          <w:rFonts w:ascii="Times New Roman" w:eastAsia="Times New Roman" w:hAnsi="Times New Roman" w:cs="Times New Roman"/>
          <w:sz w:val="24"/>
          <w:szCs w:val="24"/>
        </w:rPr>
        <w:t xml:space="preserve"> задач. Необходимо учитывать размещение, габариты, формы и светоцветовые параметры элементов такой информации, обеспечивающие четкость восприятия с расчетных расстояний и гармоничность светового ансамбля, не противоречащую действующим правилам дорожного движения, не нарушающую комфортность проживания населения.</w:t>
      </w:r>
    </w:p>
    <w:p w14:paraId="72148B8E" w14:textId="77777777" w:rsidR="000358DD" w:rsidRPr="00757A9B" w:rsidRDefault="000358DD">
      <w:pPr>
        <w:spacing w:after="0" w:line="240" w:lineRule="auto"/>
        <w:ind w:firstLine="709"/>
        <w:rPr>
          <w:rFonts w:ascii="Times New Roman" w:hAnsi="Times New Roman" w:cs="Times New Roman"/>
          <w:sz w:val="24"/>
          <w:szCs w:val="24"/>
        </w:rPr>
      </w:pPr>
    </w:p>
    <w:p w14:paraId="193ACBF6" w14:textId="77777777" w:rsidR="000358DD" w:rsidRPr="00757A9B" w:rsidRDefault="00045178">
      <w:pPr>
        <w:spacing w:after="0" w:line="240" w:lineRule="auto"/>
        <w:ind w:firstLine="709"/>
        <w:contextualSpacing/>
        <w:jc w:val="both"/>
        <w:rPr>
          <w:rFonts w:ascii="Times New Roman" w:eastAsia="Times New Roman" w:hAnsi="Times New Roman" w:cs="Times New Roman"/>
          <w:b/>
          <w:sz w:val="24"/>
          <w:szCs w:val="24"/>
        </w:rPr>
      </w:pPr>
      <w:r w:rsidRPr="00757A9B">
        <w:rPr>
          <w:rFonts w:ascii="Times New Roman" w:eastAsia="Times New Roman" w:hAnsi="Times New Roman" w:cs="Times New Roman"/>
          <w:b/>
          <w:sz w:val="24"/>
          <w:szCs w:val="24"/>
        </w:rPr>
        <w:t>3.11.6. Источники света</w:t>
      </w:r>
    </w:p>
    <w:p w14:paraId="7FAF5C21" w14:textId="77777777"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3.11.6.1. В стационарных установках ФО и АО должны использоваться энергоэффективные источники света, эффективные осветительные приборы и системы, качественные по дизайну и эксплуатационным характеристикам изделия и материалы: опоры, кронштейны, защитные решетки, экраны и конструктивные элементы, отвечающие требованиям действующих национальных стандартов.</w:t>
      </w:r>
    </w:p>
    <w:p w14:paraId="056E4DEF" w14:textId="77777777"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3.11.6.2. Источники света в установках ФО выбираются с учетом требований, улучшения ориентации, формирования благоприятных зрительных условий, а также, в случае необходимости, светоцветового зонирования.</w:t>
      </w:r>
    </w:p>
    <w:p w14:paraId="73B08BAF" w14:textId="77777777"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3.11.6.3. В установках АО и СИ должны использоваться источники белого или цветного света с учетом формируемых условия световой и цветовой адаптации и суммарный зрительный эффект, создаваемый совместным действием осветительных установок всех групп, особенно с хроматическим светом, функционирующих в конкретном пространстве населенного пункта или световом ансамбле.</w:t>
      </w:r>
    </w:p>
    <w:p w14:paraId="56EBABD0" w14:textId="77777777" w:rsidR="000358DD" w:rsidRPr="00757A9B" w:rsidRDefault="000358DD">
      <w:pPr>
        <w:spacing w:after="0" w:line="240" w:lineRule="auto"/>
        <w:ind w:firstLine="709"/>
        <w:rPr>
          <w:rFonts w:ascii="Times New Roman" w:hAnsi="Times New Roman" w:cs="Times New Roman"/>
          <w:sz w:val="24"/>
          <w:szCs w:val="24"/>
        </w:rPr>
      </w:pPr>
    </w:p>
    <w:p w14:paraId="563CBCC7" w14:textId="4340F5D4" w:rsidR="000358DD" w:rsidRPr="00757A9B" w:rsidRDefault="00045178" w:rsidP="008226C4">
      <w:pPr>
        <w:spacing w:after="0" w:line="240" w:lineRule="auto"/>
        <w:ind w:firstLine="709"/>
        <w:contextualSpacing/>
        <w:jc w:val="both"/>
        <w:rPr>
          <w:rFonts w:ascii="Times New Roman" w:eastAsia="Times New Roman" w:hAnsi="Times New Roman" w:cs="Times New Roman"/>
          <w:b/>
          <w:sz w:val="24"/>
          <w:szCs w:val="24"/>
        </w:rPr>
      </w:pPr>
      <w:r w:rsidRPr="00757A9B">
        <w:rPr>
          <w:rFonts w:ascii="Times New Roman" w:eastAsia="Times New Roman" w:hAnsi="Times New Roman" w:cs="Times New Roman"/>
          <w:b/>
          <w:sz w:val="24"/>
          <w:szCs w:val="24"/>
        </w:rPr>
        <w:t>3.11.7. Освещение транспортных и пешеходных зон</w:t>
      </w:r>
    </w:p>
    <w:p w14:paraId="7322F030" w14:textId="77777777"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3.11.7.1. В установках ФО транспортных и пешеходных зон применяются осветительные приборы направленного в нижнюю полусферу прямого, рассеянного или отраженного света. Применение светильников с неограниченным светораспределением (типа шаров из прозрачного или светорассеивающего материала) допускается в установках: газонных, на фасадах (типа бра и плафонов) и на опорах с венчающими и консольными приборами. Установка последних возможна на озелененных территориях или на фоне освещенных фасадов зданий, сооружений, склонов рельефа.</w:t>
      </w:r>
    </w:p>
    <w:p w14:paraId="1E654FBC" w14:textId="77777777"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 xml:space="preserve">3.11.7.2. Для освещения проезжей части улиц и сопутствующих им тротуаров рекомендуется в зонах интенсивного пешеходного движения применять двухконсольные опоры со светильниками на разной высоте, снабженными </w:t>
      </w:r>
      <w:proofErr w:type="spellStart"/>
      <w:r w:rsidRPr="00757A9B">
        <w:rPr>
          <w:rFonts w:ascii="Times New Roman" w:eastAsia="Times New Roman" w:hAnsi="Times New Roman" w:cs="Times New Roman"/>
          <w:sz w:val="24"/>
          <w:szCs w:val="24"/>
        </w:rPr>
        <w:t>разноспектральными</w:t>
      </w:r>
      <w:proofErr w:type="spellEnd"/>
      <w:r w:rsidRPr="00757A9B">
        <w:rPr>
          <w:rFonts w:ascii="Times New Roman" w:eastAsia="Times New Roman" w:hAnsi="Times New Roman" w:cs="Times New Roman"/>
          <w:sz w:val="24"/>
          <w:szCs w:val="24"/>
        </w:rPr>
        <w:t xml:space="preserve"> источниками света.</w:t>
      </w:r>
    </w:p>
    <w:p w14:paraId="2FB0A129" w14:textId="77777777"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lastRenderedPageBreak/>
        <w:t xml:space="preserve">3.11.7.3. Выбор типа, расположения и способа установки светильников ФО транспортных и пешеходных зон требуется осуществлять с учетом формируемого масштаба </w:t>
      </w:r>
      <w:proofErr w:type="spellStart"/>
      <w:r w:rsidRPr="00757A9B">
        <w:rPr>
          <w:rFonts w:ascii="Times New Roman" w:eastAsia="Times New Roman" w:hAnsi="Times New Roman" w:cs="Times New Roman"/>
          <w:sz w:val="24"/>
          <w:szCs w:val="24"/>
        </w:rPr>
        <w:t>светопространств</w:t>
      </w:r>
      <w:proofErr w:type="spellEnd"/>
      <w:r w:rsidRPr="00757A9B">
        <w:rPr>
          <w:rFonts w:ascii="Times New Roman" w:eastAsia="Times New Roman" w:hAnsi="Times New Roman" w:cs="Times New Roman"/>
          <w:sz w:val="24"/>
          <w:szCs w:val="24"/>
        </w:rPr>
        <w:t>. Над проезжей частью улиц, дорог и площадей светильники на опорах рекомендуется устанавливать на высоте не менее 8 м. В пешеходных зонах высота установки светильников на опорах может приниматься, как правило, не менее 3,5 м и не более 5,5 м. Светильники (бра, плафоны) для освещения проездов, тротуаров и площадок, расположенных у зданий, рекомендуется устанавливать на высоте не менее 3 м.</w:t>
      </w:r>
    </w:p>
    <w:p w14:paraId="26236EC6" w14:textId="77777777"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3.11.7.4. Опоры уличных светильников для освещения проезжей части магистральных улиц (общегородских и районных) могут располагаться на расстоянии не менее 0,6 м от лицевой грани бортового камня до цоколя опоры, на уличной сети местного значения это расстояние допускается уменьшать до 0,3 м при условии отсутствия автобусного или троллейбусного движения, а также регулярного движения грузовых машин. Следует учитывать, что опора не должна находиться между пожарным гидрантом и проезжей частью улиц и дорог.</w:t>
      </w:r>
    </w:p>
    <w:p w14:paraId="385D6358" w14:textId="77777777"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3.11.7.5. Опоры на пересечениях магистральных улиц и дорог, как правило, устанавливаются до начала закругления тротуаров и не ближе 1,5 м от различного рода въездов, не нарушая единого строя линии их установки.</w:t>
      </w:r>
    </w:p>
    <w:p w14:paraId="71B8F065" w14:textId="77777777" w:rsidR="000358DD" w:rsidRPr="00757A9B" w:rsidRDefault="000358DD">
      <w:pPr>
        <w:spacing w:after="0" w:line="240" w:lineRule="auto"/>
        <w:ind w:firstLine="709"/>
        <w:rPr>
          <w:rFonts w:ascii="Times New Roman" w:hAnsi="Times New Roman" w:cs="Times New Roman"/>
          <w:sz w:val="24"/>
          <w:szCs w:val="24"/>
        </w:rPr>
      </w:pPr>
    </w:p>
    <w:p w14:paraId="5EEB5331" w14:textId="77777777" w:rsidR="000358DD" w:rsidRPr="00757A9B" w:rsidRDefault="00045178">
      <w:pPr>
        <w:spacing w:after="0" w:line="240" w:lineRule="auto"/>
        <w:ind w:firstLine="709"/>
        <w:contextualSpacing/>
        <w:jc w:val="both"/>
        <w:rPr>
          <w:rFonts w:ascii="Times New Roman" w:eastAsia="Times New Roman" w:hAnsi="Times New Roman" w:cs="Times New Roman"/>
          <w:b/>
          <w:sz w:val="24"/>
          <w:szCs w:val="24"/>
        </w:rPr>
      </w:pPr>
      <w:r w:rsidRPr="00757A9B">
        <w:rPr>
          <w:rFonts w:ascii="Times New Roman" w:eastAsia="Times New Roman" w:hAnsi="Times New Roman" w:cs="Times New Roman"/>
          <w:b/>
          <w:sz w:val="24"/>
          <w:szCs w:val="24"/>
        </w:rPr>
        <w:t>3.11.8. Режимы работы осветительных установок</w:t>
      </w:r>
    </w:p>
    <w:p w14:paraId="04E36C6D" w14:textId="77777777"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3.11.8.1. При проектировании всех трех групп осветительных установок (ФО, АО, СИ) в целях рационального использования электроэнергии и обеспечения визуального разнообразия среды населенного пункта в темное время суток следует предусматривать следующие режимы их работы:</w:t>
      </w:r>
    </w:p>
    <w:p w14:paraId="23C33B1C" w14:textId="77777777" w:rsidR="000358DD" w:rsidRPr="00757A9B" w:rsidRDefault="00045178">
      <w:pPr>
        <w:spacing w:after="0" w:line="240" w:lineRule="auto"/>
        <w:ind w:firstLine="709"/>
        <w:jc w:val="both"/>
        <w:rPr>
          <w:rFonts w:ascii="Times New Roman" w:hAnsi="Times New Roman" w:cs="Times New Roman"/>
          <w:sz w:val="24"/>
          <w:szCs w:val="24"/>
        </w:rPr>
      </w:pPr>
      <w:r w:rsidRPr="00757A9B">
        <w:rPr>
          <w:rFonts w:ascii="Times New Roman" w:eastAsia="Times New Roman" w:hAnsi="Times New Roman" w:cs="Times New Roman"/>
          <w:sz w:val="24"/>
          <w:szCs w:val="24"/>
        </w:rPr>
        <w:t>- вечерний будничный режим, когда функционируют все стационарные установки ФО, АО и СИ, за исключением систем праздничного освещения;</w:t>
      </w:r>
    </w:p>
    <w:p w14:paraId="13BF6CC7" w14:textId="77777777" w:rsidR="000358DD" w:rsidRPr="00757A9B" w:rsidRDefault="00045178">
      <w:pPr>
        <w:spacing w:after="0" w:line="240" w:lineRule="auto"/>
        <w:ind w:firstLine="709"/>
        <w:jc w:val="both"/>
        <w:rPr>
          <w:rFonts w:ascii="Times New Roman" w:hAnsi="Times New Roman" w:cs="Times New Roman"/>
          <w:sz w:val="24"/>
          <w:szCs w:val="24"/>
        </w:rPr>
      </w:pPr>
      <w:r w:rsidRPr="00757A9B">
        <w:rPr>
          <w:rFonts w:ascii="Times New Roman" w:eastAsia="Times New Roman" w:hAnsi="Times New Roman" w:cs="Times New Roman"/>
          <w:sz w:val="24"/>
          <w:szCs w:val="24"/>
        </w:rPr>
        <w:t>- ночной дежурный режим, когда в установках ФО, АО и СИ может отключаться часть осветительных приборов, допускаемая нормами освещенности и распоряжениями городской администрации;</w:t>
      </w:r>
    </w:p>
    <w:p w14:paraId="31BCCC56" w14:textId="77777777" w:rsidR="000358DD" w:rsidRPr="00757A9B" w:rsidRDefault="00045178">
      <w:pPr>
        <w:spacing w:after="0" w:line="240" w:lineRule="auto"/>
        <w:ind w:firstLine="709"/>
        <w:jc w:val="both"/>
        <w:rPr>
          <w:rFonts w:ascii="Times New Roman" w:hAnsi="Times New Roman" w:cs="Times New Roman"/>
          <w:sz w:val="24"/>
          <w:szCs w:val="24"/>
        </w:rPr>
      </w:pPr>
      <w:r w:rsidRPr="00757A9B">
        <w:rPr>
          <w:rFonts w:ascii="Times New Roman" w:eastAsia="Times New Roman" w:hAnsi="Times New Roman" w:cs="Times New Roman"/>
          <w:sz w:val="24"/>
          <w:szCs w:val="24"/>
        </w:rPr>
        <w:t>- праздничный режим, когда функционируют все стационарные и временные осветительные установки трех групп в часы суток и дни недели, определяемые администрацией населенного пункта;</w:t>
      </w:r>
    </w:p>
    <w:p w14:paraId="32F7C201" w14:textId="77777777" w:rsidR="000358DD" w:rsidRPr="00757A9B" w:rsidRDefault="00045178">
      <w:pPr>
        <w:spacing w:after="0" w:line="240" w:lineRule="auto"/>
        <w:ind w:firstLine="709"/>
        <w:jc w:val="both"/>
        <w:rPr>
          <w:rFonts w:ascii="Times New Roman" w:hAnsi="Times New Roman" w:cs="Times New Roman"/>
          <w:sz w:val="24"/>
          <w:szCs w:val="24"/>
        </w:rPr>
      </w:pPr>
      <w:r w:rsidRPr="00757A9B">
        <w:rPr>
          <w:rFonts w:ascii="Times New Roman" w:eastAsia="Times New Roman" w:hAnsi="Times New Roman" w:cs="Times New Roman"/>
          <w:sz w:val="24"/>
          <w:szCs w:val="24"/>
        </w:rPr>
        <w:t>- сезонный режим, предусматриваемый главным образом в рекреационных зонах для стационарных и временных установок ФО и АО в определенные сроки (зимой, осенью).</w:t>
      </w:r>
    </w:p>
    <w:p w14:paraId="65DA7422" w14:textId="77777777"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 xml:space="preserve">3.11.8.2. Включение всех групп осветительных установок независимо от их ведомственной принадлежности должно производиться вечером при снижении уровня естественной освещенности до 20 </w:t>
      </w:r>
      <w:proofErr w:type="spellStart"/>
      <w:r w:rsidRPr="00757A9B">
        <w:rPr>
          <w:rFonts w:ascii="Times New Roman" w:eastAsia="Times New Roman" w:hAnsi="Times New Roman" w:cs="Times New Roman"/>
          <w:sz w:val="24"/>
          <w:szCs w:val="24"/>
        </w:rPr>
        <w:t>лк</w:t>
      </w:r>
      <w:proofErr w:type="spellEnd"/>
      <w:r w:rsidRPr="00757A9B">
        <w:rPr>
          <w:rFonts w:ascii="Times New Roman" w:eastAsia="Times New Roman" w:hAnsi="Times New Roman" w:cs="Times New Roman"/>
          <w:sz w:val="24"/>
          <w:szCs w:val="24"/>
        </w:rPr>
        <w:t>. Отключение рекомендуется производить:</w:t>
      </w:r>
    </w:p>
    <w:p w14:paraId="08A6190B" w14:textId="77777777" w:rsidR="000358DD" w:rsidRPr="00757A9B" w:rsidRDefault="00045178">
      <w:pPr>
        <w:spacing w:after="0" w:line="240" w:lineRule="auto"/>
        <w:ind w:firstLine="709"/>
        <w:jc w:val="both"/>
        <w:rPr>
          <w:rFonts w:ascii="Times New Roman" w:hAnsi="Times New Roman" w:cs="Times New Roman"/>
          <w:sz w:val="24"/>
          <w:szCs w:val="24"/>
        </w:rPr>
      </w:pPr>
      <w:r w:rsidRPr="00757A9B">
        <w:rPr>
          <w:rFonts w:ascii="Times New Roman" w:eastAsia="Times New Roman" w:hAnsi="Times New Roman" w:cs="Times New Roman"/>
          <w:sz w:val="24"/>
          <w:szCs w:val="24"/>
        </w:rPr>
        <w:t xml:space="preserve">- установок ФО - утром при повышении освещенности до 10 </w:t>
      </w:r>
      <w:proofErr w:type="spellStart"/>
      <w:r w:rsidRPr="00757A9B">
        <w:rPr>
          <w:rFonts w:ascii="Times New Roman" w:eastAsia="Times New Roman" w:hAnsi="Times New Roman" w:cs="Times New Roman"/>
          <w:sz w:val="24"/>
          <w:szCs w:val="24"/>
        </w:rPr>
        <w:t>лк</w:t>
      </w:r>
      <w:proofErr w:type="spellEnd"/>
      <w:r w:rsidRPr="00757A9B">
        <w:rPr>
          <w:rFonts w:ascii="Times New Roman" w:eastAsia="Times New Roman" w:hAnsi="Times New Roman" w:cs="Times New Roman"/>
          <w:sz w:val="24"/>
          <w:szCs w:val="24"/>
        </w:rPr>
        <w:t>; время возможного отключения части уличных светильников при переходе с вечернего на ночной режим устанавливается администрацией населенного пункта, переключение освещения пешеходных тоннелей с дневного на вечерний и ночной режим, а также с ночного на дневной следует производить одновременно с включением и отключением уличного освещения;</w:t>
      </w:r>
    </w:p>
    <w:p w14:paraId="671B628E" w14:textId="77777777" w:rsidR="000358DD" w:rsidRPr="00757A9B" w:rsidRDefault="00045178">
      <w:pPr>
        <w:spacing w:after="0" w:line="240" w:lineRule="auto"/>
        <w:ind w:firstLine="709"/>
        <w:jc w:val="both"/>
        <w:rPr>
          <w:rFonts w:ascii="Times New Roman" w:hAnsi="Times New Roman" w:cs="Times New Roman"/>
          <w:sz w:val="24"/>
          <w:szCs w:val="24"/>
        </w:rPr>
      </w:pPr>
      <w:r w:rsidRPr="00757A9B">
        <w:rPr>
          <w:rFonts w:ascii="Times New Roman" w:eastAsia="Times New Roman" w:hAnsi="Times New Roman" w:cs="Times New Roman"/>
          <w:sz w:val="24"/>
          <w:szCs w:val="24"/>
        </w:rPr>
        <w:t>- установок АО - в соответствии с решением городской администрации, которая для большинства освещаемых объектов назначает вечерний режим в зимнее и летнее полугодие до полуночи и до часу ночи соответственно, а на ряде объектов (вокзалы, градостроительные доминанты, въезды в город и т.п.) установки АО могут функционировать от заката до рассвета;</w:t>
      </w:r>
    </w:p>
    <w:p w14:paraId="20A0DE32" w14:textId="77777777" w:rsidR="000358DD" w:rsidRPr="00757A9B" w:rsidRDefault="00045178">
      <w:pPr>
        <w:spacing w:after="0" w:line="240" w:lineRule="auto"/>
        <w:ind w:firstLine="709"/>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 установок СИ - по решению соответствующих ведомств или владельцев.</w:t>
      </w:r>
    </w:p>
    <w:p w14:paraId="5678DA43" w14:textId="77777777" w:rsidR="000358DD" w:rsidRPr="00757A9B" w:rsidRDefault="000358DD">
      <w:pPr>
        <w:spacing w:after="0" w:line="240" w:lineRule="auto"/>
        <w:ind w:firstLine="709"/>
        <w:jc w:val="both"/>
        <w:rPr>
          <w:rFonts w:ascii="Times New Roman" w:hAnsi="Times New Roman" w:cs="Times New Roman"/>
          <w:sz w:val="24"/>
          <w:szCs w:val="24"/>
        </w:rPr>
      </w:pPr>
    </w:p>
    <w:p w14:paraId="1CE66AD1" w14:textId="555AE636" w:rsidR="000358DD" w:rsidRPr="00757A9B" w:rsidRDefault="00045178" w:rsidP="008B46A3">
      <w:pPr>
        <w:pStyle w:val="1"/>
        <w:numPr>
          <w:ilvl w:val="0"/>
          <w:numId w:val="0"/>
        </w:numPr>
        <w:spacing w:before="0" w:after="0" w:line="240" w:lineRule="auto"/>
        <w:ind w:firstLine="709"/>
        <w:rPr>
          <w:rFonts w:ascii="Times New Roman" w:eastAsia="Times New Roman" w:hAnsi="Times New Roman" w:cs="Times New Roman"/>
          <w:b/>
          <w:sz w:val="24"/>
          <w:szCs w:val="24"/>
        </w:rPr>
      </w:pPr>
      <w:bookmarkStart w:id="12" w:name="_Toc472352453"/>
      <w:r w:rsidRPr="00757A9B">
        <w:rPr>
          <w:rFonts w:ascii="Times New Roman" w:eastAsia="Times New Roman" w:hAnsi="Times New Roman" w:cs="Times New Roman"/>
          <w:sz w:val="24"/>
          <w:szCs w:val="24"/>
        </w:rPr>
        <w:t>3</w:t>
      </w:r>
      <w:r w:rsidRPr="00757A9B">
        <w:rPr>
          <w:rFonts w:ascii="Times New Roman" w:eastAsia="Times New Roman" w:hAnsi="Times New Roman" w:cs="Times New Roman"/>
          <w:b/>
          <w:sz w:val="24"/>
          <w:szCs w:val="24"/>
        </w:rPr>
        <w:t>.12. МАФ и характерные требования к ним</w:t>
      </w:r>
      <w:bookmarkEnd w:id="12"/>
    </w:p>
    <w:p w14:paraId="4E9C88E6" w14:textId="77777777" w:rsidR="000358DD" w:rsidRPr="00475275"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3.12.1. Ма</w:t>
      </w:r>
      <w:r w:rsidRPr="00475275">
        <w:rPr>
          <w:rFonts w:ascii="Times New Roman" w:eastAsia="Times New Roman" w:hAnsi="Times New Roman" w:cs="Times New Roman"/>
          <w:sz w:val="24"/>
          <w:szCs w:val="24"/>
        </w:rPr>
        <w:t>териалы и дизайн объектов должен подбираться с учетом всех условий использования.</w:t>
      </w:r>
    </w:p>
    <w:p w14:paraId="663CC980" w14:textId="77777777" w:rsidR="000358DD" w:rsidRPr="00475275" w:rsidRDefault="00045178">
      <w:pPr>
        <w:spacing w:after="0" w:line="240" w:lineRule="auto"/>
        <w:ind w:firstLine="709"/>
        <w:contextualSpacing/>
        <w:jc w:val="both"/>
        <w:rPr>
          <w:rFonts w:ascii="Times New Roman" w:eastAsia="Times New Roman" w:hAnsi="Times New Roman" w:cs="Times New Roman"/>
          <w:sz w:val="24"/>
          <w:szCs w:val="24"/>
        </w:rPr>
      </w:pPr>
      <w:r w:rsidRPr="00475275">
        <w:rPr>
          <w:rFonts w:ascii="Times New Roman" w:eastAsia="Times New Roman" w:hAnsi="Times New Roman" w:cs="Times New Roman"/>
          <w:sz w:val="24"/>
          <w:szCs w:val="24"/>
        </w:rPr>
        <w:t>3.12.2. При проектировании, выборе МАФ необходимо использовать и учитывать:</w:t>
      </w:r>
    </w:p>
    <w:p w14:paraId="01F912F4" w14:textId="77777777" w:rsidR="00212BFD" w:rsidRPr="00475275" w:rsidRDefault="00212BFD" w:rsidP="00212BFD">
      <w:pPr>
        <w:spacing w:after="0" w:line="240" w:lineRule="auto"/>
        <w:ind w:firstLine="709"/>
        <w:contextualSpacing/>
        <w:jc w:val="both"/>
        <w:rPr>
          <w:rFonts w:ascii="Times New Roman" w:eastAsia="Times New Roman" w:hAnsi="Times New Roman" w:cs="Times New Roman"/>
          <w:sz w:val="24"/>
          <w:szCs w:val="24"/>
          <w:lang w:eastAsia="ru-RU"/>
        </w:rPr>
      </w:pPr>
      <w:r w:rsidRPr="00475275">
        <w:rPr>
          <w:rFonts w:ascii="Times New Roman" w:eastAsia="Times New Roman" w:hAnsi="Times New Roman" w:cs="Times New Roman"/>
          <w:sz w:val="24"/>
          <w:szCs w:val="24"/>
          <w:lang w:eastAsia="ru-RU"/>
        </w:rPr>
        <w:t>а) наличие свободной площади на благоустраиваемой территории;</w:t>
      </w:r>
    </w:p>
    <w:p w14:paraId="4B58CE1E" w14:textId="77777777" w:rsidR="00212BFD" w:rsidRPr="00475275" w:rsidRDefault="00212BFD" w:rsidP="00212BFD">
      <w:pPr>
        <w:spacing w:after="0" w:line="240" w:lineRule="auto"/>
        <w:ind w:firstLine="709"/>
        <w:contextualSpacing/>
        <w:jc w:val="both"/>
        <w:rPr>
          <w:rFonts w:ascii="Times New Roman" w:eastAsia="Times New Roman" w:hAnsi="Times New Roman" w:cs="Times New Roman"/>
          <w:sz w:val="24"/>
          <w:szCs w:val="24"/>
          <w:lang w:eastAsia="ru-RU"/>
        </w:rPr>
      </w:pPr>
      <w:r w:rsidRPr="00475275">
        <w:rPr>
          <w:rFonts w:ascii="Times New Roman" w:eastAsia="Times New Roman" w:hAnsi="Times New Roman" w:cs="Times New Roman"/>
          <w:sz w:val="24"/>
          <w:szCs w:val="24"/>
          <w:lang w:eastAsia="ru-RU"/>
        </w:rPr>
        <w:t>б) соответствие материалов и конструкции МАФ климату и назначению МАФ;</w:t>
      </w:r>
    </w:p>
    <w:p w14:paraId="28E82693" w14:textId="77777777" w:rsidR="00212BFD" w:rsidRPr="00475275" w:rsidRDefault="00212BFD" w:rsidP="00212BFD">
      <w:pPr>
        <w:spacing w:after="0" w:line="240" w:lineRule="auto"/>
        <w:ind w:firstLine="709"/>
        <w:contextualSpacing/>
        <w:jc w:val="both"/>
        <w:rPr>
          <w:rFonts w:ascii="Times New Roman" w:eastAsia="Times New Roman" w:hAnsi="Times New Roman" w:cs="Times New Roman"/>
          <w:sz w:val="24"/>
          <w:szCs w:val="24"/>
          <w:lang w:eastAsia="ru-RU"/>
        </w:rPr>
      </w:pPr>
      <w:r w:rsidRPr="00475275">
        <w:rPr>
          <w:rFonts w:ascii="Times New Roman" w:eastAsia="Times New Roman" w:hAnsi="Times New Roman" w:cs="Times New Roman"/>
          <w:sz w:val="24"/>
          <w:szCs w:val="24"/>
          <w:lang w:eastAsia="ru-RU"/>
        </w:rPr>
        <w:lastRenderedPageBreak/>
        <w:t>в) защиту от образования наледи и снежных заносов, обеспечение стока воды;</w:t>
      </w:r>
    </w:p>
    <w:p w14:paraId="6D1C9F6E" w14:textId="77777777" w:rsidR="00212BFD" w:rsidRPr="00475275" w:rsidRDefault="00212BFD" w:rsidP="00212BFD">
      <w:pPr>
        <w:spacing w:after="0" w:line="240" w:lineRule="auto"/>
        <w:ind w:firstLine="709"/>
        <w:contextualSpacing/>
        <w:jc w:val="both"/>
        <w:rPr>
          <w:rFonts w:ascii="Times New Roman" w:eastAsia="Times New Roman" w:hAnsi="Times New Roman" w:cs="Times New Roman"/>
          <w:sz w:val="24"/>
          <w:szCs w:val="24"/>
          <w:lang w:eastAsia="ru-RU"/>
        </w:rPr>
      </w:pPr>
      <w:r w:rsidRPr="00475275">
        <w:rPr>
          <w:rFonts w:ascii="Times New Roman" w:eastAsia="Times New Roman" w:hAnsi="Times New Roman" w:cs="Times New Roman"/>
          <w:sz w:val="24"/>
          <w:szCs w:val="24"/>
          <w:lang w:eastAsia="ru-RU"/>
        </w:rPr>
        <w:t>г) пропускную способность территории, частоту и продолжительность использования МАФ;</w:t>
      </w:r>
    </w:p>
    <w:p w14:paraId="7E1D2A7B" w14:textId="77777777" w:rsidR="00212BFD" w:rsidRPr="00475275" w:rsidRDefault="00212BFD" w:rsidP="00212BFD">
      <w:pPr>
        <w:spacing w:after="0" w:line="240" w:lineRule="auto"/>
        <w:ind w:firstLine="709"/>
        <w:contextualSpacing/>
        <w:jc w:val="both"/>
        <w:rPr>
          <w:rFonts w:ascii="Times New Roman" w:eastAsia="Times New Roman" w:hAnsi="Times New Roman" w:cs="Times New Roman"/>
          <w:sz w:val="24"/>
          <w:szCs w:val="24"/>
          <w:lang w:eastAsia="ru-RU"/>
        </w:rPr>
      </w:pPr>
      <w:r w:rsidRPr="00475275">
        <w:rPr>
          <w:rFonts w:ascii="Times New Roman" w:eastAsia="Times New Roman" w:hAnsi="Times New Roman" w:cs="Times New Roman"/>
          <w:sz w:val="24"/>
          <w:szCs w:val="24"/>
          <w:lang w:eastAsia="ru-RU"/>
        </w:rPr>
        <w:t>д) возраст потенциальных пользователей МАФ;</w:t>
      </w:r>
    </w:p>
    <w:p w14:paraId="3FF3A3B3" w14:textId="77777777" w:rsidR="00212BFD" w:rsidRPr="00475275" w:rsidRDefault="00212BFD" w:rsidP="00212BFD">
      <w:pPr>
        <w:spacing w:after="0" w:line="240" w:lineRule="auto"/>
        <w:ind w:firstLine="709"/>
        <w:contextualSpacing/>
        <w:jc w:val="both"/>
        <w:rPr>
          <w:rFonts w:ascii="Times New Roman" w:eastAsia="Times New Roman" w:hAnsi="Times New Roman" w:cs="Times New Roman"/>
          <w:sz w:val="24"/>
          <w:szCs w:val="24"/>
          <w:lang w:eastAsia="ru-RU"/>
        </w:rPr>
      </w:pPr>
      <w:r w:rsidRPr="00475275">
        <w:rPr>
          <w:rFonts w:ascii="Times New Roman" w:eastAsia="Times New Roman" w:hAnsi="Times New Roman" w:cs="Times New Roman"/>
          <w:sz w:val="24"/>
          <w:szCs w:val="24"/>
          <w:lang w:eastAsia="ru-RU"/>
        </w:rPr>
        <w:t>е) антивандальную защищенность МАФ от разрушения, оклейки, нанесения надписей и изображений;</w:t>
      </w:r>
    </w:p>
    <w:p w14:paraId="00DBDCFA" w14:textId="77777777" w:rsidR="00212BFD" w:rsidRPr="00475275" w:rsidRDefault="00212BFD" w:rsidP="00212BFD">
      <w:pPr>
        <w:spacing w:after="0" w:line="240" w:lineRule="auto"/>
        <w:ind w:firstLine="709"/>
        <w:contextualSpacing/>
        <w:jc w:val="both"/>
        <w:rPr>
          <w:rFonts w:ascii="Times New Roman" w:eastAsia="Times New Roman" w:hAnsi="Times New Roman" w:cs="Times New Roman"/>
          <w:sz w:val="24"/>
          <w:szCs w:val="24"/>
          <w:lang w:eastAsia="ru-RU"/>
        </w:rPr>
      </w:pPr>
      <w:r w:rsidRPr="00475275">
        <w:rPr>
          <w:rFonts w:ascii="Times New Roman" w:eastAsia="Times New Roman" w:hAnsi="Times New Roman" w:cs="Times New Roman"/>
          <w:sz w:val="24"/>
          <w:szCs w:val="24"/>
          <w:lang w:eastAsia="ru-RU"/>
        </w:rPr>
        <w:t>ж) удобство обслуживания, а также механизированной и ручной очистки территории рядом с МАФ и под конструкцией;</w:t>
      </w:r>
    </w:p>
    <w:p w14:paraId="0DB91939" w14:textId="77777777" w:rsidR="00212BFD" w:rsidRPr="00475275" w:rsidRDefault="00212BFD" w:rsidP="00212BFD">
      <w:pPr>
        <w:spacing w:after="0" w:line="240" w:lineRule="auto"/>
        <w:ind w:firstLine="709"/>
        <w:contextualSpacing/>
        <w:jc w:val="both"/>
        <w:rPr>
          <w:rFonts w:ascii="Times New Roman" w:eastAsia="Times New Roman" w:hAnsi="Times New Roman" w:cs="Times New Roman"/>
          <w:sz w:val="24"/>
          <w:szCs w:val="24"/>
          <w:lang w:eastAsia="ru-RU"/>
        </w:rPr>
      </w:pPr>
      <w:r w:rsidRPr="00475275">
        <w:rPr>
          <w:rFonts w:ascii="Times New Roman" w:eastAsia="Times New Roman" w:hAnsi="Times New Roman" w:cs="Times New Roman"/>
          <w:sz w:val="24"/>
          <w:szCs w:val="24"/>
          <w:lang w:eastAsia="ru-RU"/>
        </w:rPr>
        <w:t>з) возможность ремонта или замены деталей МАФ;</w:t>
      </w:r>
    </w:p>
    <w:p w14:paraId="11094E3E" w14:textId="77777777" w:rsidR="00212BFD" w:rsidRPr="00475275" w:rsidRDefault="00212BFD" w:rsidP="00212BFD">
      <w:pPr>
        <w:spacing w:after="0" w:line="240" w:lineRule="auto"/>
        <w:ind w:firstLine="709"/>
        <w:contextualSpacing/>
        <w:jc w:val="both"/>
        <w:rPr>
          <w:rFonts w:ascii="Times New Roman" w:eastAsia="Times New Roman" w:hAnsi="Times New Roman" w:cs="Times New Roman"/>
          <w:sz w:val="24"/>
          <w:szCs w:val="24"/>
          <w:lang w:eastAsia="ru-RU"/>
        </w:rPr>
      </w:pPr>
      <w:r w:rsidRPr="00475275">
        <w:rPr>
          <w:rFonts w:ascii="Times New Roman" w:eastAsia="Times New Roman" w:hAnsi="Times New Roman" w:cs="Times New Roman"/>
          <w:sz w:val="24"/>
          <w:szCs w:val="24"/>
          <w:lang w:eastAsia="ru-RU"/>
        </w:rPr>
        <w:t>и) интенсивность пешеходного и автомобильного движения, близость транспортных узлов;</w:t>
      </w:r>
    </w:p>
    <w:p w14:paraId="2D0B57C9" w14:textId="77777777" w:rsidR="00212BFD" w:rsidRPr="00475275" w:rsidRDefault="00212BFD" w:rsidP="00212BFD">
      <w:pPr>
        <w:spacing w:after="0" w:line="240" w:lineRule="auto"/>
        <w:ind w:firstLine="709"/>
        <w:contextualSpacing/>
        <w:jc w:val="both"/>
        <w:rPr>
          <w:rFonts w:ascii="Times New Roman" w:eastAsia="Times New Roman" w:hAnsi="Times New Roman" w:cs="Times New Roman"/>
          <w:sz w:val="24"/>
          <w:szCs w:val="24"/>
          <w:lang w:eastAsia="ru-RU"/>
        </w:rPr>
      </w:pPr>
      <w:r w:rsidRPr="00475275">
        <w:rPr>
          <w:rFonts w:ascii="Times New Roman" w:eastAsia="Times New Roman" w:hAnsi="Times New Roman" w:cs="Times New Roman"/>
          <w:sz w:val="24"/>
          <w:szCs w:val="24"/>
          <w:lang w:eastAsia="ru-RU"/>
        </w:rPr>
        <w:t>к) эргономичность конструкций (высоту и наклон спинки скамеек, высоту урн и другие характеристики);</w:t>
      </w:r>
    </w:p>
    <w:p w14:paraId="69231C11" w14:textId="27337F25" w:rsidR="000358DD" w:rsidRPr="00475275" w:rsidRDefault="00212BFD" w:rsidP="00212BFD">
      <w:pPr>
        <w:spacing w:after="0" w:line="240" w:lineRule="auto"/>
        <w:ind w:firstLine="709"/>
        <w:contextualSpacing/>
        <w:jc w:val="both"/>
        <w:rPr>
          <w:rFonts w:ascii="Times New Roman" w:eastAsia="Times New Roman" w:hAnsi="Times New Roman" w:cs="Times New Roman"/>
          <w:sz w:val="24"/>
          <w:szCs w:val="24"/>
        </w:rPr>
      </w:pPr>
      <w:r w:rsidRPr="00475275">
        <w:rPr>
          <w:rFonts w:ascii="Times New Roman" w:eastAsia="Times New Roman" w:hAnsi="Times New Roman" w:cs="Times New Roman"/>
          <w:sz w:val="24"/>
          <w:szCs w:val="24"/>
          <w:lang w:eastAsia="ru-RU"/>
        </w:rPr>
        <w:t>л) расцветку и стилистическое сочетание с другими МАФ и окружающей архитектурой;</w:t>
      </w:r>
      <w:r w:rsidR="00045178" w:rsidRPr="00475275">
        <w:rPr>
          <w:rFonts w:ascii="Times New Roman" w:eastAsia="Times New Roman" w:hAnsi="Times New Roman" w:cs="Times New Roman"/>
          <w:sz w:val="24"/>
          <w:szCs w:val="24"/>
        </w:rPr>
        <w:t>3.12.3. Общие требования к установке МАФ:</w:t>
      </w:r>
    </w:p>
    <w:p w14:paraId="02F89C82" w14:textId="77777777" w:rsidR="000358DD" w:rsidRPr="00475275" w:rsidRDefault="00045178">
      <w:pPr>
        <w:pStyle w:val="a6"/>
        <w:spacing w:before="0" w:beforeAutospacing="0" w:after="0" w:afterAutospacing="0"/>
        <w:ind w:firstLine="709"/>
        <w:jc w:val="both"/>
      </w:pPr>
      <w:r w:rsidRPr="00475275">
        <w:t>а) расположение, не создающее препятствий для пешеходов;</w:t>
      </w:r>
    </w:p>
    <w:p w14:paraId="1698E306" w14:textId="77777777" w:rsidR="000358DD" w:rsidRPr="00475275" w:rsidRDefault="00045178">
      <w:pPr>
        <w:pStyle w:val="a6"/>
        <w:spacing w:before="0" w:beforeAutospacing="0" w:after="0" w:afterAutospacing="0"/>
        <w:ind w:firstLine="709"/>
        <w:jc w:val="both"/>
      </w:pPr>
      <w:r w:rsidRPr="00475275">
        <w:t xml:space="preserve">б) плотная установка на </w:t>
      </w:r>
      <w:proofErr w:type="spellStart"/>
      <w:r w:rsidRPr="00475275">
        <w:t>минимальнои</w:t>
      </w:r>
      <w:proofErr w:type="spellEnd"/>
      <w:r w:rsidRPr="00475275">
        <w:t xml:space="preserve">̆ площади в местах большого скопления </w:t>
      </w:r>
      <w:proofErr w:type="spellStart"/>
      <w:r w:rsidRPr="00475275">
        <w:t>людеи</w:t>
      </w:r>
      <w:proofErr w:type="spellEnd"/>
      <w:r w:rsidRPr="00475275">
        <w:t>̆;</w:t>
      </w:r>
    </w:p>
    <w:p w14:paraId="024A0EB7" w14:textId="77777777" w:rsidR="000358DD" w:rsidRPr="00475275" w:rsidRDefault="00045178">
      <w:pPr>
        <w:pStyle w:val="a6"/>
        <w:spacing w:before="0" w:beforeAutospacing="0" w:after="0" w:afterAutospacing="0"/>
        <w:ind w:firstLine="709"/>
        <w:jc w:val="both"/>
      </w:pPr>
      <w:r w:rsidRPr="00475275">
        <w:t>в) устойчивость конструкции;</w:t>
      </w:r>
    </w:p>
    <w:p w14:paraId="6E232911" w14:textId="77777777" w:rsidR="000358DD" w:rsidRPr="00475275" w:rsidRDefault="00045178">
      <w:pPr>
        <w:pStyle w:val="a6"/>
        <w:spacing w:before="0" w:beforeAutospacing="0" w:after="0" w:afterAutospacing="0"/>
        <w:ind w:firstLine="709"/>
        <w:jc w:val="both"/>
      </w:pPr>
      <w:r w:rsidRPr="00475275">
        <w:t xml:space="preserve">г) надежная фиксация или обеспечение возможности пере </w:t>
      </w:r>
      <w:proofErr w:type="spellStart"/>
      <w:r w:rsidRPr="00475275">
        <w:t>мещения</w:t>
      </w:r>
      <w:proofErr w:type="spellEnd"/>
      <w:r w:rsidRPr="00475275">
        <w:t xml:space="preserve"> в зависимости от условий расположения;</w:t>
      </w:r>
    </w:p>
    <w:p w14:paraId="55EB5FEC" w14:textId="77777777" w:rsidR="000358DD" w:rsidRPr="00475275" w:rsidRDefault="00045178">
      <w:pPr>
        <w:pStyle w:val="a6"/>
        <w:spacing w:before="0" w:beforeAutospacing="0" w:after="0" w:afterAutospacing="0"/>
        <w:ind w:firstLine="709"/>
        <w:jc w:val="both"/>
      </w:pPr>
      <w:r w:rsidRPr="00475275">
        <w:t xml:space="preserve">д) достаточное количество МАФ определенных типов в </w:t>
      </w:r>
      <w:proofErr w:type="spellStart"/>
      <w:r w:rsidRPr="00475275">
        <w:t>каждои</w:t>
      </w:r>
      <w:proofErr w:type="spellEnd"/>
      <w:r w:rsidRPr="00475275">
        <w:t xml:space="preserve">̆ </w:t>
      </w:r>
      <w:proofErr w:type="spellStart"/>
      <w:r w:rsidRPr="00475275">
        <w:t>конкретнои</w:t>
      </w:r>
      <w:proofErr w:type="spellEnd"/>
      <w:r w:rsidRPr="00475275">
        <w:t>̆ зоне;</w:t>
      </w:r>
    </w:p>
    <w:p w14:paraId="1B95DEE8" w14:textId="0497A68D" w:rsidR="001942B8" w:rsidRPr="00475275" w:rsidRDefault="001942B8" w:rsidP="00851FF7">
      <w:pPr>
        <w:spacing w:after="0" w:line="240" w:lineRule="auto"/>
        <w:ind w:firstLine="709"/>
        <w:jc w:val="both"/>
        <w:rPr>
          <w:rFonts w:ascii="Times New Roman" w:eastAsia="Times New Roman" w:hAnsi="Times New Roman" w:cs="Times New Roman"/>
          <w:sz w:val="24"/>
          <w:szCs w:val="24"/>
        </w:rPr>
      </w:pPr>
      <w:r w:rsidRPr="00475275">
        <w:rPr>
          <w:rFonts w:ascii="Times New Roman" w:eastAsia="Times New Roman" w:hAnsi="Times New Roman" w:cs="Times New Roman"/>
          <w:sz w:val="24"/>
          <w:szCs w:val="24"/>
        </w:rPr>
        <w:t>3.12.</w:t>
      </w:r>
      <w:r w:rsidR="00BA692E" w:rsidRPr="00475275">
        <w:rPr>
          <w:rFonts w:ascii="Times New Roman" w:eastAsia="Times New Roman" w:hAnsi="Times New Roman" w:cs="Times New Roman"/>
          <w:sz w:val="24"/>
          <w:szCs w:val="24"/>
        </w:rPr>
        <w:t>3</w:t>
      </w:r>
      <w:r w:rsidRPr="00475275">
        <w:rPr>
          <w:rFonts w:ascii="Times New Roman" w:eastAsia="Times New Roman" w:hAnsi="Times New Roman" w:cs="Times New Roman"/>
          <w:sz w:val="24"/>
          <w:szCs w:val="24"/>
        </w:rPr>
        <w:t>. При размещении уличной мебели рекомендуется:</w:t>
      </w:r>
    </w:p>
    <w:p w14:paraId="5F951E48" w14:textId="77777777" w:rsidR="001942B8" w:rsidRPr="00475275" w:rsidRDefault="001942B8" w:rsidP="00851FF7">
      <w:pPr>
        <w:spacing w:after="0" w:line="240" w:lineRule="auto"/>
        <w:ind w:firstLine="709"/>
        <w:jc w:val="both"/>
        <w:rPr>
          <w:rFonts w:ascii="Times New Roman" w:eastAsia="Times New Roman" w:hAnsi="Times New Roman" w:cs="Times New Roman"/>
          <w:sz w:val="24"/>
          <w:szCs w:val="24"/>
        </w:rPr>
      </w:pPr>
      <w:r w:rsidRPr="00475275">
        <w:rPr>
          <w:rFonts w:ascii="Times New Roman" w:eastAsia="Times New Roman" w:hAnsi="Times New Roman" w:cs="Times New Roman"/>
          <w:sz w:val="24"/>
          <w:szCs w:val="24"/>
        </w:rPr>
        <w:t>а) осуществлять установку скамеек на твердые виды покрытия или фундамент. При наличии фундамента его части рекомендуется выполнять не выступающими над поверхностью земли;</w:t>
      </w:r>
    </w:p>
    <w:p w14:paraId="76B78C3D" w14:textId="77777777" w:rsidR="001942B8" w:rsidRPr="00475275" w:rsidRDefault="001942B8" w:rsidP="00851FF7">
      <w:pPr>
        <w:spacing w:after="0" w:line="240" w:lineRule="auto"/>
        <w:ind w:firstLine="709"/>
        <w:jc w:val="both"/>
        <w:rPr>
          <w:rFonts w:ascii="Times New Roman" w:eastAsia="Times New Roman" w:hAnsi="Times New Roman" w:cs="Times New Roman"/>
          <w:sz w:val="24"/>
          <w:szCs w:val="24"/>
        </w:rPr>
      </w:pPr>
      <w:r w:rsidRPr="00475275">
        <w:rPr>
          <w:rFonts w:ascii="Times New Roman" w:eastAsia="Times New Roman" w:hAnsi="Times New Roman" w:cs="Times New Roman"/>
          <w:sz w:val="24"/>
          <w:szCs w:val="24"/>
        </w:rPr>
        <w:t>б) выбирать скамьи со спинками при оборудовании территорий рекреационного назначения, скамьи со спинками и поручнями - при оборудовании дворовых территорий, скамьи без спинок и поручней - при оборудовании транзитных зон;</w:t>
      </w:r>
    </w:p>
    <w:p w14:paraId="7A8C096D" w14:textId="77777777" w:rsidR="001942B8" w:rsidRPr="00475275" w:rsidRDefault="001942B8" w:rsidP="00851FF7">
      <w:pPr>
        <w:spacing w:after="0" w:line="240" w:lineRule="auto"/>
        <w:ind w:firstLine="709"/>
        <w:jc w:val="both"/>
        <w:rPr>
          <w:rFonts w:ascii="Times New Roman" w:eastAsia="Times New Roman" w:hAnsi="Times New Roman" w:cs="Times New Roman"/>
          <w:sz w:val="24"/>
          <w:szCs w:val="24"/>
        </w:rPr>
      </w:pPr>
      <w:r w:rsidRPr="00475275">
        <w:rPr>
          <w:rFonts w:ascii="Times New Roman" w:eastAsia="Times New Roman" w:hAnsi="Times New Roman" w:cs="Times New Roman"/>
          <w:sz w:val="24"/>
          <w:szCs w:val="24"/>
        </w:rPr>
        <w:t>в) обеспечивать отсутствие сколов и острых углов на деталях уличной мебели, в том числе в случае установки скамеек и столов, выполненных из древесных пней-срубов, бревен и плах.</w:t>
      </w:r>
    </w:p>
    <w:p w14:paraId="695291CE" w14:textId="5F19BE29" w:rsidR="001942B8" w:rsidRPr="00475275" w:rsidRDefault="00BA692E" w:rsidP="00851FF7">
      <w:pPr>
        <w:spacing w:after="0" w:line="240" w:lineRule="auto"/>
        <w:ind w:firstLine="709"/>
        <w:jc w:val="both"/>
        <w:rPr>
          <w:rFonts w:ascii="Times New Roman" w:eastAsia="Times New Roman" w:hAnsi="Times New Roman" w:cs="Times New Roman"/>
          <w:sz w:val="24"/>
          <w:szCs w:val="24"/>
        </w:rPr>
      </w:pPr>
      <w:r w:rsidRPr="00475275">
        <w:rPr>
          <w:rFonts w:ascii="Times New Roman" w:eastAsia="Times New Roman" w:hAnsi="Times New Roman" w:cs="Times New Roman"/>
          <w:sz w:val="24"/>
          <w:szCs w:val="24"/>
        </w:rPr>
        <w:t>3.</w:t>
      </w:r>
      <w:proofErr w:type="gramStart"/>
      <w:r w:rsidRPr="00475275">
        <w:rPr>
          <w:rFonts w:ascii="Times New Roman" w:eastAsia="Times New Roman" w:hAnsi="Times New Roman" w:cs="Times New Roman"/>
          <w:sz w:val="24"/>
          <w:szCs w:val="24"/>
        </w:rPr>
        <w:t>12.4.</w:t>
      </w:r>
      <w:r w:rsidR="001942B8" w:rsidRPr="00475275">
        <w:rPr>
          <w:rFonts w:ascii="Times New Roman" w:eastAsia="Times New Roman" w:hAnsi="Times New Roman" w:cs="Times New Roman"/>
          <w:sz w:val="24"/>
          <w:szCs w:val="24"/>
        </w:rPr>
        <w:t>.</w:t>
      </w:r>
      <w:proofErr w:type="gramEnd"/>
      <w:r w:rsidR="001942B8" w:rsidRPr="00475275">
        <w:rPr>
          <w:rFonts w:ascii="Times New Roman" w:eastAsia="Times New Roman" w:hAnsi="Times New Roman" w:cs="Times New Roman"/>
          <w:sz w:val="24"/>
          <w:szCs w:val="24"/>
        </w:rPr>
        <w:t xml:space="preserve"> На тротуарах автомобильных дорог рекомендуется использовать следующие типы МАФ:</w:t>
      </w:r>
    </w:p>
    <w:p w14:paraId="1FB08BBE" w14:textId="77777777" w:rsidR="001942B8" w:rsidRPr="00475275" w:rsidRDefault="001942B8" w:rsidP="00851FF7">
      <w:pPr>
        <w:spacing w:after="0" w:line="240" w:lineRule="auto"/>
        <w:ind w:firstLine="709"/>
        <w:jc w:val="both"/>
        <w:rPr>
          <w:rFonts w:ascii="Times New Roman" w:eastAsia="Times New Roman" w:hAnsi="Times New Roman" w:cs="Times New Roman"/>
          <w:sz w:val="24"/>
          <w:szCs w:val="24"/>
        </w:rPr>
      </w:pPr>
      <w:r w:rsidRPr="00475275">
        <w:rPr>
          <w:rFonts w:ascii="Times New Roman" w:eastAsia="Times New Roman" w:hAnsi="Times New Roman" w:cs="Times New Roman"/>
          <w:sz w:val="24"/>
          <w:szCs w:val="24"/>
        </w:rPr>
        <w:t>а) установки освещения;</w:t>
      </w:r>
    </w:p>
    <w:p w14:paraId="52EDADD2" w14:textId="77777777" w:rsidR="001942B8" w:rsidRPr="00475275" w:rsidRDefault="001942B8" w:rsidP="00851FF7">
      <w:pPr>
        <w:spacing w:after="0" w:line="240" w:lineRule="auto"/>
        <w:ind w:firstLine="709"/>
        <w:jc w:val="both"/>
        <w:rPr>
          <w:rFonts w:ascii="Times New Roman" w:eastAsia="Times New Roman" w:hAnsi="Times New Roman" w:cs="Times New Roman"/>
          <w:sz w:val="24"/>
          <w:szCs w:val="24"/>
        </w:rPr>
      </w:pPr>
      <w:r w:rsidRPr="00475275">
        <w:rPr>
          <w:rFonts w:ascii="Times New Roman" w:eastAsia="Times New Roman" w:hAnsi="Times New Roman" w:cs="Times New Roman"/>
          <w:sz w:val="24"/>
          <w:szCs w:val="24"/>
        </w:rPr>
        <w:t>б) скамьи без спинок, оборудованные местом для сумок;</w:t>
      </w:r>
    </w:p>
    <w:p w14:paraId="03323B2B" w14:textId="77777777" w:rsidR="001942B8" w:rsidRPr="00475275" w:rsidRDefault="001942B8" w:rsidP="00851FF7">
      <w:pPr>
        <w:spacing w:after="0" w:line="240" w:lineRule="auto"/>
        <w:ind w:firstLine="709"/>
        <w:jc w:val="both"/>
        <w:rPr>
          <w:rFonts w:ascii="Times New Roman" w:eastAsia="Times New Roman" w:hAnsi="Times New Roman" w:cs="Times New Roman"/>
          <w:sz w:val="24"/>
          <w:szCs w:val="24"/>
        </w:rPr>
      </w:pPr>
      <w:r w:rsidRPr="00475275">
        <w:rPr>
          <w:rFonts w:ascii="Times New Roman" w:eastAsia="Times New Roman" w:hAnsi="Times New Roman" w:cs="Times New Roman"/>
          <w:sz w:val="24"/>
          <w:szCs w:val="24"/>
        </w:rPr>
        <w:t>в) опоры у скамеек, предназначенных для людей с ограниченными возможностями;</w:t>
      </w:r>
    </w:p>
    <w:p w14:paraId="391486FC" w14:textId="77777777" w:rsidR="001942B8" w:rsidRPr="00475275" w:rsidRDefault="001942B8" w:rsidP="00851FF7">
      <w:pPr>
        <w:spacing w:after="0" w:line="240" w:lineRule="auto"/>
        <w:ind w:firstLine="709"/>
        <w:jc w:val="both"/>
        <w:rPr>
          <w:rFonts w:ascii="Times New Roman" w:eastAsia="Times New Roman" w:hAnsi="Times New Roman" w:cs="Times New Roman"/>
          <w:sz w:val="24"/>
          <w:szCs w:val="24"/>
        </w:rPr>
      </w:pPr>
      <w:r w:rsidRPr="00475275">
        <w:rPr>
          <w:rFonts w:ascii="Times New Roman" w:eastAsia="Times New Roman" w:hAnsi="Times New Roman" w:cs="Times New Roman"/>
          <w:sz w:val="24"/>
          <w:szCs w:val="24"/>
        </w:rPr>
        <w:t>г) ограждения (в местах необходимости обеспечения защиты пешеходов от наезда автомобилей);</w:t>
      </w:r>
    </w:p>
    <w:p w14:paraId="638B4B63" w14:textId="77777777" w:rsidR="001942B8" w:rsidRPr="00475275" w:rsidRDefault="001942B8" w:rsidP="00851FF7">
      <w:pPr>
        <w:spacing w:after="0" w:line="240" w:lineRule="auto"/>
        <w:ind w:firstLine="709"/>
        <w:jc w:val="both"/>
        <w:rPr>
          <w:rFonts w:ascii="Times New Roman" w:eastAsia="Times New Roman" w:hAnsi="Times New Roman" w:cs="Times New Roman"/>
          <w:sz w:val="24"/>
          <w:szCs w:val="24"/>
        </w:rPr>
      </w:pPr>
      <w:r w:rsidRPr="00475275">
        <w:rPr>
          <w:rFonts w:ascii="Times New Roman" w:eastAsia="Times New Roman" w:hAnsi="Times New Roman" w:cs="Times New Roman"/>
          <w:sz w:val="24"/>
          <w:szCs w:val="24"/>
        </w:rPr>
        <w:t>д) кадки, цветочницы, вазоны, кашпо, в том числе подвесные;</w:t>
      </w:r>
    </w:p>
    <w:p w14:paraId="71D7FDA3" w14:textId="77777777" w:rsidR="001942B8" w:rsidRPr="00475275" w:rsidRDefault="001942B8" w:rsidP="00851FF7">
      <w:pPr>
        <w:spacing w:after="0" w:line="240" w:lineRule="auto"/>
        <w:ind w:firstLine="709"/>
        <w:jc w:val="both"/>
        <w:rPr>
          <w:rFonts w:ascii="Times New Roman" w:eastAsia="Times New Roman" w:hAnsi="Times New Roman" w:cs="Times New Roman"/>
          <w:sz w:val="24"/>
          <w:szCs w:val="24"/>
        </w:rPr>
      </w:pPr>
      <w:r w:rsidRPr="00475275">
        <w:rPr>
          <w:rFonts w:ascii="Times New Roman" w:eastAsia="Times New Roman" w:hAnsi="Times New Roman" w:cs="Times New Roman"/>
          <w:sz w:val="24"/>
          <w:szCs w:val="24"/>
        </w:rPr>
        <w:t>е) урны.</w:t>
      </w:r>
    </w:p>
    <w:p w14:paraId="062A4CE8" w14:textId="30B5782D" w:rsidR="001942B8" w:rsidRPr="00475275" w:rsidRDefault="001942B8" w:rsidP="00851FF7">
      <w:pPr>
        <w:spacing w:after="0" w:line="240" w:lineRule="auto"/>
        <w:ind w:firstLine="709"/>
        <w:jc w:val="both"/>
        <w:rPr>
          <w:rFonts w:ascii="Times New Roman" w:eastAsia="Times New Roman" w:hAnsi="Times New Roman" w:cs="Times New Roman"/>
          <w:sz w:val="24"/>
          <w:szCs w:val="24"/>
        </w:rPr>
      </w:pPr>
      <w:r w:rsidRPr="00475275">
        <w:rPr>
          <w:rFonts w:ascii="Times New Roman" w:eastAsia="Times New Roman" w:hAnsi="Times New Roman" w:cs="Times New Roman"/>
          <w:sz w:val="24"/>
          <w:szCs w:val="24"/>
        </w:rPr>
        <w:t>3.12.</w:t>
      </w:r>
      <w:r w:rsidR="00BA692E" w:rsidRPr="00475275">
        <w:rPr>
          <w:rFonts w:ascii="Times New Roman" w:eastAsia="Times New Roman" w:hAnsi="Times New Roman" w:cs="Times New Roman"/>
          <w:sz w:val="24"/>
          <w:szCs w:val="24"/>
        </w:rPr>
        <w:t>5</w:t>
      </w:r>
      <w:r w:rsidRPr="00475275">
        <w:rPr>
          <w:rFonts w:ascii="Times New Roman" w:eastAsia="Times New Roman" w:hAnsi="Times New Roman" w:cs="Times New Roman"/>
          <w:sz w:val="24"/>
          <w:szCs w:val="24"/>
        </w:rPr>
        <w:t>. В правилах благоустройства территории муниципального образования рекомендуется предусмотреть особые требования к МАФ и уличной мебели, устанавливаемым на территории исторической застройки населенных пунктов, а также на территориях центров притяжения, наиболее часто посещаемых жителями населенного пункта и туристами.</w:t>
      </w:r>
    </w:p>
    <w:p w14:paraId="1FD508F8" w14:textId="1AAFE948" w:rsidR="001942B8" w:rsidRPr="00475275" w:rsidRDefault="001942B8" w:rsidP="00851FF7">
      <w:pPr>
        <w:spacing w:after="0" w:line="240" w:lineRule="auto"/>
        <w:ind w:firstLine="709"/>
        <w:jc w:val="both"/>
        <w:rPr>
          <w:rFonts w:ascii="Times New Roman" w:eastAsia="Times New Roman" w:hAnsi="Times New Roman" w:cs="Times New Roman"/>
          <w:sz w:val="24"/>
          <w:szCs w:val="24"/>
        </w:rPr>
      </w:pPr>
      <w:r w:rsidRPr="00475275">
        <w:rPr>
          <w:rFonts w:ascii="Times New Roman" w:eastAsia="Times New Roman" w:hAnsi="Times New Roman" w:cs="Times New Roman"/>
          <w:sz w:val="24"/>
          <w:szCs w:val="24"/>
        </w:rPr>
        <w:t>3.</w:t>
      </w:r>
      <w:r w:rsidR="00966316" w:rsidRPr="00475275">
        <w:rPr>
          <w:rFonts w:ascii="Times New Roman" w:eastAsia="Times New Roman" w:hAnsi="Times New Roman" w:cs="Times New Roman"/>
          <w:sz w:val="24"/>
          <w:szCs w:val="24"/>
        </w:rPr>
        <w:t xml:space="preserve">12. </w:t>
      </w:r>
      <w:r w:rsidR="00BA692E" w:rsidRPr="00475275">
        <w:rPr>
          <w:rFonts w:ascii="Times New Roman" w:eastAsia="Times New Roman" w:hAnsi="Times New Roman" w:cs="Times New Roman"/>
          <w:sz w:val="24"/>
          <w:szCs w:val="24"/>
        </w:rPr>
        <w:t>6</w:t>
      </w:r>
      <w:r w:rsidR="00966316" w:rsidRPr="00475275">
        <w:rPr>
          <w:rFonts w:ascii="Times New Roman" w:eastAsia="Times New Roman" w:hAnsi="Times New Roman" w:cs="Times New Roman"/>
          <w:sz w:val="24"/>
          <w:szCs w:val="24"/>
        </w:rPr>
        <w:t>.</w:t>
      </w:r>
      <w:r w:rsidRPr="00475275">
        <w:rPr>
          <w:rFonts w:ascii="Times New Roman" w:eastAsia="Times New Roman" w:hAnsi="Times New Roman" w:cs="Times New Roman"/>
          <w:sz w:val="24"/>
          <w:szCs w:val="24"/>
        </w:rPr>
        <w:t xml:space="preserve"> Для пешеходных зон и коммуникаций рекомендуется использовать следующие типы МАФ:</w:t>
      </w:r>
    </w:p>
    <w:p w14:paraId="4AC5DDC5" w14:textId="77777777" w:rsidR="001942B8" w:rsidRPr="00475275" w:rsidRDefault="001942B8" w:rsidP="00851FF7">
      <w:pPr>
        <w:spacing w:after="0" w:line="240" w:lineRule="auto"/>
        <w:ind w:firstLine="709"/>
        <w:jc w:val="both"/>
        <w:rPr>
          <w:rFonts w:ascii="Times New Roman" w:eastAsia="Times New Roman" w:hAnsi="Times New Roman" w:cs="Times New Roman"/>
          <w:sz w:val="24"/>
          <w:szCs w:val="24"/>
        </w:rPr>
      </w:pPr>
      <w:r w:rsidRPr="00475275">
        <w:rPr>
          <w:rFonts w:ascii="Times New Roman" w:eastAsia="Times New Roman" w:hAnsi="Times New Roman" w:cs="Times New Roman"/>
          <w:sz w:val="24"/>
          <w:szCs w:val="24"/>
        </w:rPr>
        <w:t>а) установки освещения;</w:t>
      </w:r>
    </w:p>
    <w:p w14:paraId="23D9B9F1" w14:textId="77777777" w:rsidR="001942B8" w:rsidRPr="00475275" w:rsidRDefault="001942B8" w:rsidP="00851FF7">
      <w:pPr>
        <w:spacing w:after="0" w:line="240" w:lineRule="auto"/>
        <w:ind w:firstLine="709"/>
        <w:jc w:val="both"/>
        <w:rPr>
          <w:rFonts w:ascii="Times New Roman" w:eastAsia="Times New Roman" w:hAnsi="Times New Roman" w:cs="Times New Roman"/>
          <w:sz w:val="24"/>
          <w:szCs w:val="24"/>
        </w:rPr>
      </w:pPr>
      <w:r w:rsidRPr="00475275">
        <w:rPr>
          <w:rFonts w:ascii="Times New Roman" w:eastAsia="Times New Roman" w:hAnsi="Times New Roman" w:cs="Times New Roman"/>
          <w:sz w:val="24"/>
          <w:szCs w:val="24"/>
        </w:rPr>
        <w:t>б) скамьи, предполагающие длительное, комфортное сидение;</w:t>
      </w:r>
    </w:p>
    <w:p w14:paraId="72BF1130" w14:textId="77777777" w:rsidR="001942B8" w:rsidRPr="00475275" w:rsidRDefault="001942B8" w:rsidP="00851FF7">
      <w:pPr>
        <w:spacing w:after="0" w:line="240" w:lineRule="auto"/>
        <w:ind w:firstLine="709"/>
        <w:jc w:val="both"/>
        <w:rPr>
          <w:rFonts w:ascii="Times New Roman" w:eastAsia="Times New Roman" w:hAnsi="Times New Roman" w:cs="Times New Roman"/>
          <w:sz w:val="24"/>
          <w:szCs w:val="24"/>
        </w:rPr>
      </w:pPr>
      <w:r w:rsidRPr="00475275">
        <w:rPr>
          <w:rFonts w:ascii="Times New Roman" w:eastAsia="Times New Roman" w:hAnsi="Times New Roman" w:cs="Times New Roman"/>
          <w:sz w:val="24"/>
          <w:szCs w:val="24"/>
        </w:rPr>
        <w:t>в) цветочницы, вазоны, кашпо;</w:t>
      </w:r>
    </w:p>
    <w:p w14:paraId="270358F2" w14:textId="77777777" w:rsidR="001942B8" w:rsidRPr="00475275" w:rsidRDefault="001942B8" w:rsidP="00851FF7">
      <w:pPr>
        <w:spacing w:after="0" w:line="240" w:lineRule="auto"/>
        <w:ind w:firstLine="709"/>
        <w:jc w:val="both"/>
        <w:rPr>
          <w:rFonts w:ascii="Times New Roman" w:eastAsia="Times New Roman" w:hAnsi="Times New Roman" w:cs="Times New Roman"/>
          <w:sz w:val="24"/>
          <w:szCs w:val="24"/>
        </w:rPr>
      </w:pPr>
      <w:r w:rsidRPr="00475275">
        <w:rPr>
          <w:rFonts w:ascii="Times New Roman" w:eastAsia="Times New Roman" w:hAnsi="Times New Roman" w:cs="Times New Roman"/>
          <w:sz w:val="24"/>
          <w:szCs w:val="24"/>
        </w:rPr>
        <w:t>г) информационные стенды;</w:t>
      </w:r>
    </w:p>
    <w:p w14:paraId="46781527" w14:textId="77777777" w:rsidR="001942B8" w:rsidRPr="00475275" w:rsidRDefault="001942B8" w:rsidP="00851FF7">
      <w:pPr>
        <w:spacing w:after="0" w:line="240" w:lineRule="auto"/>
        <w:ind w:firstLine="709"/>
        <w:jc w:val="both"/>
        <w:rPr>
          <w:rFonts w:ascii="Times New Roman" w:eastAsia="Times New Roman" w:hAnsi="Times New Roman" w:cs="Times New Roman"/>
          <w:sz w:val="24"/>
          <w:szCs w:val="24"/>
        </w:rPr>
      </w:pPr>
      <w:r w:rsidRPr="00475275">
        <w:rPr>
          <w:rFonts w:ascii="Times New Roman" w:eastAsia="Times New Roman" w:hAnsi="Times New Roman" w:cs="Times New Roman"/>
          <w:sz w:val="24"/>
          <w:szCs w:val="24"/>
        </w:rPr>
        <w:t>д) ограждения (в местах необходимости обеспечения защиты пешеходов от наезда автомобилей);</w:t>
      </w:r>
    </w:p>
    <w:p w14:paraId="07D05FD3" w14:textId="77777777" w:rsidR="001942B8" w:rsidRPr="00475275" w:rsidRDefault="001942B8" w:rsidP="00851FF7">
      <w:pPr>
        <w:spacing w:after="0" w:line="240" w:lineRule="auto"/>
        <w:ind w:firstLine="709"/>
        <w:jc w:val="both"/>
        <w:rPr>
          <w:rFonts w:ascii="Times New Roman" w:eastAsia="Times New Roman" w:hAnsi="Times New Roman" w:cs="Times New Roman"/>
          <w:sz w:val="24"/>
          <w:szCs w:val="24"/>
        </w:rPr>
      </w:pPr>
      <w:r w:rsidRPr="00475275">
        <w:rPr>
          <w:rFonts w:ascii="Times New Roman" w:eastAsia="Times New Roman" w:hAnsi="Times New Roman" w:cs="Times New Roman"/>
          <w:sz w:val="24"/>
          <w:szCs w:val="24"/>
        </w:rPr>
        <w:lastRenderedPageBreak/>
        <w:t>е) столы для настольных игр;</w:t>
      </w:r>
    </w:p>
    <w:p w14:paraId="5FF8CF48" w14:textId="77777777" w:rsidR="001942B8" w:rsidRPr="00475275" w:rsidRDefault="001942B8" w:rsidP="00851FF7">
      <w:pPr>
        <w:spacing w:after="0" w:line="240" w:lineRule="auto"/>
        <w:ind w:firstLine="709"/>
        <w:jc w:val="both"/>
        <w:rPr>
          <w:rFonts w:ascii="Times New Roman" w:eastAsia="Times New Roman" w:hAnsi="Times New Roman" w:cs="Times New Roman"/>
          <w:sz w:val="24"/>
          <w:szCs w:val="24"/>
        </w:rPr>
      </w:pPr>
      <w:r w:rsidRPr="00475275">
        <w:rPr>
          <w:rFonts w:ascii="Times New Roman" w:eastAsia="Times New Roman" w:hAnsi="Times New Roman" w:cs="Times New Roman"/>
          <w:sz w:val="24"/>
          <w:szCs w:val="24"/>
        </w:rPr>
        <w:t>ж) урны.</w:t>
      </w:r>
    </w:p>
    <w:p w14:paraId="6734EEBF" w14:textId="1E1B7BF3" w:rsidR="001942B8" w:rsidRPr="00475275" w:rsidRDefault="001942B8" w:rsidP="00851FF7">
      <w:pPr>
        <w:spacing w:after="0" w:line="240" w:lineRule="auto"/>
        <w:ind w:firstLine="709"/>
        <w:jc w:val="both"/>
        <w:rPr>
          <w:rFonts w:ascii="Times New Roman" w:eastAsia="Times New Roman" w:hAnsi="Times New Roman" w:cs="Times New Roman"/>
          <w:sz w:val="24"/>
          <w:szCs w:val="24"/>
        </w:rPr>
      </w:pPr>
      <w:r w:rsidRPr="00475275">
        <w:rPr>
          <w:rFonts w:ascii="Times New Roman" w:eastAsia="Times New Roman" w:hAnsi="Times New Roman" w:cs="Times New Roman"/>
          <w:sz w:val="24"/>
          <w:szCs w:val="24"/>
        </w:rPr>
        <w:t>3.</w:t>
      </w:r>
      <w:r w:rsidR="00575D68" w:rsidRPr="00475275">
        <w:rPr>
          <w:rFonts w:ascii="Times New Roman" w:eastAsia="Times New Roman" w:hAnsi="Times New Roman" w:cs="Times New Roman"/>
          <w:sz w:val="24"/>
          <w:szCs w:val="24"/>
        </w:rPr>
        <w:t xml:space="preserve">12. </w:t>
      </w:r>
      <w:r w:rsidR="00BA692E" w:rsidRPr="00475275">
        <w:rPr>
          <w:rFonts w:ascii="Times New Roman" w:eastAsia="Times New Roman" w:hAnsi="Times New Roman" w:cs="Times New Roman"/>
          <w:sz w:val="24"/>
          <w:szCs w:val="24"/>
        </w:rPr>
        <w:t>7</w:t>
      </w:r>
      <w:r w:rsidR="00575D68" w:rsidRPr="00475275">
        <w:rPr>
          <w:rFonts w:ascii="Times New Roman" w:eastAsia="Times New Roman" w:hAnsi="Times New Roman" w:cs="Times New Roman"/>
          <w:sz w:val="24"/>
          <w:szCs w:val="24"/>
        </w:rPr>
        <w:t>.</w:t>
      </w:r>
      <w:r w:rsidRPr="00475275">
        <w:rPr>
          <w:rFonts w:ascii="Times New Roman" w:eastAsia="Times New Roman" w:hAnsi="Times New Roman" w:cs="Times New Roman"/>
          <w:sz w:val="24"/>
          <w:szCs w:val="24"/>
        </w:rPr>
        <w:t xml:space="preserve"> При размещении урн рекомендуется выбирать урны достаточной высоты и объема, с рельефным </w:t>
      </w:r>
      <w:proofErr w:type="spellStart"/>
      <w:r w:rsidRPr="00475275">
        <w:rPr>
          <w:rFonts w:ascii="Times New Roman" w:eastAsia="Times New Roman" w:hAnsi="Times New Roman" w:cs="Times New Roman"/>
          <w:sz w:val="24"/>
          <w:szCs w:val="24"/>
        </w:rPr>
        <w:t>текстурированием</w:t>
      </w:r>
      <w:proofErr w:type="spellEnd"/>
      <w:r w:rsidRPr="00475275">
        <w:rPr>
          <w:rFonts w:ascii="Times New Roman" w:eastAsia="Times New Roman" w:hAnsi="Times New Roman" w:cs="Times New Roman"/>
          <w:sz w:val="24"/>
          <w:szCs w:val="24"/>
        </w:rPr>
        <w:t xml:space="preserve"> или перфорированием для защиты от графического вандализма и козырьком для защиты от осадков. Рекомендуется применение вставных ведер и мусорных мешков.</w:t>
      </w:r>
    </w:p>
    <w:p w14:paraId="74B7FD4F" w14:textId="7C77AE54" w:rsidR="001942B8" w:rsidRPr="00475275" w:rsidRDefault="001942B8" w:rsidP="00851FF7">
      <w:pPr>
        <w:spacing w:after="0" w:line="240" w:lineRule="auto"/>
        <w:ind w:firstLine="709"/>
        <w:jc w:val="both"/>
        <w:rPr>
          <w:rFonts w:ascii="Times New Roman" w:eastAsia="Times New Roman" w:hAnsi="Times New Roman" w:cs="Times New Roman"/>
          <w:sz w:val="24"/>
          <w:szCs w:val="24"/>
        </w:rPr>
      </w:pPr>
      <w:r w:rsidRPr="00475275">
        <w:rPr>
          <w:rFonts w:ascii="Times New Roman" w:eastAsia="Times New Roman" w:hAnsi="Times New Roman" w:cs="Times New Roman"/>
          <w:sz w:val="24"/>
          <w:szCs w:val="24"/>
        </w:rPr>
        <w:t>3.12.</w:t>
      </w:r>
      <w:r w:rsidR="00BA692E" w:rsidRPr="00475275">
        <w:rPr>
          <w:rFonts w:ascii="Times New Roman" w:eastAsia="Times New Roman" w:hAnsi="Times New Roman" w:cs="Times New Roman"/>
          <w:sz w:val="24"/>
          <w:szCs w:val="24"/>
        </w:rPr>
        <w:t>8</w:t>
      </w:r>
      <w:r w:rsidRPr="00475275">
        <w:rPr>
          <w:rFonts w:ascii="Times New Roman" w:eastAsia="Times New Roman" w:hAnsi="Times New Roman" w:cs="Times New Roman"/>
          <w:sz w:val="24"/>
          <w:szCs w:val="24"/>
        </w:rPr>
        <w:t>. В целях защиты МАФ от графического вандализма рекомендуется:</w:t>
      </w:r>
    </w:p>
    <w:p w14:paraId="517DBD6E" w14:textId="77777777" w:rsidR="001942B8" w:rsidRPr="00475275" w:rsidRDefault="001942B8" w:rsidP="00851FF7">
      <w:pPr>
        <w:spacing w:after="0" w:line="240" w:lineRule="auto"/>
        <w:ind w:firstLine="709"/>
        <w:jc w:val="both"/>
        <w:rPr>
          <w:rFonts w:ascii="Times New Roman" w:eastAsia="Times New Roman" w:hAnsi="Times New Roman" w:cs="Times New Roman"/>
          <w:sz w:val="24"/>
          <w:szCs w:val="24"/>
        </w:rPr>
      </w:pPr>
      <w:r w:rsidRPr="00475275">
        <w:rPr>
          <w:rFonts w:ascii="Times New Roman" w:eastAsia="Times New Roman" w:hAnsi="Times New Roman" w:cs="Times New Roman"/>
          <w:sz w:val="24"/>
          <w:szCs w:val="24"/>
        </w:rPr>
        <w:t xml:space="preserve">а) минимизировать площадь поверхностей МАФ, при этом свободные поверхности рекомендуется делать с рельефным </w:t>
      </w:r>
      <w:proofErr w:type="spellStart"/>
      <w:r w:rsidRPr="00475275">
        <w:rPr>
          <w:rFonts w:ascii="Times New Roman" w:eastAsia="Times New Roman" w:hAnsi="Times New Roman" w:cs="Times New Roman"/>
          <w:sz w:val="24"/>
          <w:szCs w:val="24"/>
        </w:rPr>
        <w:t>текстурированием</w:t>
      </w:r>
      <w:proofErr w:type="spellEnd"/>
      <w:r w:rsidRPr="00475275">
        <w:rPr>
          <w:rFonts w:ascii="Times New Roman" w:eastAsia="Times New Roman" w:hAnsi="Times New Roman" w:cs="Times New Roman"/>
          <w:sz w:val="24"/>
          <w:szCs w:val="24"/>
        </w:rPr>
        <w:t xml:space="preserve"> или перфорированием, препятствующим графическому вандализму или облегчающим его устранение;</w:t>
      </w:r>
    </w:p>
    <w:p w14:paraId="5FD8F701" w14:textId="77777777" w:rsidR="001942B8" w:rsidRPr="00475275" w:rsidRDefault="001942B8" w:rsidP="00851FF7">
      <w:pPr>
        <w:spacing w:after="0" w:line="240" w:lineRule="auto"/>
        <w:ind w:firstLine="709"/>
        <w:jc w:val="both"/>
        <w:rPr>
          <w:rFonts w:ascii="Times New Roman" w:eastAsia="Times New Roman" w:hAnsi="Times New Roman" w:cs="Times New Roman"/>
          <w:sz w:val="24"/>
          <w:szCs w:val="24"/>
        </w:rPr>
      </w:pPr>
      <w:r w:rsidRPr="00475275">
        <w:rPr>
          <w:rFonts w:ascii="Times New Roman" w:eastAsia="Times New Roman" w:hAnsi="Times New Roman" w:cs="Times New Roman"/>
          <w:sz w:val="24"/>
          <w:szCs w:val="24"/>
        </w:rPr>
        <w:t>б) использовать озеленение, стрит-арт, афиши, рекламные конструкции, информационные конструкции с общественно полезной информацией (например, размещать на поверхностях МАФ исторические планы местности, навигационные схемы и другие элементы);</w:t>
      </w:r>
    </w:p>
    <w:p w14:paraId="2188DD99" w14:textId="77777777" w:rsidR="001942B8" w:rsidRPr="00475275" w:rsidRDefault="001942B8" w:rsidP="00851FF7">
      <w:pPr>
        <w:spacing w:after="0" w:line="240" w:lineRule="auto"/>
        <w:ind w:firstLine="709"/>
        <w:jc w:val="both"/>
        <w:rPr>
          <w:rFonts w:ascii="Times New Roman" w:eastAsia="Times New Roman" w:hAnsi="Times New Roman" w:cs="Times New Roman"/>
          <w:sz w:val="24"/>
          <w:szCs w:val="24"/>
        </w:rPr>
      </w:pPr>
      <w:r w:rsidRPr="00475275">
        <w:rPr>
          <w:rFonts w:ascii="Times New Roman" w:eastAsia="Times New Roman" w:hAnsi="Times New Roman" w:cs="Times New Roman"/>
          <w:sz w:val="24"/>
          <w:szCs w:val="24"/>
        </w:rPr>
        <w:t>в) выбирать детское игровое, спортивно-развивающее, спортивное оборудование, а также инклюзивное спортивно-развивающее оборудование и инклюзивное спортивное оборудование площадок, оборудование для отдыха взрослого населения, выполненное из легко очищающихся и устойчивых к абразивным и растворяющим веществам материалов, отдавая предпочтение темным тонам окраски плоских поверхностей;</w:t>
      </w:r>
    </w:p>
    <w:p w14:paraId="1AA9F034" w14:textId="77777777" w:rsidR="001942B8" w:rsidRPr="00475275" w:rsidRDefault="001942B8" w:rsidP="00851FF7">
      <w:pPr>
        <w:spacing w:after="0" w:line="240" w:lineRule="auto"/>
        <w:ind w:firstLine="709"/>
        <w:jc w:val="both"/>
        <w:rPr>
          <w:rFonts w:ascii="Times New Roman" w:eastAsia="Times New Roman" w:hAnsi="Times New Roman" w:cs="Times New Roman"/>
          <w:sz w:val="24"/>
          <w:szCs w:val="24"/>
        </w:rPr>
      </w:pPr>
      <w:r w:rsidRPr="00475275">
        <w:rPr>
          <w:rFonts w:ascii="Times New Roman" w:eastAsia="Times New Roman" w:hAnsi="Times New Roman" w:cs="Times New Roman"/>
          <w:sz w:val="24"/>
          <w:szCs w:val="24"/>
        </w:rPr>
        <w:t>г) выбирать или проектировать рельефные поверхности опор освещения, в том числе с использованием краски, содержащей рельефные частицы.</w:t>
      </w:r>
    </w:p>
    <w:p w14:paraId="46B9546F" w14:textId="21E8AB1F" w:rsidR="008B46A3" w:rsidRPr="00475275" w:rsidRDefault="001942B8" w:rsidP="00851FF7">
      <w:pPr>
        <w:spacing w:after="0" w:line="240" w:lineRule="auto"/>
        <w:ind w:firstLine="709"/>
        <w:jc w:val="both"/>
        <w:rPr>
          <w:rFonts w:ascii="Times New Roman" w:eastAsia="Times New Roman" w:hAnsi="Times New Roman" w:cs="Times New Roman"/>
          <w:sz w:val="24"/>
          <w:szCs w:val="24"/>
        </w:rPr>
      </w:pPr>
      <w:r w:rsidRPr="00475275">
        <w:rPr>
          <w:rFonts w:ascii="Times New Roman" w:eastAsia="Times New Roman" w:hAnsi="Times New Roman" w:cs="Times New Roman"/>
          <w:sz w:val="24"/>
          <w:szCs w:val="24"/>
        </w:rPr>
        <w:t>3.</w:t>
      </w:r>
      <w:r w:rsidR="00575D68" w:rsidRPr="00475275">
        <w:rPr>
          <w:rFonts w:ascii="Times New Roman" w:eastAsia="Times New Roman" w:hAnsi="Times New Roman" w:cs="Times New Roman"/>
          <w:sz w:val="24"/>
          <w:szCs w:val="24"/>
        </w:rPr>
        <w:t>12.</w:t>
      </w:r>
      <w:r w:rsidR="00BA692E" w:rsidRPr="00475275">
        <w:rPr>
          <w:rFonts w:ascii="Times New Roman" w:eastAsia="Times New Roman" w:hAnsi="Times New Roman" w:cs="Times New Roman"/>
          <w:sz w:val="24"/>
          <w:szCs w:val="24"/>
        </w:rPr>
        <w:t>9</w:t>
      </w:r>
      <w:r w:rsidR="00575D68" w:rsidRPr="00475275">
        <w:rPr>
          <w:rFonts w:ascii="Times New Roman" w:eastAsia="Times New Roman" w:hAnsi="Times New Roman" w:cs="Times New Roman"/>
          <w:sz w:val="24"/>
          <w:szCs w:val="24"/>
        </w:rPr>
        <w:t xml:space="preserve">. </w:t>
      </w:r>
      <w:r w:rsidRPr="00475275">
        <w:rPr>
          <w:rFonts w:ascii="Times New Roman" w:eastAsia="Times New Roman" w:hAnsi="Times New Roman" w:cs="Times New Roman"/>
          <w:sz w:val="24"/>
          <w:szCs w:val="24"/>
        </w:rPr>
        <w:t>При установке МАФ рекомендуется учитывать иные элементы благоустройства, установленные на благоустраиваемой территории, а также процессы их эксплуатации и содержания, в том числе процессы уборки и ремонта.</w:t>
      </w:r>
    </w:p>
    <w:p w14:paraId="12CCF504" w14:textId="77777777" w:rsidR="001942B8" w:rsidRPr="00757A9B" w:rsidRDefault="001942B8" w:rsidP="00851FF7">
      <w:pPr>
        <w:spacing w:after="0" w:line="240" w:lineRule="auto"/>
        <w:ind w:firstLine="709"/>
        <w:jc w:val="both"/>
        <w:rPr>
          <w:rFonts w:ascii="Times New Roman" w:eastAsia="Times New Roman" w:hAnsi="Times New Roman" w:cs="Times New Roman"/>
          <w:sz w:val="24"/>
          <w:szCs w:val="24"/>
        </w:rPr>
      </w:pPr>
    </w:p>
    <w:p w14:paraId="67A25473" w14:textId="77777777" w:rsidR="000358DD" w:rsidRPr="00757A9B" w:rsidRDefault="00045178">
      <w:pPr>
        <w:spacing w:after="0" w:line="240" w:lineRule="auto"/>
        <w:ind w:firstLine="709"/>
        <w:contextualSpacing/>
        <w:jc w:val="both"/>
        <w:rPr>
          <w:rFonts w:ascii="Times New Roman" w:eastAsia="Times New Roman" w:hAnsi="Times New Roman" w:cs="Times New Roman"/>
          <w:b/>
          <w:sz w:val="24"/>
          <w:szCs w:val="24"/>
        </w:rPr>
      </w:pPr>
      <w:r w:rsidRPr="00757A9B">
        <w:rPr>
          <w:rFonts w:ascii="Times New Roman" w:eastAsia="Times New Roman" w:hAnsi="Times New Roman" w:cs="Times New Roman"/>
          <w:b/>
          <w:sz w:val="24"/>
          <w:szCs w:val="24"/>
        </w:rPr>
        <w:t>3.12.10. Принципы антивандальной защиты малых архитектурных форм от графического вандализма.</w:t>
      </w:r>
    </w:p>
    <w:p w14:paraId="598EB1BE" w14:textId="77777777"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3.12.10.1. Свободные поверхности рекомендуется делать перфорированными или с рельефом, препятствующим графическому вандализму или облегчающим его устранение.</w:t>
      </w:r>
    </w:p>
    <w:p w14:paraId="5245AA6D" w14:textId="77777777"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3.12.10.2. Глухие заборы рекомендуется заменять просматриваемыми. Если нет возможности убрать забор или заменить на просматриваемый, он может быть изменен визуально (например, с помощью стрит-арта с контрастным рисунком) или закрыт визуально с использованием зеленых насаждений.</w:t>
      </w:r>
    </w:p>
    <w:p w14:paraId="55A800B9" w14:textId="77777777"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 xml:space="preserve">3.12.10.3. Для защиты городских малообъемных объектов (коммутационных шкафов и других) рекомендуется размещение на поверхности малоформатной рекламы. Также возможно использование стрит-арта или размещение их внутри афишной тумбы. </w:t>
      </w:r>
    </w:p>
    <w:p w14:paraId="29308CFB" w14:textId="77777777"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3.12.10.4. Для защиты от графического вандализма конструкцию опор освещения и прочих объектов рекомендуется выбирать или проектировать рельефной, в том числе с использованием краски, содержащей рельефные частицы.</w:t>
      </w:r>
    </w:p>
    <w:p w14:paraId="469D2F82" w14:textId="4EE9058F"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 xml:space="preserve">3.12.10.5. Рекомендуется вместо отдельно стоящих конструкций размещать рекламные конструкции на местах потенциального вандализма (основная зона вандализма ― 30–200 сантиметров от земли) на столбах, коммутационных шкафах, заборах и </w:t>
      </w:r>
      <w:proofErr w:type="gramStart"/>
      <w:r w:rsidRPr="00757A9B">
        <w:rPr>
          <w:rFonts w:ascii="Times New Roman" w:eastAsia="Times New Roman" w:hAnsi="Times New Roman" w:cs="Times New Roman"/>
          <w:sz w:val="24"/>
          <w:szCs w:val="24"/>
        </w:rPr>
        <w:t>т.п..</w:t>
      </w:r>
      <w:proofErr w:type="gramEnd"/>
      <w:r w:rsidRPr="00757A9B">
        <w:rPr>
          <w:rFonts w:ascii="Times New Roman" w:eastAsia="Times New Roman" w:hAnsi="Times New Roman" w:cs="Times New Roman"/>
          <w:sz w:val="24"/>
          <w:szCs w:val="24"/>
        </w:rPr>
        <w:t xml:space="preserve"> В том числе в этой зоне возможно размещение или информационных конструкций с общественно полезной информацией, например, исторических планов местности, навигационных схем и других подобных элементов.</w:t>
      </w:r>
    </w:p>
    <w:p w14:paraId="5C87139E" w14:textId="77777777" w:rsidR="008B46A3" w:rsidRPr="00757A9B" w:rsidRDefault="008B46A3">
      <w:pPr>
        <w:spacing w:after="0" w:line="240" w:lineRule="auto"/>
        <w:ind w:firstLine="709"/>
        <w:contextualSpacing/>
        <w:jc w:val="both"/>
        <w:rPr>
          <w:rFonts w:ascii="Times New Roman" w:hAnsi="Times New Roman" w:cs="Times New Roman"/>
          <w:sz w:val="24"/>
          <w:szCs w:val="24"/>
        </w:rPr>
      </w:pPr>
    </w:p>
    <w:p w14:paraId="17345C28" w14:textId="77777777" w:rsidR="000358DD" w:rsidRPr="00757A9B" w:rsidRDefault="00045178">
      <w:pPr>
        <w:spacing w:after="0" w:line="240" w:lineRule="auto"/>
        <w:ind w:firstLine="709"/>
        <w:contextualSpacing/>
        <w:jc w:val="both"/>
        <w:rPr>
          <w:rFonts w:ascii="Times New Roman" w:eastAsia="Times New Roman" w:hAnsi="Times New Roman" w:cs="Times New Roman"/>
          <w:b/>
          <w:sz w:val="24"/>
          <w:szCs w:val="24"/>
        </w:rPr>
      </w:pPr>
      <w:r w:rsidRPr="00757A9B">
        <w:rPr>
          <w:rFonts w:ascii="Times New Roman" w:eastAsia="Times New Roman" w:hAnsi="Times New Roman" w:cs="Times New Roman"/>
          <w:b/>
          <w:sz w:val="24"/>
          <w:szCs w:val="24"/>
        </w:rPr>
        <w:t xml:space="preserve">3.12.11. Правила </w:t>
      </w:r>
      <w:proofErr w:type="spellStart"/>
      <w:r w:rsidRPr="00757A9B">
        <w:rPr>
          <w:rFonts w:ascii="Times New Roman" w:eastAsia="Times New Roman" w:hAnsi="Times New Roman" w:cs="Times New Roman"/>
          <w:b/>
          <w:sz w:val="24"/>
          <w:szCs w:val="24"/>
        </w:rPr>
        <w:t>вандалозащищенности</w:t>
      </w:r>
      <w:proofErr w:type="spellEnd"/>
      <w:r w:rsidRPr="00757A9B">
        <w:rPr>
          <w:rFonts w:ascii="Times New Roman" w:eastAsia="Times New Roman" w:hAnsi="Times New Roman" w:cs="Times New Roman"/>
          <w:b/>
          <w:sz w:val="24"/>
          <w:szCs w:val="24"/>
        </w:rPr>
        <w:t xml:space="preserve"> при проектировании городского оборудования:</w:t>
      </w:r>
    </w:p>
    <w:p w14:paraId="4EC01A69" w14:textId="77777777"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3.12.11.1. Требуется выбор материала легко очищающегося и не боящегося абразивных и растворяющих веществ.</w:t>
      </w:r>
    </w:p>
    <w:p w14:paraId="3AC20A9B" w14:textId="77777777"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 xml:space="preserve">3.12.11.2. На плоских поверхностях городского оборудования и МАФ рекомендуется перфорирование или рельефное </w:t>
      </w:r>
      <w:proofErr w:type="spellStart"/>
      <w:r w:rsidRPr="00757A9B">
        <w:rPr>
          <w:rFonts w:ascii="Times New Roman" w:eastAsia="Times New Roman" w:hAnsi="Times New Roman" w:cs="Times New Roman"/>
          <w:sz w:val="24"/>
          <w:szCs w:val="24"/>
        </w:rPr>
        <w:t>текстурирование</w:t>
      </w:r>
      <w:proofErr w:type="spellEnd"/>
      <w:r w:rsidRPr="00757A9B">
        <w:rPr>
          <w:rFonts w:ascii="Times New Roman" w:eastAsia="Times New Roman" w:hAnsi="Times New Roman" w:cs="Times New Roman"/>
          <w:sz w:val="24"/>
          <w:szCs w:val="24"/>
        </w:rPr>
        <w:t xml:space="preserve">, которые мешают расклейке объявлений и разрисовыванию поверхности, которые облегчают очистку. </w:t>
      </w:r>
    </w:p>
    <w:p w14:paraId="411DBBB1" w14:textId="77777777"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lastRenderedPageBreak/>
        <w:t xml:space="preserve">3.12.11.3. Городское оборудование (будки, остановки, столбы, урны, заборы и прочие) и фасады зданий рекомендуется защищать специальной конструкцией оборудования, правильным выбором материалов, рельефом и текстурой. Кроме формовки, возможно использование антивандальной рельефной краски. Рельефные поверхности, по сравнению с гладкими, позволяют уменьшить расклейку или рисование и упростить очистку от расклейки. </w:t>
      </w:r>
    </w:p>
    <w:p w14:paraId="2CB657E8" w14:textId="450877FA"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3.12.11.4. Для городского оборудования и МАФ рекомендуется использование темных тонов окраски или материалов. Светлая однотонная окраска провоцирует нанесение незаконных надписей. Темная или черная окраска уменьшает количество надписей или их заметность, поскольку большинство цветов инструментов нанесения также темные.</w:t>
      </w:r>
    </w:p>
    <w:p w14:paraId="70EF9B04" w14:textId="77777777" w:rsidR="008B46A3" w:rsidRPr="00757A9B" w:rsidRDefault="008B46A3">
      <w:pPr>
        <w:spacing w:after="0" w:line="240" w:lineRule="auto"/>
        <w:ind w:firstLine="709"/>
        <w:contextualSpacing/>
        <w:jc w:val="both"/>
        <w:rPr>
          <w:rFonts w:ascii="Times New Roman" w:eastAsia="Times New Roman" w:hAnsi="Times New Roman" w:cs="Times New Roman"/>
          <w:sz w:val="24"/>
          <w:szCs w:val="24"/>
        </w:rPr>
      </w:pPr>
    </w:p>
    <w:p w14:paraId="6A573A9E" w14:textId="77777777" w:rsidR="000358DD" w:rsidRPr="00757A9B" w:rsidRDefault="00045178">
      <w:pPr>
        <w:spacing w:after="0" w:line="240" w:lineRule="auto"/>
        <w:ind w:firstLine="709"/>
        <w:contextualSpacing/>
        <w:jc w:val="both"/>
        <w:rPr>
          <w:rFonts w:ascii="Times New Roman" w:eastAsia="Times New Roman" w:hAnsi="Times New Roman" w:cs="Times New Roman"/>
          <w:b/>
          <w:sz w:val="24"/>
          <w:szCs w:val="24"/>
        </w:rPr>
      </w:pPr>
      <w:r w:rsidRPr="00757A9B">
        <w:rPr>
          <w:rFonts w:ascii="Times New Roman" w:eastAsia="Times New Roman" w:hAnsi="Times New Roman" w:cs="Times New Roman"/>
          <w:b/>
          <w:sz w:val="24"/>
          <w:szCs w:val="24"/>
        </w:rPr>
        <w:t xml:space="preserve">3.12.12. Правила </w:t>
      </w:r>
      <w:proofErr w:type="spellStart"/>
      <w:r w:rsidRPr="00757A9B">
        <w:rPr>
          <w:rFonts w:ascii="Times New Roman" w:eastAsia="Times New Roman" w:hAnsi="Times New Roman" w:cs="Times New Roman"/>
          <w:b/>
          <w:sz w:val="24"/>
          <w:szCs w:val="24"/>
        </w:rPr>
        <w:t>вандалозащищенности</w:t>
      </w:r>
      <w:proofErr w:type="spellEnd"/>
      <w:r w:rsidRPr="00757A9B">
        <w:rPr>
          <w:rFonts w:ascii="Times New Roman" w:eastAsia="Times New Roman" w:hAnsi="Times New Roman" w:cs="Times New Roman"/>
          <w:b/>
          <w:sz w:val="24"/>
          <w:szCs w:val="24"/>
        </w:rPr>
        <w:t xml:space="preserve"> при размещении оборудования:</w:t>
      </w:r>
    </w:p>
    <w:p w14:paraId="2F70A959" w14:textId="77777777"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 xml:space="preserve">3.12.12.1. Городское оборудование (будки, остановки, столбы, заборы) и фасады зданий можно защитить с помощью рекламы и полезной информации, стрит-арта и рекламного </w:t>
      </w:r>
      <w:proofErr w:type="spellStart"/>
      <w:r w:rsidRPr="00757A9B">
        <w:rPr>
          <w:rFonts w:ascii="Times New Roman" w:eastAsia="Times New Roman" w:hAnsi="Times New Roman" w:cs="Times New Roman"/>
          <w:sz w:val="24"/>
          <w:szCs w:val="24"/>
        </w:rPr>
        <w:t>графити</w:t>
      </w:r>
      <w:proofErr w:type="spellEnd"/>
      <w:r w:rsidRPr="00757A9B">
        <w:rPr>
          <w:rFonts w:ascii="Times New Roman" w:eastAsia="Times New Roman" w:hAnsi="Times New Roman" w:cs="Times New Roman"/>
          <w:sz w:val="24"/>
          <w:szCs w:val="24"/>
        </w:rPr>
        <w:t>, а также благодаря озеленению.</w:t>
      </w:r>
    </w:p>
    <w:p w14:paraId="101D8F08" w14:textId="77777777"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3.12.12.2. Количество городского оборудования должно минимизироваться, а несколько размещаемых объектов ― группироваться «бок к боку», «спиной к спине» или к стене здания. Это значительно сокращает расходы на очистку и улучшает облик среды. Группируя объекты, стоящие на небольшом расстоянии друг от друга (например, банкоматы), можно уменьшить площадь, подвергающуюся вандализму, тем самым сократив затраты и время на ее обслуживание.</w:t>
      </w:r>
    </w:p>
    <w:p w14:paraId="5904D542" w14:textId="77777777"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3.12.12.3. Объекты по возможности следует совмещать (например, креплением урны на столбе городского освещения);</w:t>
      </w:r>
    </w:p>
    <w:p w14:paraId="29763D63" w14:textId="77777777"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 xml:space="preserve">3.12.12.4. Вид большинства объектов должен быть максимально нейтрален к среде (например, цвет должен быть нейтральным ― черный, серый, белый, возможны также темные оттенки других цветов). Активные по форме или цвету объекты должны согласовываться отдельно администрацией Слюдянского городского </w:t>
      </w:r>
      <w:proofErr w:type="spellStart"/>
      <w:r w:rsidRPr="00757A9B">
        <w:rPr>
          <w:rFonts w:ascii="Times New Roman" w:eastAsia="Times New Roman" w:hAnsi="Times New Roman" w:cs="Times New Roman"/>
          <w:sz w:val="24"/>
          <w:szCs w:val="24"/>
        </w:rPr>
        <w:t>посселения</w:t>
      </w:r>
      <w:proofErr w:type="spellEnd"/>
      <w:r w:rsidRPr="00757A9B">
        <w:rPr>
          <w:rFonts w:ascii="Times New Roman" w:eastAsia="Times New Roman" w:hAnsi="Times New Roman" w:cs="Times New Roman"/>
          <w:sz w:val="24"/>
          <w:szCs w:val="24"/>
        </w:rPr>
        <w:t>.</w:t>
      </w:r>
    </w:p>
    <w:p w14:paraId="381DD4D5" w14:textId="77777777"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3.12.12.5. Проектирование или выбор объектов для установки должны учитывать все сторонние элементы и процессы использования, например, процессы уборки и ремонта.</w:t>
      </w:r>
    </w:p>
    <w:p w14:paraId="6B7ACF5C" w14:textId="77777777" w:rsidR="000358DD" w:rsidRPr="00757A9B" w:rsidRDefault="000358DD">
      <w:pPr>
        <w:spacing w:after="0" w:line="240" w:lineRule="auto"/>
        <w:ind w:firstLine="709"/>
        <w:contextualSpacing/>
        <w:jc w:val="both"/>
        <w:rPr>
          <w:rFonts w:ascii="Times New Roman" w:eastAsia="Times New Roman" w:hAnsi="Times New Roman" w:cs="Times New Roman"/>
          <w:sz w:val="24"/>
          <w:szCs w:val="24"/>
        </w:rPr>
      </w:pPr>
    </w:p>
    <w:p w14:paraId="6B20CCE0" w14:textId="331AE98E" w:rsidR="000358DD" w:rsidRPr="00757A9B" w:rsidRDefault="00045178" w:rsidP="008B46A3">
      <w:pPr>
        <w:pStyle w:val="1"/>
        <w:numPr>
          <w:ilvl w:val="0"/>
          <w:numId w:val="0"/>
        </w:numPr>
        <w:spacing w:before="0" w:after="0" w:line="240" w:lineRule="auto"/>
        <w:ind w:firstLine="709"/>
        <w:rPr>
          <w:rFonts w:ascii="Times New Roman" w:eastAsia="Times New Roman" w:hAnsi="Times New Roman" w:cs="Times New Roman"/>
          <w:b/>
          <w:color w:val="000000" w:themeColor="text1"/>
          <w:sz w:val="24"/>
          <w:szCs w:val="24"/>
        </w:rPr>
      </w:pPr>
      <w:bookmarkStart w:id="13" w:name="_Toc472352454"/>
      <w:r w:rsidRPr="00757A9B">
        <w:rPr>
          <w:rFonts w:ascii="Times New Roman" w:eastAsia="Times New Roman" w:hAnsi="Times New Roman" w:cs="Times New Roman"/>
          <w:b/>
          <w:color w:val="000000" w:themeColor="text1"/>
          <w:sz w:val="24"/>
          <w:szCs w:val="24"/>
        </w:rPr>
        <w:t>3.13. Некапитальные нестационарные сооружения</w:t>
      </w:r>
      <w:bookmarkEnd w:id="13"/>
    </w:p>
    <w:p w14:paraId="64609A52" w14:textId="77777777" w:rsidR="000358DD" w:rsidRPr="00757A9B"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757A9B">
        <w:rPr>
          <w:rFonts w:ascii="Times New Roman" w:eastAsia="Times New Roman" w:hAnsi="Times New Roman" w:cs="Times New Roman"/>
          <w:color w:val="000000" w:themeColor="text1"/>
          <w:sz w:val="24"/>
          <w:szCs w:val="24"/>
        </w:rPr>
        <w:t>3.13.1. Некапитальные нестационарные сооружения – сооружения, выполненные из легких конструкций, не предусматривающих устройство заглубленных фундаментов и подземных сооружений — это объекты мелкорозничной торговли, попутного бытового обслуживания и питания, остановочные павильоны, наземные туалетные кабины, боксовые гаражи, другие объекты некапитального характера. Следует иметь в виду, что отделочные материалы сооружений должны отвечать санитарно-гигиеническим требованиям, нормам противопожарной безопасности, архитектурно-художественным требованиям городского дизайна и освещения, характеру сложившейся среды населенного пункта и условиям долговременной эксплуатации. При остеклении витрин необходимо применять безосколочные, ударостойкие материалы, безопасные упрочняющие многослойные пленочные покрытия, поликарбонатные стекла. При проектировании мини-маркетов, мини-рынков, торговых рядов рекомендуется применение быстровозводимых модульных комплексов, выполняемых из легких конструкций.</w:t>
      </w:r>
    </w:p>
    <w:p w14:paraId="690D19D2" w14:textId="77777777" w:rsidR="000358DD" w:rsidRPr="00757A9B"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757A9B">
        <w:rPr>
          <w:rFonts w:ascii="Times New Roman" w:eastAsia="Times New Roman" w:hAnsi="Times New Roman" w:cs="Times New Roman"/>
          <w:color w:val="000000" w:themeColor="text1"/>
          <w:sz w:val="24"/>
          <w:szCs w:val="24"/>
        </w:rPr>
        <w:t>3.13.2. Размещение некапитальных нестационарных сооружений на территориях муниципального образования должно не мешать пешеходному движению, не нарушать противопожарные требования, условия инсоляции территории и помещений, рядом с которыми они расположены, не ухудшать визуальное восприятие среды населенного пункта и благоустройство территории и застройки. При размещении сооружений в границах охранных зон зарегистрированных памятников культурного наследия (природы) и в зонах особо охраняемых природных территорий параметры сооружений (высота, ширина, протяженность) функциональное назначение и прочие условия их размещения требуется согласовывать с уполномоченными органами охраны памятников, природопользования и охраны окружающей среды.</w:t>
      </w:r>
    </w:p>
    <w:p w14:paraId="36A48BEB" w14:textId="77777777" w:rsidR="000358DD" w:rsidRPr="00757A9B"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757A9B">
        <w:rPr>
          <w:rFonts w:ascii="Times New Roman" w:eastAsia="Times New Roman" w:hAnsi="Times New Roman" w:cs="Times New Roman"/>
          <w:color w:val="000000" w:themeColor="text1"/>
          <w:sz w:val="24"/>
          <w:szCs w:val="24"/>
        </w:rPr>
        <w:lastRenderedPageBreak/>
        <w:t>3.13.3. Не допускается размещение некапитальных нестационарных сооружений под козырьками вестибюлей и станций метрополитена, в арках зданий, на газонах, площадках (детских, отдыха, спортивных, транспортных стоянок), посадочных площадках городского пассажирского транспорта, в охранной зоне водопроводных и канализационных сетей, трубопроводов, 25 м - от вентиляционных шахт, 20 м - от окон жилых помещений, перед витринами торговых предприятий, 3 м - от ствола дерева.</w:t>
      </w:r>
    </w:p>
    <w:p w14:paraId="61988F29" w14:textId="77777777" w:rsidR="000358DD" w:rsidRPr="00757A9B"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757A9B">
        <w:rPr>
          <w:rFonts w:ascii="Times New Roman" w:eastAsia="Times New Roman" w:hAnsi="Times New Roman" w:cs="Times New Roman"/>
          <w:color w:val="000000" w:themeColor="text1"/>
          <w:sz w:val="24"/>
          <w:szCs w:val="24"/>
        </w:rPr>
        <w:t>3.13.4. Сооружения предприятий мелкорозничной торговли, бытового обслуживания и питания рекомендуется размещать на территориях пешеходных зон, в парках, садах, на бульварах населенного пункта. Сооружения рекомендуется устанавливать на твердые виды покрытия, оборудовать осветительным оборудованием, урнами и малыми контейнерами для мусора, сооружения питания - туалетными кабинами (при отсутствии общественных туалетов на прилегающей территории в зоне доступности 200 м).</w:t>
      </w:r>
    </w:p>
    <w:p w14:paraId="34B8FB1A" w14:textId="77777777" w:rsidR="000358DD" w:rsidRPr="00757A9B"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757A9B">
        <w:rPr>
          <w:rFonts w:ascii="Times New Roman" w:eastAsia="Times New Roman" w:hAnsi="Times New Roman" w:cs="Times New Roman"/>
          <w:color w:val="000000" w:themeColor="text1"/>
          <w:sz w:val="24"/>
          <w:szCs w:val="24"/>
        </w:rPr>
        <w:t>3.13.5. Размещение остановочных павильонов рекомендуется предусматривать в местах остановок наземного пассажирского транспорта. Для установки павильона рекомендуется предусматривать площадку с твердыми видами покрытия размером 2,0 x 5,0 м и более. Расстояние от края проезжей части до ближайшей конструкции павильона рекомендуется устанавливать не менее 3,0 м, расстояние от боковых конструкций павильона до ствола деревьев - не менее 2,0 м для деревьев с компактной кроной. При проектировании остановочных пунктов и размещении ограждений остановочных площадок требуется руководствоваться соответствующими ГОСТ и СНиП.</w:t>
      </w:r>
    </w:p>
    <w:p w14:paraId="3785DACE" w14:textId="77777777" w:rsidR="000358DD" w:rsidRPr="00757A9B"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757A9B">
        <w:rPr>
          <w:rFonts w:ascii="Times New Roman" w:eastAsia="Times New Roman" w:hAnsi="Times New Roman" w:cs="Times New Roman"/>
          <w:color w:val="000000" w:themeColor="text1"/>
          <w:sz w:val="24"/>
          <w:szCs w:val="24"/>
        </w:rPr>
        <w:t>3.13.6. Размещение туалетных кабин рекомендуется предусматривать на активно посещаемых территориях населенного пункта при отсутствии или недостаточной пропускной способности общественных туалетов: в местах проведения массовых мероприятий, при крупных объектах торговли и услуг, на территории объектов рекреации (парках, садах), в местах установки городских АЗС, на автостоянках, а также - при некапитальных нестационарных сооружениях питания. Не допускается размещение туалетных кабин на придомовой территории, при этом расстояние до жилых и общественных зданий должно быть не менее 20 м. Туалетную кабину необходимо устанавливать на твердые виды покрытия.</w:t>
      </w:r>
    </w:p>
    <w:p w14:paraId="2527D9D1" w14:textId="77777777" w:rsidR="000358DD" w:rsidRPr="00757A9B" w:rsidRDefault="000358DD">
      <w:pPr>
        <w:spacing w:after="0" w:line="240" w:lineRule="auto"/>
        <w:ind w:firstLine="851"/>
        <w:contextualSpacing/>
        <w:jc w:val="both"/>
        <w:rPr>
          <w:rFonts w:ascii="Times New Roman" w:eastAsia="Times New Roman" w:hAnsi="Times New Roman" w:cs="Times New Roman"/>
          <w:b/>
          <w:sz w:val="24"/>
          <w:szCs w:val="24"/>
        </w:rPr>
      </w:pPr>
    </w:p>
    <w:p w14:paraId="069D764F" w14:textId="2A7EC53A" w:rsidR="000358DD" w:rsidRPr="00757A9B" w:rsidRDefault="00045178" w:rsidP="008226C4">
      <w:pPr>
        <w:pStyle w:val="1"/>
        <w:numPr>
          <w:ilvl w:val="0"/>
          <w:numId w:val="0"/>
        </w:numPr>
        <w:spacing w:before="0" w:after="0" w:line="240" w:lineRule="auto"/>
        <w:ind w:firstLine="709"/>
        <w:rPr>
          <w:rFonts w:ascii="Times New Roman" w:eastAsia="Times New Roman" w:hAnsi="Times New Roman" w:cs="Times New Roman"/>
          <w:b/>
          <w:color w:val="auto"/>
          <w:sz w:val="24"/>
          <w:szCs w:val="24"/>
        </w:rPr>
      </w:pPr>
      <w:bookmarkStart w:id="14" w:name="_Toc472352455"/>
      <w:r w:rsidRPr="00757A9B">
        <w:rPr>
          <w:rFonts w:ascii="Times New Roman" w:eastAsia="Times New Roman" w:hAnsi="Times New Roman" w:cs="Times New Roman"/>
          <w:b/>
          <w:color w:val="auto"/>
          <w:sz w:val="24"/>
          <w:szCs w:val="24"/>
        </w:rPr>
        <w:t>3.14. Оформление и оборудование зданий и сооружений</w:t>
      </w:r>
      <w:bookmarkEnd w:id="14"/>
    </w:p>
    <w:p w14:paraId="61D07B5B" w14:textId="77777777"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3.14.1. Проектирование оформления и оборудования зданий и сооружений включает в себя: колористическое решение внешних поверхностей стен, отделку крыши, некоторые вопросы оборудования конструктивных элементов здания (входные группы, цоколи и др.), размещение антенн, водосточных труб, отмостки, домовых знаков, защитных сеток и т.п.</w:t>
      </w:r>
    </w:p>
    <w:p w14:paraId="161936EA" w14:textId="77777777"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3.14.2. Колористическое решение зданий и сооружений необходимо проектировать с учетом концепции общего цветового решения застройки улиц и территорий муниципального образования.</w:t>
      </w:r>
    </w:p>
    <w:p w14:paraId="605C7537" w14:textId="77777777"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3.14.3. Возможность остекления лоджий и балконов, замены рам, окраски стен в исторических центрах населенных пунктов должна устанавливаться в составе градостроительного регламента.</w:t>
      </w:r>
    </w:p>
    <w:p w14:paraId="5609A063" w14:textId="77777777" w:rsidR="000358DD" w:rsidRPr="00757A9B"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757A9B">
        <w:rPr>
          <w:rFonts w:ascii="Times New Roman" w:eastAsia="Times New Roman" w:hAnsi="Times New Roman" w:cs="Times New Roman"/>
          <w:color w:val="000000" w:themeColor="text1"/>
          <w:sz w:val="24"/>
          <w:szCs w:val="24"/>
        </w:rPr>
        <w:t>3.14.4. Размещение наружных кондиционеров и антенн-"тарелок" на зданиях, расположенных вдоль магистральных улиц населенного пункта, следует предусматривать со стороны дворовых фасадов.</w:t>
      </w:r>
    </w:p>
    <w:p w14:paraId="4A5AD4E6" w14:textId="77777777"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 xml:space="preserve">3.14.5. На зданиях и сооружениях населенного пункта рекомендуется предусматривать размещение следующих домовых знаков: указатель наименования улицы, площади, проспекта, указатель номера дома и корпуса, указатель номера подъезда и квартир, международный символ доступности объекта для инвалидов, </w:t>
      </w:r>
      <w:proofErr w:type="spellStart"/>
      <w:r w:rsidRPr="00757A9B">
        <w:rPr>
          <w:rFonts w:ascii="Times New Roman" w:eastAsia="Times New Roman" w:hAnsi="Times New Roman" w:cs="Times New Roman"/>
          <w:sz w:val="24"/>
          <w:szCs w:val="24"/>
        </w:rPr>
        <w:t>флагодержатели</w:t>
      </w:r>
      <w:proofErr w:type="spellEnd"/>
      <w:r w:rsidRPr="00757A9B">
        <w:rPr>
          <w:rFonts w:ascii="Times New Roman" w:eastAsia="Times New Roman" w:hAnsi="Times New Roman" w:cs="Times New Roman"/>
          <w:sz w:val="24"/>
          <w:szCs w:val="24"/>
        </w:rPr>
        <w:t>, памятные доски, полигонометрический знак, указатель пожарного гидранта, указатель грунтовых геодезических знаков, указатели камер магистрали и колодцев водопроводной сети, указатель городской канализации, указатель сооружений подземного газопровода. Состав домовых знаков на конкретном здании и условия их размещения рекомендуется определять функциональным назначением и местоположением зданий относительно улично-дорожной сети.</w:t>
      </w:r>
    </w:p>
    <w:p w14:paraId="19A65AB7" w14:textId="77777777"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lastRenderedPageBreak/>
        <w:t>3.14.6. Для обеспечения поверхностного водоотвода от зданий и сооружений по их периметру необходимо предусматривать устройство отмостки с надежной гидроизоляцией. Уклон отмостки рекомендуется принимать не менее 10 промилле в сторону от здания. Ширину отмостки для зданий и сооружений рекомендуется принимать 0,8 - 1,2 м, в сложных геологических условиях (грунты с карстами) - 1,5 - 3 м. В случае примыкания здания к пешеходным коммуникациям, роль отмостки обычно выполняет тротуар с твердым видом покрытия.</w:t>
      </w:r>
    </w:p>
    <w:p w14:paraId="1DF2EC2F" w14:textId="77777777"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3.14.7. При организации стока воды со скатных крыш через водосточные трубы необходимо:</w:t>
      </w:r>
    </w:p>
    <w:p w14:paraId="0B5B886A" w14:textId="77777777" w:rsidR="000358DD" w:rsidRPr="00757A9B" w:rsidRDefault="00045178">
      <w:pPr>
        <w:spacing w:after="0" w:line="240" w:lineRule="auto"/>
        <w:ind w:firstLine="709"/>
        <w:jc w:val="both"/>
        <w:rPr>
          <w:rFonts w:ascii="Times New Roman" w:hAnsi="Times New Roman" w:cs="Times New Roman"/>
          <w:sz w:val="24"/>
          <w:szCs w:val="24"/>
        </w:rPr>
      </w:pPr>
      <w:r w:rsidRPr="00757A9B">
        <w:rPr>
          <w:rFonts w:ascii="Times New Roman" w:eastAsia="Times New Roman" w:hAnsi="Times New Roman" w:cs="Times New Roman"/>
          <w:sz w:val="24"/>
          <w:szCs w:val="24"/>
        </w:rPr>
        <w:t>- не нарушать пластику фасадов при размещении труб на стенах здания, обеспечивать герметичность стыковых соединений и требуемую пропускную способность, исходя из расчетных объемов стока воды;</w:t>
      </w:r>
    </w:p>
    <w:p w14:paraId="518D0CF8" w14:textId="77777777" w:rsidR="000358DD" w:rsidRPr="00757A9B" w:rsidRDefault="00045178">
      <w:pPr>
        <w:spacing w:after="0" w:line="240" w:lineRule="auto"/>
        <w:ind w:firstLine="709"/>
        <w:jc w:val="both"/>
        <w:rPr>
          <w:rFonts w:ascii="Times New Roman" w:hAnsi="Times New Roman" w:cs="Times New Roman"/>
          <w:sz w:val="24"/>
          <w:szCs w:val="24"/>
        </w:rPr>
      </w:pPr>
      <w:r w:rsidRPr="00757A9B">
        <w:rPr>
          <w:rFonts w:ascii="Times New Roman" w:eastAsia="Times New Roman" w:hAnsi="Times New Roman" w:cs="Times New Roman"/>
          <w:sz w:val="24"/>
          <w:szCs w:val="24"/>
        </w:rPr>
        <w:t>- не допускать высоты свободного падения воды из выходного отверстия трубы более 200 мм;</w:t>
      </w:r>
    </w:p>
    <w:p w14:paraId="2B37645B" w14:textId="77777777" w:rsidR="000358DD" w:rsidRPr="00757A9B" w:rsidRDefault="00045178">
      <w:pPr>
        <w:spacing w:after="0" w:line="240" w:lineRule="auto"/>
        <w:ind w:firstLine="709"/>
        <w:jc w:val="both"/>
        <w:rPr>
          <w:rFonts w:ascii="Times New Roman" w:hAnsi="Times New Roman" w:cs="Times New Roman"/>
          <w:sz w:val="24"/>
          <w:szCs w:val="24"/>
        </w:rPr>
      </w:pPr>
      <w:r w:rsidRPr="00757A9B">
        <w:rPr>
          <w:rFonts w:ascii="Times New Roman" w:eastAsia="Times New Roman" w:hAnsi="Times New Roman" w:cs="Times New Roman"/>
          <w:sz w:val="24"/>
          <w:szCs w:val="24"/>
        </w:rPr>
        <w:t>- предусматривать в местах стока воды из трубы на основные пешеходные коммуникации наличие твердого покрытия с уклоном не менее 5 промилле в направлении водоотводных лотков, либо - устройство лотков в покрытии (закрытых или перекрытых решетками согласно пункту 3.2.18 настоящих Правил);</w:t>
      </w:r>
    </w:p>
    <w:p w14:paraId="0711BDDF" w14:textId="77777777" w:rsidR="000358DD" w:rsidRPr="00757A9B" w:rsidRDefault="00045178">
      <w:pPr>
        <w:spacing w:after="0" w:line="240" w:lineRule="auto"/>
        <w:ind w:firstLine="709"/>
        <w:jc w:val="both"/>
        <w:rPr>
          <w:rFonts w:ascii="Times New Roman" w:hAnsi="Times New Roman" w:cs="Times New Roman"/>
          <w:sz w:val="24"/>
          <w:szCs w:val="24"/>
        </w:rPr>
      </w:pPr>
      <w:r w:rsidRPr="00757A9B">
        <w:rPr>
          <w:rFonts w:ascii="Times New Roman" w:eastAsia="Times New Roman" w:hAnsi="Times New Roman" w:cs="Times New Roman"/>
          <w:sz w:val="24"/>
          <w:szCs w:val="24"/>
        </w:rPr>
        <w:t>- предусматривать устройство дренажа в местах стока воды из трубы на газон или иные мягкие виды покрытия.</w:t>
      </w:r>
    </w:p>
    <w:p w14:paraId="4EADBA13" w14:textId="77777777"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3.14.8. Входные (участки входов в здания) группы зданий жилого и общественного назначения оборудуются осветительным оборудованием, навесом (козырьком), элементами сопряжения поверхностей (ступени и т.п.), устройствами и приспособлениями для перемещения инвалидов и маломобильных групп населения (пандусы, перила и пр.).</w:t>
      </w:r>
    </w:p>
    <w:p w14:paraId="79C84F3A" w14:textId="77777777"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3.14.8.1. При входных группах устанавливаются площадки с твердыми видами покрытия и различными приемами озеленения. Организация площадок при входах может быть предусмотрена как в границах территории участка, так и на прилегающих к входным группам общественных территориях населенного пункта.</w:t>
      </w:r>
    </w:p>
    <w:p w14:paraId="14946C98" w14:textId="77777777"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 xml:space="preserve">3.14.8.2. Допускается использование части площадки при входных группах для временного </w:t>
      </w:r>
      <w:proofErr w:type="spellStart"/>
      <w:r w:rsidRPr="00757A9B">
        <w:rPr>
          <w:rFonts w:ascii="Times New Roman" w:eastAsia="Times New Roman" w:hAnsi="Times New Roman" w:cs="Times New Roman"/>
          <w:sz w:val="24"/>
          <w:szCs w:val="24"/>
        </w:rPr>
        <w:t>паркирования</w:t>
      </w:r>
      <w:proofErr w:type="spellEnd"/>
      <w:r w:rsidRPr="00757A9B">
        <w:rPr>
          <w:rFonts w:ascii="Times New Roman" w:eastAsia="Times New Roman" w:hAnsi="Times New Roman" w:cs="Times New Roman"/>
          <w:sz w:val="24"/>
          <w:szCs w:val="24"/>
        </w:rPr>
        <w:t xml:space="preserve"> легкового транспорта, если при этом обеспечивается ширина прохода, необходимая для пропуска пешеходного потока, что рекомендуется подтверждать расчетом (Приложение N 2 к настоящим Методическим рекомендациям). В этом случае следует предусматривать наличие разделяющих элементов (стационарного или переносного ограждения), контейнерного озеленения.</w:t>
      </w:r>
    </w:p>
    <w:p w14:paraId="1D16B4E6" w14:textId="77777777"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3.14.8.3. В случае размещения входных групп в зоне тротуаров улично-дорожной сети с минимальной нормативной шириной тротуара элементы входной группы (ступени, пандусы, крыльцо, озеленение) выносятся на прилегающий тротуар не более чем на 0,5 м.</w:t>
      </w:r>
    </w:p>
    <w:p w14:paraId="0B269F71" w14:textId="77777777"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3.14.8.4. Для защиты пешеходов и выступающих стеклянных витрин от падения снежного настила, и сосулек с края крыши необходимо предусматривать установку специальных защитных сеток на уровне второго этажа. Для предотвращения образования сосулек рекомендуется применение электрического контура по внешнему периметру крыши.</w:t>
      </w:r>
    </w:p>
    <w:p w14:paraId="63BF7B41" w14:textId="77777777" w:rsidR="000358DD" w:rsidRPr="00757A9B" w:rsidRDefault="000358DD">
      <w:pPr>
        <w:spacing w:after="0" w:line="240" w:lineRule="auto"/>
        <w:ind w:firstLine="851"/>
        <w:contextualSpacing/>
        <w:jc w:val="both"/>
        <w:rPr>
          <w:rFonts w:ascii="Times New Roman" w:eastAsia="Times New Roman" w:hAnsi="Times New Roman" w:cs="Times New Roman"/>
          <w:sz w:val="24"/>
          <w:szCs w:val="24"/>
        </w:rPr>
      </w:pPr>
    </w:p>
    <w:p w14:paraId="43E85836" w14:textId="77777777" w:rsidR="000358DD" w:rsidRPr="00757A9B" w:rsidRDefault="00045178" w:rsidP="008226C4">
      <w:pPr>
        <w:pStyle w:val="1"/>
        <w:numPr>
          <w:ilvl w:val="0"/>
          <w:numId w:val="0"/>
        </w:numPr>
        <w:spacing w:before="0" w:after="0" w:line="240" w:lineRule="auto"/>
        <w:ind w:firstLine="709"/>
      </w:pPr>
      <w:bookmarkStart w:id="15" w:name="_Toc472352456"/>
      <w:r w:rsidRPr="00757A9B">
        <w:rPr>
          <w:rFonts w:ascii="Times New Roman" w:eastAsia="Times New Roman" w:hAnsi="Times New Roman" w:cs="Times New Roman"/>
          <w:b/>
          <w:color w:val="auto"/>
          <w:sz w:val="24"/>
          <w:szCs w:val="24"/>
        </w:rPr>
        <w:t>3.15. Площадки</w:t>
      </w:r>
      <w:bookmarkEnd w:id="15"/>
    </w:p>
    <w:p w14:paraId="438CE32A" w14:textId="5C611756"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3.15.1. На территории населенного пункта предусматриваются следующие виды площадок: для игр детей, отдыха взрослых, занятий спортом, установки мусоросборников, выгула и дрессировки собак, стоянок автомобилей. Размещение площадок в границах охранных зон зарегистрированных памятников культурного наследия и зон особо охраняемых природных территорий рекомендуется согласовывать с уполномоченными органами охраны памятников, природопользования и охраны окружающей среды.</w:t>
      </w:r>
    </w:p>
    <w:p w14:paraId="13C93335" w14:textId="77777777" w:rsidR="008B46A3" w:rsidRPr="00757A9B" w:rsidRDefault="008B46A3">
      <w:pPr>
        <w:spacing w:after="0" w:line="240" w:lineRule="auto"/>
        <w:ind w:firstLine="709"/>
        <w:contextualSpacing/>
        <w:jc w:val="both"/>
        <w:rPr>
          <w:rFonts w:ascii="Times New Roman" w:eastAsia="Times New Roman" w:hAnsi="Times New Roman" w:cs="Times New Roman"/>
          <w:sz w:val="24"/>
          <w:szCs w:val="24"/>
        </w:rPr>
      </w:pPr>
    </w:p>
    <w:p w14:paraId="0EF38A0B" w14:textId="77777777" w:rsidR="000358DD" w:rsidRPr="00757A9B" w:rsidRDefault="00045178" w:rsidP="008226C4">
      <w:pPr>
        <w:spacing w:after="0" w:line="240" w:lineRule="auto"/>
        <w:ind w:firstLine="709"/>
        <w:contextualSpacing/>
        <w:jc w:val="both"/>
        <w:rPr>
          <w:rFonts w:ascii="Times New Roman" w:eastAsia="Times New Roman" w:hAnsi="Times New Roman" w:cs="Times New Roman"/>
          <w:b/>
          <w:sz w:val="24"/>
          <w:szCs w:val="24"/>
        </w:rPr>
      </w:pPr>
      <w:r w:rsidRPr="00757A9B">
        <w:rPr>
          <w:rFonts w:ascii="Times New Roman" w:eastAsia="Times New Roman" w:hAnsi="Times New Roman" w:cs="Times New Roman"/>
          <w:b/>
          <w:sz w:val="24"/>
          <w:szCs w:val="24"/>
        </w:rPr>
        <w:t>3.15.2. Детские площадки</w:t>
      </w:r>
    </w:p>
    <w:p w14:paraId="30037BEC" w14:textId="77777777"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 xml:space="preserve">3.15.2.1. Детские площадки предназначены для игр и активного отдыха детей разных возрастов: </w:t>
      </w:r>
      <w:proofErr w:type="spellStart"/>
      <w:r w:rsidRPr="00757A9B">
        <w:rPr>
          <w:rFonts w:ascii="Times New Roman" w:eastAsia="Times New Roman" w:hAnsi="Times New Roman" w:cs="Times New Roman"/>
          <w:sz w:val="24"/>
          <w:szCs w:val="24"/>
        </w:rPr>
        <w:t>преддошкольного</w:t>
      </w:r>
      <w:proofErr w:type="spellEnd"/>
      <w:r w:rsidRPr="00757A9B">
        <w:rPr>
          <w:rFonts w:ascii="Times New Roman" w:eastAsia="Times New Roman" w:hAnsi="Times New Roman" w:cs="Times New Roman"/>
          <w:sz w:val="24"/>
          <w:szCs w:val="24"/>
        </w:rPr>
        <w:t xml:space="preserve"> (до 3 лет), дошкольного (до 7 лет), младшего и среднего </w:t>
      </w:r>
      <w:r w:rsidRPr="00757A9B">
        <w:rPr>
          <w:rFonts w:ascii="Times New Roman" w:eastAsia="Times New Roman" w:hAnsi="Times New Roman" w:cs="Times New Roman"/>
          <w:sz w:val="24"/>
          <w:szCs w:val="24"/>
        </w:rPr>
        <w:lastRenderedPageBreak/>
        <w:t>школьного возраста (7 - 12 лет). Площадки могут быть организованы в виде отдельных площадок для разных возрастных групп или как комплексные игровые площадки с зонированием по возрастным интересам. Для детей и подростков (12 - 16 лет) рекомендуется организация спортивно-игровых комплексов (микро-скалодромы, велодромы и т.п.) и оборудование специальных мест для катания на самокатах, роликовых досках и коньках.</w:t>
      </w:r>
    </w:p>
    <w:p w14:paraId="10B5E1DB" w14:textId="77777777"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 xml:space="preserve">3.15.2.2. Расстояние от окон жилых домов и общественных зданий до границ детских площадок дошкольного возраста устанавливается не менее 10 м, младшего и среднего школьного возраста - не менее 20 м, комплексных игровых площадок - не менее 40 м, спортивно-игровых комплексов - не менее 100 м. Детские площадки для дошкольного и </w:t>
      </w:r>
      <w:proofErr w:type="spellStart"/>
      <w:r w:rsidRPr="00757A9B">
        <w:rPr>
          <w:rFonts w:ascii="Times New Roman" w:eastAsia="Times New Roman" w:hAnsi="Times New Roman" w:cs="Times New Roman"/>
          <w:sz w:val="24"/>
          <w:szCs w:val="24"/>
        </w:rPr>
        <w:t>преддошкольного</w:t>
      </w:r>
      <w:proofErr w:type="spellEnd"/>
      <w:r w:rsidRPr="00757A9B">
        <w:rPr>
          <w:rFonts w:ascii="Times New Roman" w:eastAsia="Times New Roman" w:hAnsi="Times New Roman" w:cs="Times New Roman"/>
          <w:sz w:val="24"/>
          <w:szCs w:val="24"/>
        </w:rPr>
        <w:t xml:space="preserve"> возраста размещаются на участке жилой застройки, площадки для младшего и среднего школьного возраста, комплексные игровые площадки рекомендуется размещать на озелененных территориях группы или микрорайона, спортивно-игровые комплексы и места для катания - в парках жилого района.</w:t>
      </w:r>
    </w:p>
    <w:p w14:paraId="2CA64F39" w14:textId="77777777"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3.15.2.3. Площадки для игр детей на территориях жилого назначения проектируются из расчета 0,5 - 0,7 кв. м на 1 жителя. Размеры и условия размещения площадок устанавливаются в зависимости от возрастных групп детей и места размещения жилой застройки в городе.</w:t>
      </w:r>
    </w:p>
    <w:p w14:paraId="033A0E2F" w14:textId="77777777"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 xml:space="preserve">3.15.2.4. Площадки детей </w:t>
      </w:r>
      <w:proofErr w:type="spellStart"/>
      <w:r w:rsidRPr="00757A9B">
        <w:rPr>
          <w:rFonts w:ascii="Times New Roman" w:eastAsia="Times New Roman" w:hAnsi="Times New Roman" w:cs="Times New Roman"/>
          <w:sz w:val="24"/>
          <w:szCs w:val="24"/>
        </w:rPr>
        <w:t>преддошкольного</w:t>
      </w:r>
      <w:proofErr w:type="spellEnd"/>
      <w:r w:rsidRPr="00757A9B">
        <w:rPr>
          <w:rFonts w:ascii="Times New Roman" w:eastAsia="Times New Roman" w:hAnsi="Times New Roman" w:cs="Times New Roman"/>
          <w:sz w:val="24"/>
          <w:szCs w:val="24"/>
        </w:rPr>
        <w:t xml:space="preserve"> возраста могут иметь незначительные размеры (50 - 75 кв. м), размещаться отдельно или совмещаться с площадками для отдыха взрослых - в этом случае общую площадь площадки рекомендуется устанавливать не менее 80 кв. м.</w:t>
      </w:r>
    </w:p>
    <w:p w14:paraId="653ED7B2" w14:textId="77777777"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3.15.2.5. Оптимальный размер игровых площадок рекомендуется устанавливать для детей дошкольного возраста - 70 - 150 кв. м, школьного возраста - 100 - 300 кв. м, комплексных игровых площадок - 900 - 1600 кв. м. При этом возможно объединение площадок дошкольного возраста с площадками отдыха взрослых (размер площадки - не менее 150 кв. м). Соседствующие детские и взрослые площадки рекомендуется разделять густыми зелеными посадками и (или) декоративными стенками.</w:t>
      </w:r>
    </w:p>
    <w:p w14:paraId="36E5B177" w14:textId="77777777"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3.15.2.6. В условиях исторической или высокоплотной застройки размеры площадок могут приниматься в зависимости от имеющихся территориальных возможностей с компенсацией нормативных показателей на прилегающих территориях муниципального образования или в составе застройки.</w:t>
      </w:r>
    </w:p>
    <w:p w14:paraId="24D5FEFE" w14:textId="77777777"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 xml:space="preserve">3.15.2.7. Детские площадки изолируются от транзитного пешеходного движения, проездов, разворотных площадок, гостевых стоянок, площадок для установки мусоросборников, участков постоянного и временного хранения автотранспортных средств. Подходы к детским площадкам не следует организовывать с проездов и улиц. При условии изоляции детских площадок зелеными насаждениями (деревья, кустарники) минимальное расстояние от границ детских площадок до гостевых стоянок и участков постоянного и временного хранения автотранспортных средств рекомендуется принимать согласно СанПиН, площадок мусоросборников - 15 м, </w:t>
      </w:r>
      <w:proofErr w:type="spellStart"/>
      <w:r w:rsidRPr="00757A9B">
        <w:rPr>
          <w:rFonts w:ascii="Times New Roman" w:eastAsia="Times New Roman" w:hAnsi="Times New Roman" w:cs="Times New Roman"/>
          <w:sz w:val="24"/>
          <w:szCs w:val="24"/>
        </w:rPr>
        <w:t>отстойно</w:t>
      </w:r>
      <w:proofErr w:type="spellEnd"/>
      <w:r w:rsidRPr="00757A9B">
        <w:rPr>
          <w:rFonts w:ascii="Times New Roman" w:eastAsia="Times New Roman" w:hAnsi="Times New Roman" w:cs="Times New Roman"/>
          <w:sz w:val="24"/>
          <w:szCs w:val="24"/>
        </w:rPr>
        <w:t>-разворотных площадок на конечных остановках маршрутов городского пассажирского транспорта - не менее 50 м.</w:t>
      </w:r>
    </w:p>
    <w:p w14:paraId="40A42B2B" w14:textId="77777777"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3.15.2.8. При реконструкции детских площадок во избежание травматизма категорически требуется предотвращать наличие на территории площадки выступающих корней или нависающих низких веток, остатков старого, срезанного оборудования (стойки, фундаменты), находящихся над поверхностью земли, незаглубленных в землю металлических перемычек (как правило, у турников и качелей). При реконструкции прилегающих территорий детские площадки изолируются от мест ведения работ и складирования строительных материалов.</w:t>
      </w:r>
    </w:p>
    <w:p w14:paraId="7518E2BD" w14:textId="77777777"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 xml:space="preserve">3.15.2.9. Мягкие виды покрытия (песчаное, уплотненное песчаное на грунтовом основании или гравийной крошке, мягкое резиновое или мягкое синтетическое) рекомендуется предусматривать на детской площадке в местах расположения игрового оборудования и других, связанных с возможностью падения детей. Места установки скамеек рекомендуется оборудовать твердыми видами покрытия или фундаментом согласно пункту 3.7.2 настоящих Правил. При травяном покрытии площадок рекомендуется предусматривать </w:t>
      </w:r>
      <w:r w:rsidRPr="00757A9B">
        <w:rPr>
          <w:rFonts w:ascii="Times New Roman" w:eastAsia="Times New Roman" w:hAnsi="Times New Roman" w:cs="Times New Roman"/>
          <w:sz w:val="24"/>
          <w:szCs w:val="24"/>
        </w:rPr>
        <w:lastRenderedPageBreak/>
        <w:t>пешеходные дорожки к оборудованию с твердым, мягким или комбинированным видами покрытия.</w:t>
      </w:r>
    </w:p>
    <w:p w14:paraId="56BF6FDC" w14:textId="77777777"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3.15.2.10. Для сопряжения поверхностей площадки и газона применяются бортовые камни со скошенными или закругленными краями.</w:t>
      </w:r>
    </w:p>
    <w:p w14:paraId="093326DD" w14:textId="77777777"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3.15.2.11. Детские площадки озеленяются посадками деревьев и кустарника, с учетом их инсоляции в течение 5 часов светового дня. Деревья с восточной и северной стороны площадки должны высаживаться не ближе 3-х м, а с южной и западной - не ближе 1 м от края площадки до оси дерева. На площадках дошкольного возраста рекомендуется не допускается высадка растений с колючками. На всех видах детских площадок не допускается применение растений с ядовитыми плодами.</w:t>
      </w:r>
    </w:p>
    <w:p w14:paraId="0A669AE5" w14:textId="77777777"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3.15.2.12. Размещение игрового оборудования проектируется с учетом нормативных параметров безопасности, представленных в таблице 3 Приложения N 1 к настоящим Правилам. Площадки спортивно-игровых комплексов оборудуются стендом с правилами поведения на площадке и пользования спортивно-игровым оборудованием.</w:t>
      </w:r>
    </w:p>
    <w:p w14:paraId="1D50F5EC" w14:textId="28BE407D"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3.15.2.13. Осветительное оборудование должно функционировать в режиме освещения территории, на которой расположена площадка. Размещение осветительного оборудования на высоте менее 2,5 м. не допускается.</w:t>
      </w:r>
    </w:p>
    <w:p w14:paraId="32573695" w14:textId="77777777" w:rsidR="00E97FEE" w:rsidRPr="00475275" w:rsidRDefault="00E97FEE" w:rsidP="00E97FEE">
      <w:pPr>
        <w:spacing w:after="0" w:line="240" w:lineRule="auto"/>
        <w:ind w:firstLine="709"/>
        <w:contextualSpacing/>
        <w:jc w:val="both"/>
        <w:rPr>
          <w:rFonts w:ascii="Times New Roman" w:eastAsia="Times New Roman" w:hAnsi="Times New Roman" w:cs="Times New Roman"/>
          <w:sz w:val="24"/>
          <w:szCs w:val="24"/>
        </w:rPr>
      </w:pPr>
      <w:r w:rsidRPr="00475275">
        <w:rPr>
          <w:rFonts w:ascii="Times New Roman" w:eastAsia="Times New Roman" w:hAnsi="Times New Roman" w:cs="Times New Roman"/>
          <w:sz w:val="24"/>
          <w:szCs w:val="24"/>
        </w:rPr>
        <w:t>12.3. На общественных и дворовых территориях населенного пункта могут размещаться в том числе площадки следующих видов:</w:t>
      </w:r>
    </w:p>
    <w:p w14:paraId="56D5B32A" w14:textId="77777777" w:rsidR="00E97FEE" w:rsidRPr="00475275" w:rsidRDefault="00E97FEE" w:rsidP="00E97FEE">
      <w:pPr>
        <w:spacing w:after="0" w:line="240" w:lineRule="auto"/>
        <w:ind w:firstLine="709"/>
        <w:contextualSpacing/>
        <w:jc w:val="both"/>
        <w:rPr>
          <w:rFonts w:ascii="Times New Roman" w:eastAsia="Times New Roman" w:hAnsi="Times New Roman" w:cs="Times New Roman"/>
          <w:sz w:val="24"/>
          <w:szCs w:val="24"/>
        </w:rPr>
      </w:pPr>
      <w:r w:rsidRPr="00475275">
        <w:rPr>
          <w:rFonts w:ascii="Times New Roman" w:eastAsia="Times New Roman" w:hAnsi="Times New Roman" w:cs="Times New Roman"/>
          <w:sz w:val="24"/>
          <w:szCs w:val="24"/>
        </w:rPr>
        <w:t>- детские игровые площадки;</w:t>
      </w:r>
    </w:p>
    <w:p w14:paraId="5F474592" w14:textId="77777777" w:rsidR="00E97FEE" w:rsidRPr="00475275" w:rsidRDefault="00E97FEE" w:rsidP="00E97FEE">
      <w:pPr>
        <w:spacing w:after="0" w:line="240" w:lineRule="auto"/>
        <w:ind w:firstLine="709"/>
        <w:contextualSpacing/>
        <w:jc w:val="both"/>
        <w:rPr>
          <w:rFonts w:ascii="Times New Roman" w:eastAsia="Times New Roman" w:hAnsi="Times New Roman" w:cs="Times New Roman"/>
          <w:sz w:val="24"/>
          <w:szCs w:val="24"/>
        </w:rPr>
      </w:pPr>
      <w:r w:rsidRPr="00475275">
        <w:rPr>
          <w:rFonts w:ascii="Times New Roman" w:eastAsia="Times New Roman" w:hAnsi="Times New Roman" w:cs="Times New Roman"/>
          <w:sz w:val="24"/>
          <w:szCs w:val="24"/>
        </w:rPr>
        <w:t>- детские спортивные площадки;</w:t>
      </w:r>
    </w:p>
    <w:p w14:paraId="4C44E0C8" w14:textId="77777777" w:rsidR="00E97FEE" w:rsidRPr="00475275" w:rsidRDefault="00E97FEE" w:rsidP="00E97FEE">
      <w:pPr>
        <w:spacing w:after="0" w:line="240" w:lineRule="auto"/>
        <w:ind w:firstLine="709"/>
        <w:contextualSpacing/>
        <w:jc w:val="both"/>
        <w:rPr>
          <w:rFonts w:ascii="Times New Roman" w:eastAsia="Times New Roman" w:hAnsi="Times New Roman" w:cs="Times New Roman"/>
          <w:sz w:val="24"/>
          <w:szCs w:val="24"/>
        </w:rPr>
      </w:pPr>
      <w:r w:rsidRPr="00475275">
        <w:rPr>
          <w:rFonts w:ascii="Times New Roman" w:eastAsia="Times New Roman" w:hAnsi="Times New Roman" w:cs="Times New Roman"/>
          <w:sz w:val="24"/>
          <w:szCs w:val="24"/>
        </w:rPr>
        <w:t>- спортивные площадки;</w:t>
      </w:r>
    </w:p>
    <w:p w14:paraId="09704455" w14:textId="77777777" w:rsidR="00E97FEE" w:rsidRPr="00475275" w:rsidRDefault="00E97FEE" w:rsidP="00E97FEE">
      <w:pPr>
        <w:spacing w:after="0" w:line="240" w:lineRule="auto"/>
        <w:ind w:firstLine="709"/>
        <w:contextualSpacing/>
        <w:jc w:val="both"/>
        <w:rPr>
          <w:rFonts w:ascii="Times New Roman" w:eastAsia="Times New Roman" w:hAnsi="Times New Roman" w:cs="Times New Roman"/>
          <w:sz w:val="24"/>
          <w:szCs w:val="24"/>
        </w:rPr>
      </w:pPr>
      <w:r w:rsidRPr="00475275">
        <w:rPr>
          <w:rFonts w:ascii="Times New Roman" w:eastAsia="Times New Roman" w:hAnsi="Times New Roman" w:cs="Times New Roman"/>
          <w:sz w:val="24"/>
          <w:szCs w:val="24"/>
        </w:rPr>
        <w:t>- детские инклюзивные площадки;</w:t>
      </w:r>
    </w:p>
    <w:p w14:paraId="32FA2508" w14:textId="77777777" w:rsidR="00E97FEE" w:rsidRPr="00475275" w:rsidRDefault="00E97FEE" w:rsidP="00E97FEE">
      <w:pPr>
        <w:spacing w:after="0" w:line="240" w:lineRule="auto"/>
        <w:ind w:firstLine="709"/>
        <w:contextualSpacing/>
        <w:jc w:val="both"/>
        <w:rPr>
          <w:rFonts w:ascii="Times New Roman" w:eastAsia="Times New Roman" w:hAnsi="Times New Roman" w:cs="Times New Roman"/>
          <w:sz w:val="24"/>
          <w:szCs w:val="24"/>
        </w:rPr>
      </w:pPr>
      <w:r w:rsidRPr="00475275">
        <w:rPr>
          <w:rFonts w:ascii="Times New Roman" w:eastAsia="Times New Roman" w:hAnsi="Times New Roman" w:cs="Times New Roman"/>
          <w:sz w:val="24"/>
          <w:szCs w:val="24"/>
        </w:rPr>
        <w:t>- инклюзивные спортивные площадки;</w:t>
      </w:r>
    </w:p>
    <w:p w14:paraId="416B6791" w14:textId="77777777" w:rsidR="00E97FEE" w:rsidRPr="00475275" w:rsidRDefault="00E97FEE" w:rsidP="00E97FEE">
      <w:pPr>
        <w:spacing w:after="0" w:line="240" w:lineRule="auto"/>
        <w:ind w:firstLine="709"/>
        <w:contextualSpacing/>
        <w:jc w:val="both"/>
        <w:rPr>
          <w:rFonts w:ascii="Times New Roman" w:eastAsia="Times New Roman" w:hAnsi="Times New Roman" w:cs="Times New Roman"/>
          <w:sz w:val="24"/>
          <w:szCs w:val="24"/>
        </w:rPr>
      </w:pPr>
      <w:r w:rsidRPr="00475275">
        <w:rPr>
          <w:rFonts w:ascii="Times New Roman" w:eastAsia="Times New Roman" w:hAnsi="Times New Roman" w:cs="Times New Roman"/>
          <w:sz w:val="24"/>
          <w:szCs w:val="24"/>
        </w:rPr>
        <w:t xml:space="preserve">- площадки для занятий активными видами спорта, в том числе </w:t>
      </w:r>
      <w:proofErr w:type="spellStart"/>
      <w:r w:rsidRPr="00475275">
        <w:rPr>
          <w:rFonts w:ascii="Times New Roman" w:eastAsia="Times New Roman" w:hAnsi="Times New Roman" w:cs="Times New Roman"/>
          <w:sz w:val="24"/>
          <w:szCs w:val="24"/>
        </w:rPr>
        <w:t>скейтплощадки</w:t>
      </w:r>
      <w:proofErr w:type="spellEnd"/>
      <w:r w:rsidRPr="00475275">
        <w:rPr>
          <w:rFonts w:ascii="Times New Roman" w:eastAsia="Times New Roman" w:hAnsi="Times New Roman" w:cs="Times New Roman"/>
          <w:sz w:val="24"/>
          <w:szCs w:val="24"/>
        </w:rPr>
        <w:t>.</w:t>
      </w:r>
    </w:p>
    <w:p w14:paraId="50710057" w14:textId="2D801712" w:rsidR="00E97FEE" w:rsidRPr="00475275" w:rsidRDefault="00E97FEE" w:rsidP="00E97FEE">
      <w:pPr>
        <w:spacing w:after="0" w:line="240" w:lineRule="auto"/>
        <w:ind w:firstLine="709"/>
        <w:contextualSpacing/>
        <w:jc w:val="both"/>
        <w:rPr>
          <w:rFonts w:ascii="Times New Roman" w:eastAsia="Times New Roman" w:hAnsi="Times New Roman" w:cs="Times New Roman"/>
          <w:sz w:val="24"/>
          <w:szCs w:val="24"/>
        </w:rPr>
      </w:pPr>
      <w:r w:rsidRPr="00475275">
        <w:rPr>
          <w:rFonts w:ascii="Times New Roman" w:eastAsia="Times New Roman" w:hAnsi="Times New Roman" w:cs="Times New Roman"/>
          <w:sz w:val="24"/>
          <w:szCs w:val="24"/>
        </w:rPr>
        <w:t>12.3.1. Рекомендуется обеспечивать создание достаточного количества площадок различных видов для свободного посещения всеми категориями населения на каждой общественной и дворовой территории.</w:t>
      </w:r>
    </w:p>
    <w:p w14:paraId="1A26DB34" w14:textId="65E2A25F" w:rsidR="00E97FEE" w:rsidRPr="00475275" w:rsidRDefault="00E97FEE" w:rsidP="00E97FEE">
      <w:pPr>
        <w:spacing w:after="0" w:line="240" w:lineRule="auto"/>
        <w:ind w:firstLine="709"/>
        <w:contextualSpacing/>
        <w:jc w:val="both"/>
        <w:rPr>
          <w:rFonts w:ascii="Times New Roman" w:eastAsia="Times New Roman" w:hAnsi="Times New Roman" w:cs="Times New Roman"/>
          <w:sz w:val="24"/>
          <w:szCs w:val="24"/>
        </w:rPr>
      </w:pPr>
      <w:r w:rsidRPr="00475275">
        <w:rPr>
          <w:rFonts w:ascii="Times New Roman" w:eastAsia="Times New Roman" w:hAnsi="Times New Roman" w:cs="Times New Roman"/>
          <w:sz w:val="24"/>
          <w:szCs w:val="24"/>
        </w:rPr>
        <w:t>12.3.2 При планировании размеров площадок (функциональных зон площадок) рекомендуется учитывать:</w:t>
      </w:r>
    </w:p>
    <w:p w14:paraId="5FB42C4F" w14:textId="77777777" w:rsidR="00E97FEE" w:rsidRPr="00475275" w:rsidRDefault="00E97FEE" w:rsidP="00E97FEE">
      <w:pPr>
        <w:spacing w:after="0" w:line="240" w:lineRule="auto"/>
        <w:ind w:firstLine="709"/>
        <w:contextualSpacing/>
        <w:jc w:val="both"/>
        <w:rPr>
          <w:rFonts w:ascii="Times New Roman" w:eastAsia="Times New Roman" w:hAnsi="Times New Roman" w:cs="Times New Roman"/>
          <w:sz w:val="24"/>
          <w:szCs w:val="24"/>
        </w:rPr>
      </w:pPr>
      <w:r w:rsidRPr="00475275">
        <w:rPr>
          <w:rFonts w:ascii="Times New Roman" w:eastAsia="Times New Roman" w:hAnsi="Times New Roman" w:cs="Times New Roman"/>
          <w:sz w:val="24"/>
          <w:szCs w:val="24"/>
        </w:rPr>
        <w:t>а) размеры территории, на которой будет располагаться площадка;</w:t>
      </w:r>
    </w:p>
    <w:p w14:paraId="1E14CB69" w14:textId="77777777" w:rsidR="00E97FEE" w:rsidRPr="00475275" w:rsidRDefault="00E97FEE" w:rsidP="00E97FEE">
      <w:pPr>
        <w:spacing w:after="0" w:line="240" w:lineRule="auto"/>
        <w:ind w:firstLine="709"/>
        <w:contextualSpacing/>
        <w:jc w:val="both"/>
        <w:rPr>
          <w:rFonts w:ascii="Times New Roman" w:eastAsia="Times New Roman" w:hAnsi="Times New Roman" w:cs="Times New Roman"/>
          <w:sz w:val="24"/>
          <w:szCs w:val="24"/>
        </w:rPr>
      </w:pPr>
      <w:r w:rsidRPr="00475275">
        <w:rPr>
          <w:rFonts w:ascii="Times New Roman" w:eastAsia="Times New Roman" w:hAnsi="Times New Roman" w:cs="Times New Roman"/>
          <w:sz w:val="24"/>
          <w:szCs w:val="24"/>
        </w:rPr>
        <w:t>б) функциональное предназначение и состав оборудования;</w:t>
      </w:r>
    </w:p>
    <w:p w14:paraId="1ECC4686" w14:textId="77777777" w:rsidR="00E97FEE" w:rsidRPr="00475275" w:rsidRDefault="00E97FEE" w:rsidP="00E97FEE">
      <w:pPr>
        <w:spacing w:after="0" w:line="240" w:lineRule="auto"/>
        <w:ind w:firstLine="709"/>
        <w:contextualSpacing/>
        <w:jc w:val="both"/>
        <w:rPr>
          <w:rFonts w:ascii="Times New Roman" w:eastAsia="Times New Roman" w:hAnsi="Times New Roman" w:cs="Times New Roman"/>
          <w:sz w:val="24"/>
          <w:szCs w:val="24"/>
        </w:rPr>
      </w:pPr>
      <w:r w:rsidRPr="00475275">
        <w:rPr>
          <w:rFonts w:ascii="Times New Roman" w:eastAsia="Times New Roman" w:hAnsi="Times New Roman" w:cs="Times New Roman"/>
          <w:sz w:val="24"/>
          <w:szCs w:val="24"/>
        </w:rPr>
        <w:t>в) требования документов по безопасности площадок (зоны безопасности оборудования);</w:t>
      </w:r>
    </w:p>
    <w:p w14:paraId="1DBA522E" w14:textId="77777777" w:rsidR="00E97FEE" w:rsidRPr="00475275" w:rsidRDefault="00E97FEE" w:rsidP="00E97FEE">
      <w:pPr>
        <w:spacing w:after="0" w:line="240" w:lineRule="auto"/>
        <w:ind w:firstLine="709"/>
        <w:contextualSpacing/>
        <w:jc w:val="both"/>
        <w:rPr>
          <w:rFonts w:ascii="Times New Roman" w:eastAsia="Times New Roman" w:hAnsi="Times New Roman" w:cs="Times New Roman"/>
          <w:sz w:val="24"/>
          <w:szCs w:val="24"/>
        </w:rPr>
      </w:pPr>
      <w:r w:rsidRPr="00475275">
        <w:rPr>
          <w:rFonts w:ascii="Times New Roman" w:eastAsia="Times New Roman" w:hAnsi="Times New Roman" w:cs="Times New Roman"/>
          <w:sz w:val="24"/>
          <w:szCs w:val="24"/>
        </w:rPr>
        <w:t>г) наличие других элементов благоустройства (разделение различных функциональных зон);</w:t>
      </w:r>
    </w:p>
    <w:p w14:paraId="0FEF7DD7" w14:textId="77777777" w:rsidR="00E97FEE" w:rsidRPr="00475275" w:rsidRDefault="00E97FEE" w:rsidP="00E97FEE">
      <w:pPr>
        <w:spacing w:after="0" w:line="240" w:lineRule="auto"/>
        <w:ind w:firstLine="709"/>
        <w:contextualSpacing/>
        <w:jc w:val="both"/>
        <w:rPr>
          <w:rFonts w:ascii="Times New Roman" w:eastAsia="Times New Roman" w:hAnsi="Times New Roman" w:cs="Times New Roman"/>
          <w:sz w:val="24"/>
          <w:szCs w:val="24"/>
        </w:rPr>
      </w:pPr>
      <w:r w:rsidRPr="00475275">
        <w:rPr>
          <w:rFonts w:ascii="Times New Roman" w:eastAsia="Times New Roman" w:hAnsi="Times New Roman" w:cs="Times New Roman"/>
          <w:sz w:val="24"/>
          <w:szCs w:val="24"/>
        </w:rPr>
        <w:t>д) расположение подходов к площадке;</w:t>
      </w:r>
    </w:p>
    <w:p w14:paraId="71BB4D63" w14:textId="77777777" w:rsidR="00E97FEE" w:rsidRPr="00475275" w:rsidRDefault="00E97FEE" w:rsidP="00E97FEE">
      <w:pPr>
        <w:spacing w:after="0" w:line="240" w:lineRule="auto"/>
        <w:ind w:firstLine="709"/>
        <w:contextualSpacing/>
        <w:jc w:val="both"/>
        <w:rPr>
          <w:rFonts w:ascii="Times New Roman" w:eastAsia="Times New Roman" w:hAnsi="Times New Roman" w:cs="Times New Roman"/>
          <w:sz w:val="24"/>
          <w:szCs w:val="24"/>
        </w:rPr>
      </w:pPr>
      <w:r w:rsidRPr="00475275">
        <w:rPr>
          <w:rFonts w:ascii="Times New Roman" w:eastAsia="Times New Roman" w:hAnsi="Times New Roman" w:cs="Times New Roman"/>
          <w:sz w:val="24"/>
          <w:szCs w:val="24"/>
        </w:rPr>
        <w:t>е) пропускную способность площадки.</w:t>
      </w:r>
    </w:p>
    <w:p w14:paraId="3994B637" w14:textId="3BF75E70" w:rsidR="00E97FEE" w:rsidRPr="00475275" w:rsidRDefault="00E97FEE" w:rsidP="00E97FEE">
      <w:pPr>
        <w:spacing w:after="0" w:line="240" w:lineRule="auto"/>
        <w:ind w:firstLine="709"/>
        <w:contextualSpacing/>
        <w:jc w:val="both"/>
        <w:rPr>
          <w:rFonts w:ascii="Times New Roman" w:eastAsia="Times New Roman" w:hAnsi="Times New Roman" w:cs="Times New Roman"/>
          <w:sz w:val="24"/>
          <w:szCs w:val="24"/>
        </w:rPr>
      </w:pPr>
      <w:r w:rsidRPr="00475275">
        <w:rPr>
          <w:rFonts w:ascii="Times New Roman" w:eastAsia="Times New Roman" w:hAnsi="Times New Roman" w:cs="Times New Roman"/>
          <w:sz w:val="24"/>
          <w:szCs w:val="24"/>
        </w:rPr>
        <w:t>12.3.3. Планирование функционала и (или) функциональных зон площадок рекомендуется осуществлять с учетом:</w:t>
      </w:r>
    </w:p>
    <w:p w14:paraId="191F4183" w14:textId="77777777" w:rsidR="00E97FEE" w:rsidRPr="00475275" w:rsidRDefault="00E97FEE" w:rsidP="00E97FEE">
      <w:pPr>
        <w:spacing w:after="0" w:line="240" w:lineRule="auto"/>
        <w:ind w:firstLine="709"/>
        <w:contextualSpacing/>
        <w:jc w:val="both"/>
        <w:rPr>
          <w:rFonts w:ascii="Times New Roman" w:eastAsia="Times New Roman" w:hAnsi="Times New Roman" w:cs="Times New Roman"/>
          <w:sz w:val="24"/>
          <w:szCs w:val="24"/>
        </w:rPr>
      </w:pPr>
      <w:r w:rsidRPr="00475275">
        <w:rPr>
          <w:rFonts w:ascii="Times New Roman" w:eastAsia="Times New Roman" w:hAnsi="Times New Roman" w:cs="Times New Roman"/>
          <w:sz w:val="24"/>
          <w:szCs w:val="24"/>
        </w:rPr>
        <w:t>а) площади земельного участка, предназначенного для размещения площадки и (или) реконструкции площадки;</w:t>
      </w:r>
    </w:p>
    <w:p w14:paraId="5F20F6C9" w14:textId="77777777" w:rsidR="00E97FEE" w:rsidRPr="00475275" w:rsidRDefault="00E97FEE" w:rsidP="00E97FEE">
      <w:pPr>
        <w:spacing w:after="0" w:line="240" w:lineRule="auto"/>
        <w:ind w:firstLine="709"/>
        <w:contextualSpacing/>
        <w:jc w:val="both"/>
        <w:rPr>
          <w:rFonts w:ascii="Times New Roman" w:eastAsia="Times New Roman" w:hAnsi="Times New Roman" w:cs="Times New Roman"/>
          <w:sz w:val="24"/>
          <w:szCs w:val="24"/>
        </w:rPr>
      </w:pPr>
      <w:r w:rsidRPr="00475275">
        <w:rPr>
          <w:rFonts w:ascii="Times New Roman" w:eastAsia="Times New Roman" w:hAnsi="Times New Roman" w:cs="Times New Roman"/>
          <w:sz w:val="24"/>
          <w:szCs w:val="24"/>
        </w:rPr>
        <w:t>б) предпочтений (выбора) жителей;</w:t>
      </w:r>
    </w:p>
    <w:p w14:paraId="0EA85FB4" w14:textId="77777777" w:rsidR="00E97FEE" w:rsidRPr="00475275" w:rsidRDefault="00E97FEE" w:rsidP="00E97FEE">
      <w:pPr>
        <w:spacing w:after="0" w:line="240" w:lineRule="auto"/>
        <w:ind w:firstLine="709"/>
        <w:contextualSpacing/>
        <w:jc w:val="both"/>
        <w:rPr>
          <w:rFonts w:ascii="Times New Roman" w:eastAsia="Times New Roman" w:hAnsi="Times New Roman" w:cs="Times New Roman"/>
          <w:sz w:val="24"/>
          <w:szCs w:val="24"/>
        </w:rPr>
      </w:pPr>
      <w:r w:rsidRPr="00475275">
        <w:rPr>
          <w:rFonts w:ascii="Times New Roman" w:eastAsia="Times New Roman" w:hAnsi="Times New Roman" w:cs="Times New Roman"/>
          <w:sz w:val="24"/>
          <w:szCs w:val="24"/>
        </w:rPr>
        <w:t>в) развития видов спорта в муниципальном образовании (популярность, возможность обеспечить методическую поддержку, организовать спортивные мероприятия);</w:t>
      </w:r>
    </w:p>
    <w:p w14:paraId="6C6C3855" w14:textId="77777777" w:rsidR="00E97FEE" w:rsidRPr="00475275" w:rsidRDefault="00E97FEE" w:rsidP="00E97FEE">
      <w:pPr>
        <w:spacing w:after="0" w:line="240" w:lineRule="auto"/>
        <w:ind w:firstLine="709"/>
        <w:contextualSpacing/>
        <w:jc w:val="both"/>
        <w:rPr>
          <w:rFonts w:ascii="Times New Roman" w:eastAsia="Times New Roman" w:hAnsi="Times New Roman" w:cs="Times New Roman"/>
          <w:sz w:val="24"/>
          <w:szCs w:val="24"/>
        </w:rPr>
      </w:pPr>
      <w:r w:rsidRPr="00475275">
        <w:rPr>
          <w:rFonts w:ascii="Times New Roman" w:eastAsia="Times New Roman" w:hAnsi="Times New Roman" w:cs="Times New Roman"/>
          <w:sz w:val="24"/>
          <w:szCs w:val="24"/>
        </w:rPr>
        <w:t>г) экономических возможностей для реализации проектов по благоустройству;</w:t>
      </w:r>
    </w:p>
    <w:p w14:paraId="0EB9FAB6" w14:textId="77777777" w:rsidR="00E97FEE" w:rsidRPr="00475275" w:rsidRDefault="00E97FEE" w:rsidP="00E97FEE">
      <w:pPr>
        <w:spacing w:after="0" w:line="240" w:lineRule="auto"/>
        <w:ind w:firstLine="709"/>
        <w:contextualSpacing/>
        <w:jc w:val="both"/>
        <w:rPr>
          <w:rFonts w:ascii="Times New Roman" w:eastAsia="Times New Roman" w:hAnsi="Times New Roman" w:cs="Times New Roman"/>
          <w:sz w:val="24"/>
          <w:szCs w:val="24"/>
        </w:rPr>
      </w:pPr>
      <w:r w:rsidRPr="00475275">
        <w:rPr>
          <w:rFonts w:ascii="Times New Roman" w:eastAsia="Times New Roman" w:hAnsi="Times New Roman" w:cs="Times New Roman"/>
          <w:sz w:val="24"/>
          <w:szCs w:val="24"/>
        </w:rPr>
        <w:t>д) требований к безопасности площадок (технические регламенты, национальные стандарты Российской Федерации, санитарные правила и нормы);</w:t>
      </w:r>
    </w:p>
    <w:p w14:paraId="0FD3C5E7" w14:textId="77777777" w:rsidR="00E97FEE" w:rsidRPr="00475275" w:rsidRDefault="00E97FEE" w:rsidP="00E97FEE">
      <w:pPr>
        <w:spacing w:after="0" w:line="240" w:lineRule="auto"/>
        <w:ind w:firstLine="709"/>
        <w:contextualSpacing/>
        <w:jc w:val="both"/>
        <w:rPr>
          <w:rFonts w:ascii="Times New Roman" w:eastAsia="Times New Roman" w:hAnsi="Times New Roman" w:cs="Times New Roman"/>
          <w:sz w:val="24"/>
          <w:szCs w:val="24"/>
        </w:rPr>
      </w:pPr>
      <w:r w:rsidRPr="00475275">
        <w:rPr>
          <w:rFonts w:ascii="Times New Roman" w:eastAsia="Times New Roman" w:hAnsi="Times New Roman" w:cs="Times New Roman"/>
          <w:sz w:val="24"/>
          <w:szCs w:val="24"/>
        </w:rPr>
        <w:t>е) природно-климатических условий;</w:t>
      </w:r>
    </w:p>
    <w:p w14:paraId="4A5BE1B8" w14:textId="77777777" w:rsidR="00E97FEE" w:rsidRPr="00475275" w:rsidRDefault="00E97FEE" w:rsidP="00E97FEE">
      <w:pPr>
        <w:spacing w:after="0" w:line="240" w:lineRule="auto"/>
        <w:ind w:firstLine="709"/>
        <w:contextualSpacing/>
        <w:jc w:val="both"/>
        <w:rPr>
          <w:rFonts w:ascii="Times New Roman" w:eastAsia="Times New Roman" w:hAnsi="Times New Roman" w:cs="Times New Roman"/>
          <w:sz w:val="24"/>
          <w:szCs w:val="24"/>
        </w:rPr>
      </w:pPr>
      <w:r w:rsidRPr="00475275">
        <w:rPr>
          <w:rFonts w:ascii="Times New Roman" w:eastAsia="Times New Roman" w:hAnsi="Times New Roman" w:cs="Times New Roman"/>
          <w:sz w:val="24"/>
          <w:szCs w:val="24"/>
        </w:rPr>
        <w:t>ж) половозрастных характеристик населения, проживающего на территории квартала, микрорайона;</w:t>
      </w:r>
    </w:p>
    <w:p w14:paraId="41EF2F87" w14:textId="77777777" w:rsidR="00E97FEE" w:rsidRPr="00475275" w:rsidRDefault="00E97FEE" w:rsidP="00E97FEE">
      <w:pPr>
        <w:spacing w:after="0" w:line="240" w:lineRule="auto"/>
        <w:ind w:firstLine="709"/>
        <w:contextualSpacing/>
        <w:jc w:val="both"/>
        <w:rPr>
          <w:rFonts w:ascii="Times New Roman" w:eastAsia="Times New Roman" w:hAnsi="Times New Roman" w:cs="Times New Roman"/>
          <w:sz w:val="24"/>
          <w:szCs w:val="24"/>
        </w:rPr>
      </w:pPr>
      <w:r w:rsidRPr="00475275">
        <w:rPr>
          <w:rFonts w:ascii="Times New Roman" w:eastAsia="Times New Roman" w:hAnsi="Times New Roman" w:cs="Times New Roman"/>
          <w:sz w:val="24"/>
          <w:szCs w:val="24"/>
        </w:rPr>
        <w:t>з) фактического наличия площадок (обеспеченности площадками с учетом их функционала) на прилегающей территории;</w:t>
      </w:r>
    </w:p>
    <w:p w14:paraId="0FFF2629" w14:textId="77777777" w:rsidR="00E97FEE" w:rsidRPr="00475275" w:rsidRDefault="00E97FEE" w:rsidP="00E97FEE">
      <w:pPr>
        <w:spacing w:after="0" w:line="240" w:lineRule="auto"/>
        <w:ind w:firstLine="709"/>
        <w:contextualSpacing/>
        <w:jc w:val="both"/>
        <w:rPr>
          <w:rFonts w:ascii="Times New Roman" w:eastAsia="Times New Roman" w:hAnsi="Times New Roman" w:cs="Times New Roman"/>
          <w:sz w:val="24"/>
          <w:szCs w:val="24"/>
        </w:rPr>
      </w:pPr>
      <w:r w:rsidRPr="00475275">
        <w:rPr>
          <w:rFonts w:ascii="Times New Roman" w:eastAsia="Times New Roman" w:hAnsi="Times New Roman" w:cs="Times New Roman"/>
          <w:sz w:val="24"/>
          <w:szCs w:val="24"/>
        </w:rPr>
        <w:lastRenderedPageBreak/>
        <w:t>и) создания условий доступности площадок для всех жителей муниципального образования, включая МГН;</w:t>
      </w:r>
    </w:p>
    <w:p w14:paraId="4A67BDBF" w14:textId="77777777" w:rsidR="00E97FEE" w:rsidRPr="00475275" w:rsidRDefault="00E97FEE" w:rsidP="00E97FEE">
      <w:pPr>
        <w:spacing w:after="0" w:line="240" w:lineRule="auto"/>
        <w:ind w:firstLine="709"/>
        <w:contextualSpacing/>
        <w:jc w:val="both"/>
        <w:rPr>
          <w:rFonts w:ascii="Times New Roman" w:eastAsia="Times New Roman" w:hAnsi="Times New Roman" w:cs="Times New Roman"/>
          <w:sz w:val="24"/>
          <w:szCs w:val="24"/>
        </w:rPr>
      </w:pPr>
      <w:r w:rsidRPr="00475275">
        <w:rPr>
          <w:rFonts w:ascii="Times New Roman" w:eastAsia="Times New Roman" w:hAnsi="Times New Roman" w:cs="Times New Roman"/>
          <w:sz w:val="24"/>
          <w:szCs w:val="24"/>
        </w:rPr>
        <w:t>к) структуры прилегающей жилой застройки.</w:t>
      </w:r>
    </w:p>
    <w:p w14:paraId="08E733D6" w14:textId="2B8C30D6" w:rsidR="00E97FEE" w:rsidRPr="00475275" w:rsidRDefault="00E97FEE" w:rsidP="00E97FEE">
      <w:pPr>
        <w:spacing w:after="0" w:line="240" w:lineRule="auto"/>
        <w:ind w:firstLine="709"/>
        <w:contextualSpacing/>
        <w:jc w:val="both"/>
        <w:rPr>
          <w:rFonts w:ascii="Times New Roman" w:eastAsia="Times New Roman" w:hAnsi="Times New Roman" w:cs="Times New Roman"/>
          <w:sz w:val="24"/>
          <w:szCs w:val="24"/>
        </w:rPr>
      </w:pPr>
      <w:r w:rsidRPr="00475275">
        <w:rPr>
          <w:rFonts w:ascii="Times New Roman" w:eastAsia="Times New Roman" w:hAnsi="Times New Roman" w:cs="Times New Roman"/>
          <w:sz w:val="24"/>
          <w:szCs w:val="24"/>
        </w:rPr>
        <w:t>12.3.4. Площадки рекомендуется изолировать от транзитного пешеходного движения. Не рекомендуется организовывать подходы к площадкам с проездов и улиц. В условиях существующей застройки на проездах и улицах, с которых осуществляется подход площадкам, рекомендуется устанавливать искусственные неровности, предназначенные для принудительного снижения скорости водителями.</w:t>
      </w:r>
    </w:p>
    <w:p w14:paraId="28BC5E5A" w14:textId="330757A2" w:rsidR="00E97FEE" w:rsidRPr="00475275" w:rsidRDefault="00E97FEE" w:rsidP="00E97FEE">
      <w:pPr>
        <w:spacing w:after="0" w:line="240" w:lineRule="auto"/>
        <w:ind w:firstLine="709"/>
        <w:contextualSpacing/>
        <w:jc w:val="both"/>
        <w:rPr>
          <w:rFonts w:ascii="Times New Roman" w:eastAsia="Times New Roman" w:hAnsi="Times New Roman" w:cs="Times New Roman"/>
          <w:sz w:val="24"/>
          <w:szCs w:val="24"/>
        </w:rPr>
      </w:pPr>
      <w:r w:rsidRPr="00475275">
        <w:rPr>
          <w:rFonts w:ascii="Times New Roman" w:eastAsia="Times New Roman" w:hAnsi="Times New Roman" w:cs="Times New Roman"/>
          <w:sz w:val="24"/>
          <w:szCs w:val="24"/>
        </w:rPr>
        <w:t>12.3.5. Площадки могут быть организованы в виде отдельных площадок для различных возрастных групп жителей населенного пункта или как комплексы из игровых и спортивных площадок с зонированием по возрастным группам и интересам, а также с учетом особенностей здоровья.</w:t>
      </w:r>
    </w:p>
    <w:p w14:paraId="5D7C72B8" w14:textId="77777777" w:rsidR="00E97FEE" w:rsidRPr="00475275" w:rsidRDefault="00E97FEE" w:rsidP="00E97FEE">
      <w:pPr>
        <w:spacing w:after="0" w:line="240" w:lineRule="auto"/>
        <w:ind w:firstLine="709"/>
        <w:contextualSpacing/>
        <w:jc w:val="both"/>
        <w:rPr>
          <w:rFonts w:ascii="Times New Roman" w:eastAsia="Times New Roman" w:hAnsi="Times New Roman" w:cs="Times New Roman"/>
          <w:sz w:val="24"/>
          <w:szCs w:val="24"/>
        </w:rPr>
      </w:pPr>
      <w:r w:rsidRPr="00475275">
        <w:rPr>
          <w:rFonts w:ascii="Times New Roman" w:eastAsia="Times New Roman" w:hAnsi="Times New Roman" w:cs="Times New Roman"/>
          <w:sz w:val="24"/>
          <w:szCs w:val="24"/>
        </w:rPr>
        <w:t>Для обеспечения непрерывности развивающего воздействия рекомендуется комбинировать на дворовых территориях детские игровые площадки и детские спортивные площадки, оснащение которых включает как игровые, так и физкультурно-оздоровительные, развивающие и обучающие элементы.</w:t>
      </w:r>
    </w:p>
    <w:p w14:paraId="0A49D663" w14:textId="7702650F" w:rsidR="00E97FEE" w:rsidRPr="00475275" w:rsidRDefault="00E97FEE" w:rsidP="00E97FEE">
      <w:pPr>
        <w:spacing w:after="0" w:line="240" w:lineRule="auto"/>
        <w:ind w:firstLine="709"/>
        <w:contextualSpacing/>
        <w:jc w:val="both"/>
        <w:rPr>
          <w:rFonts w:ascii="Times New Roman" w:eastAsia="Times New Roman" w:hAnsi="Times New Roman" w:cs="Times New Roman"/>
          <w:sz w:val="24"/>
          <w:szCs w:val="24"/>
        </w:rPr>
      </w:pPr>
      <w:r w:rsidRPr="00475275">
        <w:rPr>
          <w:rFonts w:ascii="Times New Roman" w:eastAsia="Times New Roman" w:hAnsi="Times New Roman" w:cs="Times New Roman"/>
          <w:sz w:val="24"/>
          <w:szCs w:val="24"/>
        </w:rPr>
        <w:t>12.3.6. Площадки рекомендуется создавать с большим разнообразием функциональных возможностей, использовать универсальное, многофункциональное оборудование (совмещающее функции нескольких типов оборудования), инклюзивное оборудование, предусматривающее возможность использования, в том числе совместного, людьми, у которых отсутствуют ограничения здоровья, препятствующие физической активности, и людьми с ограниченными возможностями здоровья, что позволяет обеспечивать при меньших затратах большую пропускную способность площадки и большую привлекательность оборудования площадки.</w:t>
      </w:r>
    </w:p>
    <w:p w14:paraId="4DB249C3" w14:textId="77777777" w:rsidR="00E97FEE" w:rsidRPr="00475275" w:rsidRDefault="00E97FEE" w:rsidP="00E97FEE">
      <w:pPr>
        <w:spacing w:after="0" w:line="240" w:lineRule="auto"/>
        <w:ind w:firstLine="709"/>
        <w:contextualSpacing/>
        <w:jc w:val="both"/>
        <w:rPr>
          <w:rFonts w:ascii="Times New Roman" w:eastAsia="Times New Roman" w:hAnsi="Times New Roman" w:cs="Times New Roman"/>
          <w:sz w:val="24"/>
          <w:szCs w:val="24"/>
        </w:rPr>
      </w:pPr>
      <w:r w:rsidRPr="00475275">
        <w:rPr>
          <w:rFonts w:ascii="Times New Roman" w:eastAsia="Times New Roman" w:hAnsi="Times New Roman" w:cs="Times New Roman"/>
          <w:sz w:val="24"/>
          <w:szCs w:val="24"/>
        </w:rPr>
        <w:t>Подбор и размещение на площадках детского игрового, спортивно-развивающего, спортивного, инклюзивного спортивно-развивающего и инклюзивного спортивного оборудования рекомендуется осуществлять в зависимости от потребностей населения, вида и специализации благоустраиваемой площадки, функциональной зоны площадки.</w:t>
      </w:r>
    </w:p>
    <w:p w14:paraId="4BC4A7B7" w14:textId="22D36F80" w:rsidR="00E97FEE" w:rsidRPr="00475275" w:rsidRDefault="00E97FEE" w:rsidP="00E97FEE">
      <w:pPr>
        <w:spacing w:after="0" w:line="240" w:lineRule="auto"/>
        <w:ind w:firstLine="709"/>
        <w:contextualSpacing/>
        <w:jc w:val="both"/>
        <w:rPr>
          <w:rFonts w:ascii="Times New Roman" w:eastAsia="Times New Roman" w:hAnsi="Times New Roman" w:cs="Times New Roman"/>
          <w:sz w:val="24"/>
          <w:szCs w:val="24"/>
        </w:rPr>
      </w:pPr>
      <w:r w:rsidRPr="00475275">
        <w:rPr>
          <w:rFonts w:ascii="Times New Roman" w:eastAsia="Times New Roman" w:hAnsi="Times New Roman" w:cs="Times New Roman"/>
          <w:sz w:val="24"/>
          <w:szCs w:val="24"/>
        </w:rPr>
        <w:t>12.3.7. На каждой площадке рекомендуется устанавливать информационные таблички со сведениями о возрастных группах населения, для которых предназначена площадка, с правилами пользования оборудованием, включая ограничения по росту и весу, а также номерами телефонов службы спасения, скорой помощи, контактными данными лица, осуществляющего содержание и эксплуатацию площадки, по которым следует обращаться в случае неисправности или поломки оборудования площадки.</w:t>
      </w:r>
    </w:p>
    <w:p w14:paraId="25BCB2C9" w14:textId="24BDB9D5" w:rsidR="008B46A3" w:rsidRPr="00475275" w:rsidRDefault="00E97FEE" w:rsidP="00E97FEE">
      <w:pPr>
        <w:spacing w:after="0" w:line="240" w:lineRule="auto"/>
        <w:ind w:firstLine="709"/>
        <w:contextualSpacing/>
        <w:jc w:val="both"/>
        <w:rPr>
          <w:rFonts w:ascii="Times New Roman" w:eastAsia="Times New Roman" w:hAnsi="Times New Roman" w:cs="Times New Roman"/>
          <w:sz w:val="24"/>
          <w:szCs w:val="24"/>
        </w:rPr>
      </w:pPr>
      <w:r w:rsidRPr="00475275">
        <w:rPr>
          <w:rFonts w:ascii="Times New Roman" w:eastAsia="Times New Roman" w:hAnsi="Times New Roman" w:cs="Times New Roman"/>
          <w:sz w:val="24"/>
          <w:szCs w:val="24"/>
        </w:rPr>
        <w:t>12.3.8. Создание, размещение, благоустройство, в том числе озеленение, освещение и оборудование площадок различного функционального назначения средствами спортивной и детской игровой инфраструктуры, а также содержание площадок рекомендуется осуществлять с учетом методических рекомендаций по благоустройству общественных и дворовых территорий средствами спортивной и детской игровой инфраструктуры, утвержденных приказом Министерства строительства и жилищно-коммунального хозяйства Российской Федерации и Министерства спорта Российской Федерации от 27 декабря 2019 г. N 897/1128/</w:t>
      </w:r>
      <w:proofErr w:type="spellStart"/>
      <w:r w:rsidRPr="00475275">
        <w:rPr>
          <w:rFonts w:ascii="Times New Roman" w:eastAsia="Times New Roman" w:hAnsi="Times New Roman" w:cs="Times New Roman"/>
          <w:sz w:val="24"/>
          <w:szCs w:val="24"/>
        </w:rPr>
        <w:t>пр</w:t>
      </w:r>
      <w:proofErr w:type="spellEnd"/>
      <w:r w:rsidRPr="00475275">
        <w:rPr>
          <w:rFonts w:ascii="Times New Roman" w:eastAsia="Times New Roman" w:hAnsi="Times New Roman" w:cs="Times New Roman"/>
          <w:sz w:val="24"/>
          <w:szCs w:val="24"/>
        </w:rPr>
        <w:t xml:space="preserve"> (с учетом внесенных в них изменений).</w:t>
      </w:r>
    </w:p>
    <w:p w14:paraId="45F71116" w14:textId="77777777" w:rsidR="000358DD" w:rsidRPr="00757A9B" w:rsidRDefault="00045178" w:rsidP="008226C4">
      <w:pPr>
        <w:spacing w:after="0" w:line="240" w:lineRule="auto"/>
        <w:ind w:firstLine="709"/>
        <w:contextualSpacing/>
        <w:jc w:val="both"/>
        <w:rPr>
          <w:rFonts w:ascii="Times New Roman" w:eastAsia="Times New Roman" w:hAnsi="Times New Roman" w:cs="Times New Roman"/>
          <w:b/>
          <w:sz w:val="24"/>
          <w:szCs w:val="24"/>
        </w:rPr>
      </w:pPr>
      <w:r w:rsidRPr="00475275">
        <w:rPr>
          <w:rFonts w:ascii="Times New Roman" w:eastAsia="Times New Roman" w:hAnsi="Times New Roman" w:cs="Times New Roman"/>
          <w:b/>
          <w:sz w:val="24"/>
          <w:szCs w:val="24"/>
        </w:rPr>
        <w:t>3.15.3. Площадки отдыха и досуга</w:t>
      </w:r>
    </w:p>
    <w:p w14:paraId="3257553B" w14:textId="77777777"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 xml:space="preserve">3.15.3.1. Площадки отдыха предназначены для отдыха и проведения досуга взрослого населения, их следует размещать на участках жилой застройки, на озелененных территориях жилой группы и микрорайона, в парках и лесопарках. Площадки отдыха рекомендуется устанавливать проходными, примыкать к проездам, посадочным площадкам остановок, разворотным площадкам - между ними и площадкой отдыха рекомендуется предусматривать полосу озеленения (кустарник, деревья) не менее 3 м. Расстояние от границы площадки отдыха до мест хранения автомобилей принимается согласно СанПиН 2.2.1/2.1.1.1200, </w:t>
      </w:r>
      <w:proofErr w:type="spellStart"/>
      <w:r w:rsidRPr="00757A9B">
        <w:rPr>
          <w:rFonts w:ascii="Times New Roman" w:eastAsia="Times New Roman" w:hAnsi="Times New Roman" w:cs="Times New Roman"/>
          <w:sz w:val="24"/>
          <w:szCs w:val="24"/>
        </w:rPr>
        <w:t>отстойно</w:t>
      </w:r>
      <w:proofErr w:type="spellEnd"/>
      <w:r w:rsidRPr="00757A9B">
        <w:rPr>
          <w:rFonts w:ascii="Times New Roman" w:eastAsia="Times New Roman" w:hAnsi="Times New Roman" w:cs="Times New Roman"/>
          <w:sz w:val="24"/>
          <w:szCs w:val="24"/>
        </w:rPr>
        <w:t xml:space="preserve">-разворотных площадок на конечных остановках маршрутов городского пассажирского транспорта - не менее 50 м. Расстояние от окон жилых домов до границ </w:t>
      </w:r>
      <w:r w:rsidRPr="00757A9B">
        <w:rPr>
          <w:rFonts w:ascii="Times New Roman" w:eastAsia="Times New Roman" w:hAnsi="Times New Roman" w:cs="Times New Roman"/>
          <w:sz w:val="24"/>
          <w:szCs w:val="24"/>
        </w:rPr>
        <w:lastRenderedPageBreak/>
        <w:t>площадок тихого отдыха рекомендуется устанавливать не менее 10 м, площадок шумных настольных игр - не менее 25 м.</w:t>
      </w:r>
    </w:p>
    <w:p w14:paraId="5B6D82E9" w14:textId="77777777"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3.15.3.2. Площадки отдыха на жилых территориях рекомендуется проектировать из расчета 0,1 - 0,2 кв. м на жителя. Оптимальный размер площадки 50 - 100 кв. м, минимальный размер площадки отдыха - не менее 15 - 20 кв. м. Допускается совмещение площадок тихого отдыха с детскими площадками согласно пункту 4.14.2.4 настоящих Методических рекомендаций. На территориях парков рекомендуется организация площадок-лужаек для отдыха на траве.</w:t>
      </w:r>
    </w:p>
    <w:p w14:paraId="1344139E" w14:textId="77777777"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3.15.3.3. Обязательный перечень элементов благоустройства на площадке отдыха включает в себя: твердые виды покрытия, элементы сопряжения поверхности площадки с газоном, озеленение, скамьи для отдыха, скамьи и столы, урны (как минимум, по одной у каждой скамьи), осветительное оборудование.</w:t>
      </w:r>
    </w:p>
    <w:p w14:paraId="35B14840" w14:textId="77777777"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 xml:space="preserve">3.15.3.4. Покрытие площадки рекомендуется проектировать в виде плиточного мощения. При совмещении площадок отдыха и детских площадок не </w:t>
      </w:r>
      <w:proofErr w:type="spellStart"/>
      <w:r w:rsidRPr="00757A9B">
        <w:rPr>
          <w:rFonts w:ascii="Times New Roman" w:eastAsia="Times New Roman" w:hAnsi="Times New Roman" w:cs="Times New Roman"/>
          <w:sz w:val="24"/>
          <w:szCs w:val="24"/>
        </w:rPr>
        <w:t>допукается</w:t>
      </w:r>
      <w:proofErr w:type="spellEnd"/>
      <w:r w:rsidRPr="00757A9B">
        <w:rPr>
          <w:rFonts w:ascii="Times New Roman" w:eastAsia="Times New Roman" w:hAnsi="Times New Roman" w:cs="Times New Roman"/>
          <w:sz w:val="24"/>
          <w:szCs w:val="24"/>
        </w:rPr>
        <w:t xml:space="preserve"> устройство твердых видов покрытия в зоне детских игр.</w:t>
      </w:r>
    </w:p>
    <w:p w14:paraId="6D2D8D66" w14:textId="77777777"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3.15.3.5. Рекомендуется применять периметральное озеленение, одиночные посадки деревьев и кустарников, цветники, вертикальное и мобильное озеленение. Площадки-лужайки должны быть окружены группами деревьев и кустарников, покрытие - из устойчивых к вытаптыванию видов трав. Инсоляцию и затенение площадок отдыха рекомендуется обеспечивать согласно пункту 3.15.2.11 настоящих Правил. Не допускается применение растений с ядовитыми плодами.</w:t>
      </w:r>
    </w:p>
    <w:p w14:paraId="07966D35" w14:textId="77777777"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3.15.3.6. Функционирование осветительного оборудования обеспечивается в режиме освещения территории, на которой расположена площадка.</w:t>
      </w:r>
    </w:p>
    <w:p w14:paraId="30E83424" w14:textId="77777777"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3.15.3.7. Минимальный размер площадки с установкой одного стола со скамьями для настольных игр рекомендуется устанавливать в пределах 12 - 15 кв. м.</w:t>
      </w:r>
    </w:p>
    <w:p w14:paraId="57251128" w14:textId="77777777" w:rsidR="000358DD" w:rsidRPr="00757A9B" w:rsidRDefault="000358DD">
      <w:pPr>
        <w:spacing w:after="0" w:line="240" w:lineRule="auto"/>
        <w:ind w:firstLine="851"/>
        <w:rPr>
          <w:rFonts w:ascii="Times New Roman" w:hAnsi="Times New Roman" w:cs="Times New Roman"/>
          <w:sz w:val="24"/>
          <w:szCs w:val="24"/>
        </w:rPr>
      </w:pPr>
    </w:p>
    <w:p w14:paraId="441021B1" w14:textId="77777777" w:rsidR="000358DD" w:rsidRPr="00757A9B" w:rsidRDefault="00045178" w:rsidP="008226C4">
      <w:pPr>
        <w:spacing w:after="0" w:line="240" w:lineRule="auto"/>
        <w:ind w:firstLine="709"/>
        <w:contextualSpacing/>
        <w:jc w:val="both"/>
        <w:rPr>
          <w:rFonts w:ascii="Times New Roman" w:eastAsia="Times New Roman" w:hAnsi="Times New Roman" w:cs="Times New Roman"/>
          <w:b/>
          <w:sz w:val="24"/>
          <w:szCs w:val="24"/>
        </w:rPr>
      </w:pPr>
      <w:r w:rsidRPr="00757A9B">
        <w:rPr>
          <w:rFonts w:ascii="Times New Roman" w:eastAsia="Times New Roman" w:hAnsi="Times New Roman" w:cs="Times New Roman"/>
          <w:b/>
          <w:sz w:val="24"/>
          <w:szCs w:val="24"/>
        </w:rPr>
        <w:t>3.15.4. Спортивные площадки</w:t>
      </w:r>
    </w:p>
    <w:p w14:paraId="39E96E4D" w14:textId="77777777"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3.15.4.1. Спортивные площадки, предназначены для занятий физкультурой и спортом всех возрастных групп населения, их проектируются в составе территорий жилого и рекреационного назначения, участков спортивных сооружений, участков общеобразовательных школ. Проектирование спортивных площадок ведется в зависимости от вида специализации площадки. Расстояние от границы площадки до мест хранения легковых автомобилей следует принимать согласно СанПиН 2.2.1/2.1.1.1200.</w:t>
      </w:r>
    </w:p>
    <w:p w14:paraId="4B394222" w14:textId="77777777"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3.15.4.2. Размещение и проектирование благоустройства спортивного ядра на территории участков общеобразовательных школ ведется с учетом обслуживания населения прилегающей жилой застройки. Минимальное расстояние от границ спортплощадок до окон жилых домов рекомендуется принимать от 20 до 40 м в зависимости от шумовых характеристик площадки. Комплексные физкультурно-спортивные площадки для детей дошкольного возраста (на 75 детей) устанавливаются площадью не менее 150 кв. м, школьного возраста (100 детей) - не менее 250 кв. м.</w:t>
      </w:r>
    </w:p>
    <w:p w14:paraId="6EAAFB19" w14:textId="77777777"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3.15.4.3. Обязательный перечень элементов благоустройства территории на спортивной площадке включает в себя: мягкие или газонные виды покрытия, спортивное оборудование. Рекомендуется озеленение и ограждение площадки.</w:t>
      </w:r>
    </w:p>
    <w:p w14:paraId="306FEBBD" w14:textId="77777777"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3.15.4.4. Озеленение рекомендуется размещать по периметру площадки, высаживая быстрорастущие деревья на расстоянии от края площадки не менее 2 м. Не рекомендуется применять деревья и кустарники, имеющие блестящие листья, дающие большое количество летящих семян, обильно плодоносящих и рано сбрасывающих листву. Для ограждения площадки возможно применять вертикальное озеленение.</w:t>
      </w:r>
    </w:p>
    <w:p w14:paraId="50B37CAA" w14:textId="77777777"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3.15.4.5. Площадки оборудуются сетчатым ограждением высотой 2,5 - 3 м, а в местах примыкания спортивных площадок друг к другу - высотой не менее 1,2 м.</w:t>
      </w:r>
    </w:p>
    <w:p w14:paraId="10C258C8" w14:textId="77777777" w:rsidR="000358DD" w:rsidRPr="00757A9B" w:rsidRDefault="000358DD">
      <w:pPr>
        <w:spacing w:after="0" w:line="240" w:lineRule="auto"/>
        <w:ind w:firstLine="851"/>
        <w:rPr>
          <w:rFonts w:ascii="Times New Roman" w:hAnsi="Times New Roman" w:cs="Times New Roman"/>
          <w:sz w:val="24"/>
          <w:szCs w:val="24"/>
        </w:rPr>
      </w:pPr>
    </w:p>
    <w:p w14:paraId="0AD4AE07" w14:textId="77777777" w:rsidR="000358DD" w:rsidRPr="00757A9B" w:rsidRDefault="00045178" w:rsidP="008226C4">
      <w:pPr>
        <w:spacing w:after="0" w:line="240" w:lineRule="auto"/>
        <w:ind w:firstLine="709"/>
        <w:contextualSpacing/>
        <w:jc w:val="both"/>
        <w:rPr>
          <w:rFonts w:ascii="Times New Roman" w:eastAsia="Times New Roman" w:hAnsi="Times New Roman" w:cs="Times New Roman"/>
          <w:b/>
          <w:sz w:val="24"/>
          <w:szCs w:val="24"/>
        </w:rPr>
      </w:pPr>
      <w:r w:rsidRPr="00757A9B">
        <w:rPr>
          <w:rFonts w:ascii="Times New Roman" w:eastAsia="Times New Roman" w:hAnsi="Times New Roman" w:cs="Times New Roman"/>
          <w:b/>
          <w:sz w:val="24"/>
          <w:szCs w:val="24"/>
        </w:rPr>
        <w:t>3.15.5. Площадки для установки мусоросборников</w:t>
      </w:r>
    </w:p>
    <w:p w14:paraId="1C24ECF4" w14:textId="77777777"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lastRenderedPageBreak/>
        <w:t xml:space="preserve">3.15.5.1. Площадки для установки </w:t>
      </w:r>
      <w:proofErr w:type="spellStart"/>
      <w:r w:rsidRPr="00757A9B">
        <w:rPr>
          <w:rFonts w:ascii="Times New Roman" w:eastAsia="Times New Roman" w:hAnsi="Times New Roman" w:cs="Times New Roman"/>
          <w:sz w:val="24"/>
          <w:szCs w:val="24"/>
        </w:rPr>
        <w:t>мусоросборных</w:t>
      </w:r>
      <w:proofErr w:type="spellEnd"/>
      <w:r w:rsidRPr="00757A9B">
        <w:rPr>
          <w:rFonts w:ascii="Times New Roman" w:eastAsia="Times New Roman" w:hAnsi="Times New Roman" w:cs="Times New Roman"/>
          <w:sz w:val="24"/>
          <w:szCs w:val="24"/>
        </w:rPr>
        <w:t xml:space="preserve"> контейнеров - это специально оборудованные места, предназначенные для сбора твердых коммунальных отходов (ТКО), планируются с учетом концепции обращения с ТКО действующей в данном муниципальном образовании, не допускают разлета мусора по территории, эстетически выполнены и должны иметь сведения о сроках удаления отходов, наименование организации, выполняющей данную работу, и контакты лица, ответственного за качественную и своевременную работу по содержанию площадки и своевременное удаление отходов. Наличие таких площадок предусматривается в составе территорий и участков любого функционального назначения, где могут накапливаться ТКО. Их обустройство должно соответствовать требованиям государственных санитарно-эпидемиологических правил и гигиенических нормативов и удобства для образователей отходов.</w:t>
      </w:r>
    </w:p>
    <w:p w14:paraId="4FA31F23" w14:textId="77777777"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3.15.5.2. Площадки размещаются удаленно от окон жилых зданий, границ участков детских учреждений, мест отдыха на расстояние не менее, чем 20 м, на участках жилой застройки - не далее 100 м от входов, считая по пешеходным дорожкам от дальнего подъезда, при этом территория площадки должна примыкать к проездам, но не мешать проезду транспорта. При обособленном размещении площадки (вдали от проездов) рекомендуется предусматривать возможность удобного подъезда транспорта для очистки контейнеров и наличия разворотных площадок (12 м x 12 м). Рекомендуется проектировать размещение площадок вне зоны видимости с транзитных транспортных и пешеходных коммуникаций, в стороне от уличных фасадов зданий. Территорию площадки рекомендуется располагать в зоне затенения (прилегающей застройкой, навесами или посадками зеленых насаждений).</w:t>
      </w:r>
    </w:p>
    <w:p w14:paraId="3FEE5B08" w14:textId="77777777"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3.15.5.3. Размер площадки обуславливается ее задачами, габаритами и количеством контейнеров, используемых для сбора отходов, но не более предусмотренных санитарно-эпидемиологическими требованиями.</w:t>
      </w:r>
    </w:p>
    <w:p w14:paraId="3627092A" w14:textId="77777777"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3.15.5.4. Площадка так же снабжается информацией, предостерегающей владельцев автотранспорта о недопустимости загромождения подъезда специализированного автотранспорта, разгружающего контейнеры.</w:t>
      </w:r>
    </w:p>
    <w:p w14:paraId="12976022" w14:textId="77777777"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3.15.5.5. Покрытие площадки устанавливается аналогичным покрытию транспортных проездов. Уклон покрытия площадки устанавливается 5 - 10% в сторону проезжей части, чтобы не допускать застаивания воды и скатывания контейнера. Контейнеры, оборудованные колесами для перемещения, должны также быть обеспечены соответствующими тормозными устройствами.</w:t>
      </w:r>
    </w:p>
    <w:p w14:paraId="544FC3F4" w14:textId="77777777"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3.15.5.6. Сопряжение площадки с прилегающим проездом, как правило, осуществляется в одном уровне, без укладки бордюрного камня, с газоном - садовым бортом или декоративной стенкой высотой 1,0 - 1,2 м.</w:t>
      </w:r>
    </w:p>
    <w:p w14:paraId="131D4C0C" w14:textId="77777777"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3.15.5.7. Функционирование осветительного оборудования устанавливается в режиме освещения прилегающей территории с высотой опор - не менее 3 м. Необходимое осветительное оборудование должно быть встроено в ограждение площадки и выполнено в антивандальном исполнении, с автоматическим включением по наступлении темного времени суток.</w:t>
      </w:r>
    </w:p>
    <w:p w14:paraId="65FB2B1E" w14:textId="77777777"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 xml:space="preserve">3.15.5.8. Мероприятия по озеленению площадок для установки мусоросборников территорий рекомендуется производить только по проекту деревьями с высокой степенью </w:t>
      </w:r>
      <w:proofErr w:type="spellStart"/>
      <w:r w:rsidRPr="00757A9B">
        <w:rPr>
          <w:rFonts w:ascii="Times New Roman" w:eastAsia="Times New Roman" w:hAnsi="Times New Roman" w:cs="Times New Roman"/>
          <w:sz w:val="24"/>
          <w:szCs w:val="24"/>
        </w:rPr>
        <w:t>фитонцидности</w:t>
      </w:r>
      <w:proofErr w:type="spellEnd"/>
      <w:r w:rsidRPr="00757A9B">
        <w:rPr>
          <w:rFonts w:ascii="Times New Roman" w:eastAsia="Times New Roman" w:hAnsi="Times New Roman" w:cs="Times New Roman"/>
          <w:sz w:val="24"/>
          <w:szCs w:val="24"/>
        </w:rPr>
        <w:t>, хорошо развитой кроной. Высоту свободного пространства над уровнем покрытия площадки до кроны рекомендуется предусматривать не менее 3,0 м. (высота стандартного штамба дерева из питомника 220-225 см) Допускается для визуальной изоляции площадок применение декоративных стенок, трельяжей или периметральной живой изгороди в виде высоких кустарников без плодов и ягод. (все кустарники имеют плоды)</w:t>
      </w:r>
    </w:p>
    <w:p w14:paraId="6FB21807" w14:textId="77777777" w:rsidR="000358DD" w:rsidRPr="00757A9B" w:rsidRDefault="000358DD">
      <w:pPr>
        <w:spacing w:after="0" w:line="240" w:lineRule="auto"/>
        <w:ind w:firstLine="851"/>
        <w:rPr>
          <w:rFonts w:ascii="Times New Roman" w:hAnsi="Times New Roman" w:cs="Times New Roman"/>
          <w:sz w:val="24"/>
          <w:szCs w:val="24"/>
        </w:rPr>
      </w:pPr>
    </w:p>
    <w:p w14:paraId="1C05E039" w14:textId="53238569" w:rsidR="000358DD" w:rsidRPr="00757A9B" w:rsidRDefault="00045178" w:rsidP="008226C4">
      <w:pPr>
        <w:spacing w:after="0" w:line="240" w:lineRule="auto"/>
        <w:ind w:firstLine="709"/>
        <w:contextualSpacing/>
        <w:rPr>
          <w:rFonts w:ascii="Times New Roman" w:eastAsia="Times New Roman" w:hAnsi="Times New Roman" w:cs="Times New Roman"/>
          <w:b/>
          <w:color w:val="000000" w:themeColor="text1"/>
          <w:sz w:val="24"/>
          <w:szCs w:val="24"/>
        </w:rPr>
      </w:pPr>
      <w:r w:rsidRPr="00757A9B">
        <w:rPr>
          <w:rFonts w:ascii="Times New Roman" w:eastAsia="Times New Roman" w:hAnsi="Times New Roman" w:cs="Times New Roman"/>
          <w:b/>
          <w:color w:val="000000" w:themeColor="text1"/>
          <w:sz w:val="24"/>
          <w:szCs w:val="24"/>
        </w:rPr>
        <w:t>3.15.6. Площадки для выгула собак</w:t>
      </w:r>
    </w:p>
    <w:p w14:paraId="2877A18E" w14:textId="77777777" w:rsidR="000358DD" w:rsidRPr="00757A9B"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757A9B">
        <w:rPr>
          <w:rFonts w:ascii="Times New Roman" w:eastAsia="Times New Roman" w:hAnsi="Times New Roman" w:cs="Times New Roman"/>
          <w:color w:val="000000" w:themeColor="text1"/>
          <w:sz w:val="24"/>
          <w:szCs w:val="24"/>
        </w:rPr>
        <w:t xml:space="preserve">3.15.6.1. Площадки для выгула собак рекомендуется размещать на территориях общего пользования микрорайона и жилого района, свободных от зеленых насаждений, в технических зонах линий метрополитена и общегородских магистралей 1-го класса, под линиями электропередач с напряжением не более 110 кВт, за пределами санитарной зоны источников </w:t>
      </w:r>
      <w:r w:rsidRPr="00757A9B">
        <w:rPr>
          <w:rFonts w:ascii="Times New Roman" w:eastAsia="Times New Roman" w:hAnsi="Times New Roman" w:cs="Times New Roman"/>
          <w:color w:val="000000" w:themeColor="text1"/>
          <w:sz w:val="24"/>
          <w:szCs w:val="24"/>
        </w:rPr>
        <w:lastRenderedPageBreak/>
        <w:t>водоснабжения первого и второго поясов. Размещение площадки на территориях природного комплекса рекомендуется согласовывать с органами природопользования и охраны окружающей среды.</w:t>
      </w:r>
    </w:p>
    <w:p w14:paraId="107D9CEE" w14:textId="3D4B8699" w:rsidR="000358DD" w:rsidRPr="00AA7905" w:rsidRDefault="00045178">
      <w:pPr>
        <w:spacing w:after="0" w:line="240" w:lineRule="auto"/>
        <w:ind w:firstLine="709"/>
        <w:contextualSpacing/>
        <w:jc w:val="both"/>
        <w:rPr>
          <w:rFonts w:ascii="Times New Roman" w:eastAsia="Times New Roman" w:hAnsi="Times New Roman" w:cs="Times New Roman"/>
          <w:color w:val="FF0000"/>
          <w:sz w:val="24"/>
          <w:szCs w:val="24"/>
        </w:rPr>
      </w:pPr>
      <w:r w:rsidRPr="00757A9B">
        <w:rPr>
          <w:rFonts w:ascii="Times New Roman" w:eastAsia="Times New Roman" w:hAnsi="Times New Roman" w:cs="Times New Roman"/>
          <w:color w:val="000000" w:themeColor="text1"/>
          <w:sz w:val="24"/>
          <w:szCs w:val="24"/>
        </w:rPr>
        <w:t>3.15.6.2. Размеры площадок для выгула собак, размещаемые на территориях жилого назначения рекомендуется принимать 400 - 600 кв. м, на прочих территориях - до 800 кв. м, в условиях сложившейся застройки можно принимать уменьшенный размер площадок, исходя из имеющихся территориальных возможностей. Доступность площадок рекомендуется обеспечивать не более 400 м. На территории и микрорайонов с плотной жилой застройкой - не более 600 м. Расстояние от границы площадки до окон жилых и общественных зданий рекомендуется принимать не менее 25 м, а до участков детских учреждений, школ, детских, спортивных площадок, площадок отдыха - не менее 40 м.</w:t>
      </w:r>
      <w:r w:rsidR="00AA7905">
        <w:rPr>
          <w:rFonts w:ascii="Times New Roman" w:eastAsia="Times New Roman" w:hAnsi="Times New Roman" w:cs="Times New Roman"/>
          <w:color w:val="000000" w:themeColor="text1"/>
          <w:sz w:val="24"/>
          <w:szCs w:val="24"/>
        </w:rPr>
        <w:t xml:space="preserve"> </w:t>
      </w:r>
    </w:p>
    <w:p w14:paraId="3DFA0FDB" w14:textId="77777777" w:rsidR="000358DD" w:rsidRPr="00757A9B"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757A9B">
        <w:rPr>
          <w:rFonts w:ascii="Times New Roman" w:eastAsia="Times New Roman" w:hAnsi="Times New Roman" w:cs="Times New Roman"/>
          <w:color w:val="000000" w:themeColor="text1"/>
          <w:sz w:val="24"/>
          <w:szCs w:val="24"/>
        </w:rPr>
        <w:t>3.15.6.3. Перечень элементов благоустройства на территории площадки для выгула собак включает: различные виды покрытия, ограждение, скамья, урна, осветительное и информационное оборудование. Рекомендуется предусматривать периметральное озеленение.</w:t>
      </w:r>
    </w:p>
    <w:p w14:paraId="3D3F23A5" w14:textId="77777777" w:rsidR="000358DD" w:rsidRPr="00757A9B"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757A9B">
        <w:rPr>
          <w:rFonts w:ascii="Times New Roman" w:eastAsia="Times New Roman" w:hAnsi="Times New Roman" w:cs="Times New Roman"/>
          <w:color w:val="000000" w:themeColor="text1"/>
          <w:sz w:val="24"/>
          <w:szCs w:val="24"/>
        </w:rPr>
        <w:t>3.15.6.4. Для покрытия поверхности части площадки, предназначенной для выгула собак, рекомендуется предусматривать выровненную поверхность, обеспечивающую хороший дренаж, не травмирующую конечности животных (газонное, песчаное, песчано-земляное), а также удобство для регулярной уборки и обновления. Поверхность части площадки, предназначенной для владельцев собак, рекомендуется проектировать с твердым или комбинированным видом покрытия (плитка, утопленная в газон и др.). Подход к площадке рекомендуется оборудовать твердым видом покрытия.</w:t>
      </w:r>
    </w:p>
    <w:p w14:paraId="3A4737AD" w14:textId="77777777" w:rsidR="000358DD" w:rsidRPr="00757A9B"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757A9B">
        <w:rPr>
          <w:rFonts w:ascii="Times New Roman" w:eastAsia="Times New Roman" w:hAnsi="Times New Roman" w:cs="Times New Roman"/>
          <w:color w:val="000000" w:themeColor="text1"/>
          <w:sz w:val="24"/>
          <w:szCs w:val="24"/>
        </w:rPr>
        <w:t>3.15.6.5. Ограждение площадки следует выполнять из легкой металлической сетки высотой не менее 1,5 м. При этом рекомендуется учитывать, что расстояние между элементами и секциями ограждения, его нижним краем и землей не должно позволять животному покинуть площадку или причинить себе травму.</w:t>
      </w:r>
    </w:p>
    <w:p w14:paraId="592FAD4E" w14:textId="77777777" w:rsidR="000358DD" w:rsidRPr="00757A9B"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757A9B">
        <w:rPr>
          <w:rFonts w:ascii="Times New Roman" w:eastAsia="Times New Roman" w:hAnsi="Times New Roman" w:cs="Times New Roman"/>
          <w:color w:val="000000" w:themeColor="text1"/>
          <w:sz w:val="24"/>
          <w:szCs w:val="24"/>
        </w:rPr>
        <w:t>3.15.6.6. На территории площадки рекомендуется предусматривать информационный стенд с правилами пользования площадкой.</w:t>
      </w:r>
    </w:p>
    <w:p w14:paraId="151871CA" w14:textId="12CF6EFF" w:rsidR="000358DD"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757A9B">
        <w:rPr>
          <w:rFonts w:ascii="Times New Roman" w:eastAsia="Times New Roman" w:hAnsi="Times New Roman" w:cs="Times New Roman"/>
          <w:color w:val="000000" w:themeColor="text1"/>
          <w:sz w:val="24"/>
          <w:szCs w:val="24"/>
        </w:rPr>
        <w:t>3.15.6.7. Озеленение рекомендуется проектировать из периметральных плотных посадок высокого кустарника в виде живой изгороди или вертикального озеленения.</w:t>
      </w:r>
    </w:p>
    <w:p w14:paraId="3AE1D912" w14:textId="69869DA7" w:rsidR="00CC63B6" w:rsidRPr="00475275" w:rsidRDefault="00CC63B6">
      <w:pPr>
        <w:spacing w:after="0" w:line="240" w:lineRule="auto"/>
        <w:ind w:firstLine="709"/>
        <w:contextualSpacing/>
        <w:jc w:val="both"/>
        <w:rPr>
          <w:rFonts w:ascii="Times New Roman" w:eastAsia="Times New Roman" w:hAnsi="Times New Roman" w:cs="Times New Roman"/>
          <w:sz w:val="24"/>
          <w:szCs w:val="24"/>
        </w:rPr>
      </w:pPr>
      <w:r w:rsidRPr="00475275">
        <w:rPr>
          <w:rFonts w:ascii="Times New Roman" w:eastAsia="Times New Roman" w:hAnsi="Times New Roman" w:cs="Times New Roman"/>
          <w:sz w:val="24"/>
          <w:szCs w:val="24"/>
        </w:rPr>
        <w:t xml:space="preserve">3.15.6.8. </w:t>
      </w:r>
      <w:bookmarkStart w:id="16" w:name="_Hlk100656476"/>
      <w:r w:rsidRPr="00475275">
        <w:rPr>
          <w:rFonts w:ascii="Times New Roman" w:eastAsia="Times New Roman" w:hAnsi="Times New Roman" w:cs="Times New Roman"/>
          <w:sz w:val="24"/>
          <w:szCs w:val="24"/>
        </w:rPr>
        <w:t>Перечень видов работ по содержанию площадок для выгула животных: очистка и подметание территории площадки в летний и зимний период, мойка территории площадки, посыпка и обработка территории площадки противогололедными средствами безопасными для животных, текущий ремонт, наполнение ящиков для одноразовых пакетов, очистка урн.</w:t>
      </w:r>
      <w:bookmarkEnd w:id="16"/>
    </w:p>
    <w:p w14:paraId="65D20DCD" w14:textId="77777777" w:rsidR="000358DD" w:rsidRPr="00475275" w:rsidRDefault="000358DD">
      <w:pPr>
        <w:spacing w:after="0" w:line="240" w:lineRule="auto"/>
        <w:ind w:firstLine="709"/>
        <w:jc w:val="both"/>
        <w:rPr>
          <w:rFonts w:ascii="Times New Roman" w:hAnsi="Times New Roman" w:cs="Times New Roman"/>
          <w:sz w:val="24"/>
          <w:szCs w:val="24"/>
        </w:rPr>
      </w:pPr>
    </w:p>
    <w:p w14:paraId="2A5A6B05" w14:textId="418BF7C4" w:rsidR="000358DD" w:rsidRPr="00757A9B" w:rsidRDefault="00045178" w:rsidP="008226C4">
      <w:pPr>
        <w:spacing w:after="0" w:line="240" w:lineRule="auto"/>
        <w:ind w:firstLine="709"/>
        <w:contextualSpacing/>
        <w:rPr>
          <w:rFonts w:ascii="Times New Roman" w:eastAsia="Times New Roman" w:hAnsi="Times New Roman" w:cs="Times New Roman"/>
          <w:b/>
          <w:sz w:val="24"/>
          <w:szCs w:val="24"/>
        </w:rPr>
      </w:pPr>
      <w:r w:rsidRPr="00475275">
        <w:rPr>
          <w:rFonts w:ascii="Times New Roman" w:eastAsia="Times New Roman" w:hAnsi="Times New Roman" w:cs="Times New Roman"/>
          <w:b/>
          <w:sz w:val="24"/>
          <w:szCs w:val="24"/>
        </w:rPr>
        <w:t>3.</w:t>
      </w:r>
      <w:r w:rsidR="00C60A6A" w:rsidRPr="00475275">
        <w:rPr>
          <w:rFonts w:ascii="Times New Roman" w:eastAsia="Times New Roman" w:hAnsi="Times New Roman" w:cs="Times New Roman"/>
          <w:b/>
          <w:sz w:val="24"/>
          <w:szCs w:val="24"/>
        </w:rPr>
        <w:t>1</w:t>
      </w:r>
      <w:r w:rsidRPr="00475275">
        <w:rPr>
          <w:rFonts w:ascii="Times New Roman" w:eastAsia="Times New Roman" w:hAnsi="Times New Roman" w:cs="Times New Roman"/>
          <w:b/>
          <w:sz w:val="24"/>
          <w:szCs w:val="24"/>
        </w:rPr>
        <w:t xml:space="preserve">5.7. Площадки </w:t>
      </w:r>
      <w:r w:rsidRPr="00757A9B">
        <w:rPr>
          <w:rFonts w:ascii="Times New Roman" w:eastAsia="Times New Roman" w:hAnsi="Times New Roman" w:cs="Times New Roman"/>
          <w:b/>
          <w:sz w:val="24"/>
          <w:szCs w:val="24"/>
        </w:rPr>
        <w:t>для дрессировки собак</w:t>
      </w:r>
    </w:p>
    <w:p w14:paraId="69C86E63" w14:textId="77777777"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3.15.7.1.  Площадки для дрессировки собак размещаются на удалении от застройки жилого и общественного назначения не менее, чем на 50 м. Размещение площадки на территориях природного комплекса рекомендуется согласовывать с уполномоченными органами природопользования и охраны окружающей среды. Размер площадки рекомендуется принимать порядка 2000 кв. м.</w:t>
      </w:r>
    </w:p>
    <w:p w14:paraId="493FC86C" w14:textId="77777777"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3.15.7.2. Обязательный перечень элементов благоустройства территории на площадке для дрессировки собак включает: мягкие или газонные виды покрытия, ограждение, скамьи и урны (не менее 2-х на площадку), информационный стенд, осветительное оборудование, специальное тренировочное оборудование.</w:t>
      </w:r>
    </w:p>
    <w:p w14:paraId="2EF8A5C3" w14:textId="77777777"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3.15.7.3. Покрытие площадки рекомендуется предусматривать имеющим ровную поверхность, обеспечивающую хороший дренаж, не травмирующую конечности животных (газонное, песчаное, песчано-земляное), а также удобным для регулярной уборки и обновления.</w:t>
      </w:r>
    </w:p>
    <w:p w14:paraId="13FBEB1B" w14:textId="77777777"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3.15.7.4. Ограждение должно быть представлено забором (металлическая сетка) высотой не менее 2,0 м. Рекомендуется предусматривать расстояние между элементами и секциями ограждения, его нижним краем и землей, не позволяющим животному покидать площадку или причинять себе травму.</w:t>
      </w:r>
    </w:p>
    <w:p w14:paraId="4277264D" w14:textId="19E4933C" w:rsidR="000358DD"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lastRenderedPageBreak/>
        <w:t>3.15.7.5. Площадки для дрессировки собак должны оборудоваться учебными, тренировочными, спортивными снарядами и сооружениями, навесом от дождя, утепленным бытовым помещением для хранения инвентаря, оборудования и отдыха инструкторов.</w:t>
      </w:r>
    </w:p>
    <w:p w14:paraId="70F118DF" w14:textId="4D69A909" w:rsidR="00E67611" w:rsidRPr="00475275" w:rsidRDefault="00E67611">
      <w:pPr>
        <w:spacing w:after="0" w:line="240" w:lineRule="auto"/>
        <w:ind w:firstLine="709"/>
        <w:contextualSpacing/>
        <w:jc w:val="both"/>
        <w:rPr>
          <w:rFonts w:ascii="Times New Roman" w:eastAsia="Times New Roman" w:hAnsi="Times New Roman" w:cs="Times New Roman"/>
          <w:sz w:val="24"/>
          <w:szCs w:val="24"/>
        </w:rPr>
      </w:pPr>
      <w:r w:rsidRPr="00475275">
        <w:rPr>
          <w:rFonts w:ascii="Times New Roman" w:eastAsia="Times New Roman" w:hAnsi="Times New Roman" w:cs="Times New Roman"/>
          <w:sz w:val="24"/>
          <w:szCs w:val="24"/>
        </w:rPr>
        <w:t>3.15.7.6. Перечень видов работ по содержанию площадок для дрессировки животных: очистка и подметание территории площадки в летний и зимний период, мойка территории площадки, посыпка и обработка территории площадки противогололедными средствами безопасными для животных, текущий ремонт, наполнение ящиков для одноразовых пакетов, очистка урн.</w:t>
      </w:r>
    </w:p>
    <w:p w14:paraId="70053A5A" w14:textId="77777777" w:rsidR="000358DD" w:rsidRPr="00475275" w:rsidRDefault="000358DD">
      <w:pPr>
        <w:spacing w:after="0" w:line="240" w:lineRule="auto"/>
        <w:ind w:firstLine="851"/>
        <w:rPr>
          <w:rFonts w:ascii="Times New Roman" w:hAnsi="Times New Roman" w:cs="Times New Roman"/>
          <w:sz w:val="24"/>
          <w:szCs w:val="24"/>
        </w:rPr>
      </w:pPr>
    </w:p>
    <w:p w14:paraId="753A60B8" w14:textId="70174893" w:rsidR="000358DD" w:rsidRPr="00757A9B" w:rsidRDefault="00045178" w:rsidP="008226C4">
      <w:pPr>
        <w:spacing w:after="0" w:line="240" w:lineRule="auto"/>
        <w:ind w:firstLine="709"/>
        <w:contextualSpacing/>
        <w:rPr>
          <w:rFonts w:ascii="Times New Roman" w:eastAsia="Times New Roman" w:hAnsi="Times New Roman" w:cs="Times New Roman"/>
          <w:b/>
          <w:sz w:val="24"/>
          <w:szCs w:val="24"/>
        </w:rPr>
      </w:pPr>
      <w:r w:rsidRPr="00475275">
        <w:rPr>
          <w:rFonts w:ascii="Times New Roman" w:eastAsia="Times New Roman" w:hAnsi="Times New Roman" w:cs="Times New Roman"/>
          <w:b/>
          <w:sz w:val="24"/>
          <w:szCs w:val="24"/>
        </w:rPr>
        <w:t xml:space="preserve">3.15.8. Площадки </w:t>
      </w:r>
      <w:r w:rsidRPr="00757A9B">
        <w:rPr>
          <w:rFonts w:ascii="Times New Roman" w:eastAsia="Times New Roman" w:hAnsi="Times New Roman" w:cs="Times New Roman"/>
          <w:b/>
          <w:sz w:val="24"/>
          <w:szCs w:val="24"/>
        </w:rPr>
        <w:t>автостоянок</w:t>
      </w:r>
    </w:p>
    <w:p w14:paraId="5B9D6BC7" w14:textId="1D8EEC49" w:rsidR="000358DD"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 xml:space="preserve">3.15.8.1. На территории муниципального образования предусматриваются следующие виды автостоянок: кратковременного и длительного хранения автомобилей, уличных (в виде парковок на проезжей части, обозначенных разметкой), внеуличных (в виде "карманов" и отступов от проезжей части), гостевых (на участке жилой застройки), для хранения автомобилей населения (микрорайонные, районные), </w:t>
      </w:r>
      <w:proofErr w:type="spellStart"/>
      <w:r w:rsidRPr="00757A9B">
        <w:rPr>
          <w:rFonts w:ascii="Times New Roman" w:eastAsia="Times New Roman" w:hAnsi="Times New Roman" w:cs="Times New Roman"/>
          <w:sz w:val="24"/>
          <w:szCs w:val="24"/>
        </w:rPr>
        <w:t>приобъектных</w:t>
      </w:r>
      <w:proofErr w:type="spellEnd"/>
      <w:r w:rsidRPr="00757A9B">
        <w:rPr>
          <w:rFonts w:ascii="Times New Roman" w:eastAsia="Times New Roman" w:hAnsi="Times New Roman" w:cs="Times New Roman"/>
          <w:sz w:val="24"/>
          <w:szCs w:val="24"/>
        </w:rPr>
        <w:t xml:space="preserve"> (у объекта или группы объектов), прочих (грузовых, перехватывающих и др.).</w:t>
      </w:r>
    </w:p>
    <w:p w14:paraId="4064651C" w14:textId="77777777" w:rsidR="00E97FEE" w:rsidRPr="00475275" w:rsidRDefault="00E97FEE" w:rsidP="00E97FEE">
      <w:pPr>
        <w:spacing w:after="0" w:line="240" w:lineRule="auto"/>
        <w:ind w:firstLine="709"/>
        <w:contextualSpacing/>
        <w:jc w:val="both"/>
        <w:rPr>
          <w:rFonts w:ascii="Times New Roman" w:eastAsia="Times New Roman" w:hAnsi="Times New Roman" w:cs="Times New Roman"/>
          <w:sz w:val="24"/>
          <w:szCs w:val="24"/>
        </w:rPr>
      </w:pPr>
      <w:r w:rsidRPr="00475275">
        <w:rPr>
          <w:rFonts w:ascii="Times New Roman" w:eastAsia="Times New Roman" w:hAnsi="Times New Roman" w:cs="Times New Roman"/>
          <w:sz w:val="24"/>
          <w:szCs w:val="24"/>
        </w:rPr>
        <w:t>На общественных и дворовых территориях населенного пункта могут размещаться в том числе площадки автостоянок и парковок следующих видов:</w:t>
      </w:r>
    </w:p>
    <w:p w14:paraId="6687B1EB" w14:textId="77777777" w:rsidR="00E97FEE" w:rsidRPr="00475275" w:rsidRDefault="00E97FEE" w:rsidP="00E97FEE">
      <w:pPr>
        <w:spacing w:after="0" w:line="240" w:lineRule="auto"/>
        <w:ind w:firstLine="709"/>
        <w:contextualSpacing/>
        <w:jc w:val="both"/>
        <w:rPr>
          <w:rFonts w:ascii="Times New Roman" w:eastAsia="Times New Roman" w:hAnsi="Times New Roman" w:cs="Times New Roman"/>
          <w:sz w:val="24"/>
          <w:szCs w:val="24"/>
        </w:rPr>
      </w:pPr>
      <w:r w:rsidRPr="00475275">
        <w:rPr>
          <w:rFonts w:ascii="Times New Roman" w:eastAsia="Times New Roman" w:hAnsi="Times New Roman" w:cs="Times New Roman"/>
          <w:sz w:val="24"/>
          <w:szCs w:val="24"/>
        </w:rPr>
        <w:t xml:space="preserve">- автомобильные стоянки (остановки), предназначенные для кратковременного и длительного хранения автотранспорта населения, в том числе </w:t>
      </w:r>
      <w:proofErr w:type="spellStart"/>
      <w:r w:rsidRPr="00475275">
        <w:rPr>
          <w:rFonts w:ascii="Times New Roman" w:eastAsia="Times New Roman" w:hAnsi="Times New Roman" w:cs="Times New Roman"/>
          <w:sz w:val="24"/>
          <w:szCs w:val="24"/>
        </w:rPr>
        <w:t>приобъектные</w:t>
      </w:r>
      <w:proofErr w:type="spellEnd"/>
      <w:r w:rsidRPr="00475275">
        <w:rPr>
          <w:rFonts w:ascii="Times New Roman" w:eastAsia="Times New Roman" w:hAnsi="Times New Roman" w:cs="Times New Roman"/>
          <w:sz w:val="24"/>
          <w:szCs w:val="24"/>
        </w:rPr>
        <w:t xml:space="preserve"> автомобильные стоянки (остановки), располагаемые на территориях, прилегающих к зданиям, строениям и сооружениям социальной, инженерной и транспортной инфраструктуры муниципального образования (жилым, общественным и производственным зданиям, строениям и сооружениям, включая те, в которых расположены физкультурно-спортивные организации, организации культуры и другие организации), объектам рекреации;</w:t>
      </w:r>
    </w:p>
    <w:p w14:paraId="7EC180E6" w14:textId="77777777" w:rsidR="00E97FEE" w:rsidRPr="00475275" w:rsidRDefault="00E97FEE" w:rsidP="00E97FEE">
      <w:pPr>
        <w:spacing w:after="0" w:line="240" w:lineRule="auto"/>
        <w:ind w:firstLine="709"/>
        <w:contextualSpacing/>
        <w:jc w:val="both"/>
        <w:rPr>
          <w:rFonts w:ascii="Times New Roman" w:eastAsia="Times New Roman" w:hAnsi="Times New Roman" w:cs="Times New Roman"/>
          <w:sz w:val="24"/>
          <w:szCs w:val="24"/>
        </w:rPr>
      </w:pPr>
      <w:r w:rsidRPr="00475275">
        <w:rPr>
          <w:rFonts w:ascii="Times New Roman" w:eastAsia="Times New Roman" w:hAnsi="Times New Roman" w:cs="Times New Roman"/>
          <w:sz w:val="24"/>
          <w:szCs w:val="24"/>
        </w:rPr>
        <w:t xml:space="preserve">- парковки (парковочные места), обозначенные разметкой, при необходимости обустроенные и оборудованные, являющиеся в том числе частью автомобильной дороги и (или) примыкающие к проезжей части и (или) тротуару, обочине, эстакаде или мосту либо являющиеся частью </w:t>
      </w:r>
      <w:proofErr w:type="spellStart"/>
      <w:r w:rsidRPr="00475275">
        <w:rPr>
          <w:rFonts w:ascii="Times New Roman" w:eastAsia="Times New Roman" w:hAnsi="Times New Roman" w:cs="Times New Roman"/>
          <w:sz w:val="24"/>
          <w:szCs w:val="24"/>
        </w:rPr>
        <w:t>подэстакадных</w:t>
      </w:r>
      <w:proofErr w:type="spellEnd"/>
      <w:r w:rsidRPr="00475275">
        <w:rPr>
          <w:rFonts w:ascii="Times New Roman" w:eastAsia="Times New Roman" w:hAnsi="Times New Roman" w:cs="Times New Roman"/>
          <w:sz w:val="24"/>
          <w:szCs w:val="24"/>
        </w:rPr>
        <w:t xml:space="preserve"> или </w:t>
      </w:r>
      <w:proofErr w:type="spellStart"/>
      <w:r w:rsidRPr="00475275">
        <w:rPr>
          <w:rFonts w:ascii="Times New Roman" w:eastAsia="Times New Roman" w:hAnsi="Times New Roman" w:cs="Times New Roman"/>
          <w:sz w:val="24"/>
          <w:szCs w:val="24"/>
        </w:rPr>
        <w:t>подмостовых</w:t>
      </w:r>
      <w:proofErr w:type="spellEnd"/>
      <w:r w:rsidRPr="00475275">
        <w:rPr>
          <w:rFonts w:ascii="Times New Roman" w:eastAsia="Times New Roman" w:hAnsi="Times New Roman" w:cs="Times New Roman"/>
          <w:sz w:val="24"/>
          <w:szCs w:val="24"/>
        </w:rPr>
        <w:t xml:space="preserve"> пространств, площадей и иных объектов улично-дорожной сети и предназначенные для организованной стоянки транспортных средств;</w:t>
      </w:r>
    </w:p>
    <w:p w14:paraId="0F0B6013" w14:textId="607AF369" w:rsidR="00E97FEE" w:rsidRPr="00475275" w:rsidRDefault="00E97FEE" w:rsidP="00E97FEE">
      <w:pPr>
        <w:spacing w:after="0" w:line="240" w:lineRule="auto"/>
        <w:ind w:firstLine="709"/>
        <w:contextualSpacing/>
        <w:jc w:val="both"/>
        <w:rPr>
          <w:rFonts w:ascii="Times New Roman" w:eastAsia="Times New Roman" w:hAnsi="Times New Roman" w:cs="Times New Roman"/>
          <w:sz w:val="24"/>
          <w:szCs w:val="24"/>
        </w:rPr>
      </w:pPr>
      <w:r w:rsidRPr="00475275">
        <w:rPr>
          <w:rFonts w:ascii="Times New Roman" w:eastAsia="Times New Roman" w:hAnsi="Times New Roman" w:cs="Times New Roman"/>
          <w:sz w:val="24"/>
          <w:szCs w:val="24"/>
        </w:rPr>
        <w:t>- прочие автомобильные стоянки (грузовые, перехватывающие и др.) в специально выделенных и обозначенных знаками и (или) разметкой местах.</w:t>
      </w:r>
    </w:p>
    <w:p w14:paraId="413C91BA" w14:textId="77777777"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 xml:space="preserve">3.15.8.2. Расстояние от границ автостоянок до окон жилых и общественных заданий принимается в соответствие с СанПиН 2.2.1/2.1.1.1200. На площадках </w:t>
      </w:r>
      <w:proofErr w:type="spellStart"/>
      <w:r w:rsidRPr="00757A9B">
        <w:rPr>
          <w:rFonts w:ascii="Times New Roman" w:eastAsia="Times New Roman" w:hAnsi="Times New Roman" w:cs="Times New Roman"/>
          <w:sz w:val="24"/>
          <w:szCs w:val="24"/>
        </w:rPr>
        <w:t>приобъектных</w:t>
      </w:r>
      <w:proofErr w:type="spellEnd"/>
      <w:r w:rsidRPr="00757A9B">
        <w:rPr>
          <w:rFonts w:ascii="Times New Roman" w:eastAsia="Times New Roman" w:hAnsi="Times New Roman" w:cs="Times New Roman"/>
          <w:sz w:val="24"/>
          <w:szCs w:val="24"/>
        </w:rPr>
        <w:t xml:space="preserve"> автостоянок долю мест для автомобилей инвалидов рекомендуется проектировать согласно СНиП 35-01, блокировать по два или более мест без объемных разделителей, а лишь с обозначением границы прохода при помощи ярко-желтой разметки.</w:t>
      </w:r>
    </w:p>
    <w:p w14:paraId="4BAF5DA4" w14:textId="77777777"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3.15.8.3. Не допускается проектировать размещение площадок автостоянок, мешающих потоку городского пассажирского транспорта в зоне остановок, организацию заездов на автостоянки следует предусматривать не ближе 15 м от конца или начала посадочной площадки.</w:t>
      </w:r>
    </w:p>
    <w:p w14:paraId="21A84AF3" w14:textId="1F0172BE" w:rsidR="000358DD" w:rsidRPr="00475275" w:rsidRDefault="00045178">
      <w:pPr>
        <w:spacing w:after="0" w:line="240" w:lineRule="auto"/>
        <w:ind w:firstLine="709"/>
        <w:contextualSpacing/>
        <w:jc w:val="both"/>
        <w:rPr>
          <w:rFonts w:ascii="Times New Roman" w:eastAsia="Times New Roman" w:hAnsi="Times New Roman" w:cs="Times New Roman"/>
          <w:sz w:val="24"/>
          <w:szCs w:val="24"/>
        </w:rPr>
      </w:pPr>
      <w:r w:rsidRPr="00475275">
        <w:rPr>
          <w:rFonts w:ascii="Times New Roman" w:eastAsia="Times New Roman" w:hAnsi="Times New Roman" w:cs="Times New Roman"/>
          <w:sz w:val="24"/>
          <w:szCs w:val="24"/>
        </w:rPr>
        <w:t xml:space="preserve">3.15.8.4. Обязательный перечень элементов благоустройства территории на площадках автостоянок включает: </w:t>
      </w:r>
      <w:r w:rsidR="00056A82" w:rsidRPr="00475275">
        <w:rPr>
          <w:rFonts w:ascii="Times New Roman" w:eastAsia="Times New Roman" w:hAnsi="Times New Roman" w:cs="Times New Roman"/>
          <w:sz w:val="24"/>
          <w:szCs w:val="24"/>
        </w:rPr>
        <w:t>твердые виды покрытия, элементы сопряжения поверхностей, разделительные элементы, осветительное и информационное оборудование, подъездные пути с твердым покрытием, а также навесы, легкие ограждения боксов, смотровые эстакады (в отношении площадок, предназначенных для длительного хранения автотранспорта).</w:t>
      </w:r>
    </w:p>
    <w:p w14:paraId="5050151B" w14:textId="77777777"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3.15.8.5. Покрытие площадок проектируется аналогичным покрытию транспортных проездов.</w:t>
      </w:r>
    </w:p>
    <w:p w14:paraId="2B469BEE" w14:textId="77777777"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3.15.8.6. Сопряжение покрытия площадки с проездом выполняется в одном уровне без укладки бортового камня, с газоном - в соответствии с пунктом 3.4.10 настоящих Правил.</w:t>
      </w:r>
    </w:p>
    <w:p w14:paraId="4ED8BB3F" w14:textId="77777777"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3.15.8.7.  Разделительные элементы на площадках могут быть выполнены в виде разметки (белых полос), озелененных полос (газонов), контейнерного озеленения.</w:t>
      </w:r>
    </w:p>
    <w:p w14:paraId="6B944C28" w14:textId="77777777"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lastRenderedPageBreak/>
        <w:t xml:space="preserve">3.15.8.8. При размещении многоярусного паркинга в структуре общественного пространства рекомендуется размещать в первых этажах коммерческие помещения для сервисов. </w:t>
      </w:r>
    </w:p>
    <w:p w14:paraId="333A866E" w14:textId="77777777"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 xml:space="preserve">3.15.8.9. Автомобильные парковки, в особенности, многоярусные надземные паркинги, не должны нарушать систему пешеходных маршрутов в структуре общественных и </w:t>
      </w:r>
      <w:proofErr w:type="spellStart"/>
      <w:r w:rsidRPr="00757A9B">
        <w:rPr>
          <w:rFonts w:ascii="Times New Roman" w:eastAsia="Times New Roman" w:hAnsi="Times New Roman" w:cs="Times New Roman"/>
          <w:sz w:val="24"/>
          <w:szCs w:val="24"/>
        </w:rPr>
        <w:t>полуприватных</w:t>
      </w:r>
      <w:proofErr w:type="spellEnd"/>
      <w:r w:rsidRPr="00757A9B">
        <w:rPr>
          <w:rFonts w:ascii="Times New Roman" w:eastAsia="Times New Roman" w:hAnsi="Times New Roman" w:cs="Times New Roman"/>
          <w:sz w:val="24"/>
          <w:szCs w:val="24"/>
        </w:rPr>
        <w:t xml:space="preserve"> пространств.</w:t>
      </w:r>
    </w:p>
    <w:p w14:paraId="6743F304" w14:textId="77777777"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 xml:space="preserve">3.15.8.10. Автомобильные парковки, в особенности, многоярусные надземные и подземные паркинги должны быть безопасными. Такие объекты должны быть обеспечены охраной и системой видеонаблюдения. </w:t>
      </w:r>
    </w:p>
    <w:p w14:paraId="34CEBE1D" w14:textId="3F27B8FA" w:rsidR="000358DD" w:rsidRPr="00475275" w:rsidRDefault="00045178">
      <w:pPr>
        <w:spacing w:after="0" w:line="240" w:lineRule="auto"/>
        <w:ind w:firstLine="709"/>
        <w:contextualSpacing/>
        <w:jc w:val="both"/>
        <w:rPr>
          <w:rFonts w:ascii="Times New Roman" w:eastAsia="Times New Roman" w:hAnsi="Times New Roman" w:cs="Times New Roman"/>
          <w:sz w:val="24"/>
          <w:szCs w:val="24"/>
        </w:rPr>
      </w:pPr>
      <w:r w:rsidRPr="00475275">
        <w:rPr>
          <w:rFonts w:ascii="Times New Roman" w:eastAsia="Times New Roman" w:hAnsi="Times New Roman" w:cs="Times New Roman"/>
          <w:sz w:val="24"/>
          <w:szCs w:val="24"/>
        </w:rPr>
        <w:t xml:space="preserve">3.15.8.11. </w:t>
      </w:r>
      <w:r w:rsidR="00A07F91" w:rsidRPr="00475275">
        <w:rPr>
          <w:rFonts w:ascii="Times New Roman" w:eastAsia="Times New Roman" w:hAnsi="Times New Roman" w:cs="Times New Roman"/>
          <w:sz w:val="24"/>
          <w:szCs w:val="24"/>
        </w:rPr>
        <w:t>При проектировании, строительстве, реконструкции и благоустройстве площадок автостоянок рекомендуется предусматривать установку устройств для зарядки электрического транспорта и видеонаблюдения.</w:t>
      </w:r>
    </w:p>
    <w:p w14:paraId="7A603A52" w14:textId="7D9B2322" w:rsidR="000358DD" w:rsidRPr="00475275" w:rsidRDefault="00045178">
      <w:pPr>
        <w:spacing w:after="0" w:line="240" w:lineRule="auto"/>
        <w:ind w:firstLine="709"/>
        <w:contextualSpacing/>
        <w:jc w:val="both"/>
        <w:rPr>
          <w:rFonts w:ascii="Times New Roman" w:eastAsia="Times New Roman" w:hAnsi="Times New Roman" w:cs="Times New Roman"/>
          <w:sz w:val="24"/>
          <w:szCs w:val="24"/>
        </w:rPr>
      </w:pPr>
      <w:r w:rsidRPr="00475275">
        <w:rPr>
          <w:rFonts w:ascii="Times New Roman" w:eastAsia="Times New Roman" w:hAnsi="Times New Roman" w:cs="Times New Roman"/>
          <w:sz w:val="24"/>
          <w:szCs w:val="24"/>
        </w:rPr>
        <w:t xml:space="preserve">3.15.8.12. </w:t>
      </w:r>
      <w:r w:rsidR="00A07F91" w:rsidRPr="00475275">
        <w:rPr>
          <w:rFonts w:ascii="Times New Roman" w:eastAsia="Times New Roman" w:hAnsi="Times New Roman" w:cs="Times New Roman"/>
          <w:sz w:val="24"/>
          <w:szCs w:val="24"/>
        </w:rPr>
        <w:t>При планировке общественных и дворовых территорий рекомендуется предусматривать специальные препятствия в целях недопущения парковки автотранспортных средств на газонах и иных территориях, занятых зелеными насаждениями.</w:t>
      </w:r>
    </w:p>
    <w:p w14:paraId="3D6D42B4" w14:textId="77777777" w:rsidR="00A2601A" w:rsidRPr="00475275" w:rsidRDefault="00A2601A" w:rsidP="00A2601A">
      <w:pPr>
        <w:spacing w:after="0" w:line="240" w:lineRule="auto"/>
        <w:ind w:firstLine="709"/>
        <w:contextualSpacing/>
        <w:jc w:val="both"/>
        <w:rPr>
          <w:rFonts w:ascii="Times New Roman" w:eastAsia="Times New Roman" w:hAnsi="Times New Roman" w:cs="Times New Roman"/>
          <w:sz w:val="24"/>
          <w:szCs w:val="24"/>
        </w:rPr>
      </w:pPr>
      <w:r w:rsidRPr="00475275">
        <w:rPr>
          <w:rFonts w:ascii="Times New Roman" w:eastAsia="Times New Roman" w:hAnsi="Times New Roman" w:cs="Times New Roman"/>
          <w:sz w:val="24"/>
          <w:szCs w:val="24"/>
        </w:rPr>
        <w:t>3.15.8.13. Размещение и хранение личного легкового автотранспорта на дворовых и внутриквартальных территориях жилой застройки населенных пунктов рекомендуется предусматривать в один ряд в отведенных для этой цели местах, с обеспечением беспрепятственного продвижения уборочной и специальной техники.</w:t>
      </w:r>
    </w:p>
    <w:p w14:paraId="439FC24B" w14:textId="23A4DB3E" w:rsidR="00A2601A" w:rsidRPr="00475275" w:rsidRDefault="00A2601A" w:rsidP="00A2601A">
      <w:pPr>
        <w:spacing w:after="0" w:line="240" w:lineRule="auto"/>
        <w:ind w:firstLine="709"/>
        <w:contextualSpacing/>
        <w:jc w:val="both"/>
        <w:rPr>
          <w:rFonts w:ascii="Times New Roman" w:eastAsia="Times New Roman" w:hAnsi="Times New Roman" w:cs="Times New Roman"/>
          <w:sz w:val="24"/>
          <w:szCs w:val="24"/>
        </w:rPr>
      </w:pPr>
      <w:r w:rsidRPr="00475275">
        <w:rPr>
          <w:rFonts w:ascii="Times New Roman" w:eastAsia="Times New Roman" w:hAnsi="Times New Roman" w:cs="Times New Roman"/>
          <w:sz w:val="24"/>
          <w:szCs w:val="24"/>
        </w:rPr>
        <w:t>Размещение (за исключением погрузки или разгрузки) и хранение транспортных средств, предназначенных для перевозки грузов (за исключением прицепов к легковым пассажирским транспортным средствам), на дворовых и внутриквартальных территориях жилой застройки населенных пунктов не рекомендуется.</w:t>
      </w:r>
    </w:p>
    <w:p w14:paraId="58AA492F" w14:textId="77777777" w:rsidR="000358DD" w:rsidRPr="00475275" w:rsidRDefault="000358DD">
      <w:pPr>
        <w:spacing w:after="0" w:line="240" w:lineRule="auto"/>
        <w:ind w:firstLine="851"/>
        <w:contextualSpacing/>
        <w:jc w:val="both"/>
        <w:rPr>
          <w:rFonts w:ascii="Times New Roman" w:eastAsia="Times New Roman" w:hAnsi="Times New Roman" w:cs="Times New Roman"/>
          <w:sz w:val="24"/>
          <w:szCs w:val="24"/>
        </w:rPr>
      </w:pPr>
    </w:p>
    <w:p w14:paraId="32F97AC0" w14:textId="48482A36" w:rsidR="000358DD" w:rsidRPr="00757A9B" w:rsidRDefault="00045178" w:rsidP="008226C4">
      <w:pPr>
        <w:pStyle w:val="1"/>
        <w:numPr>
          <w:ilvl w:val="0"/>
          <w:numId w:val="0"/>
        </w:numPr>
        <w:spacing w:before="0" w:after="0" w:line="240" w:lineRule="auto"/>
        <w:ind w:firstLine="709"/>
        <w:rPr>
          <w:rFonts w:ascii="Times New Roman" w:eastAsia="Times New Roman" w:hAnsi="Times New Roman" w:cs="Times New Roman"/>
          <w:b/>
          <w:color w:val="auto"/>
          <w:sz w:val="24"/>
          <w:szCs w:val="24"/>
        </w:rPr>
      </w:pPr>
      <w:bookmarkStart w:id="17" w:name="_Toc472352457"/>
      <w:r w:rsidRPr="00757A9B">
        <w:rPr>
          <w:rFonts w:ascii="Times New Roman" w:eastAsia="Times New Roman" w:hAnsi="Times New Roman" w:cs="Times New Roman"/>
          <w:b/>
          <w:color w:val="auto"/>
          <w:sz w:val="24"/>
          <w:szCs w:val="24"/>
        </w:rPr>
        <w:t>3.16. Пешеходные коммуникации</w:t>
      </w:r>
      <w:bookmarkEnd w:id="17"/>
    </w:p>
    <w:p w14:paraId="27E6D4AB" w14:textId="77777777"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3.16.1. Пешеходные коммуникации обеспечивают пешеходные связи и передвижения на территории муниципального образования. К пешеходным коммуникациям относят: тротуары, аллеи, дорожки, тропинки. При проектировании пешеходных коммуникаций на территории населенного пункта рекомендуется обеспечивать: минимальное количество пересечений с транспортными коммуникациями, непрерывность системы пешеходных коммуникаций, возможность безопасного, беспрепятственного и удобного передвижения людей, включая инвалидов и маломобильные группы населения, высокий уровень благоустройства и озеленения. В системе пешеходных коммуникаций рекомендуется выделять основные и второстепенные пешеходные связи.</w:t>
      </w:r>
    </w:p>
    <w:p w14:paraId="480278A7" w14:textId="3BC9F3E1" w:rsidR="001A2CCF" w:rsidRPr="00475275" w:rsidRDefault="00DC6D9A" w:rsidP="001A2CCF">
      <w:pPr>
        <w:spacing w:after="0" w:line="240" w:lineRule="auto"/>
        <w:ind w:firstLine="709"/>
        <w:contextualSpacing/>
        <w:jc w:val="both"/>
        <w:rPr>
          <w:rFonts w:ascii="Times New Roman" w:eastAsia="Times New Roman" w:hAnsi="Times New Roman" w:cs="Times New Roman"/>
          <w:sz w:val="24"/>
          <w:szCs w:val="24"/>
        </w:rPr>
      </w:pPr>
      <w:r w:rsidRPr="00475275">
        <w:rPr>
          <w:rFonts w:ascii="Times New Roman" w:eastAsia="Times New Roman" w:hAnsi="Times New Roman" w:cs="Times New Roman"/>
          <w:sz w:val="24"/>
          <w:szCs w:val="24"/>
        </w:rPr>
        <w:t>3.16.2</w:t>
      </w:r>
      <w:r w:rsidR="001A2CCF" w:rsidRPr="00475275">
        <w:rPr>
          <w:rFonts w:ascii="Times New Roman" w:eastAsia="Times New Roman" w:hAnsi="Times New Roman" w:cs="Times New Roman"/>
          <w:sz w:val="24"/>
          <w:szCs w:val="24"/>
        </w:rPr>
        <w:t>. Пешеходные коммуникации на территории жилой застройки рекомендуется проектировать с учетом создания основных и второстепенных пешеходных коммуникаций.</w:t>
      </w:r>
    </w:p>
    <w:p w14:paraId="21DB773C" w14:textId="77777777" w:rsidR="001A2CCF" w:rsidRPr="00475275" w:rsidRDefault="001A2CCF" w:rsidP="001A2CCF">
      <w:pPr>
        <w:spacing w:after="0" w:line="240" w:lineRule="auto"/>
        <w:ind w:firstLine="709"/>
        <w:contextualSpacing/>
        <w:jc w:val="both"/>
        <w:rPr>
          <w:rFonts w:ascii="Times New Roman" w:eastAsia="Times New Roman" w:hAnsi="Times New Roman" w:cs="Times New Roman"/>
          <w:sz w:val="24"/>
          <w:szCs w:val="24"/>
        </w:rPr>
      </w:pPr>
      <w:r w:rsidRPr="00475275">
        <w:rPr>
          <w:rFonts w:ascii="Times New Roman" w:eastAsia="Times New Roman" w:hAnsi="Times New Roman" w:cs="Times New Roman"/>
          <w:sz w:val="24"/>
          <w:szCs w:val="24"/>
        </w:rPr>
        <w:t>К основным рекомендуется относить пешеходные коммуникации, обеспечивающие связь жилых, общественных, производственных и иных зданий и сооружений с остановками общественного транспорта, социально значимыми объектами, учреждениями культуры и спорта, территориями рекреационного назначения, а также связь между основными объектами и функциональными зонами в составе общественных территорий и территорий рекреационного назначения.</w:t>
      </w:r>
    </w:p>
    <w:p w14:paraId="7B7A0718" w14:textId="77777777" w:rsidR="001A2CCF" w:rsidRPr="00475275" w:rsidRDefault="001A2CCF" w:rsidP="001A2CCF">
      <w:pPr>
        <w:spacing w:after="0" w:line="240" w:lineRule="auto"/>
        <w:ind w:firstLine="709"/>
        <w:contextualSpacing/>
        <w:jc w:val="both"/>
        <w:rPr>
          <w:rFonts w:ascii="Times New Roman" w:eastAsia="Times New Roman" w:hAnsi="Times New Roman" w:cs="Times New Roman"/>
          <w:sz w:val="24"/>
          <w:szCs w:val="24"/>
        </w:rPr>
      </w:pPr>
      <w:r w:rsidRPr="00475275">
        <w:rPr>
          <w:rFonts w:ascii="Times New Roman" w:eastAsia="Times New Roman" w:hAnsi="Times New Roman" w:cs="Times New Roman"/>
          <w:sz w:val="24"/>
          <w:szCs w:val="24"/>
        </w:rPr>
        <w:t>К второстепенным рекомендуется относить пешеходные коммуникации, обеспечивающие связь между зданиями, различными объектами и элементами благоустройства в пределах благоустраиваемой территории, а также пешеходные коммуникации на озелененных территориях.</w:t>
      </w:r>
    </w:p>
    <w:p w14:paraId="136F1CCE" w14:textId="2170B740" w:rsidR="001A2CCF" w:rsidRPr="00475275" w:rsidRDefault="00DC6D9A" w:rsidP="001A2CCF">
      <w:pPr>
        <w:spacing w:after="0" w:line="240" w:lineRule="auto"/>
        <w:ind w:firstLine="709"/>
        <w:contextualSpacing/>
        <w:jc w:val="both"/>
        <w:rPr>
          <w:rFonts w:ascii="Times New Roman" w:eastAsia="Times New Roman" w:hAnsi="Times New Roman" w:cs="Times New Roman"/>
          <w:sz w:val="24"/>
          <w:szCs w:val="24"/>
        </w:rPr>
      </w:pPr>
      <w:r w:rsidRPr="00475275">
        <w:rPr>
          <w:rFonts w:ascii="Times New Roman" w:eastAsia="Times New Roman" w:hAnsi="Times New Roman" w:cs="Times New Roman"/>
          <w:sz w:val="24"/>
          <w:szCs w:val="24"/>
        </w:rPr>
        <w:t>3.16</w:t>
      </w:r>
      <w:r w:rsidR="001A2CCF" w:rsidRPr="00475275">
        <w:rPr>
          <w:rFonts w:ascii="Times New Roman" w:eastAsia="Times New Roman" w:hAnsi="Times New Roman" w:cs="Times New Roman"/>
          <w:sz w:val="24"/>
          <w:szCs w:val="24"/>
        </w:rPr>
        <w:t>.3. Перед проектированием пешеходных коммуникаций рекомендуется составить карту фактических пешеходных маршрутов и схем движения пешеходных потоков, соединяющих основные точки притяжения людей, провести осмотр действующих и заброшенных пешеходных маршрутов, инвентаризацию бесхозных объектов, выявить основные проблемы состояния городской среды в местах концентрации пешеходных потоков.</w:t>
      </w:r>
    </w:p>
    <w:p w14:paraId="28B0D2B2" w14:textId="77777777" w:rsidR="001A2CCF" w:rsidRPr="00475275" w:rsidRDefault="001A2CCF" w:rsidP="001A2CCF">
      <w:pPr>
        <w:spacing w:after="0" w:line="240" w:lineRule="auto"/>
        <w:ind w:firstLine="709"/>
        <w:contextualSpacing/>
        <w:jc w:val="both"/>
        <w:rPr>
          <w:rFonts w:ascii="Times New Roman" w:eastAsia="Times New Roman" w:hAnsi="Times New Roman" w:cs="Times New Roman"/>
          <w:sz w:val="24"/>
          <w:szCs w:val="24"/>
        </w:rPr>
      </w:pPr>
      <w:r w:rsidRPr="00475275">
        <w:rPr>
          <w:rFonts w:ascii="Times New Roman" w:eastAsia="Times New Roman" w:hAnsi="Times New Roman" w:cs="Times New Roman"/>
          <w:sz w:val="24"/>
          <w:szCs w:val="24"/>
        </w:rPr>
        <w:t>Рекомендуется учитывать интенсивность пешеходных потоков в различное время суток.</w:t>
      </w:r>
    </w:p>
    <w:p w14:paraId="228FB18F" w14:textId="1D6385C9" w:rsidR="001A2CCF" w:rsidRPr="00475275" w:rsidRDefault="00DC6D9A" w:rsidP="001A2CCF">
      <w:pPr>
        <w:spacing w:after="0" w:line="240" w:lineRule="auto"/>
        <w:ind w:firstLine="709"/>
        <w:contextualSpacing/>
        <w:jc w:val="both"/>
        <w:rPr>
          <w:rFonts w:ascii="Times New Roman" w:eastAsia="Times New Roman" w:hAnsi="Times New Roman" w:cs="Times New Roman"/>
          <w:sz w:val="24"/>
          <w:szCs w:val="24"/>
        </w:rPr>
      </w:pPr>
      <w:r w:rsidRPr="00475275">
        <w:rPr>
          <w:rFonts w:ascii="Times New Roman" w:eastAsia="Times New Roman" w:hAnsi="Times New Roman" w:cs="Times New Roman"/>
          <w:sz w:val="24"/>
          <w:szCs w:val="24"/>
        </w:rPr>
        <w:lastRenderedPageBreak/>
        <w:t>3.16</w:t>
      </w:r>
      <w:r w:rsidR="001A2CCF" w:rsidRPr="00475275">
        <w:rPr>
          <w:rFonts w:ascii="Times New Roman" w:eastAsia="Times New Roman" w:hAnsi="Times New Roman" w:cs="Times New Roman"/>
          <w:sz w:val="24"/>
          <w:szCs w:val="24"/>
        </w:rPr>
        <w:t>.4. При проектировании и благоустройстве системы пешеходных коммуникаций рекомендуется обеспечивать минимальное количество пересечений пешеходных коммуникаций с транспортными коммуникациями, непрерывность системы пешеходных коммуникаций, возможность безопасного, беспрепятственного и удобного передвижения людей, включая МНГ.</w:t>
      </w:r>
    </w:p>
    <w:p w14:paraId="7D9B8BF1" w14:textId="77777777" w:rsidR="001A2CCF" w:rsidRPr="00475275" w:rsidRDefault="001A2CCF" w:rsidP="001A2CCF">
      <w:pPr>
        <w:spacing w:after="0" w:line="240" w:lineRule="auto"/>
        <w:ind w:firstLine="709"/>
        <w:contextualSpacing/>
        <w:jc w:val="both"/>
        <w:rPr>
          <w:rFonts w:ascii="Times New Roman" w:eastAsia="Times New Roman" w:hAnsi="Times New Roman" w:cs="Times New Roman"/>
          <w:sz w:val="24"/>
          <w:szCs w:val="24"/>
        </w:rPr>
      </w:pPr>
      <w:r w:rsidRPr="00475275">
        <w:rPr>
          <w:rFonts w:ascii="Times New Roman" w:eastAsia="Times New Roman" w:hAnsi="Times New Roman" w:cs="Times New Roman"/>
          <w:sz w:val="24"/>
          <w:szCs w:val="24"/>
        </w:rPr>
        <w:t>При планировочной организации пешеходных тротуаров рекомендуется предусматривать беспрепятственный доступ к зданиям и сооружениям для МГН, в том числе для инвалидов и иных граждан с ограниченными возможностями передвижения и их сопровождающих в соответствии СП 59.13330.2020 "Свод правил. Доступность зданий и сооружений для маломобильных групп населения. СНиП 35-01-2001".</w:t>
      </w:r>
    </w:p>
    <w:p w14:paraId="5354AA50" w14:textId="18140182" w:rsidR="001A2CCF" w:rsidRPr="00475275" w:rsidRDefault="00DC6D9A" w:rsidP="001A2CCF">
      <w:pPr>
        <w:spacing w:after="0" w:line="240" w:lineRule="auto"/>
        <w:ind w:firstLine="709"/>
        <w:contextualSpacing/>
        <w:jc w:val="both"/>
        <w:rPr>
          <w:rFonts w:ascii="Times New Roman" w:eastAsia="Times New Roman" w:hAnsi="Times New Roman" w:cs="Times New Roman"/>
          <w:sz w:val="24"/>
          <w:szCs w:val="24"/>
        </w:rPr>
      </w:pPr>
      <w:r w:rsidRPr="00475275">
        <w:rPr>
          <w:rFonts w:ascii="Times New Roman" w:eastAsia="Times New Roman" w:hAnsi="Times New Roman" w:cs="Times New Roman"/>
          <w:sz w:val="24"/>
          <w:szCs w:val="24"/>
        </w:rPr>
        <w:t>3.16</w:t>
      </w:r>
      <w:r w:rsidR="001A2CCF" w:rsidRPr="00475275">
        <w:rPr>
          <w:rFonts w:ascii="Times New Roman" w:eastAsia="Times New Roman" w:hAnsi="Times New Roman" w:cs="Times New Roman"/>
          <w:sz w:val="24"/>
          <w:szCs w:val="24"/>
        </w:rPr>
        <w:t>.5. При проектировании пешеходных коммуникаций, прилегающих к объектам транспортной инфраструктуры, рекомендуется организовать разделение пешеходных потоков.</w:t>
      </w:r>
    </w:p>
    <w:p w14:paraId="7216B260" w14:textId="289704A2" w:rsidR="001A2CCF" w:rsidRPr="00475275" w:rsidRDefault="00DC6D9A" w:rsidP="001A2CCF">
      <w:pPr>
        <w:spacing w:after="0" w:line="240" w:lineRule="auto"/>
        <w:ind w:firstLine="709"/>
        <w:contextualSpacing/>
        <w:jc w:val="both"/>
        <w:rPr>
          <w:rFonts w:ascii="Times New Roman" w:eastAsia="Times New Roman" w:hAnsi="Times New Roman" w:cs="Times New Roman"/>
          <w:sz w:val="24"/>
          <w:szCs w:val="24"/>
        </w:rPr>
      </w:pPr>
      <w:r w:rsidRPr="00475275">
        <w:rPr>
          <w:rFonts w:ascii="Times New Roman" w:eastAsia="Times New Roman" w:hAnsi="Times New Roman" w:cs="Times New Roman"/>
          <w:sz w:val="24"/>
          <w:szCs w:val="24"/>
        </w:rPr>
        <w:t>3.16</w:t>
      </w:r>
      <w:r w:rsidR="001A2CCF" w:rsidRPr="00475275">
        <w:rPr>
          <w:rFonts w:ascii="Times New Roman" w:eastAsia="Times New Roman" w:hAnsi="Times New Roman" w:cs="Times New Roman"/>
          <w:sz w:val="24"/>
          <w:szCs w:val="24"/>
        </w:rPr>
        <w:t>.6. С учетом общественного мнения, на сложившихся пешеходных маршрутах рекомендуется создавать искусственные препятствия в местах использования пешеходами опасных маршрутов, а также осуществлять перенос пешеходных переходов в целях создания более удобных подходов к объектам транспортной инфраструктуры, социального обслуживания, здравоохранения, образования, культуры, физической культуры и спорта.</w:t>
      </w:r>
    </w:p>
    <w:p w14:paraId="6BC5FB9E" w14:textId="4FE7BEA2" w:rsidR="001A2CCF" w:rsidRPr="00475275" w:rsidRDefault="00DC6D9A" w:rsidP="001A2CCF">
      <w:pPr>
        <w:spacing w:after="0" w:line="240" w:lineRule="auto"/>
        <w:ind w:firstLine="709"/>
        <w:contextualSpacing/>
        <w:jc w:val="both"/>
        <w:rPr>
          <w:rFonts w:ascii="Times New Roman" w:eastAsia="Times New Roman" w:hAnsi="Times New Roman" w:cs="Times New Roman"/>
          <w:sz w:val="24"/>
          <w:szCs w:val="24"/>
        </w:rPr>
      </w:pPr>
      <w:r w:rsidRPr="00475275">
        <w:rPr>
          <w:rFonts w:ascii="Times New Roman" w:eastAsia="Times New Roman" w:hAnsi="Times New Roman" w:cs="Times New Roman"/>
          <w:sz w:val="24"/>
          <w:szCs w:val="24"/>
        </w:rPr>
        <w:t>3.16</w:t>
      </w:r>
      <w:r w:rsidR="001A2CCF" w:rsidRPr="00475275">
        <w:rPr>
          <w:rFonts w:ascii="Times New Roman" w:eastAsia="Times New Roman" w:hAnsi="Times New Roman" w:cs="Times New Roman"/>
          <w:sz w:val="24"/>
          <w:szCs w:val="24"/>
        </w:rPr>
        <w:t>.7. В перечень элементов благоустройства пешеходных коммуникаций рекомендуется включать: покрытие, элементы сопряжения поверхностей, осветительное оборудование, скамьи, малые контейнеры для мусора, урны, информационные указатели.</w:t>
      </w:r>
    </w:p>
    <w:p w14:paraId="2552C839" w14:textId="77777777" w:rsidR="001A2CCF" w:rsidRPr="00475275" w:rsidRDefault="001A2CCF" w:rsidP="001A2CCF">
      <w:pPr>
        <w:spacing w:after="0" w:line="240" w:lineRule="auto"/>
        <w:ind w:firstLine="709"/>
        <w:contextualSpacing/>
        <w:jc w:val="both"/>
        <w:rPr>
          <w:rFonts w:ascii="Times New Roman" w:eastAsia="Times New Roman" w:hAnsi="Times New Roman" w:cs="Times New Roman"/>
          <w:sz w:val="24"/>
          <w:szCs w:val="24"/>
        </w:rPr>
      </w:pPr>
      <w:r w:rsidRPr="00475275">
        <w:rPr>
          <w:rFonts w:ascii="Times New Roman" w:eastAsia="Times New Roman" w:hAnsi="Times New Roman" w:cs="Times New Roman"/>
          <w:sz w:val="24"/>
          <w:szCs w:val="24"/>
        </w:rPr>
        <w:t>Количество элементов благоустройства рекомендуется определять с учетом интенсивности пешеходного движения.</w:t>
      </w:r>
    </w:p>
    <w:p w14:paraId="73D7F4DE" w14:textId="02C87351" w:rsidR="001A2CCF" w:rsidRPr="00475275" w:rsidRDefault="00DC6D9A" w:rsidP="001A2CCF">
      <w:pPr>
        <w:spacing w:after="0" w:line="240" w:lineRule="auto"/>
        <w:ind w:firstLine="709"/>
        <w:contextualSpacing/>
        <w:jc w:val="both"/>
        <w:rPr>
          <w:rFonts w:ascii="Times New Roman" w:eastAsia="Times New Roman" w:hAnsi="Times New Roman" w:cs="Times New Roman"/>
          <w:sz w:val="24"/>
          <w:szCs w:val="24"/>
        </w:rPr>
      </w:pPr>
      <w:r w:rsidRPr="00475275">
        <w:rPr>
          <w:rFonts w:ascii="Times New Roman" w:eastAsia="Times New Roman" w:hAnsi="Times New Roman" w:cs="Times New Roman"/>
          <w:sz w:val="24"/>
          <w:szCs w:val="24"/>
        </w:rPr>
        <w:t>3.16</w:t>
      </w:r>
      <w:r w:rsidR="001A2CCF" w:rsidRPr="00475275">
        <w:rPr>
          <w:rFonts w:ascii="Times New Roman" w:eastAsia="Times New Roman" w:hAnsi="Times New Roman" w:cs="Times New Roman"/>
          <w:sz w:val="24"/>
          <w:szCs w:val="24"/>
        </w:rPr>
        <w:t>.8. Покрытие пешеходных дорожек рекомендуется предусматривать удобным при ходьбе и устойчивым к износу.</w:t>
      </w:r>
    </w:p>
    <w:p w14:paraId="3ED9D166" w14:textId="6316F446" w:rsidR="001A2CCF" w:rsidRPr="00475275" w:rsidRDefault="00DC6D9A" w:rsidP="001A2CCF">
      <w:pPr>
        <w:spacing w:after="0" w:line="240" w:lineRule="auto"/>
        <w:ind w:firstLine="709"/>
        <w:contextualSpacing/>
        <w:jc w:val="both"/>
        <w:rPr>
          <w:rFonts w:ascii="Times New Roman" w:eastAsia="Times New Roman" w:hAnsi="Times New Roman" w:cs="Times New Roman"/>
          <w:sz w:val="24"/>
          <w:szCs w:val="24"/>
        </w:rPr>
      </w:pPr>
      <w:r w:rsidRPr="00475275">
        <w:rPr>
          <w:rFonts w:ascii="Times New Roman" w:eastAsia="Times New Roman" w:hAnsi="Times New Roman" w:cs="Times New Roman"/>
          <w:sz w:val="24"/>
          <w:szCs w:val="24"/>
        </w:rPr>
        <w:t>3.16</w:t>
      </w:r>
      <w:r w:rsidR="001A2CCF" w:rsidRPr="00475275">
        <w:rPr>
          <w:rFonts w:ascii="Times New Roman" w:eastAsia="Times New Roman" w:hAnsi="Times New Roman" w:cs="Times New Roman"/>
          <w:sz w:val="24"/>
          <w:szCs w:val="24"/>
        </w:rPr>
        <w:t>.9. Пешеходные дорожки и тротуары в составе активно используемых общественных территорий в целях избежания скопления людей рекомендуется предусматривать шириной не менее 2 метров.</w:t>
      </w:r>
    </w:p>
    <w:p w14:paraId="45430D7F" w14:textId="77777777" w:rsidR="001A2CCF" w:rsidRPr="00475275" w:rsidRDefault="001A2CCF" w:rsidP="001A2CCF">
      <w:pPr>
        <w:spacing w:after="0" w:line="240" w:lineRule="auto"/>
        <w:ind w:firstLine="709"/>
        <w:contextualSpacing/>
        <w:jc w:val="both"/>
        <w:rPr>
          <w:rFonts w:ascii="Times New Roman" w:eastAsia="Times New Roman" w:hAnsi="Times New Roman" w:cs="Times New Roman"/>
          <w:sz w:val="24"/>
          <w:szCs w:val="24"/>
        </w:rPr>
      </w:pPr>
      <w:r w:rsidRPr="00475275">
        <w:rPr>
          <w:rFonts w:ascii="Times New Roman" w:eastAsia="Times New Roman" w:hAnsi="Times New Roman" w:cs="Times New Roman"/>
          <w:sz w:val="24"/>
          <w:szCs w:val="24"/>
        </w:rPr>
        <w:t>На тротуарах с активным потоком пешеходов уличную мебель рекомендуется располагать в порядке, способствующем свободному движению пешеходов.</w:t>
      </w:r>
    </w:p>
    <w:p w14:paraId="38699A01" w14:textId="748FD2DB" w:rsidR="001A2CCF" w:rsidRPr="00475275" w:rsidRDefault="00DC6D9A" w:rsidP="001A2CCF">
      <w:pPr>
        <w:spacing w:after="0" w:line="240" w:lineRule="auto"/>
        <w:ind w:firstLine="709"/>
        <w:contextualSpacing/>
        <w:jc w:val="both"/>
        <w:rPr>
          <w:rFonts w:ascii="Times New Roman" w:eastAsia="Times New Roman" w:hAnsi="Times New Roman" w:cs="Times New Roman"/>
          <w:sz w:val="24"/>
          <w:szCs w:val="24"/>
        </w:rPr>
      </w:pPr>
      <w:r w:rsidRPr="00475275">
        <w:rPr>
          <w:rFonts w:ascii="Times New Roman" w:eastAsia="Times New Roman" w:hAnsi="Times New Roman" w:cs="Times New Roman"/>
          <w:sz w:val="24"/>
          <w:szCs w:val="24"/>
        </w:rPr>
        <w:t>3.16</w:t>
      </w:r>
      <w:r w:rsidR="001A2CCF" w:rsidRPr="00475275">
        <w:rPr>
          <w:rFonts w:ascii="Times New Roman" w:eastAsia="Times New Roman" w:hAnsi="Times New Roman" w:cs="Times New Roman"/>
          <w:sz w:val="24"/>
          <w:szCs w:val="24"/>
        </w:rPr>
        <w:t>.10. Пешеходные коммуникации в составе общественных территорий рекомендуется предусмотреть хорошо просматриваемыми и освещенными.</w:t>
      </w:r>
    </w:p>
    <w:p w14:paraId="4645DC2C" w14:textId="5313E96A" w:rsidR="001A2CCF" w:rsidRPr="00475275" w:rsidRDefault="00DC6D9A" w:rsidP="001A2CCF">
      <w:pPr>
        <w:spacing w:after="0" w:line="240" w:lineRule="auto"/>
        <w:ind w:firstLine="709"/>
        <w:contextualSpacing/>
        <w:jc w:val="both"/>
        <w:rPr>
          <w:rFonts w:ascii="Times New Roman" w:eastAsia="Times New Roman" w:hAnsi="Times New Roman" w:cs="Times New Roman"/>
          <w:sz w:val="24"/>
          <w:szCs w:val="24"/>
        </w:rPr>
      </w:pPr>
      <w:r w:rsidRPr="00475275">
        <w:rPr>
          <w:rFonts w:ascii="Times New Roman" w:eastAsia="Times New Roman" w:hAnsi="Times New Roman" w:cs="Times New Roman"/>
          <w:sz w:val="24"/>
          <w:szCs w:val="24"/>
        </w:rPr>
        <w:t>3.16</w:t>
      </w:r>
      <w:r w:rsidR="001A2CCF" w:rsidRPr="00475275">
        <w:rPr>
          <w:rFonts w:ascii="Times New Roman" w:eastAsia="Times New Roman" w:hAnsi="Times New Roman" w:cs="Times New Roman"/>
          <w:sz w:val="24"/>
          <w:szCs w:val="24"/>
        </w:rPr>
        <w:t>.11. Не рекомендуется проектирование и создание прямолинейных пешеходных дорожек. Рекомендуется предусматривать возможности для альтернативных пешеходных маршрутов между двумя любыми точками муниципального образования.</w:t>
      </w:r>
    </w:p>
    <w:p w14:paraId="011C6C97" w14:textId="442EA3D9" w:rsidR="001A2CCF" w:rsidRPr="00475275" w:rsidRDefault="00DC6D9A" w:rsidP="001A2CCF">
      <w:pPr>
        <w:spacing w:after="0" w:line="240" w:lineRule="auto"/>
        <w:ind w:firstLine="709"/>
        <w:contextualSpacing/>
        <w:jc w:val="both"/>
        <w:rPr>
          <w:rFonts w:ascii="Times New Roman" w:eastAsia="Times New Roman" w:hAnsi="Times New Roman" w:cs="Times New Roman"/>
          <w:sz w:val="24"/>
          <w:szCs w:val="24"/>
        </w:rPr>
      </w:pPr>
      <w:r w:rsidRPr="00475275">
        <w:rPr>
          <w:rFonts w:ascii="Times New Roman" w:eastAsia="Times New Roman" w:hAnsi="Times New Roman" w:cs="Times New Roman"/>
          <w:sz w:val="24"/>
          <w:szCs w:val="24"/>
        </w:rPr>
        <w:t>3.16</w:t>
      </w:r>
      <w:r w:rsidR="001A2CCF" w:rsidRPr="00475275">
        <w:rPr>
          <w:rFonts w:ascii="Times New Roman" w:eastAsia="Times New Roman" w:hAnsi="Times New Roman" w:cs="Times New Roman"/>
          <w:sz w:val="24"/>
          <w:szCs w:val="24"/>
        </w:rPr>
        <w:t>.12. При планировании пешеходных коммуникаций рекомендуется создание мест для кратковременного отдыха пешеходов, в том числе МГН (например, скамьи).</w:t>
      </w:r>
    </w:p>
    <w:p w14:paraId="3A7E7FD9" w14:textId="25CC7BC8" w:rsidR="001A2CCF" w:rsidRPr="00475275" w:rsidRDefault="00DC6D9A" w:rsidP="001A2CCF">
      <w:pPr>
        <w:spacing w:after="0" w:line="240" w:lineRule="auto"/>
        <w:ind w:firstLine="709"/>
        <w:contextualSpacing/>
        <w:jc w:val="both"/>
        <w:rPr>
          <w:rFonts w:ascii="Times New Roman" w:eastAsia="Times New Roman" w:hAnsi="Times New Roman" w:cs="Times New Roman"/>
          <w:sz w:val="24"/>
          <w:szCs w:val="24"/>
        </w:rPr>
      </w:pPr>
      <w:r w:rsidRPr="00475275">
        <w:rPr>
          <w:rFonts w:ascii="Times New Roman" w:eastAsia="Times New Roman" w:hAnsi="Times New Roman" w:cs="Times New Roman"/>
          <w:sz w:val="24"/>
          <w:szCs w:val="24"/>
        </w:rPr>
        <w:t>3.16</w:t>
      </w:r>
      <w:r w:rsidR="001A2CCF" w:rsidRPr="00475275">
        <w:rPr>
          <w:rFonts w:ascii="Times New Roman" w:eastAsia="Times New Roman" w:hAnsi="Times New Roman" w:cs="Times New Roman"/>
          <w:sz w:val="24"/>
          <w:szCs w:val="24"/>
        </w:rPr>
        <w:t>.13. С целью создания комфортной среды для пешеходов пешеходные коммуникации рекомендуется озеленять путем использования различных видов зеленых насаждений.</w:t>
      </w:r>
    </w:p>
    <w:p w14:paraId="21FB7B01" w14:textId="56718A9E" w:rsidR="001A2CCF" w:rsidRPr="00475275" w:rsidRDefault="00DC6D9A" w:rsidP="001A2CCF">
      <w:pPr>
        <w:spacing w:after="0" w:line="240" w:lineRule="auto"/>
        <w:ind w:firstLine="709"/>
        <w:contextualSpacing/>
        <w:jc w:val="both"/>
        <w:rPr>
          <w:rFonts w:ascii="Times New Roman" w:eastAsia="Times New Roman" w:hAnsi="Times New Roman" w:cs="Times New Roman"/>
          <w:sz w:val="24"/>
          <w:szCs w:val="24"/>
        </w:rPr>
      </w:pPr>
      <w:r w:rsidRPr="00475275">
        <w:rPr>
          <w:rFonts w:ascii="Times New Roman" w:eastAsia="Times New Roman" w:hAnsi="Times New Roman" w:cs="Times New Roman"/>
          <w:sz w:val="24"/>
          <w:szCs w:val="24"/>
        </w:rPr>
        <w:t>3.16</w:t>
      </w:r>
      <w:r w:rsidR="001A2CCF" w:rsidRPr="00475275">
        <w:rPr>
          <w:rFonts w:ascii="Times New Roman" w:eastAsia="Times New Roman" w:hAnsi="Times New Roman" w:cs="Times New Roman"/>
          <w:sz w:val="24"/>
          <w:szCs w:val="24"/>
        </w:rPr>
        <w:t>.14. При создании основных пешеходных коммуникаций рекомендуется использовать твердые виды покрытия.</w:t>
      </w:r>
    </w:p>
    <w:p w14:paraId="47AAAC21" w14:textId="77777777" w:rsidR="001A2CCF" w:rsidRPr="00475275" w:rsidRDefault="001A2CCF" w:rsidP="001A2CCF">
      <w:pPr>
        <w:spacing w:after="0" w:line="240" w:lineRule="auto"/>
        <w:ind w:firstLine="709"/>
        <w:contextualSpacing/>
        <w:jc w:val="both"/>
        <w:rPr>
          <w:rFonts w:ascii="Times New Roman" w:eastAsia="Times New Roman" w:hAnsi="Times New Roman" w:cs="Times New Roman"/>
          <w:sz w:val="24"/>
          <w:szCs w:val="24"/>
        </w:rPr>
      </w:pPr>
      <w:r w:rsidRPr="00475275">
        <w:rPr>
          <w:rFonts w:ascii="Times New Roman" w:eastAsia="Times New Roman" w:hAnsi="Times New Roman" w:cs="Times New Roman"/>
          <w:sz w:val="24"/>
          <w:szCs w:val="24"/>
        </w:rPr>
        <w:t>Точки пересечения основных пешеходных коммуникаций с транспортными проездами, в том числе некапитальных нестационарных сооружений, рекомендуется оснащать бордюрными пандусами.</w:t>
      </w:r>
    </w:p>
    <w:p w14:paraId="799A54DD" w14:textId="77777777" w:rsidR="001A2CCF" w:rsidRPr="00475275" w:rsidRDefault="001A2CCF" w:rsidP="001A2CCF">
      <w:pPr>
        <w:spacing w:after="0" w:line="240" w:lineRule="auto"/>
        <w:ind w:firstLine="709"/>
        <w:contextualSpacing/>
        <w:jc w:val="both"/>
        <w:rPr>
          <w:rFonts w:ascii="Times New Roman" w:eastAsia="Times New Roman" w:hAnsi="Times New Roman" w:cs="Times New Roman"/>
          <w:sz w:val="24"/>
          <w:szCs w:val="24"/>
        </w:rPr>
      </w:pPr>
      <w:r w:rsidRPr="00475275">
        <w:rPr>
          <w:rFonts w:ascii="Times New Roman" w:eastAsia="Times New Roman" w:hAnsi="Times New Roman" w:cs="Times New Roman"/>
          <w:sz w:val="24"/>
          <w:szCs w:val="24"/>
        </w:rPr>
        <w:t>Лестницы, пандусы, мостики и другие подобные элементы рекомендуется выполнять с соблюдением равновеликой пропускной способности.</w:t>
      </w:r>
    </w:p>
    <w:p w14:paraId="30B68B30" w14:textId="0ED86DF3" w:rsidR="001A2CCF" w:rsidRPr="00475275" w:rsidRDefault="00DC6D9A" w:rsidP="001A2CCF">
      <w:pPr>
        <w:spacing w:after="0" w:line="240" w:lineRule="auto"/>
        <w:ind w:firstLine="709"/>
        <w:contextualSpacing/>
        <w:jc w:val="both"/>
        <w:rPr>
          <w:rFonts w:ascii="Times New Roman" w:eastAsia="Times New Roman" w:hAnsi="Times New Roman" w:cs="Times New Roman"/>
          <w:sz w:val="24"/>
          <w:szCs w:val="24"/>
        </w:rPr>
      </w:pPr>
      <w:r w:rsidRPr="00475275">
        <w:rPr>
          <w:rFonts w:ascii="Times New Roman" w:eastAsia="Times New Roman" w:hAnsi="Times New Roman" w:cs="Times New Roman"/>
          <w:sz w:val="24"/>
          <w:szCs w:val="24"/>
        </w:rPr>
        <w:t>3.16</w:t>
      </w:r>
      <w:r w:rsidR="001A2CCF" w:rsidRPr="00475275">
        <w:rPr>
          <w:rFonts w:ascii="Times New Roman" w:eastAsia="Times New Roman" w:hAnsi="Times New Roman" w:cs="Times New Roman"/>
          <w:sz w:val="24"/>
          <w:szCs w:val="24"/>
        </w:rPr>
        <w:t>.15. При создании второстепенных пешеходных коммуникаций рекомендуется использовать различные виды покрытия:</w:t>
      </w:r>
    </w:p>
    <w:p w14:paraId="66066F4D" w14:textId="77777777" w:rsidR="001A2CCF" w:rsidRPr="00475275" w:rsidRDefault="001A2CCF" w:rsidP="001A2CCF">
      <w:pPr>
        <w:spacing w:after="0" w:line="240" w:lineRule="auto"/>
        <w:ind w:firstLine="709"/>
        <w:contextualSpacing/>
        <w:jc w:val="both"/>
        <w:rPr>
          <w:rFonts w:ascii="Times New Roman" w:eastAsia="Times New Roman" w:hAnsi="Times New Roman" w:cs="Times New Roman"/>
          <w:sz w:val="24"/>
          <w:szCs w:val="24"/>
        </w:rPr>
      </w:pPr>
      <w:r w:rsidRPr="00475275">
        <w:rPr>
          <w:rFonts w:ascii="Times New Roman" w:eastAsia="Times New Roman" w:hAnsi="Times New Roman" w:cs="Times New Roman"/>
          <w:sz w:val="24"/>
          <w:szCs w:val="24"/>
        </w:rPr>
        <w:t>а) дорожки скверов, бульваров, садов населенного пункта рекомендуется устраивать с твердыми видами покрытия и элементами сопряжения поверхностей;</w:t>
      </w:r>
    </w:p>
    <w:p w14:paraId="1FE8C606" w14:textId="77777777" w:rsidR="001A2CCF" w:rsidRPr="00475275" w:rsidRDefault="001A2CCF" w:rsidP="001A2CCF">
      <w:pPr>
        <w:spacing w:after="0" w:line="240" w:lineRule="auto"/>
        <w:ind w:firstLine="709"/>
        <w:contextualSpacing/>
        <w:jc w:val="both"/>
        <w:rPr>
          <w:rFonts w:ascii="Times New Roman" w:eastAsia="Times New Roman" w:hAnsi="Times New Roman" w:cs="Times New Roman"/>
          <w:sz w:val="24"/>
          <w:szCs w:val="24"/>
        </w:rPr>
      </w:pPr>
      <w:r w:rsidRPr="00475275">
        <w:rPr>
          <w:rFonts w:ascii="Times New Roman" w:eastAsia="Times New Roman" w:hAnsi="Times New Roman" w:cs="Times New Roman"/>
          <w:sz w:val="24"/>
          <w:szCs w:val="24"/>
        </w:rPr>
        <w:lastRenderedPageBreak/>
        <w:t>б) дорожки крупных озелененных территорий и территорий рекреационного назначения рекомендуется устраивать с различными видами мягкого или комбинированного покрытия, пешеходные тропы - с естественным грунтовым покрытием.</w:t>
      </w:r>
    </w:p>
    <w:p w14:paraId="4001A0FB" w14:textId="3EE5D9EC" w:rsidR="001A2CCF" w:rsidRPr="00475275" w:rsidRDefault="00DC6D9A" w:rsidP="001A2CCF">
      <w:pPr>
        <w:spacing w:after="0" w:line="240" w:lineRule="auto"/>
        <w:ind w:firstLine="709"/>
        <w:contextualSpacing/>
        <w:jc w:val="both"/>
        <w:rPr>
          <w:rFonts w:ascii="Times New Roman" w:eastAsia="Times New Roman" w:hAnsi="Times New Roman" w:cs="Times New Roman"/>
          <w:sz w:val="24"/>
          <w:szCs w:val="24"/>
        </w:rPr>
      </w:pPr>
      <w:r w:rsidRPr="00475275">
        <w:rPr>
          <w:rFonts w:ascii="Times New Roman" w:eastAsia="Times New Roman" w:hAnsi="Times New Roman" w:cs="Times New Roman"/>
          <w:sz w:val="24"/>
          <w:szCs w:val="24"/>
        </w:rPr>
        <w:t>3.16</w:t>
      </w:r>
      <w:r w:rsidR="001A2CCF" w:rsidRPr="00475275">
        <w:rPr>
          <w:rFonts w:ascii="Times New Roman" w:eastAsia="Times New Roman" w:hAnsi="Times New Roman" w:cs="Times New Roman"/>
          <w:sz w:val="24"/>
          <w:szCs w:val="24"/>
        </w:rPr>
        <w:t>.16. При планировании протяженных пешеходных коммуникаций и крупных пешеходных зон рекомендуется оценить возможность сохранения движения автомобильного транспорта с исключением транзитного движения и длительной парковки (стоянки) автотранспортных средств.</w:t>
      </w:r>
    </w:p>
    <w:p w14:paraId="19899DFE" w14:textId="0EDAA289" w:rsidR="001A2CCF" w:rsidRPr="00475275" w:rsidRDefault="00DC6D9A" w:rsidP="001A2CCF">
      <w:pPr>
        <w:spacing w:after="0" w:line="240" w:lineRule="auto"/>
        <w:ind w:firstLine="709"/>
        <w:contextualSpacing/>
        <w:jc w:val="both"/>
        <w:rPr>
          <w:rFonts w:ascii="Times New Roman" w:eastAsia="Times New Roman" w:hAnsi="Times New Roman" w:cs="Times New Roman"/>
          <w:sz w:val="24"/>
          <w:szCs w:val="24"/>
        </w:rPr>
      </w:pPr>
      <w:r w:rsidRPr="00475275">
        <w:rPr>
          <w:rFonts w:ascii="Times New Roman" w:eastAsia="Times New Roman" w:hAnsi="Times New Roman" w:cs="Times New Roman"/>
          <w:sz w:val="24"/>
          <w:szCs w:val="24"/>
        </w:rPr>
        <w:t>3.17</w:t>
      </w:r>
      <w:r w:rsidR="001A2CCF" w:rsidRPr="00475275">
        <w:rPr>
          <w:rFonts w:ascii="Times New Roman" w:eastAsia="Times New Roman" w:hAnsi="Times New Roman" w:cs="Times New Roman"/>
          <w:sz w:val="24"/>
          <w:szCs w:val="24"/>
        </w:rPr>
        <w:t>.17. В правила благоустройства территории муниципального образования рекомендуется включать положения, регулирующие вопросы организации пешеходных зон, к которым рекомендуется относить территории населенного пункта, предназначенные для пешеходного движения и свободные от автомобильного движения, за исключением автомобилей спецслужб, коммунальной и обслуживающей техники, маршрутного транспорта, транспорта для инвалидов.</w:t>
      </w:r>
    </w:p>
    <w:p w14:paraId="4F7EE6D3" w14:textId="77777777" w:rsidR="001A2CCF" w:rsidRPr="00475275" w:rsidRDefault="001A2CCF" w:rsidP="001A2CCF">
      <w:pPr>
        <w:spacing w:after="0" w:line="240" w:lineRule="auto"/>
        <w:ind w:firstLine="709"/>
        <w:contextualSpacing/>
        <w:jc w:val="both"/>
        <w:rPr>
          <w:rFonts w:ascii="Times New Roman" w:eastAsia="Times New Roman" w:hAnsi="Times New Roman" w:cs="Times New Roman"/>
          <w:sz w:val="24"/>
          <w:szCs w:val="24"/>
        </w:rPr>
      </w:pPr>
      <w:r w:rsidRPr="00475275">
        <w:rPr>
          <w:rFonts w:ascii="Times New Roman" w:eastAsia="Times New Roman" w:hAnsi="Times New Roman" w:cs="Times New Roman"/>
          <w:sz w:val="24"/>
          <w:szCs w:val="24"/>
        </w:rPr>
        <w:t>В малых населенных пунктах пешеходные зоны рекомендуется располагать и (или) благоустраивать в центре такого населенного пункта и (или) в основном центре притяжения жителей.</w:t>
      </w:r>
    </w:p>
    <w:p w14:paraId="526A066A" w14:textId="77777777" w:rsidR="001A2CCF" w:rsidRPr="00475275" w:rsidRDefault="001A2CCF" w:rsidP="001A2CCF">
      <w:pPr>
        <w:spacing w:after="0" w:line="240" w:lineRule="auto"/>
        <w:ind w:firstLine="709"/>
        <w:contextualSpacing/>
        <w:jc w:val="both"/>
        <w:rPr>
          <w:rFonts w:ascii="Times New Roman" w:eastAsia="Times New Roman" w:hAnsi="Times New Roman" w:cs="Times New Roman"/>
          <w:sz w:val="24"/>
          <w:szCs w:val="24"/>
        </w:rPr>
      </w:pPr>
      <w:r w:rsidRPr="00475275">
        <w:rPr>
          <w:rFonts w:ascii="Times New Roman" w:eastAsia="Times New Roman" w:hAnsi="Times New Roman" w:cs="Times New Roman"/>
          <w:sz w:val="24"/>
          <w:szCs w:val="24"/>
        </w:rPr>
        <w:t>В больших и крупных населенных пунктах пешеходные зоны рекомендуется располагать и (или) благоустраивать во всех жилых районах, парках и скверах.</w:t>
      </w:r>
    </w:p>
    <w:p w14:paraId="48850193" w14:textId="50DD71C1" w:rsidR="001A2CCF" w:rsidRPr="00475275" w:rsidRDefault="00DC6D9A" w:rsidP="001A2CCF">
      <w:pPr>
        <w:spacing w:after="0" w:line="240" w:lineRule="auto"/>
        <w:ind w:firstLine="709"/>
        <w:contextualSpacing/>
        <w:jc w:val="both"/>
        <w:rPr>
          <w:rFonts w:ascii="Times New Roman" w:eastAsia="Times New Roman" w:hAnsi="Times New Roman" w:cs="Times New Roman"/>
          <w:sz w:val="24"/>
          <w:szCs w:val="24"/>
        </w:rPr>
      </w:pPr>
      <w:r w:rsidRPr="00475275">
        <w:rPr>
          <w:rFonts w:ascii="Times New Roman" w:eastAsia="Times New Roman" w:hAnsi="Times New Roman" w:cs="Times New Roman"/>
          <w:sz w:val="24"/>
          <w:szCs w:val="24"/>
        </w:rPr>
        <w:t>3.16</w:t>
      </w:r>
      <w:r w:rsidR="001A2CCF" w:rsidRPr="00475275">
        <w:rPr>
          <w:rFonts w:ascii="Times New Roman" w:eastAsia="Times New Roman" w:hAnsi="Times New Roman" w:cs="Times New Roman"/>
          <w:sz w:val="24"/>
          <w:szCs w:val="24"/>
        </w:rPr>
        <w:t>.18. При проектировании и (или) благоустройстве пешеходной зоны рекомендуется произвести осмотр территории совместно с представителями жителей планируемого к благоустройству квартала, микрорайона, выявить точки притяжения, с учетом интересов всех групп населения, в том числе молодежи, детей различного возраста и их родителей, пенсионеров и МГН.</w:t>
      </w:r>
    </w:p>
    <w:p w14:paraId="319A41EA" w14:textId="1F451D59" w:rsidR="001A2CCF" w:rsidRPr="00475275" w:rsidRDefault="00DC6D9A" w:rsidP="001A2CCF">
      <w:pPr>
        <w:spacing w:after="0" w:line="240" w:lineRule="auto"/>
        <w:ind w:firstLine="709"/>
        <w:contextualSpacing/>
        <w:jc w:val="both"/>
        <w:rPr>
          <w:rFonts w:ascii="Times New Roman" w:eastAsia="Times New Roman" w:hAnsi="Times New Roman" w:cs="Times New Roman"/>
          <w:sz w:val="24"/>
          <w:szCs w:val="24"/>
        </w:rPr>
      </w:pPr>
      <w:r w:rsidRPr="00475275">
        <w:rPr>
          <w:rFonts w:ascii="Times New Roman" w:eastAsia="Times New Roman" w:hAnsi="Times New Roman" w:cs="Times New Roman"/>
          <w:sz w:val="24"/>
          <w:szCs w:val="24"/>
        </w:rPr>
        <w:t>3.16</w:t>
      </w:r>
      <w:r w:rsidR="001A2CCF" w:rsidRPr="00475275">
        <w:rPr>
          <w:rFonts w:ascii="Times New Roman" w:eastAsia="Times New Roman" w:hAnsi="Times New Roman" w:cs="Times New Roman"/>
          <w:sz w:val="24"/>
          <w:szCs w:val="24"/>
        </w:rPr>
        <w:t xml:space="preserve">.19. При создании сети велосипедных и </w:t>
      </w:r>
      <w:proofErr w:type="spellStart"/>
      <w:r w:rsidR="001A2CCF" w:rsidRPr="00475275">
        <w:rPr>
          <w:rFonts w:ascii="Times New Roman" w:eastAsia="Times New Roman" w:hAnsi="Times New Roman" w:cs="Times New Roman"/>
          <w:sz w:val="24"/>
          <w:szCs w:val="24"/>
        </w:rPr>
        <w:t>велопешеходных</w:t>
      </w:r>
      <w:proofErr w:type="spellEnd"/>
      <w:r w:rsidR="001A2CCF" w:rsidRPr="00475275">
        <w:rPr>
          <w:rFonts w:ascii="Times New Roman" w:eastAsia="Times New Roman" w:hAnsi="Times New Roman" w:cs="Times New Roman"/>
          <w:sz w:val="24"/>
          <w:szCs w:val="24"/>
        </w:rPr>
        <w:t xml:space="preserve"> дорожек рекомендуется связывать между собой все части муниципального образования, создавая условия для беспрепятственного передвижения на велосипеде, обеспечения безопасности, связности, прямолинейности, комфортности.</w:t>
      </w:r>
    </w:p>
    <w:p w14:paraId="05DF7BDD" w14:textId="77777777" w:rsidR="001A2CCF" w:rsidRPr="00475275" w:rsidRDefault="001A2CCF" w:rsidP="001A2CCF">
      <w:pPr>
        <w:spacing w:after="0" w:line="240" w:lineRule="auto"/>
        <w:ind w:firstLine="709"/>
        <w:contextualSpacing/>
        <w:jc w:val="both"/>
        <w:rPr>
          <w:rFonts w:ascii="Times New Roman" w:eastAsia="Times New Roman" w:hAnsi="Times New Roman" w:cs="Times New Roman"/>
          <w:sz w:val="24"/>
          <w:szCs w:val="24"/>
        </w:rPr>
      </w:pPr>
      <w:r w:rsidRPr="00475275">
        <w:rPr>
          <w:rFonts w:ascii="Times New Roman" w:eastAsia="Times New Roman" w:hAnsi="Times New Roman" w:cs="Times New Roman"/>
          <w:sz w:val="24"/>
          <w:szCs w:val="24"/>
        </w:rPr>
        <w:t xml:space="preserve">При этом типологию объектов велосипедной инфраструктуры рекомендуется проектировать в зависимости от их функции (транспортная или рекреационная), роли в масштабе муниципального образования и характеристик автомобильного и пешеходного движения на территории, в которую интегрируется велодвижение. В зависимости от этих факторов могут применяться различные решения устройства велодорожек и (или) </w:t>
      </w:r>
      <w:proofErr w:type="spellStart"/>
      <w:r w:rsidRPr="00475275">
        <w:rPr>
          <w:rFonts w:ascii="Times New Roman" w:eastAsia="Times New Roman" w:hAnsi="Times New Roman" w:cs="Times New Roman"/>
          <w:sz w:val="24"/>
          <w:szCs w:val="24"/>
        </w:rPr>
        <w:t>велополос</w:t>
      </w:r>
      <w:proofErr w:type="spellEnd"/>
      <w:r w:rsidRPr="00475275">
        <w:rPr>
          <w:rFonts w:ascii="Times New Roman" w:eastAsia="Times New Roman" w:hAnsi="Times New Roman" w:cs="Times New Roman"/>
          <w:sz w:val="24"/>
          <w:szCs w:val="24"/>
        </w:rPr>
        <w:t>.</w:t>
      </w:r>
    </w:p>
    <w:p w14:paraId="699F7632" w14:textId="141DE0C6" w:rsidR="001A2CCF" w:rsidRPr="00475275" w:rsidRDefault="00DC6D9A" w:rsidP="001A2CCF">
      <w:pPr>
        <w:spacing w:after="0" w:line="240" w:lineRule="auto"/>
        <w:ind w:firstLine="709"/>
        <w:contextualSpacing/>
        <w:jc w:val="both"/>
        <w:rPr>
          <w:rFonts w:ascii="Times New Roman" w:eastAsia="Times New Roman" w:hAnsi="Times New Roman" w:cs="Times New Roman"/>
          <w:sz w:val="24"/>
          <w:szCs w:val="24"/>
        </w:rPr>
      </w:pPr>
      <w:r w:rsidRPr="00475275">
        <w:rPr>
          <w:rFonts w:ascii="Times New Roman" w:eastAsia="Times New Roman" w:hAnsi="Times New Roman" w:cs="Times New Roman"/>
          <w:sz w:val="24"/>
          <w:szCs w:val="24"/>
        </w:rPr>
        <w:t>3.16</w:t>
      </w:r>
      <w:r w:rsidR="001A2CCF" w:rsidRPr="00475275">
        <w:rPr>
          <w:rFonts w:ascii="Times New Roman" w:eastAsia="Times New Roman" w:hAnsi="Times New Roman" w:cs="Times New Roman"/>
          <w:sz w:val="24"/>
          <w:szCs w:val="24"/>
        </w:rPr>
        <w:t>.20. В перечень элементов благоустройства велодорожек рекомендуется включать: твердый тип покрытия, элементы сопряжения поверхности велодорожки с прилегающими территориями.</w:t>
      </w:r>
    </w:p>
    <w:p w14:paraId="25863CC0" w14:textId="77777777" w:rsidR="001A2CCF" w:rsidRPr="00475275" w:rsidRDefault="001A2CCF" w:rsidP="001A2CCF">
      <w:pPr>
        <w:spacing w:after="0" w:line="240" w:lineRule="auto"/>
        <w:ind w:firstLine="709"/>
        <w:contextualSpacing/>
        <w:jc w:val="both"/>
        <w:rPr>
          <w:rFonts w:ascii="Times New Roman" w:eastAsia="Times New Roman" w:hAnsi="Times New Roman" w:cs="Times New Roman"/>
          <w:sz w:val="24"/>
          <w:szCs w:val="24"/>
        </w:rPr>
      </w:pPr>
      <w:r w:rsidRPr="00475275">
        <w:rPr>
          <w:rFonts w:ascii="Times New Roman" w:eastAsia="Times New Roman" w:hAnsi="Times New Roman" w:cs="Times New Roman"/>
          <w:sz w:val="24"/>
          <w:szCs w:val="24"/>
        </w:rPr>
        <w:t>На велодорожках, размещаемых вдоль улиц и дорог, рекомендуется предусматривать освещение, на территориях рекреационного назначения - озеленение.</w:t>
      </w:r>
    </w:p>
    <w:p w14:paraId="29D54A66" w14:textId="04D6933D" w:rsidR="001A2CCF" w:rsidRPr="00475275" w:rsidRDefault="00DC6D9A" w:rsidP="001A2CCF">
      <w:pPr>
        <w:spacing w:after="0" w:line="240" w:lineRule="auto"/>
        <w:ind w:firstLine="709"/>
        <w:contextualSpacing/>
        <w:jc w:val="both"/>
        <w:rPr>
          <w:rFonts w:ascii="Times New Roman" w:eastAsia="Times New Roman" w:hAnsi="Times New Roman" w:cs="Times New Roman"/>
          <w:sz w:val="24"/>
          <w:szCs w:val="24"/>
        </w:rPr>
      </w:pPr>
      <w:r w:rsidRPr="00475275">
        <w:rPr>
          <w:rFonts w:ascii="Times New Roman" w:eastAsia="Times New Roman" w:hAnsi="Times New Roman" w:cs="Times New Roman"/>
          <w:sz w:val="24"/>
          <w:szCs w:val="24"/>
        </w:rPr>
        <w:t>3.16</w:t>
      </w:r>
      <w:r w:rsidR="001A2CCF" w:rsidRPr="00475275">
        <w:rPr>
          <w:rFonts w:ascii="Times New Roman" w:eastAsia="Times New Roman" w:hAnsi="Times New Roman" w:cs="Times New Roman"/>
          <w:sz w:val="24"/>
          <w:szCs w:val="24"/>
        </w:rPr>
        <w:t>.21. Для эффективного использования велосипедных коммуникаций рекомендуется предусматривать:</w:t>
      </w:r>
    </w:p>
    <w:p w14:paraId="7693EAD1" w14:textId="77777777" w:rsidR="001A2CCF" w:rsidRPr="00475275" w:rsidRDefault="001A2CCF" w:rsidP="001A2CCF">
      <w:pPr>
        <w:spacing w:after="0" w:line="240" w:lineRule="auto"/>
        <w:ind w:firstLine="709"/>
        <w:contextualSpacing/>
        <w:jc w:val="both"/>
        <w:rPr>
          <w:rFonts w:ascii="Times New Roman" w:eastAsia="Times New Roman" w:hAnsi="Times New Roman" w:cs="Times New Roman"/>
          <w:sz w:val="24"/>
          <w:szCs w:val="24"/>
        </w:rPr>
      </w:pPr>
      <w:r w:rsidRPr="00475275">
        <w:rPr>
          <w:rFonts w:ascii="Times New Roman" w:eastAsia="Times New Roman" w:hAnsi="Times New Roman" w:cs="Times New Roman"/>
          <w:sz w:val="24"/>
          <w:szCs w:val="24"/>
        </w:rPr>
        <w:t>а) маршруты велодорожек, интегрированные в единую замкнутую систему;</w:t>
      </w:r>
    </w:p>
    <w:p w14:paraId="23A443DF" w14:textId="77777777" w:rsidR="001A2CCF" w:rsidRPr="00475275" w:rsidRDefault="001A2CCF" w:rsidP="001A2CCF">
      <w:pPr>
        <w:spacing w:after="0" w:line="240" w:lineRule="auto"/>
        <w:ind w:firstLine="709"/>
        <w:contextualSpacing/>
        <w:jc w:val="both"/>
        <w:rPr>
          <w:rFonts w:ascii="Times New Roman" w:eastAsia="Times New Roman" w:hAnsi="Times New Roman" w:cs="Times New Roman"/>
          <w:sz w:val="24"/>
          <w:szCs w:val="24"/>
        </w:rPr>
      </w:pPr>
      <w:r w:rsidRPr="00475275">
        <w:rPr>
          <w:rFonts w:ascii="Times New Roman" w:eastAsia="Times New Roman" w:hAnsi="Times New Roman" w:cs="Times New Roman"/>
          <w:sz w:val="24"/>
          <w:szCs w:val="24"/>
        </w:rPr>
        <w:t xml:space="preserve">б) комфортные и безопасные пересечения </w:t>
      </w:r>
      <w:proofErr w:type="spellStart"/>
      <w:r w:rsidRPr="00475275">
        <w:rPr>
          <w:rFonts w:ascii="Times New Roman" w:eastAsia="Times New Roman" w:hAnsi="Times New Roman" w:cs="Times New Roman"/>
          <w:sz w:val="24"/>
          <w:szCs w:val="24"/>
        </w:rPr>
        <w:t>веломаршрутов</w:t>
      </w:r>
      <w:proofErr w:type="spellEnd"/>
      <w:r w:rsidRPr="00475275">
        <w:rPr>
          <w:rFonts w:ascii="Times New Roman" w:eastAsia="Times New Roman" w:hAnsi="Times New Roman" w:cs="Times New Roman"/>
          <w:sz w:val="24"/>
          <w:szCs w:val="24"/>
        </w:rPr>
        <w:t xml:space="preserve"> на перекрестках с пешеходными и автомобильными коммуникациями;</w:t>
      </w:r>
    </w:p>
    <w:p w14:paraId="6FCC83DF" w14:textId="77777777" w:rsidR="001A2CCF" w:rsidRPr="00475275" w:rsidRDefault="001A2CCF" w:rsidP="001A2CCF">
      <w:pPr>
        <w:spacing w:after="0" w:line="240" w:lineRule="auto"/>
        <w:ind w:firstLine="709"/>
        <w:contextualSpacing/>
        <w:jc w:val="both"/>
        <w:rPr>
          <w:rFonts w:ascii="Times New Roman" w:eastAsia="Times New Roman" w:hAnsi="Times New Roman" w:cs="Times New Roman"/>
          <w:sz w:val="24"/>
          <w:szCs w:val="24"/>
        </w:rPr>
      </w:pPr>
      <w:r w:rsidRPr="00475275">
        <w:rPr>
          <w:rFonts w:ascii="Times New Roman" w:eastAsia="Times New Roman" w:hAnsi="Times New Roman" w:cs="Times New Roman"/>
          <w:sz w:val="24"/>
          <w:szCs w:val="24"/>
        </w:rPr>
        <w:t>в) снижение общей скорости движения автомобильного транспорта на территории, в которую интегрируется велодвижение;</w:t>
      </w:r>
    </w:p>
    <w:p w14:paraId="13EBF541" w14:textId="77777777" w:rsidR="001A2CCF" w:rsidRPr="00475275" w:rsidRDefault="001A2CCF" w:rsidP="001A2CCF">
      <w:pPr>
        <w:spacing w:after="0" w:line="240" w:lineRule="auto"/>
        <w:ind w:firstLine="709"/>
        <w:contextualSpacing/>
        <w:jc w:val="both"/>
        <w:rPr>
          <w:rFonts w:ascii="Times New Roman" w:eastAsia="Times New Roman" w:hAnsi="Times New Roman" w:cs="Times New Roman"/>
          <w:sz w:val="24"/>
          <w:szCs w:val="24"/>
        </w:rPr>
      </w:pPr>
      <w:r w:rsidRPr="00475275">
        <w:rPr>
          <w:rFonts w:ascii="Times New Roman" w:eastAsia="Times New Roman" w:hAnsi="Times New Roman" w:cs="Times New Roman"/>
          <w:sz w:val="24"/>
          <w:szCs w:val="24"/>
        </w:rPr>
        <w:t>г) организацию безбарьерной среды в зонах перепада высот на маршруте;</w:t>
      </w:r>
    </w:p>
    <w:p w14:paraId="5E2C802D" w14:textId="77777777" w:rsidR="001A2CCF" w:rsidRPr="00475275" w:rsidRDefault="001A2CCF" w:rsidP="001A2CCF">
      <w:pPr>
        <w:spacing w:after="0" w:line="240" w:lineRule="auto"/>
        <w:ind w:firstLine="709"/>
        <w:contextualSpacing/>
        <w:jc w:val="both"/>
        <w:rPr>
          <w:rFonts w:ascii="Times New Roman" w:eastAsia="Times New Roman" w:hAnsi="Times New Roman" w:cs="Times New Roman"/>
          <w:sz w:val="24"/>
          <w:szCs w:val="24"/>
        </w:rPr>
      </w:pPr>
      <w:r w:rsidRPr="00475275">
        <w:rPr>
          <w:rFonts w:ascii="Times New Roman" w:eastAsia="Times New Roman" w:hAnsi="Times New Roman" w:cs="Times New Roman"/>
          <w:sz w:val="24"/>
          <w:szCs w:val="24"/>
        </w:rPr>
        <w:t>д) организацию велодорожек на маршрутах, ведущих к зонам транспортно-пересадочных узлов и остановкам внеуличного транспорта;</w:t>
      </w:r>
    </w:p>
    <w:p w14:paraId="4AA9FC68" w14:textId="7B5949BB" w:rsidR="00136AE6" w:rsidRPr="00475275" w:rsidRDefault="001A2CCF" w:rsidP="001A2CCF">
      <w:pPr>
        <w:spacing w:after="0" w:line="240" w:lineRule="auto"/>
        <w:ind w:firstLine="709"/>
        <w:contextualSpacing/>
        <w:jc w:val="both"/>
        <w:rPr>
          <w:rFonts w:ascii="Times New Roman" w:eastAsia="Times New Roman" w:hAnsi="Times New Roman" w:cs="Times New Roman"/>
          <w:sz w:val="24"/>
          <w:szCs w:val="24"/>
        </w:rPr>
      </w:pPr>
      <w:r w:rsidRPr="00475275">
        <w:rPr>
          <w:rFonts w:ascii="Times New Roman" w:eastAsia="Times New Roman" w:hAnsi="Times New Roman" w:cs="Times New Roman"/>
          <w:sz w:val="24"/>
          <w:szCs w:val="24"/>
        </w:rPr>
        <w:t xml:space="preserve">е) безопасные </w:t>
      </w:r>
      <w:proofErr w:type="spellStart"/>
      <w:r w:rsidRPr="00475275">
        <w:rPr>
          <w:rFonts w:ascii="Times New Roman" w:eastAsia="Times New Roman" w:hAnsi="Times New Roman" w:cs="Times New Roman"/>
          <w:sz w:val="24"/>
          <w:szCs w:val="24"/>
        </w:rPr>
        <w:t>велопарковки</w:t>
      </w:r>
      <w:proofErr w:type="spellEnd"/>
      <w:r w:rsidRPr="00475275">
        <w:rPr>
          <w:rFonts w:ascii="Times New Roman" w:eastAsia="Times New Roman" w:hAnsi="Times New Roman" w:cs="Times New Roman"/>
          <w:sz w:val="24"/>
          <w:szCs w:val="24"/>
        </w:rPr>
        <w:t xml:space="preserve"> на общественных территориях муниципального образования, в том числе в зонах транспортно-пересадочных узлов и остановок внеуличного транспорта.</w:t>
      </w:r>
    </w:p>
    <w:p w14:paraId="2B6E7735" w14:textId="77777777" w:rsidR="00052C4B" w:rsidRPr="001A2CCF" w:rsidRDefault="00052C4B" w:rsidP="001A2CCF">
      <w:pPr>
        <w:spacing w:after="0" w:line="240" w:lineRule="auto"/>
        <w:ind w:firstLine="709"/>
        <w:contextualSpacing/>
        <w:jc w:val="both"/>
        <w:rPr>
          <w:rFonts w:ascii="Times New Roman" w:eastAsia="Times New Roman" w:hAnsi="Times New Roman" w:cs="Times New Roman"/>
          <w:color w:val="FF0000"/>
          <w:sz w:val="24"/>
          <w:szCs w:val="24"/>
        </w:rPr>
      </w:pPr>
    </w:p>
    <w:p w14:paraId="4E5F00FA" w14:textId="6E636512" w:rsidR="00136AE6" w:rsidRPr="00757A9B" w:rsidRDefault="00136AE6">
      <w:pPr>
        <w:spacing w:after="0" w:line="240" w:lineRule="auto"/>
        <w:ind w:firstLine="709"/>
        <w:contextualSpacing/>
        <w:jc w:val="both"/>
        <w:rPr>
          <w:rFonts w:ascii="Times New Roman" w:eastAsia="Times New Roman" w:hAnsi="Times New Roman" w:cs="Times New Roman"/>
          <w:b/>
          <w:bCs/>
          <w:sz w:val="24"/>
          <w:szCs w:val="24"/>
        </w:rPr>
      </w:pPr>
      <w:r w:rsidRPr="00757A9B">
        <w:rPr>
          <w:rFonts w:ascii="Times New Roman" w:eastAsia="Times New Roman" w:hAnsi="Times New Roman" w:cs="Times New Roman"/>
          <w:b/>
          <w:bCs/>
          <w:sz w:val="24"/>
          <w:szCs w:val="24"/>
        </w:rPr>
        <w:t>3.17. Содержание, выпас и прогон сельскохозяйственных животных и птиц.</w:t>
      </w:r>
    </w:p>
    <w:p w14:paraId="7629513B" w14:textId="7366CCBA" w:rsidR="00136AE6" w:rsidRDefault="00381805" w:rsidP="00E36F15">
      <w:pPr>
        <w:spacing w:after="0" w:line="240" w:lineRule="auto"/>
        <w:ind w:firstLine="851"/>
        <w:contextualSpacing/>
        <w:jc w:val="both"/>
        <w:rPr>
          <w:rFonts w:ascii="Times New Roman" w:eastAsia="Times New Roman" w:hAnsi="Times New Roman" w:cs="Times New Roman"/>
          <w:sz w:val="24"/>
          <w:szCs w:val="24"/>
        </w:rPr>
      </w:pPr>
      <w:r w:rsidRPr="00941E91">
        <w:rPr>
          <w:rFonts w:ascii="Times New Roman" w:eastAsia="Times New Roman" w:hAnsi="Times New Roman" w:cs="Times New Roman"/>
          <w:sz w:val="24"/>
          <w:szCs w:val="24"/>
        </w:rPr>
        <w:lastRenderedPageBreak/>
        <w:t xml:space="preserve">3.17.1. </w:t>
      </w:r>
      <w:r w:rsidR="00E36F15" w:rsidRPr="00941E91">
        <w:rPr>
          <w:rFonts w:ascii="Times New Roman" w:eastAsia="Times New Roman" w:hAnsi="Times New Roman" w:cs="Times New Roman"/>
          <w:sz w:val="24"/>
          <w:szCs w:val="24"/>
        </w:rPr>
        <w:t>Содержание, выпас и прогон сельскохозяйственных животных и птиц</w:t>
      </w:r>
      <w:r w:rsidR="0092012E" w:rsidRPr="00941E91">
        <w:rPr>
          <w:rFonts w:ascii="Times New Roman" w:eastAsia="Times New Roman" w:hAnsi="Times New Roman" w:cs="Times New Roman"/>
          <w:sz w:val="24"/>
          <w:szCs w:val="24"/>
        </w:rPr>
        <w:t>ы</w:t>
      </w:r>
      <w:r w:rsidR="00E36F15" w:rsidRPr="00941E91">
        <w:rPr>
          <w:rFonts w:ascii="Times New Roman" w:eastAsia="Times New Roman" w:hAnsi="Times New Roman" w:cs="Times New Roman"/>
          <w:sz w:val="24"/>
          <w:szCs w:val="24"/>
        </w:rPr>
        <w:t xml:space="preserve"> на территории Слюдянского муниципального образования осуществляется в соответствии с Правилами содержания</w:t>
      </w:r>
      <w:r w:rsidR="0092012E" w:rsidRPr="00941E91">
        <w:rPr>
          <w:rFonts w:ascii="Times New Roman" w:eastAsia="Times New Roman" w:hAnsi="Times New Roman" w:cs="Times New Roman"/>
          <w:sz w:val="24"/>
          <w:szCs w:val="24"/>
        </w:rPr>
        <w:t>,</w:t>
      </w:r>
      <w:r w:rsidR="00E36F15" w:rsidRPr="00941E91">
        <w:rPr>
          <w:rFonts w:ascii="Times New Roman" w:eastAsia="Times New Roman" w:hAnsi="Times New Roman" w:cs="Times New Roman"/>
          <w:sz w:val="24"/>
          <w:szCs w:val="24"/>
        </w:rPr>
        <w:t xml:space="preserve"> выпас</w:t>
      </w:r>
      <w:r w:rsidR="0092012E" w:rsidRPr="00941E91">
        <w:rPr>
          <w:rFonts w:ascii="Times New Roman" w:eastAsia="Times New Roman" w:hAnsi="Times New Roman" w:cs="Times New Roman"/>
          <w:sz w:val="24"/>
          <w:szCs w:val="24"/>
        </w:rPr>
        <w:t>а</w:t>
      </w:r>
      <w:r w:rsidR="00E36F15" w:rsidRPr="00941E91">
        <w:rPr>
          <w:rFonts w:ascii="Times New Roman" w:eastAsia="Times New Roman" w:hAnsi="Times New Roman" w:cs="Times New Roman"/>
          <w:sz w:val="24"/>
          <w:szCs w:val="24"/>
        </w:rPr>
        <w:t xml:space="preserve"> и прогон</w:t>
      </w:r>
      <w:r w:rsidR="0092012E" w:rsidRPr="00941E91">
        <w:rPr>
          <w:rFonts w:ascii="Times New Roman" w:eastAsia="Times New Roman" w:hAnsi="Times New Roman" w:cs="Times New Roman"/>
          <w:sz w:val="24"/>
          <w:szCs w:val="24"/>
        </w:rPr>
        <w:t>а</w:t>
      </w:r>
      <w:r w:rsidR="00E36F15" w:rsidRPr="00941E91">
        <w:rPr>
          <w:rFonts w:ascii="Times New Roman" w:eastAsia="Times New Roman" w:hAnsi="Times New Roman" w:cs="Times New Roman"/>
          <w:sz w:val="24"/>
          <w:szCs w:val="24"/>
        </w:rPr>
        <w:t xml:space="preserve"> сельскохозяйственных животных и птиц</w:t>
      </w:r>
      <w:r w:rsidR="0092012E" w:rsidRPr="00941E91">
        <w:rPr>
          <w:rFonts w:ascii="Times New Roman" w:eastAsia="Times New Roman" w:hAnsi="Times New Roman" w:cs="Times New Roman"/>
          <w:sz w:val="24"/>
          <w:szCs w:val="24"/>
        </w:rPr>
        <w:t>ы</w:t>
      </w:r>
      <w:r w:rsidR="00E36F15" w:rsidRPr="00941E91">
        <w:rPr>
          <w:rFonts w:ascii="Times New Roman" w:eastAsia="Times New Roman" w:hAnsi="Times New Roman" w:cs="Times New Roman"/>
          <w:sz w:val="24"/>
          <w:szCs w:val="24"/>
        </w:rPr>
        <w:t xml:space="preserve"> на территории Слюдянского муниципального образования, утверждёнными постановлением администрации Слюдянского городского поселения</w:t>
      </w:r>
      <w:r w:rsidR="0092012E" w:rsidRPr="00941E91">
        <w:rPr>
          <w:rFonts w:ascii="Times New Roman" w:eastAsia="Times New Roman" w:hAnsi="Times New Roman" w:cs="Times New Roman"/>
          <w:sz w:val="24"/>
          <w:szCs w:val="24"/>
        </w:rPr>
        <w:t>.</w:t>
      </w:r>
    </w:p>
    <w:p w14:paraId="49C8E837" w14:textId="3B816E82" w:rsidR="00941E91" w:rsidRPr="00941E91" w:rsidRDefault="00941E91" w:rsidP="00E36F15">
      <w:pPr>
        <w:spacing w:after="0" w:line="240" w:lineRule="auto"/>
        <w:ind w:firstLine="851"/>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p>
    <w:p w14:paraId="1217EB3B" w14:textId="1946AB1F" w:rsidR="00941E91" w:rsidRPr="00475275" w:rsidRDefault="00941E91" w:rsidP="00EB33E8">
      <w:pPr>
        <w:spacing w:after="0" w:line="240" w:lineRule="auto"/>
        <w:ind w:firstLine="851"/>
        <w:contextualSpacing/>
        <w:jc w:val="both"/>
        <w:rPr>
          <w:rFonts w:ascii="Times New Roman" w:eastAsia="Times New Roman" w:hAnsi="Times New Roman" w:cs="Times New Roman"/>
          <w:b/>
          <w:bCs/>
          <w:sz w:val="24"/>
          <w:szCs w:val="24"/>
        </w:rPr>
      </w:pPr>
      <w:r w:rsidRPr="00475275">
        <w:rPr>
          <w:rFonts w:ascii="Times New Roman" w:eastAsia="Times New Roman" w:hAnsi="Times New Roman" w:cs="Times New Roman"/>
          <w:b/>
          <w:bCs/>
          <w:sz w:val="24"/>
          <w:szCs w:val="24"/>
        </w:rPr>
        <w:t>3.18. Обустройство территории муниципального образования в целях обеспечения беспрепятственного передвижения по указанной территории инвалидов и других маломобильных групп населения</w:t>
      </w:r>
    </w:p>
    <w:p w14:paraId="027BA02E" w14:textId="36BC98B7" w:rsidR="00EB33E8" w:rsidRPr="00475275" w:rsidRDefault="002E1CC3" w:rsidP="00EB33E8">
      <w:pPr>
        <w:spacing w:after="0" w:line="240" w:lineRule="auto"/>
        <w:ind w:firstLine="851"/>
        <w:contextualSpacing/>
        <w:jc w:val="both"/>
        <w:rPr>
          <w:rFonts w:ascii="Times New Roman" w:eastAsia="Times New Roman" w:hAnsi="Times New Roman" w:cs="Times New Roman"/>
          <w:sz w:val="24"/>
          <w:szCs w:val="24"/>
        </w:rPr>
      </w:pPr>
      <w:r w:rsidRPr="00475275">
        <w:rPr>
          <w:rFonts w:ascii="Times New Roman" w:eastAsia="Times New Roman" w:hAnsi="Times New Roman" w:cs="Times New Roman"/>
          <w:b/>
          <w:bCs/>
          <w:sz w:val="24"/>
          <w:szCs w:val="24"/>
        </w:rPr>
        <w:t>3.18</w:t>
      </w:r>
      <w:r w:rsidR="00EB33E8" w:rsidRPr="00475275">
        <w:rPr>
          <w:rFonts w:ascii="Times New Roman" w:eastAsia="Times New Roman" w:hAnsi="Times New Roman" w:cs="Times New Roman"/>
          <w:sz w:val="24"/>
          <w:szCs w:val="24"/>
        </w:rPr>
        <w:t>.1. При проектировании объектов благоустройства рекомендуется предусматривать доступность среды населенных пунктов для МГН, в том числе людей старшей возрастной группы, инвалидов, людей с ограниченными (временно или постоянно) возможностями здоровья, детей младшего возраста, пешеходов с детскими колясками. Доступность городской среды может обеспечиваться в том числе путем оснащения объектов благоустройства элементами и техническими средствами, способствующими передвижению МГН.</w:t>
      </w:r>
    </w:p>
    <w:p w14:paraId="5BBCA65A" w14:textId="0DF7692B" w:rsidR="00EB33E8" w:rsidRPr="00475275" w:rsidRDefault="002E1CC3" w:rsidP="00EB33E8">
      <w:pPr>
        <w:spacing w:after="0" w:line="240" w:lineRule="auto"/>
        <w:ind w:firstLine="851"/>
        <w:contextualSpacing/>
        <w:jc w:val="both"/>
        <w:rPr>
          <w:rFonts w:ascii="Times New Roman" w:eastAsia="Times New Roman" w:hAnsi="Times New Roman" w:cs="Times New Roman"/>
          <w:sz w:val="24"/>
          <w:szCs w:val="24"/>
        </w:rPr>
      </w:pPr>
      <w:r w:rsidRPr="00475275">
        <w:rPr>
          <w:rFonts w:ascii="Times New Roman" w:eastAsia="Times New Roman" w:hAnsi="Times New Roman" w:cs="Times New Roman"/>
          <w:b/>
          <w:bCs/>
          <w:sz w:val="24"/>
          <w:szCs w:val="24"/>
        </w:rPr>
        <w:t>3.18</w:t>
      </w:r>
      <w:r w:rsidR="00EB33E8" w:rsidRPr="00475275">
        <w:rPr>
          <w:rFonts w:ascii="Times New Roman" w:eastAsia="Times New Roman" w:hAnsi="Times New Roman" w:cs="Times New Roman"/>
          <w:sz w:val="24"/>
          <w:szCs w:val="24"/>
        </w:rPr>
        <w:t>.2. Проектирование, строительство, установку технических средств и оборудования, способствующих передвижению МГН, рекомендуется осуществлять в том числе при новом строительстве в соответствии с утвержденной проектной документацией.</w:t>
      </w:r>
    </w:p>
    <w:p w14:paraId="6F46B9E4" w14:textId="3F1B74D3" w:rsidR="00EB33E8" w:rsidRPr="00475275" w:rsidRDefault="002E1CC3" w:rsidP="00EB33E8">
      <w:pPr>
        <w:spacing w:after="0" w:line="240" w:lineRule="auto"/>
        <w:ind w:firstLine="851"/>
        <w:contextualSpacing/>
        <w:jc w:val="both"/>
        <w:rPr>
          <w:rFonts w:ascii="Times New Roman" w:eastAsia="Times New Roman" w:hAnsi="Times New Roman" w:cs="Times New Roman"/>
          <w:sz w:val="24"/>
          <w:szCs w:val="24"/>
        </w:rPr>
      </w:pPr>
      <w:r w:rsidRPr="00475275">
        <w:rPr>
          <w:rFonts w:ascii="Times New Roman" w:eastAsia="Times New Roman" w:hAnsi="Times New Roman" w:cs="Times New Roman"/>
          <w:b/>
          <w:bCs/>
          <w:sz w:val="24"/>
          <w:szCs w:val="24"/>
        </w:rPr>
        <w:t>3.18</w:t>
      </w:r>
      <w:r w:rsidR="00EB33E8" w:rsidRPr="00475275">
        <w:rPr>
          <w:rFonts w:ascii="Times New Roman" w:eastAsia="Times New Roman" w:hAnsi="Times New Roman" w:cs="Times New Roman"/>
          <w:sz w:val="24"/>
          <w:szCs w:val="24"/>
        </w:rPr>
        <w:t>.3. Пути движения МГН, входные группы в здания и сооружения рекомендуется проектировать в соответствии с СП 59.13330.2020 "Свод правил. Доступность зданий и сооружений для маломобильных групп населения. СНиП 35-01-2001".</w:t>
      </w:r>
    </w:p>
    <w:p w14:paraId="07563F97" w14:textId="6F9A32D7" w:rsidR="00EB33E8" w:rsidRPr="00475275" w:rsidRDefault="002E1CC3" w:rsidP="00EB33E8">
      <w:pPr>
        <w:spacing w:after="0" w:line="240" w:lineRule="auto"/>
        <w:ind w:firstLine="851"/>
        <w:contextualSpacing/>
        <w:jc w:val="both"/>
        <w:rPr>
          <w:rFonts w:ascii="Times New Roman" w:eastAsia="Times New Roman" w:hAnsi="Times New Roman" w:cs="Times New Roman"/>
          <w:sz w:val="24"/>
          <w:szCs w:val="24"/>
        </w:rPr>
      </w:pPr>
      <w:r w:rsidRPr="00475275">
        <w:rPr>
          <w:rFonts w:ascii="Times New Roman" w:eastAsia="Times New Roman" w:hAnsi="Times New Roman" w:cs="Times New Roman"/>
          <w:b/>
          <w:bCs/>
          <w:sz w:val="24"/>
          <w:szCs w:val="24"/>
        </w:rPr>
        <w:t>3.18</w:t>
      </w:r>
      <w:r w:rsidR="00EB33E8" w:rsidRPr="00475275">
        <w:rPr>
          <w:rFonts w:ascii="Times New Roman" w:eastAsia="Times New Roman" w:hAnsi="Times New Roman" w:cs="Times New Roman"/>
          <w:sz w:val="24"/>
          <w:szCs w:val="24"/>
        </w:rPr>
        <w:t>.4. При выполнении благоустройства улиц в части организации подходов к зданиям и сооружениям поверхность реконструируемой части тротуаров рекомендуется выполнять на одном уровне с существующим тротуаром или путем обеспечения плавного перехода между поверхностями тротуаров, выполненными в разных уровнях.</w:t>
      </w:r>
    </w:p>
    <w:p w14:paraId="12D23CBB" w14:textId="77777777" w:rsidR="00EB33E8" w:rsidRPr="00475275" w:rsidRDefault="00EB33E8" w:rsidP="00EB33E8">
      <w:pPr>
        <w:spacing w:after="0" w:line="240" w:lineRule="auto"/>
        <w:ind w:firstLine="851"/>
        <w:contextualSpacing/>
        <w:jc w:val="both"/>
        <w:rPr>
          <w:rFonts w:ascii="Times New Roman" w:eastAsia="Times New Roman" w:hAnsi="Times New Roman" w:cs="Times New Roman"/>
          <w:sz w:val="24"/>
          <w:szCs w:val="24"/>
        </w:rPr>
      </w:pPr>
      <w:r w:rsidRPr="00475275">
        <w:rPr>
          <w:rFonts w:ascii="Times New Roman" w:eastAsia="Times New Roman" w:hAnsi="Times New Roman" w:cs="Times New Roman"/>
          <w:sz w:val="24"/>
          <w:szCs w:val="24"/>
        </w:rPr>
        <w:t>Тротуары, подходы к зданиям, строениям и сооружениям, ступени и пандусы рекомендуется выполнять с нескользящей поверхностью.</w:t>
      </w:r>
    </w:p>
    <w:p w14:paraId="2670803E" w14:textId="77777777" w:rsidR="00EB33E8" w:rsidRPr="00475275" w:rsidRDefault="00EB33E8" w:rsidP="00EB33E8">
      <w:pPr>
        <w:spacing w:after="0" w:line="240" w:lineRule="auto"/>
        <w:ind w:firstLine="851"/>
        <w:contextualSpacing/>
        <w:jc w:val="both"/>
        <w:rPr>
          <w:rFonts w:ascii="Times New Roman" w:eastAsia="Times New Roman" w:hAnsi="Times New Roman" w:cs="Times New Roman"/>
          <w:sz w:val="24"/>
          <w:szCs w:val="24"/>
        </w:rPr>
      </w:pPr>
      <w:r w:rsidRPr="00475275">
        <w:rPr>
          <w:rFonts w:ascii="Times New Roman" w:eastAsia="Times New Roman" w:hAnsi="Times New Roman" w:cs="Times New Roman"/>
          <w:sz w:val="24"/>
          <w:szCs w:val="24"/>
        </w:rPr>
        <w:t>Поверхности тротуаров, площадок перед входом в здания, строения и сооружения, ступеней и пандусов, имеющие скользкую поверхность в холодный период времени, рекомендуется обрабатывать специальными противогололедными средствами или укрывать такие поверхности противоскользящими материалами.</w:t>
      </w:r>
    </w:p>
    <w:p w14:paraId="44F487BD" w14:textId="7666BBB8" w:rsidR="00EB33E8" w:rsidRPr="00475275" w:rsidRDefault="002E1CC3" w:rsidP="00EB33E8">
      <w:pPr>
        <w:spacing w:after="0" w:line="240" w:lineRule="auto"/>
        <w:ind w:firstLine="851"/>
        <w:contextualSpacing/>
        <w:jc w:val="both"/>
        <w:rPr>
          <w:rFonts w:ascii="Times New Roman" w:eastAsia="Times New Roman" w:hAnsi="Times New Roman" w:cs="Times New Roman"/>
          <w:sz w:val="24"/>
          <w:szCs w:val="24"/>
        </w:rPr>
      </w:pPr>
      <w:r w:rsidRPr="00475275">
        <w:rPr>
          <w:rFonts w:ascii="Times New Roman" w:eastAsia="Times New Roman" w:hAnsi="Times New Roman" w:cs="Times New Roman"/>
          <w:b/>
          <w:bCs/>
          <w:sz w:val="24"/>
          <w:szCs w:val="24"/>
        </w:rPr>
        <w:t>3.18</w:t>
      </w:r>
      <w:r w:rsidR="00EB33E8" w:rsidRPr="00475275">
        <w:rPr>
          <w:rFonts w:ascii="Times New Roman" w:eastAsia="Times New Roman" w:hAnsi="Times New Roman" w:cs="Times New Roman"/>
          <w:sz w:val="24"/>
          <w:szCs w:val="24"/>
        </w:rPr>
        <w:t>.5. Для предупреждения инвалидов по зрению о препятствиях и опасных местах на путях их следования, в том числе на пешеходных коммуникациях общественных территорий, на путях следования в жилых и производственных зданиях, общественных зданиях и сооружениях открытого доступа населения и на прилегающих к ним участках, на объектах транспортной инфраструктуры, а также для обозначения безопасных путей следования, обозначения мест их начала и изменения направления движения, для обозначения мест посадки в маршрутные транспортные средства, мест получения услуг или информации, рекомендуется применение тактильных наземных указателей.</w:t>
      </w:r>
    </w:p>
    <w:p w14:paraId="740846DB" w14:textId="4FF193BA" w:rsidR="00EB33E8" w:rsidRPr="00475275" w:rsidRDefault="002E1CC3" w:rsidP="00EB33E8">
      <w:pPr>
        <w:spacing w:after="0" w:line="240" w:lineRule="auto"/>
        <w:ind w:firstLine="851"/>
        <w:contextualSpacing/>
        <w:jc w:val="both"/>
        <w:rPr>
          <w:rFonts w:ascii="Times New Roman" w:eastAsia="Times New Roman" w:hAnsi="Times New Roman" w:cs="Times New Roman"/>
          <w:sz w:val="24"/>
          <w:szCs w:val="24"/>
        </w:rPr>
      </w:pPr>
      <w:r w:rsidRPr="00475275">
        <w:rPr>
          <w:rFonts w:ascii="Times New Roman" w:eastAsia="Times New Roman" w:hAnsi="Times New Roman" w:cs="Times New Roman"/>
          <w:b/>
          <w:bCs/>
          <w:sz w:val="24"/>
          <w:szCs w:val="24"/>
        </w:rPr>
        <w:t>3.18</w:t>
      </w:r>
      <w:r w:rsidR="00EB33E8" w:rsidRPr="00475275">
        <w:rPr>
          <w:rFonts w:ascii="Times New Roman" w:eastAsia="Times New Roman" w:hAnsi="Times New Roman" w:cs="Times New Roman"/>
          <w:sz w:val="24"/>
          <w:szCs w:val="24"/>
        </w:rPr>
        <w:t xml:space="preserve">.6. Для информирования инвалидов по зрению на путях их движения, указания направления движения, идентификации мест и возможности получения услуги рекомендуется оборудование общественных территорий населенного пункта, территорий, прилегающих к объектам социальной инфраструктуры, зон транспортно-пересадочных узлов и иных центров притяжения тактильными мнемосхемами (тактильными </w:t>
      </w:r>
      <w:proofErr w:type="spellStart"/>
      <w:r w:rsidR="00EB33E8" w:rsidRPr="00475275">
        <w:rPr>
          <w:rFonts w:ascii="Times New Roman" w:eastAsia="Times New Roman" w:hAnsi="Times New Roman" w:cs="Times New Roman"/>
          <w:sz w:val="24"/>
          <w:szCs w:val="24"/>
        </w:rPr>
        <w:t>мнемокартами</w:t>
      </w:r>
      <w:proofErr w:type="spellEnd"/>
      <w:r w:rsidR="00EB33E8" w:rsidRPr="00475275">
        <w:rPr>
          <w:rFonts w:ascii="Times New Roman" w:eastAsia="Times New Roman" w:hAnsi="Times New Roman" w:cs="Times New Roman"/>
          <w:sz w:val="24"/>
          <w:szCs w:val="24"/>
        </w:rPr>
        <w:t xml:space="preserve"> и рельефными планами) и тактильными указателями (тактильными табличками, пиктограммами, накладками и наклейками), обеспечивающими возможность их эффективного использования инвалидами по зрению и другими категориями МГН, а также людьми без инвалидности.</w:t>
      </w:r>
    </w:p>
    <w:p w14:paraId="7C9340A8" w14:textId="77777777" w:rsidR="00EB33E8" w:rsidRPr="00475275" w:rsidRDefault="00EB33E8" w:rsidP="00EB33E8">
      <w:pPr>
        <w:spacing w:after="0" w:line="240" w:lineRule="auto"/>
        <w:ind w:firstLine="851"/>
        <w:contextualSpacing/>
        <w:jc w:val="both"/>
        <w:rPr>
          <w:rFonts w:ascii="Times New Roman" w:eastAsia="Times New Roman" w:hAnsi="Times New Roman" w:cs="Times New Roman"/>
          <w:sz w:val="24"/>
          <w:szCs w:val="24"/>
        </w:rPr>
      </w:pPr>
      <w:r w:rsidRPr="00475275">
        <w:rPr>
          <w:rFonts w:ascii="Times New Roman" w:eastAsia="Times New Roman" w:hAnsi="Times New Roman" w:cs="Times New Roman"/>
          <w:sz w:val="24"/>
          <w:szCs w:val="24"/>
        </w:rPr>
        <w:t>На тактильных мнемосхемах рекомендуется размещать в том числе тактильную пространственную информацию, позволяющую определить фактическое положение объектов в пространстве.</w:t>
      </w:r>
    </w:p>
    <w:p w14:paraId="57262B99" w14:textId="7C5C238D" w:rsidR="00136AE6" w:rsidRPr="00475275" w:rsidRDefault="00EB33E8" w:rsidP="00EB33E8">
      <w:pPr>
        <w:spacing w:after="0" w:line="240" w:lineRule="auto"/>
        <w:ind w:firstLine="851"/>
        <w:contextualSpacing/>
        <w:jc w:val="both"/>
        <w:rPr>
          <w:rFonts w:ascii="Times New Roman" w:eastAsia="Times New Roman" w:hAnsi="Times New Roman" w:cs="Times New Roman"/>
          <w:sz w:val="24"/>
          <w:szCs w:val="24"/>
        </w:rPr>
      </w:pPr>
      <w:r w:rsidRPr="00475275">
        <w:rPr>
          <w:rFonts w:ascii="Times New Roman" w:eastAsia="Times New Roman" w:hAnsi="Times New Roman" w:cs="Times New Roman"/>
          <w:sz w:val="24"/>
          <w:szCs w:val="24"/>
        </w:rPr>
        <w:t xml:space="preserve">На тактильных указателях рекомендуется размещать тактильную информацию, необходимую инвалиду по зрению вдоль пути следования и позволяющую получать </w:t>
      </w:r>
      <w:r w:rsidRPr="00475275">
        <w:rPr>
          <w:rFonts w:ascii="Times New Roman" w:eastAsia="Times New Roman" w:hAnsi="Times New Roman" w:cs="Times New Roman"/>
          <w:sz w:val="24"/>
          <w:szCs w:val="24"/>
        </w:rPr>
        <w:lastRenderedPageBreak/>
        <w:t>полноценную информацию для ориентирования в пространстве, предназначенную для считывания посредством осязания лицами, владеющими техникой чтения шрифта Брайля, и не владеющими данными навыками МГН.</w:t>
      </w:r>
    </w:p>
    <w:p w14:paraId="75CCDFD7" w14:textId="4FB4329E" w:rsidR="0070446E" w:rsidRPr="00475275" w:rsidRDefault="0070446E" w:rsidP="00EB33E8">
      <w:pPr>
        <w:spacing w:after="0" w:line="240" w:lineRule="auto"/>
        <w:ind w:firstLine="851"/>
        <w:contextualSpacing/>
        <w:jc w:val="both"/>
        <w:rPr>
          <w:rFonts w:ascii="Times New Roman" w:eastAsia="Times New Roman" w:hAnsi="Times New Roman" w:cs="Times New Roman"/>
          <w:sz w:val="24"/>
          <w:szCs w:val="24"/>
        </w:rPr>
      </w:pPr>
    </w:p>
    <w:p w14:paraId="4F06A672" w14:textId="010E408C" w:rsidR="0070446E" w:rsidRPr="00475275" w:rsidRDefault="0070446E" w:rsidP="00EB33E8">
      <w:pPr>
        <w:spacing w:after="0" w:line="240" w:lineRule="auto"/>
        <w:ind w:firstLine="851"/>
        <w:contextualSpacing/>
        <w:jc w:val="both"/>
        <w:rPr>
          <w:rFonts w:ascii="Times New Roman" w:eastAsia="Times New Roman" w:hAnsi="Times New Roman" w:cs="Times New Roman"/>
          <w:b/>
          <w:bCs/>
          <w:sz w:val="24"/>
          <w:szCs w:val="24"/>
        </w:rPr>
      </w:pPr>
      <w:r w:rsidRPr="00475275">
        <w:rPr>
          <w:rFonts w:ascii="Times New Roman" w:eastAsia="Times New Roman" w:hAnsi="Times New Roman" w:cs="Times New Roman"/>
          <w:b/>
          <w:bCs/>
          <w:sz w:val="24"/>
          <w:szCs w:val="24"/>
        </w:rPr>
        <w:t>3.19. Приёмка поверхностных сточных вод.</w:t>
      </w:r>
    </w:p>
    <w:p w14:paraId="1ACEF621" w14:textId="1E3877F4" w:rsidR="0070446E" w:rsidRPr="00475275" w:rsidRDefault="0070446E" w:rsidP="00EB33E8">
      <w:pPr>
        <w:spacing w:after="0" w:line="240" w:lineRule="auto"/>
        <w:ind w:firstLine="851"/>
        <w:contextualSpacing/>
        <w:jc w:val="both"/>
        <w:rPr>
          <w:rFonts w:ascii="Times New Roman" w:eastAsia="Times New Roman" w:hAnsi="Times New Roman" w:cs="Times New Roman"/>
          <w:b/>
          <w:bCs/>
          <w:sz w:val="24"/>
          <w:szCs w:val="24"/>
        </w:rPr>
      </w:pPr>
    </w:p>
    <w:p w14:paraId="3CDF5C25" w14:textId="0189235F" w:rsidR="00061B79" w:rsidRPr="00475275" w:rsidRDefault="00344B68" w:rsidP="00061B79">
      <w:pPr>
        <w:spacing w:after="0" w:line="240" w:lineRule="auto"/>
        <w:ind w:firstLine="851"/>
        <w:contextualSpacing/>
        <w:jc w:val="both"/>
        <w:rPr>
          <w:rFonts w:ascii="Times New Roman" w:eastAsia="Times New Roman" w:hAnsi="Times New Roman" w:cs="Times New Roman"/>
          <w:sz w:val="24"/>
          <w:szCs w:val="24"/>
        </w:rPr>
      </w:pPr>
      <w:r w:rsidRPr="00475275">
        <w:rPr>
          <w:rFonts w:ascii="Times New Roman" w:eastAsia="Times New Roman" w:hAnsi="Times New Roman" w:cs="Times New Roman"/>
          <w:sz w:val="24"/>
          <w:szCs w:val="24"/>
        </w:rPr>
        <w:t>3.19.1</w:t>
      </w:r>
      <w:r w:rsidR="00061B79" w:rsidRPr="00475275">
        <w:rPr>
          <w:rFonts w:ascii="Times New Roman" w:eastAsia="Times New Roman" w:hAnsi="Times New Roman" w:cs="Times New Roman"/>
          <w:sz w:val="24"/>
          <w:szCs w:val="24"/>
        </w:rPr>
        <w:t xml:space="preserve">. </w:t>
      </w:r>
      <w:r w:rsidRPr="00475275">
        <w:rPr>
          <w:rFonts w:ascii="Times New Roman" w:eastAsia="Times New Roman" w:hAnsi="Times New Roman" w:cs="Times New Roman"/>
          <w:sz w:val="24"/>
          <w:szCs w:val="24"/>
        </w:rPr>
        <w:t>П</w:t>
      </w:r>
      <w:r w:rsidR="00061B79" w:rsidRPr="00475275">
        <w:rPr>
          <w:rFonts w:ascii="Times New Roman" w:eastAsia="Times New Roman" w:hAnsi="Times New Roman" w:cs="Times New Roman"/>
          <w:sz w:val="24"/>
          <w:szCs w:val="24"/>
        </w:rPr>
        <w:t>рием</w:t>
      </w:r>
      <w:r w:rsidRPr="00475275">
        <w:rPr>
          <w:rFonts w:ascii="Times New Roman" w:eastAsia="Times New Roman" w:hAnsi="Times New Roman" w:cs="Times New Roman"/>
          <w:sz w:val="24"/>
          <w:szCs w:val="24"/>
        </w:rPr>
        <w:t>ку</w:t>
      </w:r>
      <w:r w:rsidR="00061B79" w:rsidRPr="00475275">
        <w:rPr>
          <w:rFonts w:ascii="Times New Roman" w:eastAsia="Times New Roman" w:hAnsi="Times New Roman" w:cs="Times New Roman"/>
          <w:sz w:val="24"/>
          <w:szCs w:val="24"/>
        </w:rPr>
        <w:t xml:space="preserve"> поверхностных сточных вод, рекомендуется осуществлять с учетом положений федеральных законов и иных нормативных правовых актов Российской Федерации, а также сводов правил по вопросам устройства, эксплуатации и содержания систем водоотведения (канализации), приема, транспортировки и очистки поверхностных сточных вод.</w:t>
      </w:r>
    </w:p>
    <w:p w14:paraId="5FDEDB78" w14:textId="32CEA903" w:rsidR="00061B79" w:rsidRPr="00475275" w:rsidRDefault="00344B68" w:rsidP="00061B79">
      <w:pPr>
        <w:spacing w:after="0" w:line="240" w:lineRule="auto"/>
        <w:ind w:firstLine="851"/>
        <w:contextualSpacing/>
        <w:jc w:val="both"/>
        <w:rPr>
          <w:rFonts w:ascii="Times New Roman" w:eastAsia="Times New Roman" w:hAnsi="Times New Roman" w:cs="Times New Roman"/>
          <w:sz w:val="24"/>
          <w:szCs w:val="24"/>
        </w:rPr>
      </w:pPr>
      <w:r w:rsidRPr="00475275">
        <w:rPr>
          <w:rFonts w:ascii="Times New Roman" w:eastAsia="Times New Roman" w:hAnsi="Times New Roman" w:cs="Times New Roman"/>
          <w:sz w:val="24"/>
          <w:szCs w:val="24"/>
        </w:rPr>
        <w:t>3.19.2</w:t>
      </w:r>
      <w:r w:rsidR="00061B79" w:rsidRPr="00475275">
        <w:rPr>
          <w:rFonts w:ascii="Times New Roman" w:eastAsia="Times New Roman" w:hAnsi="Times New Roman" w:cs="Times New Roman"/>
          <w:sz w:val="24"/>
          <w:szCs w:val="24"/>
        </w:rPr>
        <w:t>. Решение о выборе типа системы водоотведения (канализации), предназначенной для приема поверхностных сточных вод, принима</w:t>
      </w:r>
      <w:r w:rsidRPr="00475275">
        <w:rPr>
          <w:rFonts w:ascii="Times New Roman" w:eastAsia="Times New Roman" w:hAnsi="Times New Roman" w:cs="Times New Roman"/>
          <w:sz w:val="24"/>
          <w:szCs w:val="24"/>
        </w:rPr>
        <w:t>ется</w:t>
      </w:r>
      <w:r w:rsidR="00061B79" w:rsidRPr="00475275">
        <w:rPr>
          <w:rFonts w:ascii="Times New Roman" w:eastAsia="Times New Roman" w:hAnsi="Times New Roman" w:cs="Times New Roman"/>
          <w:sz w:val="24"/>
          <w:szCs w:val="24"/>
        </w:rPr>
        <w:t xml:space="preserve"> с учетом размера населенного пункта и существующей инфраструктуры.</w:t>
      </w:r>
    </w:p>
    <w:p w14:paraId="0396773E" w14:textId="61A60D60" w:rsidR="00061B79" w:rsidRPr="00475275" w:rsidRDefault="00344B68" w:rsidP="00061B79">
      <w:pPr>
        <w:spacing w:after="0" w:line="240" w:lineRule="auto"/>
        <w:ind w:firstLine="851"/>
        <w:contextualSpacing/>
        <w:jc w:val="both"/>
        <w:rPr>
          <w:rFonts w:ascii="Times New Roman" w:eastAsia="Times New Roman" w:hAnsi="Times New Roman" w:cs="Times New Roman"/>
          <w:sz w:val="24"/>
          <w:szCs w:val="24"/>
        </w:rPr>
      </w:pPr>
      <w:r w:rsidRPr="00475275">
        <w:rPr>
          <w:rFonts w:ascii="Times New Roman" w:eastAsia="Times New Roman" w:hAnsi="Times New Roman" w:cs="Times New Roman"/>
          <w:sz w:val="24"/>
          <w:szCs w:val="24"/>
        </w:rPr>
        <w:t>3.19.3</w:t>
      </w:r>
      <w:r w:rsidR="00061B79" w:rsidRPr="00475275">
        <w:rPr>
          <w:rFonts w:ascii="Times New Roman" w:eastAsia="Times New Roman" w:hAnsi="Times New Roman" w:cs="Times New Roman"/>
          <w:sz w:val="24"/>
          <w:szCs w:val="24"/>
        </w:rPr>
        <w:t>. Отведение поверхностных сточных вод с территории жилой застройки, участков общественно-деловой и коммунально-производственной застройки и открытых парковок при их благоустройстве осуществля</w:t>
      </w:r>
      <w:r w:rsidRPr="00475275">
        <w:rPr>
          <w:rFonts w:ascii="Times New Roman" w:eastAsia="Times New Roman" w:hAnsi="Times New Roman" w:cs="Times New Roman"/>
          <w:sz w:val="24"/>
          <w:szCs w:val="24"/>
        </w:rPr>
        <w:t>ется</w:t>
      </w:r>
      <w:r w:rsidR="00061B79" w:rsidRPr="00475275">
        <w:rPr>
          <w:rFonts w:ascii="Times New Roman" w:eastAsia="Times New Roman" w:hAnsi="Times New Roman" w:cs="Times New Roman"/>
          <w:sz w:val="24"/>
          <w:szCs w:val="24"/>
        </w:rPr>
        <w:t>:</w:t>
      </w:r>
    </w:p>
    <w:p w14:paraId="3E694789" w14:textId="77777777" w:rsidR="00061B79" w:rsidRPr="00475275" w:rsidRDefault="00061B79" w:rsidP="00061B79">
      <w:pPr>
        <w:spacing w:after="0" w:line="240" w:lineRule="auto"/>
        <w:ind w:firstLine="851"/>
        <w:contextualSpacing/>
        <w:jc w:val="both"/>
        <w:rPr>
          <w:rFonts w:ascii="Times New Roman" w:eastAsia="Times New Roman" w:hAnsi="Times New Roman" w:cs="Times New Roman"/>
          <w:sz w:val="24"/>
          <w:szCs w:val="24"/>
        </w:rPr>
      </w:pPr>
      <w:r w:rsidRPr="00475275">
        <w:rPr>
          <w:rFonts w:ascii="Times New Roman" w:eastAsia="Times New Roman" w:hAnsi="Times New Roman" w:cs="Times New Roman"/>
          <w:sz w:val="24"/>
          <w:szCs w:val="24"/>
        </w:rPr>
        <w:t>а) внутриквартальной закрытой сетью водостоков;</w:t>
      </w:r>
    </w:p>
    <w:p w14:paraId="67EA2D95" w14:textId="77777777" w:rsidR="00061B79" w:rsidRPr="00475275" w:rsidRDefault="00061B79" w:rsidP="00061B79">
      <w:pPr>
        <w:spacing w:after="0" w:line="240" w:lineRule="auto"/>
        <w:ind w:firstLine="851"/>
        <w:contextualSpacing/>
        <w:jc w:val="both"/>
        <w:rPr>
          <w:rFonts w:ascii="Times New Roman" w:eastAsia="Times New Roman" w:hAnsi="Times New Roman" w:cs="Times New Roman"/>
          <w:sz w:val="24"/>
          <w:szCs w:val="24"/>
        </w:rPr>
      </w:pPr>
      <w:r w:rsidRPr="00475275">
        <w:rPr>
          <w:rFonts w:ascii="Times New Roman" w:eastAsia="Times New Roman" w:hAnsi="Times New Roman" w:cs="Times New Roman"/>
          <w:sz w:val="24"/>
          <w:szCs w:val="24"/>
        </w:rPr>
        <w:t>б) по лоткам внутриквартальных проездов до дождеприемников, установленных в пределах квартала на въездах с улицы;</w:t>
      </w:r>
    </w:p>
    <w:p w14:paraId="1DE38CAA" w14:textId="77777777" w:rsidR="00061B79" w:rsidRPr="00475275" w:rsidRDefault="00061B79" w:rsidP="00061B79">
      <w:pPr>
        <w:spacing w:after="0" w:line="240" w:lineRule="auto"/>
        <w:ind w:firstLine="851"/>
        <w:contextualSpacing/>
        <w:jc w:val="both"/>
        <w:rPr>
          <w:rFonts w:ascii="Times New Roman" w:eastAsia="Times New Roman" w:hAnsi="Times New Roman" w:cs="Times New Roman"/>
          <w:sz w:val="24"/>
          <w:szCs w:val="24"/>
        </w:rPr>
      </w:pPr>
      <w:r w:rsidRPr="00475275">
        <w:rPr>
          <w:rFonts w:ascii="Times New Roman" w:eastAsia="Times New Roman" w:hAnsi="Times New Roman" w:cs="Times New Roman"/>
          <w:sz w:val="24"/>
          <w:szCs w:val="24"/>
        </w:rPr>
        <w:t>в) по лоткам внутриквартальных проездов в лотки улиц местного значения (при площади дворовой территории менее 1 га).</w:t>
      </w:r>
    </w:p>
    <w:p w14:paraId="3D981FF0" w14:textId="388FDB56" w:rsidR="00061B79" w:rsidRPr="00475275" w:rsidRDefault="00344B68" w:rsidP="00061B79">
      <w:pPr>
        <w:spacing w:after="0" w:line="240" w:lineRule="auto"/>
        <w:ind w:firstLine="851"/>
        <w:contextualSpacing/>
        <w:jc w:val="both"/>
        <w:rPr>
          <w:rFonts w:ascii="Times New Roman" w:eastAsia="Times New Roman" w:hAnsi="Times New Roman" w:cs="Times New Roman"/>
          <w:sz w:val="24"/>
          <w:szCs w:val="24"/>
        </w:rPr>
      </w:pPr>
      <w:r w:rsidRPr="00475275">
        <w:rPr>
          <w:rFonts w:ascii="Times New Roman" w:eastAsia="Times New Roman" w:hAnsi="Times New Roman" w:cs="Times New Roman"/>
          <w:sz w:val="24"/>
          <w:szCs w:val="24"/>
        </w:rPr>
        <w:t>3.19.4</w:t>
      </w:r>
      <w:r w:rsidR="00061B79" w:rsidRPr="00475275">
        <w:rPr>
          <w:rFonts w:ascii="Times New Roman" w:eastAsia="Times New Roman" w:hAnsi="Times New Roman" w:cs="Times New Roman"/>
          <w:sz w:val="24"/>
          <w:szCs w:val="24"/>
        </w:rPr>
        <w:t xml:space="preserve">. </w:t>
      </w:r>
      <w:proofErr w:type="spellStart"/>
      <w:r w:rsidR="00061B79" w:rsidRPr="00475275">
        <w:rPr>
          <w:rFonts w:ascii="Times New Roman" w:eastAsia="Times New Roman" w:hAnsi="Times New Roman" w:cs="Times New Roman"/>
          <w:sz w:val="24"/>
          <w:szCs w:val="24"/>
        </w:rPr>
        <w:t>Дождеприемные</w:t>
      </w:r>
      <w:proofErr w:type="spellEnd"/>
      <w:r w:rsidR="00061B79" w:rsidRPr="00475275">
        <w:rPr>
          <w:rFonts w:ascii="Times New Roman" w:eastAsia="Times New Roman" w:hAnsi="Times New Roman" w:cs="Times New Roman"/>
          <w:sz w:val="24"/>
          <w:szCs w:val="24"/>
        </w:rPr>
        <w:t xml:space="preserve"> колодцы рекомендуется устанавливать в местах понижения проектного рельефа: на въездах и выездах из кварталов, перед перекрестками со стороны притока воды до зоны пешеходного перехода, в лотках проезжих частей улиц и проездов в зависимости от продольного уклона улиц.</w:t>
      </w:r>
    </w:p>
    <w:p w14:paraId="100E0D49" w14:textId="77777777" w:rsidR="00061B79" w:rsidRPr="00475275" w:rsidRDefault="00061B79" w:rsidP="00061B79">
      <w:pPr>
        <w:spacing w:after="0" w:line="240" w:lineRule="auto"/>
        <w:ind w:firstLine="851"/>
        <w:contextualSpacing/>
        <w:jc w:val="both"/>
        <w:rPr>
          <w:rFonts w:ascii="Times New Roman" w:eastAsia="Times New Roman" w:hAnsi="Times New Roman" w:cs="Times New Roman"/>
          <w:sz w:val="24"/>
          <w:szCs w:val="24"/>
        </w:rPr>
      </w:pPr>
      <w:r w:rsidRPr="00475275">
        <w:rPr>
          <w:rFonts w:ascii="Times New Roman" w:eastAsia="Times New Roman" w:hAnsi="Times New Roman" w:cs="Times New Roman"/>
          <w:sz w:val="24"/>
          <w:szCs w:val="24"/>
        </w:rPr>
        <w:t>На участках территорий жилой застройки, подверженных эрозии (по характеристикам уклонов и грунтов), рекомендуется предусматривать локальный отвод поверхностных сточных вод от зданий дополнительно к общей системе водоотвода.</w:t>
      </w:r>
    </w:p>
    <w:p w14:paraId="06206DDC" w14:textId="68ED3BD4" w:rsidR="00061B79" w:rsidRPr="00475275" w:rsidRDefault="00344B68" w:rsidP="00061B79">
      <w:pPr>
        <w:spacing w:after="0" w:line="240" w:lineRule="auto"/>
        <w:ind w:firstLine="851"/>
        <w:contextualSpacing/>
        <w:jc w:val="both"/>
        <w:rPr>
          <w:rFonts w:ascii="Times New Roman" w:eastAsia="Times New Roman" w:hAnsi="Times New Roman" w:cs="Times New Roman"/>
          <w:sz w:val="24"/>
          <w:szCs w:val="24"/>
        </w:rPr>
      </w:pPr>
      <w:r w:rsidRPr="00475275">
        <w:rPr>
          <w:rFonts w:ascii="Times New Roman" w:eastAsia="Times New Roman" w:hAnsi="Times New Roman" w:cs="Times New Roman"/>
          <w:sz w:val="24"/>
          <w:szCs w:val="24"/>
        </w:rPr>
        <w:t>3.19.5</w:t>
      </w:r>
      <w:r w:rsidR="00061B79" w:rsidRPr="00475275">
        <w:rPr>
          <w:rFonts w:ascii="Times New Roman" w:eastAsia="Times New Roman" w:hAnsi="Times New Roman" w:cs="Times New Roman"/>
          <w:sz w:val="24"/>
          <w:szCs w:val="24"/>
        </w:rPr>
        <w:t>. При благоустройстве территорий, расположенных на участках холмистого рельефа, крутые склоны рекомендуется оборудовать системой нагорных и водоотводных каналов, а на участках возможного проявления карстово-суффозионных процессов рекомендуется проводить мероприятия по уменьшению инфильтрации воды в грунт.</w:t>
      </w:r>
    </w:p>
    <w:p w14:paraId="25233736" w14:textId="1D143CAF" w:rsidR="00061B79" w:rsidRPr="00475275" w:rsidRDefault="00344B68" w:rsidP="00061B79">
      <w:pPr>
        <w:spacing w:after="0" w:line="240" w:lineRule="auto"/>
        <w:ind w:firstLine="851"/>
        <w:contextualSpacing/>
        <w:jc w:val="both"/>
        <w:rPr>
          <w:rFonts w:ascii="Times New Roman" w:eastAsia="Times New Roman" w:hAnsi="Times New Roman" w:cs="Times New Roman"/>
          <w:sz w:val="24"/>
          <w:szCs w:val="24"/>
        </w:rPr>
      </w:pPr>
      <w:r w:rsidRPr="00475275">
        <w:rPr>
          <w:rFonts w:ascii="Times New Roman" w:eastAsia="Times New Roman" w:hAnsi="Times New Roman" w:cs="Times New Roman"/>
          <w:sz w:val="24"/>
          <w:szCs w:val="24"/>
        </w:rPr>
        <w:t>3.19.6</w:t>
      </w:r>
      <w:r w:rsidR="00061B79" w:rsidRPr="00475275">
        <w:rPr>
          <w:rFonts w:ascii="Times New Roman" w:eastAsia="Times New Roman" w:hAnsi="Times New Roman" w:cs="Times New Roman"/>
          <w:sz w:val="24"/>
          <w:szCs w:val="24"/>
        </w:rPr>
        <w:t>. Размещение дренажной сети рекомендуется определять расчетом на основе данных по фильтрационным характеристикам водоносных пластов и градостроительных параметров с учетом правил проектирования вновь строящихся и реконструируемых систем водоотведения, наружных сетей и сооружений постоянного назначения для бытовых стоков и поверхностных сточных вод.</w:t>
      </w:r>
    </w:p>
    <w:p w14:paraId="5309E57D" w14:textId="4FCC704D" w:rsidR="00061B79" w:rsidRPr="00475275" w:rsidRDefault="00344B68" w:rsidP="00061B79">
      <w:pPr>
        <w:spacing w:after="0" w:line="240" w:lineRule="auto"/>
        <w:ind w:firstLine="851"/>
        <w:contextualSpacing/>
        <w:jc w:val="both"/>
        <w:rPr>
          <w:rFonts w:ascii="Times New Roman" w:eastAsia="Times New Roman" w:hAnsi="Times New Roman" w:cs="Times New Roman"/>
          <w:sz w:val="24"/>
          <w:szCs w:val="24"/>
        </w:rPr>
      </w:pPr>
      <w:r w:rsidRPr="00475275">
        <w:rPr>
          <w:rFonts w:ascii="Times New Roman" w:eastAsia="Times New Roman" w:hAnsi="Times New Roman" w:cs="Times New Roman"/>
          <w:sz w:val="24"/>
          <w:szCs w:val="24"/>
        </w:rPr>
        <w:t>3.19.7</w:t>
      </w:r>
      <w:r w:rsidR="00061B79" w:rsidRPr="00475275">
        <w:rPr>
          <w:rFonts w:ascii="Times New Roman" w:eastAsia="Times New Roman" w:hAnsi="Times New Roman" w:cs="Times New Roman"/>
          <w:sz w:val="24"/>
          <w:szCs w:val="24"/>
        </w:rPr>
        <w:t>. К элементам системы водоотведения (канализации), предназначенной для приема поверхностных сточных вод, рекомендуется относить:</w:t>
      </w:r>
    </w:p>
    <w:p w14:paraId="3DB5C234" w14:textId="77777777" w:rsidR="00061B79" w:rsidRPr="00475275" w:rsidRDefault="00061B79" w:rsidP="00061B79">
      <w:pPr>
        <w:spacing w:after="0" w:line="240" w:lineRule="auto"/>
        <w:ind w:firstLine="851"/>
        <w:contextualSpacing/>
        <w:jc w:val="both"/>
        <w:rPr>
          <w:rFonts w:ascii="Times New Roman" w:eastAsia="Times New Roman" w:hAnsi="Times New Roman" w:cs="Times New Roman"/>
          <w:sz w:val="24"/>
          <w:szCs w:val="24"/>
        </w:rPr>
      </w:pPr>
      <w:r w:rsidRPr="00475275">
        <w:rPr>
          <w:rFonts w:ascii="Times New Roman" w:eastAsia="Times New Roman" w:hAnsi="Times New Roman" w:cs="Times New Roman"/>
          <w:sz w:val="24"/>
          <w:szCs w:val="24"/>
        </w:rPr>
        <w:t>линейный водоотвод;</w:t>
      </w:r>
    </w:p>
    <w:p w14:paraId="00E81DE9" w14:textId="77777777" w:rsidR="00061B79" w:rsidRPr="00475275" w:rsidRDefault="00061B79" w:rsidP="00061B79">
      <w:pPr>
        <w:spacing w:after="0" w:line="240" w:lineRule="auto"/>
        <w:ind w:firstLine="851"/>
        <w:contextualSpacing/>
        <w:jc w:val="both"/>
        <w:rPr>
          <w:rFonts w:ascii="Times New Roman" w:eastAsia="Times New Roman" w:hAnsi="Times New Roman" w:cs="Times New Roman"/>
          <w:sz w:val="24"/>
          <w:szCs w:val="24"/>
        </w:rPr>
      </w:pPr>
      <w:proofErr w:type="spellStart"/>
      <w:r w:rsidRPr="00475275">
        <w:rPr>
          <w:rFonts w:ascii="Times New Roman" w:eastAsia="Times New Roman" w:hAnsi="Times New Roman" w:cs="Times New Roman"/>
          <w:sz w:val="24"/>
          <w:szCs w:val="24"/>
        </w:rPr>
        <w:t>дождеприемные</w:t>
      </w:r>
      <w:proofErr w:type="spellEnd"/>
      <w:r w:rsidRPr="00475275">
        <w:rPr>
          <w:rFonts w:ascii="Times New Roman" w:eastAsia="Times New Roman" w:hAnsi="Times New Roman" w:cs="Times New Roman"/>
          <w:sz w:val="24"/>
          <w:szCs w:val="24"/>
        </w:rPr>
        <w:t xml:space="preserve"> решетки;</w:t>
      </w:r>
    </w:p>
    <w:p w14:paraId="63D01F07" w14:textId="77777777" w:rsidR="00061B79" w:rsidRPr="00475275" w:rsidRDefault="00061B79" w:rsidP="00061B79">
      <w:pPr>
        <w:spacing w:after="0" w:line="240" w:lineRule="auto"/>
        <w:ind w:firstLine="851"/>
        <w:contextualSpacing/>
        <w:jc w:val="both"/>
        <w:rPr>
          <w:rFonts w:ascii="Times New Roman" w:eastAsia="Times New Roman" w:hAnsi="Times New Roman" w:cs="Times New Roman"/>
          <w:sz w:val="24"/>
          <w:szCs w:val="24"/>
        </w:rPr>
      </w:pPr>
      <w:proofErr w:type="spellStart"/>
      <w:r w:rsidRPr="00475275">
        <w:rPr>
          <w:rFonts w:ascii="Times New Roman" w:eastAsia="Times New Roman" w:hAnsi="Times New Roman" w:cs="Times New Roman"/>
          <w:sz w:val="24"/>
          <w:szCs w:val="24"/>
        </w:rPr>
        <w:t>инфильтрующие</w:t>
      </w:r>
      <w:proofErr w:type="spellEnd"/>
      <w:r w:rsidRPr="00475275">
        <w:rPr>
          <w:rFonts w:ascii="Times New Roman" w:eastAsia="Times New Roman" w:hAnsi="Times New Roman" w:cs="Times New Roman"/>
          <w:sz w:val="24"/>
          <w:szCs w:val="24"/>
        </w:rPr>
        <w:t xml:space="preserve"> элементы;</w:t>
      </w:r>
    </w:p>
    <w:p w14:paraId="42432FE7" w14:textId="77777777" w:rsidR="00061B79" w:rsidRPr="00475275" w:rsidRDefault="00061B79" w:rsidP="00061B79">
      <w:pPr>
        <w:spacing w:after="0" w:line="240" w:lineRule="auto"/>
        <w:ind w:firstLine="851"/>
        <w:contextualSpacing/>
        <w:jc w:val="both"/>
        <w:rPr>
          <w:rFonts w:ascii="Times New Roman" w:eastAsia="Times New Roman" w:hAnsi="Times New Roman" w:cs="Times New Roman"/>
          <w:sz w:val="24"/>
          <w:szCs w:val="24"/>
        </w:rPr>
      </w:pPr>
      <w:r w:rsidRPr="00475275">
        <w:rPr>
          <w:rFonts w:ascii="Times New Roman" w:eastAsia="Times New Roman" w:hAnsi="Times New Roman" w:cs="Times New Roman"/>
          <w:sz w:val="24"/>
          <w:szCs w:val="24"/>
        </w:rPr>
        <w:t>дренажные колодцы;</w:t>
      </w:r>
    </w:p>
    <w:p w14:paraId="2691867D" w14:textId="77777777" w:rsidR="00061B79" w:rsidRPr="00475275" w:rsidRDefault="00061B79" w:rsidP="00061B79">
      <w:pPr>
        <w:spacing w:after="0" w:line="240" w:lineRule="auto"/>
        <w:ind w:firstLine="851"/>
        <w:contextualSpacing/>
        <w:jc w:val="both"/>
        <w:rPr>
          <w:rFonts w:ascii="Times New Roman" w:eastAsia="Times New Roman" w:hAnsi="Times New Roman" w:cs="Times New Roman"/>
          <w:sz w:val="24"/>
          <w:szCs w:val="24"/>
        </w:rPr>
      </w:pPr>
      <w:r w:rsidRPr="00475275">
        <w:rPr>
          <w:rFonts w:ascii="Times New Roman" w:eastAsia="Times New Roman" w:hAnsi="Times New Roman" w:cs="Times New Roman"/>
          <w:sz w:val="24"/>
          <w:szCs w:val="24"/>
        </w:rPr>
        <w:t>дренажные траншеи, полосы проницаемого покрытия;</w:t>
      </w:r>
    </w:p>
    <w:p w14:paraId="37E12D85" w14:textId="77777777" w:rsidR="00061B79" w:rsidRPr="00475275" w:rsidRDefault="00061B79" w:rsidP="00061B79">
      <w:pPr>
        <w:spacing w:after="0" w:line="240" w:lineRule="auto"/>
        <w:ind w:firstLine="851"/>
        <w:contextualSpacing/>
        <w:jc w:val="both"/>
        <w:rPr>
          <w:rFonts w:ascii="Times New Roman" w:eastAsia="Times New Roman" w:hAnsi="Times New Roman" w:cs="Times New Roman"/>
          <w:sz w:val="24"/>
          <w:szCs w:val="24"/>
        </w:rPr>
      </w:pPr>
      <w:proofErr w:type="spellStart"/>
      <w:r w:rsidRPr="00475275">
        <w:rPr>
          <w:rFonts w:ascii="Times New Roman" w:eastAsia="Times New Roman" w:hAnsi="Times New Roman" w:cs="Times New Roman"/>
          <w:sz w:val="24"/>
          <w:szCs w:val="24"/>
        </w:rPr>
        <w:t>биодренажные</w:t>
      </w:r>
      <w:proofErr w:type="spellEnd"/>
      <w:r w:rsidRPr="00475275">
        <w:rPr>
          <w:rFonts w:ascii="Times New Roman" w:eastAsia="Times New Roman" w:hAnsi="Times New Roman" w:cs="Times New Roman"/>
          <w:sz w:val="24"/>
          <w:szCs w:val="24"/>
        </w:rPr>
        <w:t xml:space="preserve"> канавы;</w:t>
      </w:r>
    </w:p>
    <w:p w14:paraId="549C256D" w14:textId="77777777" w:rsidR="00061B79" w:rsidRPr="00475275" w:rsidRDefault="00061B79" w:rsidP="00061B79">
      <w:pPr>
        <w:spacing w:after="0" w:line="240" w:lineRule="auto"/>
        <w:ind w:firstLine="851"/>
        <w:contextualSpacing/>
        <w:jc w:val="both"/>
        <w:rPr>
          <w:rFonts w:ascii="Times New Roman" w:eastAsia="Times New Roman" w:hAnsi="Times New Roman" w:cs="Times New Roman"/>
          <w:sz w:val="24"/>
          <w:szCs w:val="24"/>
        </w:rPr>
      </w:pPr>
      <w:r w:rsidRPr="00475275">
        <w:rPr>
          <w:rFonts w:ascii="Times New Roman" w:eastAsia="Times New Roman" w:hAnsi="Times New Roman" w:cs="Times New Roman"/>
          <w:sz w:val="24"/>
          <w:szCs w:val="24"/>
        </w:rPr>
        <w:t>дождевые сады;</w:t>
      </w:r>
    </w:p>
    <w:p w14:paraId="0554A5D6" w14:textId="77777777" w:rsidR="00061B79" w:rsidRPr="00475275" w:rsidRDefault="00061B79" w:rsidP="00061B79">
      <w:pPr>
        <w:spacing w:after="0" w:line="240" w:lineRule="auto"/>
        <w:ind w:firstLine="851"/>
        <w:contextualSpacing/>
        <w:jc w:val="both"/>
        <w:rPr>
          <w:rFonts w:ascii="Times New Roman" w:eastAsia="Times New Roman" w:hAnsi="Times New Roman" w:cs="Times New Roman"/>
          <w:sz w:val="24"/>
          <w:szCs w:val="24"/>
        </w:rPr>
      </w:pPr>
      <w:r w:rsidRPr="00475275">
        <w:rPr>
          <w:rFonts w:ascii="Times New Roman" w:eastAsia="Times New Roman" w:hAnsi="Times New Roman" w:cs="Times New Roman"/>
          <w:sz w:val="24"/>
          <w:szCs w:val="24"/>
        </w:rPr>
        <w:t>водно-болотные угодья.</w:t>
      </w:r>
    </w:p>
    <w:p w14:paraId="775E96CA" w14:textId="1C017D2B" w:rsidR="00061B79" w:rsidRPr="00475275" w:rsidRDefault="00344B68" w:rsidP="00061B79">
      <w:pPr>
        <w:spacing w:after="0" w:line="240" w:lineRule="auto"/>
        <w:ind w:firstLine="851"/>
        <w:contextualSpacing/>
        <w:jc w:val="both"/>
        <w:rPr>
          <w:rFonts w:ascii="Times New Roman" w:eastAsia="Times New Roman" w:hAnsi="Times New Roman" w:cs="Times New Roman"/>
          <w:sz w:val="24"/>
          <w:szCs w:val="24"/>
        </w:rPr>
      </w:pPr>
      <w:r w:rsidRPr="00475275">
        <w:rPr>
          <w:rFonts w:ascii="Times New Roman" w:eastAsia="Times New Roman" w:hAnsi="Times New Roman" w:cs="Times New Roman"/>
          <w:sz w:val="24"/>
          <w:szCs w:val="24"/>
        </w:rPr>
        <w:t>3.19.8</w:t>
      </w:r>
      <w:r w:rsidR="00061B79" w:rsidRPr="00475275">
        <w:rPr>
          <w:rFonts w:ascii="Times New Roman" w:eastAsia="Times New Roman" w:hAnsi="Times New Roman" w:cs="Times New Roman"/>
          <w:sz w:val="24"/>
          <w:szCs w:val="24"/>
        </w:rPr>
        <w:t xml:space="preserve">. При проектировании системы водоотведения (канализации), предназначенной для приема поверхностных сточных вод, рекомендуется предусматривать меры, направленные на недопущение подтопления улиц, зданий, сооружений, образование наледей от утечки воды из-за неисправности водопроводных, канализационных, ливневых устройств, систем, сетей и </w:t>
      </w:r>
      <w:r w:rsidR="00061B79" w:rsidRPr="00475275">
        <w:rPr>
          <w:rFonts w:ascii="Times New Roman" w:eastAsia="Times New Roman" w:hAnsi="Times New Roman" w:cs="Times New Roman"/>
          <w:sz w:val="24"/>
          <w:szCs w:val="24"/>
        </w:rPr>
        <w:lastRenderedPageBreak/>
        <w:t>сооружений, а также сброса, откачки или слив воды на газоны, тротуары, улицы и дворовые территории.</w:t>
      </w:r>
    </w:p>
    <w:p w14:paraId="70D9C6CB" w14:textId="77777777" w:rsidR="000358DD" w:rsidRPr="00757A9B" w:rsidRDefault="000358DD">
      <w:pPr>
        <w:widowControl w:val="0"/>
        <w:autoSpaceDE w:val="0"/>
        <w:autoSpaceDN w:val="0"/>
        <w:adjustRightInd w:val="0"/>
        <w:spacing w:after="0" w:line="240" w:lineRule="auto"/>
        <w:ind w:firstLine="851"/>
        <w:jc w:val="center"/>
        <w:rPr>
          <w:rFonts w:ascii="Times New Roman" w:hAnsi="Times New Roman" w:cs="Times New Roman"/>
          <w:sz w:val="24"/>
          <w:szCs w:val="24"/>
        </w:rPr>
      </w:pPr>
    </w:p>
    <w:p w14:paraId="6DAC3CE0" w14:textId="77777777" w:rsidR="000358DD" w:rsidRPr="00757A9B" w:rsidRDefault="00045178">
      <w:pPr>
        <w:widowControl w:val="0"/>
        <w:autoSpaceDE w:val="0"/>
        <w:autoSpaceDN w:val="0"/>
        <w:adjustRightInd w:val="0"/>
        <w:spacing w:after="0" w:line="240" w:lineRule="auto"/>
        <w:ind w:firstLine="851"/>
        <w:jc w:val="center"/>
        <w:outlineLvl w:val="1"/>
        <w:rPr>
          <w:rFonts w:ascii="Times New Roman" w:hAnsi="Times New Roman" w:cs="Times New Roman"/>
          <w:b/>
          <w:bCs/>
          <w:sz w:val="24"/>
          <w:szCs w:val="24"/>
        </w:rPr>
      </w:pPr>
      <w:r w:rsidRPr="00757A9B">
        <w:rPr>
          <w:rFonts w:ascii="Times New Roman" w:hAnsi="Times New Roman" w:cs="Times New Roman"/>
          <w:b/>
          <w:bCs/>
          <w:sz w:val="24"/>
          <w:szCs w:val="24"/>
        </w:rPr>
        <w:t>Раздел 4. БЛАГОУСТРОЙСТВО НА ТЕРРИТОРИЯХ</w:t>
      </w:r>
    </w:p>
    <w:p w14:paraId="03A84335" w14:textId="77777777" w:rsidR="000358DD" w:rsidRPr="00757A9B" w:rsidRDefault="00045178">
      <w:pPr>
        <w:widowControl w:val="0"/>
        <w:autoSpaceDE w:val="0"/>
        <w:autoSpaceDN w:val="0"/>
        <w:adjustRightInd w:val="0"/>
        <w:spacing w:after="0" w:line="240" w:lineRule="auto"/>
        <w:ind w:firstLine="851"/>
        <w:jc w:val="center"/>
        <w:rPr>
          <w:rFonts w:ascii="Times New Roman" w:hAnsi="Times New Roman" w:cs="Times New Roman"/>
          <w:b/>
          <w:bCs/>
          <w:sz w:val="24"/>
          <w:szCs w:val="24"/>
        </w:rPr>
      </w:pPr>
      <w:r w:rsidRPr="00757A9B">
        <w:rPr>
          <w:rFonts w:ascii="Times New Roman" w:hAnsi="Times New Roman" w:cs="Times New Roman"/>
          <w:b/>
          <w:bCs/>
          <w:sz w:val="24"/>
          <w:szCs w:val="24"/>
        </w:rPr>
        <w:t>ОБЩЕСТВЕННОГО НАЗНАЧЕНИЯ</w:t>
      </w:r>
    </w:p>
    <w:p w14:paraId="6926F608" w14:textId="77777777" w:rsidR="000358DD" w:rsidRPr="00757A9B" w:rsidRDefault="000358DD">
      <w:pPr>
        <w:widowControl w:val="0"/>
        <w:autoSpaceDE w:val="0"/>
        <w:autoSpaceDN w:val="0"/>
        <w:adjustRightInd w:val="0"/>
        <w:spacing w:after="0" w:line="240" w:lineRule="auto"/>
        <w:ind w:firstLine="851"/>
        <w:jc w:val="center"/>
        <w:rPr>
          <w:rFonts w:ascii="Times New Roman" w:hAnsi="Times New Roman" w:cs="Times New Roman"/>
          <w:sz w:val="24"/>
          <w:szCs w:val="24"/>
        </w:rPr>
      </w:pPr>
    </w:p>
    <w:p w14:paraId="16B99070" w14:textId="77777777" w:rsidR="000358DD" w:rsidRPr="00757A9B" w:rsidRDefault="00045178" w:rsidP="008226C4">
      <w:pPr>
        <w:widowControl w:val="0"/>
        <w:autoSpaceDE w:val="0"/>
        <w:autoSpaceDN w:val="0"/>
        <w:adjustRightInd w:val="0"/>
        <w:spacing w:after="0" w:line="240" w:lineRule="auto"/>
        <w:ind w:firstLine="709"/>
        <w:outlineLvl w:val="2"/>
        <w:rPr>
          <w:rFonts w:ascii="Times New Roman" w:hAnsi="Times New Roman" w:cs="Times New Roman"/>
          <w:b/>
          <w:sz w:val="24"/>
          <w:szCs w:val="24"/>
        </w:rPr>
      </w:pPr>
      <w:r w:rsidRPr="00757A9B">
        <w:rPr>
          <w:rFonts w:ascii="Times New Roman" w:hAnsi="Times New Roman" w:cs="Times New Roman"/>
          <w:b/>
          <w:sz w:val="24"/>
          <w:szCs w:val="24"/>
        </w:rPr>
        <w:t>4.1. Общие положения</w:t>
      </w:r>
    </w:p>
    <w:p w14:paraId="67E6D201" w14:textId="77777777" w:rsidR="000358DD" w:rsidRPr="00757A9B" w:rsidRDefault="0004517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57A9B">
        <w:rPr>
          <w:rFonts w:ascii="Times New Roman" w:hAnsi="Times New Roman" w:cs="Times New Roman"/>
          <w:sz w:val="24"/>
          <w:szCs w:val="24"/>
        </w:rPr>
        <w:t xml:space="preserve">4.1.1. Объектами нормирования благоустройства на территориях общественного назначения являются: общественные пространства населенного пункта, участки и зоны общественной застройки, которые в различных сочетаниях формируют все разновидности общественных территорий муниципального образования: центры общегородского и локального значения, многофункциональные, </w:t>
      </w:r>
      <w:proofErr w:type="spellStart"/>
      <w:r w:rsidRPr="00757A9B">
        <w:rPr>
          <w:rFonts w:ascii="Times New Roman" w:hAnsi="Times New Roman" w:cs="Times New Roman"/>
          <w:sz w:val="24"/>
          <w:szCs w:val="24"/>
        </w:rPr>
        <w:t>примагистральные</w:t>
      </w:r>
      <w:proofErr w:type="spellEnd"/>
      <w:r w:rsidRPr="00757A9B">
        <w:rPr>
          <w:rFonts w:ascii="Times New Roman" w:hAnsi="Times New Roman" w:cs="Times New Roman"/>
          <w:sz w:val="24"/>
          <w:szCs w:val="24"/>
        </w:rPr>
        <w:t xml:space="preserve"> и специализированные общественные зоны муниципального образования.</w:t>
      </w:r>
    </w:p>
    <w:p w14:paraId="1D136ED8" w14:textId="77777777" w:rsidR="000358DD" w:rsidRPr="00757A9B" w:rsidRDefault="0004517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57A9B">
        <w:rPr>
          <w:rFonts w:ascii="Times New Roman" w:hAnsi="Times New Roman" w:cs="Times New Roman"/>
          <w:sz w:val="24"/>
          <w:szCs w:val="24"/>
        </w:rPr>
        <w:t>4.1.2. На территориях общественного назначения при благоустройстве предусматривается: открытость и проницаемость территорий для визуального восприятия (отсутствие глухих оград), условия беспрепятственного передвижения населения (включая маломобильные группы), приемы поддержки исторически сложившейся планировочной структуры и масштаба застройки, достижение стилевого единства элементов благоустройства с окружающей средой населенного пункта.</w:t>
      </w:r>
    </w:p>
    <w:p w14:paraId="0D901F53" w14:textId="77777777" w:rsidR="000358DD" w:rsidRPr="00757A9B" w:rsidRDefault="0004517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57A9B">
        <w:rPr>
          <w:rFonts w:ascii="Times New Roman" w:eastAsia="Times New Roman" w:hAnsi="Times New Roman" w:cs="Times New Roman"/>
          <w:sz w:val="24"/>
          <w:szCs w:val="24"/>
        </w:rPr>
        <w:t>4.1.3. Проекты благоустройства территории общественных пространств могут быть получены в результате проведения творческих конкурсов и на основании предварительных предпроектных изысканий.  Качество проекта определяется уровнем комфорта пребывания, который обеспечивают предлагаемые решения и эстетическим качеством среды, также экологической обоснованностью, их удобством как мест коммуникации и общения, способностью привлекать посетителей, наличием возможностей для развития предпринимательства, связанного с оказанием услуг общепита и стрит-ритейла</w:t>
      </w:r>
    </w:p>
    <w:p w14:paraId="6D0E783C" w14:textId="77777777" w:rsidR="000358DD" w:rsidRPr="00757A9B" w:rsidRDefault="000358DD">
      <w:pPr>
        <w:widowControl w:val="0"/>
        <w:autoSpaceDE w:val="0"/>
        <w:autoSpaceDN w:val="0"/>
        <w:adjustRightInd w:val="0"/>
        <w:spacing w:after="0" w:line="240" w:lineRule="auto"/>
        <w:ind w:firstLine="851"/>
        <w:jc w:val="center"/>
        <w:outlineLvl w:val="2"/>
        <w:rPr>
          <w:rFonts w:ascii="Times New Roman" w:hAnsi="Times New Roman" w:cs="Times New Roman"/>
          <w:sz w:val="24"/>
          <w:szCs w:val="24"/>
        </w:rPr>
      </w:pPr>
    </w:p>
    <w:p w14:paraId="5F2781C4" w14:textId="77777777" w:rsidR="000358DD" w:rsidRPr="00757A9B" w:rsidRDefault="00045178" w:rsidP="008226C4">
      <w:pPr>
        <w:widowControl w:val="0"/>
        <w:autoSpaceDE w:val="0"/>
        <w:autoSpaceDN w:val="0"/>
        <w:adjustRightInd w:val="0"/>
        <w:spacing w:after="0" w:line="240" w:lineRule="auto"/>
        <w:ind w:firstLine="709"/>
        <w:outlineLvl w:val="2"/>
        <w:rPr>
          <w:rFonts w:ascii="Times New Roman" w:hAnsi="Times New Roman" w:cs="Times New Roman"/>
          <w:b/>
          <w:sz w:val="24"/>
          <w:szCs w:val="24"/>
        </w:rPr>
      </w:pPr>
      <w:r w:rsidRPr="00757A9B">
        <w:rPr>
          <w:rFonts w:ascii="Times New Roman" w:hAnsi="Times New Roman" w:cs="Times New Roman"/>
          <w:b/>
          <w:sz w:val="24"/>
          <w:szCs w:val="24"/>
        </w:rPr>
        <w:t>4.2. Общественные пространства</w:t>
      </w:r>
    </w:p>
    <w:p w14:paraId="09AA32AB" w14:textId="77777777" w:rsidR="000358DD" w:rsidRPr="00757A9B" w:rsidRDefault="0004517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57A9B">
        <w:rPr>
          <w:rFonts w:ascii="Times New Roman" w:hAnsi="Times New Roman" w:cs="Times New Roman"/>
          <w:sz w:val="24"/>
          <w:szCs w:val="24"/>
        </w:rPr>
        <w:t xml:space="preserve">4.2.1. Общественные пространства муниципального образования включают пешеходные коммуникации, пешеходные зоны, участки активно посещаемой общественной застройки, участки озеленения, расположенные в составе населенного пункта, </w:t>
      </w:r>
      <w:proofErr w:type="spellStart"/>
      <w:r w:rsidRPr="00757A9B">
        <w:rPr>
          <w:rFonts w:ascii="Times New Roman" w:hAnsi="Times New Roman" w:cs="Times New Roman"/>
          <w:sz w:val="24"/>
          <w:szCs w:val="24"/>
        </w:rPr>
        <w:t>примагистральных</w:t>
      </w:r>
      <w:proofErr w:type="spellEnd"/>
      <w:r w:rsidRPr="00757A9B">
        <w:rPr>
          <w:rFonts w:ascii="Times New Roman" w:hAnsi="Times New Roman" w:cs="Times New Roman"/>
          <w:sz w:val="24"/>
          <w:szCs w:val="24"/>
        </w:rPr>
        <w:t xml:space="preserve"> и многофункциональных зон, центров общегородского и локального значения.</w:t>
      </w:r>
    </w:p>
    <w:p w14:paraId="61668444" w14:textId="77777777" w:rsidR="000358DD" w:rsidRPr="00757A9B" w:rsidRDefault="0004517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57A9B">
        <w:rPr>
          <w:rFonts w:ascii="Times New Roman" w:hAnsi="Times New Roman" w:cs="Times New Roman"/>
          <w:sz w:val="24"/>
          <w:szCs w:val="24"/>
        </w:rPr>
        <w:t>4.2.1.1. Пешеходные коммуникации и пешеходные зоны обеспечивают пешеходные связи и передвижения по территории населенного пункта (</w:t>
      </w:r>
      <w:hyperlink w:anchor="Par385" w:history="1">
        <w:r w:rsidRPr="00757A9B">
          <w:rPr>
            <w:rFonts w:ascii="Times New Roman" w:hAnsi="Times New Roman" w:cs="Times New Roman"/>
            <w:sz w:val="24"/>
            <w:szCs w:val="24"/>
          </w:rPr>
          <w:t>пункты 2.13</w:t>
        </w:r>
      </w:hyperlink>
      <w:r w:rsidRPr="00757A9B">
        <w:rPr>
          <w:rFonts w:ascii="Times New Roman" w:hAnsi="Times New Roman" w:cs="Times New Roman"/>
          <w:sz w:val="24"/>
          <w:szCs w:val="24"/>
        </w:rPr>
        <w:t xml:space="preserve">, </w:t>
      </w:r>
      <w:hyperlink w:anchor="Par600" w:history="1">
        <w:r w:rsidRPr="00757A9B">
          <w:rPr>
            <w:rFonts w:ascii="Times New Roman" w:hAnsi="Times New Roman" w:cs="Times New Roman"/>
            <w:sz w:val="24"/>
            <w:szCs w:val="24"/>
          </w:rPr>
          <w:t>7.2</w:t>
        </w:r>
      </w:hyperlink>
      <w:r w:rsidRPr="00757A9B">
        <w:rPr>
          <w:rFonts w:ascii="Times New Roman" w:hAnsi="Times New Roman" w:cs="Times New Roman"/>
          <w:sz w:val="24"/>
          <w:szCs w:val="24"/>
        </w:rPr>
        <w:t xml:space="preserve"> и </w:t>
      </w:r>
      <w:hyperlink w:anchor="Par609" w:history="1">
        <w:r w:rsidRPr="00757A9B">
          <w:rPr>
            <w:rFonts w:ascii="Times New Roman" w:hAnsi="Times New Roman" w:cs="Times New Roman"/>
            <w:sz w:val="24"/>
            <w:szCs w:val="24"/>
          </w:rPr>
          <w:t>7.3</w:t>
        </w:r>
      </w:hyperlink>
      <w:r w:rsidRPr="00757A9B">
        <w:rPr>
          <w:rFonts w:ascii="Times New Roman" w:hAnsi="Times New Roman" w:cs="Times New Roman"/>
          <w:sz w:val="24"/>
          <w:szCs w:val="24"/>
        </w:rPr>
        <w:t xml:space="preserve"> настоящих Правил).</w:t>
      </w:r>
    </w:p>
    <w:p w14:paraId="34ECFCBF" w14:textId="77777777" w:rsidR="000358DD" w:rsidRPr="00757A9B" w:rsidRDefault="0004517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57A9B">
        <w:rPr>
          <w:rFonts w:ascii="Times New Roman" w:hAnsi="Times New Roman" w:cs="Times New Roman"/>
          <w:sz w:val="24"/>
          <w:szCs w:val="24"/>
        </w:rPr>
        <w:t xml:space="preserve">4.2.1.2. Участки общественной застройки с активным режимом посещения </w:t>
      </w:r>
      <w:proofErr w:type="gramStart"/>
      <w:r w:rsidRPr="00757A9B">
        <w:rPr>
          <w:rFonts w:ascii="Times New Roman" w:hAnsi="Times New Roman" w:cs="Times New Roman"/>
          <w:sz w:val="24"/>
          <w:szCs w:val="24"/>
        </w:rPr>
        <w:t>- это</w:t>
      </w:r>
      <w:proofErr w:type="gramEnd"/>
      <w:r w:rsidRPr="00757A9B">
        <w:rPr>
          <w:rFonts w:ascii="Times New Roman" w:hAnsi="Times New Roman" w:cs="Times New Roman"/>
          <w:sz w:val="24"/>
          <w:szCs w:val="24"/>
        </w:rPr>
        <w:t xml:space="preserve"> учреждения торговли, культуры, искусства, образования и т.п. объекты городского значения; они могут быть организованы с выделением </w:t>
      </w:r>
      <w:proofErr w:type="spellStart"/>
      <w:r w:rsidRPr="00757A9B">
        <w:rPr>
          <w:rFonts w:ascii="Times New Roman" w:hAnsi="Times New Roman" w:cs="Times New Roman"/>
          <w:sz w:val="24"/>
          <w:szCs w:val="24"/>
        </w:rPr>
        <w:t>приобъектной</w:t>
      </w:r>
      <w:proofErr w:type="spellEnd"/>
      <w:r w:rsidRPr="00757A9B">
        <w:rPr>
          <w:rFonts w:ascii="Times New Roman" w:hAnsi="Times New Roman" w:cs="Times New Roman"/>
          <w:sz w:val="24"/>
          <w:szCs w:val="24"/>
        </w:rPr>
        <w:t xml:space="preserve"> территории, либо без нее, в этом случае границы участка следует устанавливать совпадающими с внешним контуром подошвы застройки зданий и сооружений.</w:t>
      </w:r>
    </w:p>
    <w:p w14:paraId="02A8EF47" w14:textId="77777777" w:rsidR="000358DD" w:rsidRPr="00757A9B" w:rsidRDefault="00045178">
      <w:pPr>
        <w:widowControl w:val="0"/>
        <w:autoSpaceDE w:val="0"/>
        <w:autoSpaceDN w:val="0"/>
        <w:adjustRightInd w:val="0"/>
        <w:spacing w:after="0" w:line="240" w:lineRule="auto"/>
        <w:ind w:firstLine="709"/>
        <w:jc w:val="both"/>
        <w:rPr>
          <w:rFonts w:ascii="Times New Roman" w:hAnsi="Times New Roman" w:cs="Times New Roman"/>
          <w:sz w:val="24"/>
          <w:szCs w:val="24"/>
        </w:rPr>
      </w:pPr>
      <w:bookmarkStart w:id="18" w:name="Par430"/>
      <w:bookmarkEnd w:id="18"/>
      <w:r w:rsidRPr="00757A9B">
        <w:rPr>
          <w:rFonts w:ascii="Times New Roman" w:hAnsi="Times New Roman" w:cs="Times New Roman"/>
          <w:sz w:val="24"/>
          <w:szCs w:val="24"/>
        </w:rPr>
        <w:t>4.2.1.3. Участки озеленения на территории общественных пространств муниципального образования проектируются в виде цветников, газонов, одиночных, групповых, рядовых посадок, вертикальных, многоярусных, мобильных форм озеленения.</w:t>
      </w:r>
    </w:p>
    <w:p w14:paraId="25F019A3" w14:textId="77777777"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4.2.2. Пешеходные коммуникации и пешеходные зоны обеспечивают пешеходные связи и передвижения по территории населенного пункта.</w:t>
      </w:r>
    </w:p>
    <w:p w14:paraId="07144774" w14:textId="77777777"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 xml:space="preserve">4.2.3. Участки общественной застройки с активным режимом посещения </w:t>
      </w:r>
      <w:proofErr w:type="gramStart"/>
      <w:r w:rsidRPr="00757A9B">
        <w:rPr>
          <w:rFonts w:ascii="Times New Roman" w:eastAsia="Times New Roman" w:hAnsi="Times New Roman" w:cs="Times New Roman"/>
          <w:sz w:val="24"/>
          <w:szCs w:val="24"/>
        </w:rPr>
        <w:t>- это</w:t>
      </w:r>
      <w:proofErr w:type="gramEnd"/>
      <w:r w:rsidRPr="00757A9B">
        <w:rPr>
          <w:rFonts w:ascii="Times New Roman" w:eastAsia="Times New Roman" w:hAnsi="Times New Roman" w:cs="Times New Roman"/>
          <w:sz w:val="24"/>
          <w:szCs w:val="24"/>
        </w:rPr>
        <w:t xml:space="preserve"> учреждения торговли, культуры, искусства, образования и т.п. объекты городского значения; они должны быть организованы с выделением </w:t>
      </w:r>
      <w:proofErr w:type="spellStart"/>
      <w:r w:rsidRPr="00757A9B">
        <w:rPr>
          <w:rFonts w:ascii="Times New Roman" w:eastAsia="Times New Roman" w:hAnsi="Times New Roman" w:cs="Times New Roman"/>
          <w:sz w:val="24"/>
          <w:szCs w:val="24"/>
        </w:rPr>
        <w:t>приобъектной</w:t>
      </w:r>
      <w:proofErr w:type="spellEnd"/>
      <w:r w:rsidRPr="00757A9B">
        <w:rPr>
          <w:rFonts w:ascii="Times New Roman" w:eastAsia="Times New Roman" w:hAnsi="Times New Roman" w:cs="Times New Roman"/>
          <w:sz w:val="24"/>
          <w:szCs w:val="24"/>
        </w:rPr>
        <w:t xml:space="preserve"> территории, либо без нее, в этом случае границы участка устанавливаются совпадающими с внешним контуром подошвы застройки зданий и сооружений.</w:t>
      </w:r>
    </w:p>
    <w:p w14:paraId="3005F154" w14:textId="77777777"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lastRenderedPageBreak/>
        <w:t>4.2.4. Участки озеленения на территории общественных пространств муниципального образования проектируются в виде цветников, газонов, одиночных, групповых, рядовых посадок, вертикальных, многоярусных, мобильных форм озеленения.</w:t>
      </w:r>
    </w:p>
    <w:p w14:paraId="6F07E23A" w14:textId="77777777" w:rsidR="000358DD" w:rsidRPr="00757A9B" w:rsidRDefault="0004517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57A9B">
        <w:rPr>
          <w:rFonts w:ascii="Times New Roman" w:hAnsi="Times New Roman" w:cs="Times New Roman"/>
          <w:sz w:val="24"/>
          <w:szCs w:val="24"/>
        </w:rPr>
        <w:t>4.2.5. Обязательный перечень элементов благоустройства на территории общественных пространств муниципального образования включает: твердые виды покрытия в виде плиточного мощения, элементы сопряжения поверхностей, озеленение, скамьи, урны и малые контейнеры для мусора, уличное техническое оборудование, осветительное оборудование, оборудование архитектурно-декоративного освещения, носители городской информации, элементы защиты участков озеленения (металлические ограждения, специальные виды покрытий и т.п.).</w:t>
      </w:r>
    </w:p>
    <w:p w14:paraId="1C7ECC8D" w14:textId="77777777" w:rsidR="000358DD" w:rsidRPr="00757A9B" w:rsidRDefault="0004517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57A9B">
        <w:rPr>
          <w:rFonts w:ascii="Times New Roman" w:hAnsi="Times New Roman" w:cs="Times New Roman"/>
          <w:sz w:val="24"/>
          <w:szCs w:val="24"/>
        </w:rPr>
        <w:t>4.2.5.1. На территории общественных пространств предусматривается размещение произведений декоративно-прикладного искусства, декоративных водных устройств.</w:t>
      </w:r>
    </w:p>
    <w:p w14:paraId="4779EBE7" w14:textId="77777777" w:rsidR="000358DD" w:rsidRPr="00757A9B" w:rsidRDefault="0004517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57A9B">
        <w:rPr>
          <w:rFonts w:ascii="Times New Roman" w:hAnsi="Times New Roman" w:cs="Times New Roman"/>
          <w:sz w:val="24"/>
          <w:szCs w:val="24"/>
        </w:rPr>
        <w:t>4.2.5.2. Запрещено размещение средств наружной рекламы, в том числе выносной, некапитальных нестационарных сооружений мелкорозничной торговли, бытового обслуживания и питания, остановочных павильонов, туалетных кабин в несанкционированных местах.</w:t>
      </w:r>
    </w:p>
    <w:p w14:paraId="2B5BDCFA" w14:textId="77777777" w:rsidR="000358DD" w:rsidRPr="00757A9B" w:rsidRDefault="0004517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57A9B">
        <w:rPr>
          <w:rFonts w:ascii="Times New Roman" w:hAnsi="Times New Roman" w:cs="Times New Roman"/>
          <w:sz w:val="24"/>
          <w:szCs w:val="24"/>
        </w:rPr>
        <w:t xml:space="preserve">4.2.5.3. Возможно на территории участков общественной застройки (при наличии </w:t>
      </w:r>
      <w:proofErr w:type="spellStart"/>
      <w:r w:rsidRPr="00757A9B">
        <w:rPr>
          <w:rFonts w:ascii="Times New Roman" w:hAnsi="Times New Roman" w:cs="Times New Roman"/>
          <w:sz w:val="24"/>
          <w:szCs w:val="24"/>
        </w:rPr>
        <w:t>приобъектных</w:t>
      </w:r>
      <w:proofErr w:type="spellEnd"/>
      <w:r w:rsidRPr="00757A9B">
        <w:rPr>
          <w:rFonts w:ascii="Times New Roman" w:hAnsi="Times New Roman" w:cs="Times New Roman"/>
          <w:sz w:val="24"/>
          <w:szCs w:val="24"/>
        </w:rPr>
        <w:t xml:space="preserve"> территорий) размещение ограждений и средств наружной рекламы. При размещении участков в составе исторической, сложившейся застройки, общественных центров муниципального образования возможно отсутствие стационарного озеленения.</w:t>
      </w:r>
    </w:p>
    <w:p w14:paraId="7E393769" w14:textId="77777777" w:rsidR="000358DD" w:rsidRPr="00757A9B" w:rsidRDefault="000358DD">
      <w:pPr>
        <w:widowControl w:val="0"/>
        <w:autoSpaceDE w:val="0"/>
        <w:autoSpaceDN w:val="0"/>
        <w:adjustRightInd w:val="0"/>
        <w:spacing w:after="0" w:line="240" w:lineRule="auto"/>
        <w:ind w:firstLine="851"/>
        <w:rPr>
          <w:rFonts w:ascii="Times New Roman" w:hAnsi="Times New Roman" w:cs="Times New Roman"/>
          <w:b/>
          <w:bCs/>
          <w:sz w:val="24"/>
          <w:szCs w:val="24"/>
        </w:rPr>
      </w:pPr>
    </w:p>
    <w:p w14:paraId="740FBA1E" w14:textId="77777777" w:rsidR="000358DD" w:rsidRPr="00757A9B" w:rsidRDefault="00045178" w:rsidP="008B46A3">
      <w:pPr>
        <w:spacing w:after="0" w:line="240" w:lineRule="auto"/>
        <w:ind w:firstLine="709"/>
        <w:contextualSpacing/>
        <w:rPr>
          <w:rFonts w:ascii="Times New Roman" w:eastAsia="Times New Roman" w:hAnsi="Times New Roman" w:cs="Times New Roman"/>
          <w:b/>
          <w:bCs/>
          <w:sz w:val="24"/>
          <w:szCs w:val="24"/>
        </w:rPr>
      </w:pPr>
      <w:r w:rsidRPr="00757A9B">
        <w:rPr>
          <w:rFonts w:ascii="Times New Roman" w:eastAsia="Times New Roman" w:hAnsi="Times New Roman" w:cs="Times New Roman"/>
          <w:b/>
          <w:bCs/>
          <w:sz w:val="24"/>
          <w:szCs w:val="24"/>
        </w:rPr>
        <w:t>4.3. Участки и специализированные зоны общественной застройки</w:t>
      </w:r>
    </w:p>
    <w:p w14:paraId="1A63FE39" w14:textId="77777777" w:rsidR="000358DD" w:rsidRPr="00757A9B" w:rsidRDefault="000358DD">
      <w:pPr>
        <w:spacing w:after="0" w:line="240" w:lineRule="auto"/>
        <w:ind w:firstLine="851"/>
        <w:rPr>
          <w:rFonts w:ascii="Times New Roman" w:hAnsi="Times New Roman" w:cs="Times New Roman"/>
          <w:b/>
          <w:bCs/>
          <w:sz w:val="24"/>
          <w:szCs w:val="24"/>
        </w:rPr>
      </w:pPr>
    </w:p>
    <w:p w14:paraId="091C84C9" w14:textId="77777777"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 xml:space="preserve">4.3.1. Участки общественной застройки (за исключением рассмотренных в пункте 4.2.3 настоящих Правил) — это участки общественных учреждений с ограниченным или закрытым режимом посещения: органы власти и управления, НИИ, посольства, больницы и т.п. объекты. Они могут быть организованы с выделением </w:t>
      </w:r>
      <w:proofErr w:type="spellStart"/>
      <w:r w:rsidRPr="00757A9B">
        <w:rPr>
          <w:rFonts w:ascii="Times New Roman" w:eastAsia="Times New Roman" w:hAnsi="Times New Roman" w:cs="Times New Roman"/>
          <w:sz w:val="24"/>
          <w:szCs w:val="24"/>
        </w:rPr>
        <w:t>приобъектной</w:t>
      </w:r>
      <w:proofErr w:type="spellEnd"/>
      <w:r w:rsidRPr="00757A9B">
        <w:rPr>
          <w:rFonts w:ascii="Times New Roman" w:eastAsia="Times New Roman" w:hAnsi="Times New Roman" w:cs="Times New Roman"/>
          <w:sz w:val="24"/>
          <w:szCs w:val="24"/>
        </w:rPr>
        <w:t xml:space="preserve"> территории, либо без нее - в этом случае границы участка следует устанавливать совпадающими с внешним контуром подошвы застройки зданий и сооружений. Специализированные зоны общественной застройки (больничные, студенческие городки, комплексы НИИ и т.п.), как правило, формируются в виде группы участков.</w:t>
      </w:r>
    </w:p>
    <w:p w14:paraId="261ECFB7" w14:textId="77777777"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4.3.2. Благоустройство участков и специализированных зон общественной застройки проектируется в соответствии с заданием на проектирование и отраслевой специализацией.</w:t>
      </w:r>
    </w:p>
    <w:p w14:paraId="071357E8" w14:textId="77777777"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 xml:space="preserve">4.3.3. Обязательный перечень конструктивных элементов благоустройства территории на участках общественной застройки (при наличии </w:t>
      </w:r>
      <w:proofErr w:type="spellStart"/>
      <w:r w:rsidRPr="00757A9B">
        <w:rPr>
          <w:rFonts w:ascii="Times New Roman" w:eastAsia="Times New Roman" w:hAnsi="Times New Roman" w:cs="Times New Roman"/>
          <w:sz w:val="24"/>
          <w:szCs w:val="24"/>
        </w:rPr>
        <w:t>приобъектных</w:t>
      </w:r>
      <w:proofErr w:type="spellEnd"/>
      <w:r w:rsidRPr="00757A9B">
        <w:rPr>
          <w:rFonts w:ascii="Times New Roman" w:eastAsia="Times New Roman" w:hAnsi="Times New Roman" w:cs="Times New Roman"/>
          <w:sz w:val="24"/>
          <w:szCs w:val="24"/>
        </w:rPr>
        <w:t xml:space="preserve"> территорий) и территориях специализированных зон общественной застройки включает: твердые виды покрытия, элементы сопряжения поверхностей, озеленение, урны или контейнеры для мусора, осветительное оборудование, носители информационного оформления учреждений. Для учреждений, назначение которых связано с приемом посетителей, рекомендуется предусматривать обязательное размещение скамей.</w:t>
      </w:r>
    </w:p>
    <w:p w14:paraId="0C200A25" w14:textId="77777777"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4.3.4. Допускается размещение ограждений, средств наружной рекламы; при размещении участков в составе исторической, сложившейся застройки, общественных центров населенного пункта допускается отсутствие стационарного озеленения.</w:t>
      </w:r>
    </w:p>
    <w:p w14:paraId="4431DD05" w14:textId="77777777" w:rsidR="000358DD" w:rsidRPr="00757A9B" w:rsidRDefault="000358DD">
      <w:pPr>
        <w:widowControl w:val="0"/>
        <w:autoSpaceDE w:val="0"/>
        <w:autoSpaceDN w:val="0"/>
        <w:adjustRightInd w:val="0"/>
        <w:spacing w:after="0" w:line="240" w:lineRule="auto"/>
        <w:ind w:firstLine="851"/>
        <w:jc w:val="both"/>
        <w:rPr>
          <w:rFonts w:ascii="Times New Roman" w:hAnsi="Times New Roman" w:cs="Times New Roman"/>
          <w:sz w:val="24"/>
          <w:szCs w:val="24"/>
        </w:rPr>
      </w:pPr>
    </w:p>
    <w:p w14:paraId="47F8EFC5" w14:textId="77777777" w:rsidR="000358DD" w:rsidRPr="00757A9B" w:rsidRDefault="00045178">
      <w:pPr>
        <w:widowControl w:val="0"/>
        <w:autoSpaceDE w:val="0"/>
        <w:autoSpaceDN w:val="0"/>
        <w:adjustRightInd w:val="0"/>
        <w:spacing w:after="0" w:line="240" w:lineRule="auto"/>
        <w:ind w:firstLine="851"/>
        <w:jc w:val="center"/>
        <w:outlineLvl w:val="1"/>
        <w:rPr>
          <w:rFonts w:ascii="Times New Roman" w:hAnsi="Times New Roman" w:cs="Times New Roman"/>
          <w:sz w:val="24"/>
          <w:szCs w:val="24"/>
        </w:rPr>
      </w:pPr>
      <w:r w:rsidRPr="00757A9B">
        <w:rPr>
          <w:rFonts w:ascii="Times New Roman" w:hAnsi="Times New Roman" w:cs="Times New Roman"/>
          <w:b/>
          <w:bCs/>
          <w:sz w:val="24"/>
          <w:szCs w:val="24"/>
        </w:rPr>
        <w:t>Раздел 5. БЛАГОУСТРОЙСТВО НА ТЕРРИТОРИЯХ ЖИЛОГО НАЗНАЧЕНИЯ</w:t>
      </w:r>
    </w:p>
    <w:p w14:paraId="34132212" w14:textId="77777777" w:rsidR="000358DD" w:rsidRPr="00757A9B" w:rsidRDefault="000358DD">
      <w:pPr>
        <w:widowControl w:val="0"/>
        <w:autoSpaceDE w:val="0"/>
        <w:autoSpaceDN w:val="0"/>
        <w:adjustRightInd w:val="0"/>
        <w:spacing w:after="0" w:line="240" w:lineRule="auto"/>
        <w:ind w:firstLine="851"/>
        <w:jc w:val="center"/>
        <w:rPr>
          <w:rFonts w:ascii="Times New Roman" w:hAnsi="Times New Roman" w:cs="Times New Roman"/>
          <w:sz w:val="24"/>
          <w:szCs w:val="24"/>
        </w:rPr>
      </w:pPr>
    </w:p>
    <w:p w14:paraId="5D0EEDA5" w14:textId="77777777" w:rsidR="000358DD" w:rsidRPr="00757A9B" w:rsidRDefault="00045178" w:rsidP="008226C4">
      <w:pPr>
        <w:widowControl w:val="0"/>
        <w:autoSpaceDE w:val="0"/>
        <w:autoSpaceDN w:val="0"/>
        <w:adjustRightInd w:val="0"/>
        <w:spacing w:after="0" w:line="240" w:lineRule="auto"/>
        <w:ind w:firstLine="709"/>
        <w:jc w:val="both"/>
        <w:outlineLvl w:val="2"/>
        <w:rPr>
          <w:rFonts w:ascii="Times New Roman" w:hAnsi="Times New Roman" w:cs="Times New Roman"/>
          <w:b/>
          <w:sz w:val="24"/>
          <w:szCs w:val="24"/>
        </w:rPr>
      </w:pPr>
      <w:r w:rsidRPr="00757A9B">
        <w:rPr>
          <w:rFonts w:ascii="Times New Roman" w:hAnsi="Times New Roman" w:cs="Times New Roman"/>
          <w:b/>
          <w:sz w:val="24"/>
          <w:szCs w:val="24"/>
        </w:rPr>
        <w:t>5.1. Общие положения</w:t>
      </w:r>
    </w:p>
    <w:p w14:paraId="20BFBC5E" w14:textId="77777777" w:rsidR="000358DD" w:rsidRPr="00757A9B" w:rsidRDefault="0004517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57A9B">
        <w:rPr>
          <w:rFonts w:ascii="Times New Roman" w:hAnsi="Times New Roman" w:cs="Times New Roman"/>
          <w:sz w:val="24"/>
          <w:szCs w:val="24"/>
        </w:rPr>
        <w:t>5.1.1. Объектами нормирования благоустройства на территориях жилого назначения обычно являются: общественные пространства, участки жилой застройки, детских садов, школ, постоянного и временного хранения автотранспортных средств, которые в различных сочетаниях формируют жилые группы, микрорайоны, жилые районы.</w:t>
      </w:r>
    </w:p>
    <w:p w14:paraId="76AA2B6D" w14:textId="77777777" w:rsidR="000358DD" w:rsidRPr="00757A9B" w:rsidRDefault="000358DD">
      <w:pPr>
        <w:widowControl w:val="0"/>
        <w:autoSpaceDE w:val="0"/>
        <w:autoSpaceDN w:val="0"/>
        <w:adjustRightInd w:val="0"/>
        <w:spacing w:after="0" w:line="240" w:lineRule="auto"/>
        <w:ind w:firstLine="709"/>
        <w:jc w:val="both"/>
        <w:rPr>
          <w:rFonts w:ascii="Times New Roman" w:hAnsi="Times New Roman" w:cs="Times New Roman"/>
          <w:sz w:val="24"/>
          <w:szCs w:val="24"/>
        </w:rPr>
      </w:pPr>
    </w:p>
    <w:p w14:paraId="7950E729" w14:textId="77777777" w:rsidR="000358DD" w:rsidRPr="00757A9B" w:rsidRDefault="00045178">
      <w:pPr>
        <w:widowControl w:val="0"/>
        <w:autoSpaceDE w:val="0"/>
        <w:autoSpaceDN w:val="0"/>
        <w:adjustRightInd w:val="0"/>
        <w:spacing w:after="0" w:line="240" w:lineRule="auto"/>
        <w:ind w:firstLine="709"/>
        <w:jc w:val="both"/>
        <w:outlineLvl w:val="2"/>
        <w:rPr>
          <w:rFonts w:ascii="Times New Roman" w:hAnsi="Times New Roman" w:cs="Times New Roman"/>
          <w:b/>
          <w:sz w:val="24"/>
          <w:szCs w:val="24"/>
        </w:rPr>
      </w:pPr>
      <w:r w:rsidRPr="00757A9B">
        <w:rPr>
          <w:rFonts w:ascii="Times New Roman" w:hAnsi="Times New Roman" w:cs="Times New Roman"/>
          <w:b/>
          <w:sz w:val="24"/>
          <w:szCs w:val="24"/>
        </w:rPr>
        <w:lastRenderedPageBreak/>
        <w:t>5.2. Общественные пространства</w:t>
      </w:r>
    </w:p>
    <w:p w14:paraId="2FC105C2" w14:textId="77777777" w:rsidR="000358DD" w:rsidRPr="00757A9B" w:rsidRDefault="0004517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57A9B">
        <w:rPr>
          <w:rFonts w:ascii="Times New Roman" w:hAnsi="Times New Roman" w:cs="Times New Roman"/>
          <w:sz w:val="24"/>
          <w:szCs w:val="24"/>
        </w:rPr>
        <w:t>5.2.1. Общественные пространства на территориях жилого назначения формируют систему пешеходных коммуникаций, участков учреждений обслуживания жилых групп, микрорайонов, жилых районов и озелененных территорий общего пользования.</w:t>
      </w:r>
    </w:p>
    <w:p w14:paraId="1B06B2AE" w14:textId="77777777" w:rsidR="000358DD" w:rsidRPr="00757A9B" w:rsidRDefault="0004517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57A9B">
        <w:rPr>
          <w:rFonts w:ascii="Times New Roman" w:hAnsi="Times New Roman" w:cs="Times New Roman"/>
          <w:sz w:val="24"/>
          <w:szCs w:val="24"/>
        </w:rPr>
        <w:t xml:space="preserve">5.2.2. Учреждения обслуживания жилых групп, микрорайонов, жилых районов оборудуются площадками при входах. Для учреждений обслуживания с большим количеством посетителей (торговые центры, рынки, поликлиники, отделения милиции) следует предусматривать устройство </w:t>
      </w:r>
      <w:proofErr w:type="spellStart"/>
      <w:r w:rsidRPr="00757A9B">
        <w:rPr>
          <w:rFonts w:ascii="Times New Roman" w:hAnsi="Times New Roman" w:cs="Times New Roman"/>
          <w:sz w:val="24"/>
          <w:szCs w:val="24"/>
        </w:rPr>
        <w:t>приобъектных</w:t>
      </w:r>
      <w:proofErr w:type="spellEnd"/>
      <w:r w:rsidRPr="00757A9B">
        <w:rPr>
          <w:rFonts w:ascii="Times New Roman" w:hAnsi="Times New Roman" w:cs="Times New Roman"/>
          <w:sz w:val="24"/>
          <w:szCs w:val="24"/>
        </w:rPr>
        <w:t xml:space="preserve"> автостоянок. На участках отделения милиции, пожарных депо, подстанций скорой помощи, рынков, объектов городского значения, расположенных на территориях жилого назначения, предусматриваются различные по высоте металлические ограждения.</w:t>
      </w:r>
    </w:p>
    <w:p w14:paraId="6B017076" w14:textId="77777777" w:rsidR="000358DD" w:rsidRPr="00757A9B" w:rsidRDefault="0004517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57A9B">
        <w:rPr>
          <w:rFonts w:ascii="Times New Roman" w:hAnsi="Times New Roman" w:cs="Times New Roman"/>
          <w:sz w:val="24"/>
          <w:szCs w:val="24"/>
        </w:rPr>
        <w:t>5.2.3. Обязательный перечень элементов благоустройства на территории пешеходных коммуникаций и участков учреждений обслуживания включает: твердые виды покрытия, элементы сопряжения поверхностей, урны, малые контейнеры для мусора, осветительное оборудование, носители информации.</w:t>
      </w:r>
    </w:p>
    <w:p w14:paraId="31444200" w14:textId="77777777"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5.2.4. Рекомендуется предусматривать твердые виды покрытия в виде плиточного мощения, а также размещение мобильного озеленения, уличного технического оборудования, скамей.</w:t>
      </w:r>
    </w:p>
    <w:p w14:paraId="22A4B977" w14:textId="77777777"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5.2.5. Размещение средств наружной рекламы, некапитальных нестационарных сооружений возможно только при условии согласования с администрацией Слюдянского городского поселения.</w:t>
      </w:r>
    </w:p>
    <w:p w14:paraId="246BDE4D" w14:textId="77777777" w:rsidR="000358DD" w:rsidRPr="00757A9B" w:rsidRDefault="0004517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57A9B">
        <w:rPr>
          <w:rFonts w:ascii="Times New Roman" w:hAnsi="Times New Roman" w:cs="Times New Roman"/>
          <w:sz w:val="24"/>
          <w:szCs w:val="24"/>
        </w:rPr>
        <w:t>5.2.6. Озелененные территории общего пользования формируются в виде единой системы озеленения жилых групп, микрорайонов, жилых районов. Система озеленения включает участки зеленых насаждений вдоль пешеходных и транспортных коммуникаций (газоны, рядовые посадки деревьев и кустарников), озелененные площадки вне участков жилой застройки (спортивные, спортивно-игровые, для выгула собак и др.), объекты рекреации (скверы, бульвары, сады микрорайона, парки жилого района).</w:t>
      </w:r>
    </w:p>
    <w:p w14:paraId="593C022B" w14:textId="77777777"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 xml:space="preserve">5.2.7. Вся территория общественных пространств на территориях жилого назначения должна быть разделена на зоны, предназначенные для выполнения базовых функций (рекреационная, транспортная, хозяйственная и пр.). В границах </w:t>
      </w:r>
      <w:proofErr w:type="spellStart"/>
      <w:r w:rsidRPr="00757A9B">
        <w:rPr>
          <w:rFonts w:ascii="Times New Roman" w:eastAsia="Times New Roman" w:hAnsi="Times New Roman" w:cs="Times New Roman"/>
          <w:sz w:val="24"/>
          <w:szCs w:val="24"/>
        </w:rPr>
        <w:t>полуприватных</w:t>
      </w:r>
      <w:proofErr w:type="spellEnd"/>
      <w:r w:rsidRPr="00757A9B">
        <w:rPr>
          <w:rFonts w:ascii="Times New Roman" w:eastAsia="Times New Roman" w:hAnsi="Times New Roman" w:cs="Times New Roman"/>
          <w:sz w:val="24"/>
          <w:szCs w:val="24"/>
        </w:rPr>
        <w:t xml:space="preserve"> пространств не должно быть территорий с неопределенным функциональным назначением.</w:t>
      </w:r>
    </w:p>
    <w:p w14:paraId="6E2C0F6C" w14:textId="77777777"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5.2.8. При функциональном зонировании ограниченных по площади общественных пространств на территориях жилого назначения учитывается функциональное наполнение и территориальные резервы прилегающих общественных пространств.</w:t>
      </w:r>
    </w:p>
    <w:p w14:paraId="2B58A057" w14:textId="77777777"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5.2.9. При невозможности одновременного размещения в общественных пространствах на территориях жилого назначения рекреационной и транспортной функций приоритет в использовании территории отдается рекреационная функция. При этом для решения транспортной функции применяются специальные инженерно-технические сооружения (подземные / надземные паркинги).</w:t>
      </w:r>
    </w:p>
    <w:p w14:paraId="020BF80F" w14:textId="77777777"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5.2.10. При планировке и застройке микрорайона рекомендуется проводить открытые архитектурные конкурсы, привлекать различных проектировщиков и застройщиков.</w:t>
      </w:r>
    </w:p>
    <w:p w14:paraId="203811BF" w14:textId="77777777"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 xml:space="preserve">5.2.11. Безопасность общественных пространств на территориях жилого назначения обеспечивается их </w:t>
      </w:r>
      <w:proofErr w:type="spellStart"/>
      <w:r w:rsidRPr="00757A9B">
        <w:rPr>
          <w:rFonts w:ascii="Times New Roman" w:eastAsia="Times New Roman" w:hAnsi="Times New Roman" w:cs="Times New Roman"/>
          <w:sz w:val="24"/>
          <w:szCs w:val="24"/>
        </w:rPr>
        <w:t>просматриваемостью</w:t>
      </w:r>
      <w:proofErr w:type="spellEnd"/>
      <w:r w:rsidRPr="00757A9B">
        <w:rPr>
          <w:rFonts w:ascii="Times New Roman" w:eastAsia="Times New Roman" w:hAnsi="Times New Roman" w:cs="Times New Roman"/>
          <w:sz w:val="24"/>
          <w:szCs w:val="24"/>
        </w:rPr>
        <w:t xml:space="preserve"> со стороны окон жилых домов, а также со стороны прилегающих общественных пространств в сочетании с освещенностью. При проектировании зданий рекомендуется обеспечить </w:t>
      </w:r>
      <w:proofErr w:type="spellStart"/>
      <w:r w:rsidRPr="00757A9B">
        <w:rPr>
          <w:rFonts w:ascii="Times New Roman" w:eastAsia="Times New Roman" w:hAnsi="Times New Roman" w:cs="Times New Roman"/>
          <w:sz w:val="24"/>
          <w:szCs w:val="24"/>
        </w:rPr>
        <w:t>просматриваемость</w:t>
      </w:r>
      <w:proofErr w:type="spellEnd"/>
      <w:r w:rsidRPr="00757A9B">
        <w:rPr>
          <w:rFonts w:ascii="Times New Roman" w:eastAsia="Times New Roman" w:hAnsi="Times New Roman" w:cs="Times New Roman"/>
          <w:sz w:val="24"/>
          <w:szCs w:val="24"/>
        </w:rPr>
        <w:t xml:space="preserve"> снаружи внутридомовых </w:t>
      </w:r>
      <w:proofErr w:type="spellStart"/>
      <w:r w:rsidRPr="00757A9B">
        <w:rPr>
          <w:rFonts w:ascii="Times New Roman" w:eastAsia="Times New Roman" w:hAnsi="Times New Roman" w:cs="Times New Roman"/>
          <w:sz w:val="24"/>
          <w:szCs w:val="24"/>
        </w:rPr>
        <w:t>полуприватных</w:t>
      </w:r>
      <w:proofErr w:type="spellEnd"/>
      <w:r w:rsidRPr="00757A9B">
        <w:rPr>
          <w:rFonts w:ascii="Times New Roman" w:eastAsia="Times New Roman" w:hAnsi="Times New Roman" w:cs="Times New Roman"/>
          <w:sz w:val="24"/>
          <w:szCs w:val="24"/>
        </w:rPr>
        <w:t xml:space="preserve"> зон (входные группы, лифты, лестничные площадки и пролеты, коридоры).</w:t>
      </w:r>
    </w:p>
    <w:p w14:paraId="220D8C01" w14:textId="77777777"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 xml:space="preserve">5.2.12. Площадь </w:t>
      </w:r>
      <w:proofErr w:type="spellStart"/>
      <w:r w:rsidRPr="00757A9B">
        <w:rPr>
          <w:rFonts w:ascii="Times New Roman" w:eastAsia="Times New Roman" w:hAnsi="Times New Roman" w:cs="Times New Roman"/>
          <w:sz w:val="24"/>
          <w:szCs w:val="24"/>
        </w:rPr>
        <w:t>непросматриваемых</w:t>
      </w:r>
      <w:proofErr w:type="spellEnd"/>
      <w:r w:rsidRPr="00757A9B">
        <w:rPr>
          <w:rFonts w:ascii="Times New Roman" w:eastAsia="Times New Roman" w:hAnsi="Times New Roman" w:cs="Times New Roman"/>
          <w:sz w:val="24"/>
          <w:szCs w:val="24"/>
        </w:rPr>
        <w:t xml:space="preserve"> ("слепых") зон необходимо свести к минимуму. Их рекомендуется оборудовать техническими средствами безопасности (камеры видеонаблюдения, "тревожные" кнопки), предусматривать размещение службы </w:t>
      </w:r>
      <w:proofErr w:type="spellStart"/>
      <w:r w:rsidRPr="00757A9B">
        <w:rPr>
          <w:rFonts w:ascii="Times New Roman" w:eastAsia="Times New Roman" w:hAnsi="Times New Roman" w:cs="Times New Roman"/>
          <w:sz w:val="24"/>
          <w:szCs w:val="24"/>
        </w:rPr>
        <w:t>консъержей</w:t>
      </w:r>
      <w:proofErr w:type="spellEnd"/>
      <w:r w:rsidRPr="00757A9B">
        <w:rPr>
          <w:rFonts w:ascii="Times New Roman" w:eastAsia="Times New Roman" w:hAnsi="Times New Roman" w:cs="Times New Roman"/>
          <w:sz w:val="24"/>
          <w:szCs w:val="24"/>
        </w:rPr>
        <w:t>, лифтеров, охраны.</w:t>
      </w:r>
    </w:p>
    <w:p w14:paraId="7CC0D501" w14:textId="77777777" w:rsidR="000358DD" w:rsidRPr="00757A9B" w:rsidRDefault="0004517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57A9B">
        <w:rPr>
          <w:rFonts w:ascii="Times New Roman" w:eastAsia="Times New Roman" w:hAnsi="Times New Roman" w:cs="Times New Roman"/>
          <w:sz w:val="24"/>
          <w:szCs w:val="24"/>
        </w:rPr>
        <w:t>Общественные пространства на территориях жилого назначения проектируются с применением элементов ландшафтного дизайна с учетом сезонных природных факторов</w:t>
      </w:r>
    </w:p>
    <w:p w14:paraId="0CB894FB" w14:textId="77777777" w:rsidR="000358DD" w:rsidRPr="00757A9B" w:rsidRDefault="000358DD">
      <w:pPr>
        <w:widowControl w:val="0"/>
        <w:autoSpaceDE w:val="0"/>
        <w:autoSpaceDN w:val="0"/>
        <w:adjustRightInd w:val="0"/>
        <w:spacing w:after="0" w:line="240" w:lineRule="auto"/>
        <w:ind w:firstLine="709"/>
        <w:jc w:val="center"/>
        <w:rPr>
          <w:rFonts w:ascii="Times New Roman" w:hAnsi="Times New Roman" w:cs="Times New Roman"/>
          <w:sz w:val="24"/>
          <w:szCs w:val="24"/>
        </w:rPr>
      </w:pPr>
    </w:p>
    <w:p w14:paraId="2038205A" w14:textId="77777777" w:rsidR="000358DD" w:rsidRPr="00647E8A" w:rsidRDefault="00045178">
      <w:pPr>
        <w:widowControl w:val="0"/>
        <w:autoSpaceDE w:val="0"/>
        <w:autoSpaceDN w:val="0"/>
        <w:adjustRightInd w:val="0"/>
        <w:spacing w:after="0" w:line="240" w:lineRule="auto"/>
        <w:ind w:firstLine="709"/>
        <w:jc w:val="both"/>
        <w:outlineLvl w:val="2"/>
        <w:rPr>
          <w:rFonts w:ascii="Times New Roman" w:hAnsi="Times New Roman" w:cs="Times New Roman"/>
          <w:b/>
          <w:sz w:val="24"/>
          <w:szCs w:val="24"/>
        </w:rPr>
      </w:pPr>
      <w:r w:rsidRPr="00647E8A">
        <w:rPr>
          <w:rFonts w:ascii="Times New Roman" w:hAnsi="Times New Roman" w:cs="Times New Roman"/>
          <w:b/>
          <w:sz w:val="24"/>
          <w:szCs w:val="24"/>
        </w:rPr>
        <w:lastRenderedPageBreak/>
        <w:t>5.3. Участки жилой застройки</w:t>
      </w:r>
    </w:p>
    <w:p w14:paraId="243DD4E5" w14:textId="77777777" w:rsidR="000358DD" w:rsidRPr="00647E8A" w:rsidRDefault="0004517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647E8A">
        <w:rPr>
          <w:rFonts w:ascii="Times New Roman" w:hAnsi="Times New Roman" w:cs="Times New Roman"/>
          <w:sz w:val="24"/>
          <w:szCs w:val="24"/>
        </w:rPr>
        <w:t>5.3.1. Проектирование благоустройства участков жилой застройки производится с учетом коллективного или индивидуального характера пользования придомовой территорией. Кроме того, необходимо учитывать особенности благоустройства участков жилой застройки при их размещении в составе исторической застройки, на территориях высокой плотности застройки, вдоль магистралей, на реконструируемых территориях.</w:t>
      </w:r>
    </w:p>
    <w:p w14:paraId="46C12764" w14:textId="77777777" w:rsidR="0034559B" w:rsidRPr="00647E8A" w:rsidRDefault="00045178" w:rsidP="0034559B">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647E8A">
        <w:rPr>
          <w:rFonts w:ascii="Times New Roman" w:hAnsi="Times New Roman" w:cs="Times New Roman"/>
          <w:sz w:val="24"/>
          <w:szCs w:val="24"/>
        </w:rPr>
        <w:t xml:space="preserve">5.3.2. </w:t>
      </w:r>
      <w:r w:rsidR="0034559B" w:rsidRPr="00647E8A">
        <w:rPr>
          <w:rFonts w:ascii="Times New Roman" w:hAnsi="Times New Roman" w:cs="Times New Roman"/>
          <w:sz w:val="24"/>
          <w:szCs w:val="24"/>
        </w:rPr>
        <w:t>К объектам благоустройства на территориях жилой застройки рекомендуется относить: общественные территории, земельные участки многоквартирных домов, дворовые территории, территории детских садов, школ, детские игровые и детские спортивные площадки, инклюзивные детские площадки, спортивные площадки, инклюзивные спортивные площадки, площадки автостоянок, технические зоны транспортных, инженерных коммуникаций, контейнерные площадки и площадки для складирования отдельных групп коммунальных отходов, площадки для выгула и дрессировки животных, другие территории, которые в различных сочетаниях формируют кварталы, микрорайоны, районы и иные подобные элементы планировочной структуры населенного пункта.</w:t>
      </w:r>
    </w:p>
    <w:p w14:paraId="7B10F626" w14:textId="60355274" w:rsidR="0034559B" w:rsidRPr="00647E8A" w:rsidRDefault="008F092D" w:rsidP="0034559B">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647E8A">
        <w:rPr>
          <w:rFonts w:ascii="Times New Roman" w:hAnsi="Times New Roman" w:cs="Times New Roman"/>
          <w:sz w:val="24"/>
          <w:szCs w:val="24"/>
        </w:rPr>
        <w:t>5.3.3</w:t>
      </w:r>
      <w:r w:rsidR="0034559B" w:rsidRPr="00647E8A">
        <w:rPr>
          <w:rFonts w:ascii="Times New Roman" w:hAnsi="Times New Roman" w:cs="Times New Roman"/>
          <w:sz w:val="24"/>
          <w:szCs w:val="24"/>
        </w:rPr>
        <w:t>. В правила благоустройства территории муниципального образования рекомендуется включать требования к проектированию и благоустройству всех видов объектов благоустройства на территориях жилой застройки, характерных для населенных пунктов муниципального образования.</w:t>
      </w:r>
    </w:p>
    <w:p w14:paraId="54C0134E" w14:textId="41760848" w:rsidR="0034559B" w:rsidRPr="00647E8A" w:rsidRDefault="008F092D" w:rsidP="0034559B">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647E8A">
        <w:rPr>
          <w:rFonts w:ascii="Times New Roman" w:hAnsi="Times New Roman" w:cs="Times New Roman"/>
          <w:sz w:val="24"/>
          <w:szCs w:val="24"/>
        </w:rPr>
        <w:t>5.3.4</w:t>
      </w:r>
      <w:r w:rsidR="0034559B" w:rsidRPr="00647E8A">
        <w:rPr>
          <w:rFonts w:ascii="Times New Roman" w:hAnsi="Times New Roman" w:cs="Times New Roman"/>
          <w:sz w:val="24"/>
          <w:szCs w:val="24"/>
        </w:rPr>
        <w:t>. Проектирование и размещение объектов благоустройства на территории жилой застройки рекомендуется осуществлять таким образом, чтобы они в комплексе обеспечивали выполнение всех основных функций, связанных с проживанием граждан, и не оказывали негативного воздействия на окружающую среду, например, обеспечивали выполнение рекреационной, оздоровительной, транспортной, хозяйственной и других функций.</w:t>
      </w:r>
    </w:p>
    <w:p w14:paraId="67B168C8" w14:textId="77777777" w:rsidR="0034559B" w:rsidRPr="00647E8A" w:rsidRDefault="0034559B" w:rsidP="0034559B">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647E8A">
        <w:rPr>
          <w:rFonts w:ascii="Times New Roman" w:hAnsi="Times New Roman" w:cs="Times New Roman"/>
          <w:sz w:val="24"/>
          <w:szCs w:val="24"/>
        </w:rPr>
        <w:t>При невозможности одновременного размещения различных объектов благоустройства на территории жилой застройки объекты благоустройства рекомендуется разделить на функциональные зоны, учитывающие потребности и запросы жителей квартала, микрорайона, в том числе предусматривать размещение специальных инженерно-технических сооружений (подземных и надземных автостоянок и парковок) для стоянки и хранения автомототранспортных средств жителей.</w:t>
      </w:r>
    </w:p>
    <w:p w14:paraId="1C0DAB82" w14:textId="00C63883" w:rsidR="0034559B" w:rsidRPr="00647E8A" w:rsidRDefault="008F092D" w:rsidP="0034559B">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647E8A">
        <w:rPr>
          <w:rFonts w:ascii="Times New Roman" w:hAnsi="Times New Roman" w:cs="Times New Roman"/>
          <w:sz w:val="24"/>
          <w:szCs w:val="24"/>
        </w:rPr>
        <w:t>5.3.5</w:t>
      </w:r>
      <w:r w:rsidR="0034559B" w:rsidRPr="00647E8A">
        <w:rPr>
          <w:rFonts w:ascii="Times New Roman" w:hAnsi="Times New Roman" w:cs="Times New Roman"/>
          <w:sz w:val="24"/>
          <w:szCs w:val="24"/>
        </w:rPr>
        <w:t xml:space="preserve">. Безопасность объектов благоустройства на территории жилой застройки рекомендуется обеспечивать их </w:t>
      </w:r>
      <w:proofErr w:type="spellStart"/>
      <w:r w:rsidR="0034559B" w:rsidRPr="00647E8A">
        <w:rPr>
          <w:rFonts w:ascii="Times New Roman" w:hAnsi="Times New Roman" w:cs="Times New Roman"/>
          <w:sz w:val="24"/>
          <w:szCs w:val="24"/>
        </w:rPr>
        <w:t>просматриваемостью</w:t>
      </w:r>
      <w:proofErr w:type="spellEnd"/>
      <w:r w:rsidR="0034559B" w:rsidRPr="00647E8A">
        <w:rPr>
          <w:rFonts w:ascii="Times New Roman" w:hAnsi="Times New Roman" w:cs="Times New Roman"/>
          <w:sz w:val="24"/>
          <w:szCs w:val="24"/>
        </w:rPr>
        <w:t xml:space="preserve"> со стороны окон жилых домов, а также со стороны прилегающих общественных территорий в сочетании с организацией системы освещения и видеонаблюдения.</w:t>
      </w:r>
    </w:p>
    <w:p w14:paraId="53794E73" w14:textId="5B8E3A67" w:rsidR="0034559B" w:rsidRPr="00647E8A" w:rsidRDefault="008F092D" w:rsidP="0034559B">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647E8A">
        <w:rPr>
          <w:rFonts w:ascii="Times New Roman" w:hAnsi="Times New Roman" w:cs="Times New Roman"/>
          <w:sz w:val="24"/>
          <w:szCs w:val="24"/>
        </w:rPr>
        <w:t>5.3.6</w:t>
      </w:r>
      <w:r w:rsidR="0034559B" w:rsidRPr="00647E8A">
        <w:rPr>
          <w:rFonts w:ascii="Times New Roman" w:hAnsi="Times New Roman" w:cs="Times New Roman"/>
          <w:sz w:val="24"/>
          <w:szCs w:val="24"/>
        </w:rPr>
        <w:t>. Проектирование благоустройства территорий жилой застройки рекомендуется производить с учетом коллективного или индивидуального характера пользования придомовой территорией.</w:t>
      </w:r>
    </w:p>
    <w:p w14:paraId="6FC382C4" w14:textId="77777777" w:rsidR="0034559B" w:rsidRPr="00647E8A" w:rsidRDefault="0034559B" w:rsidP="0034559B">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647E8A">
        <w:rPr>
          <w:rFonts w:ascii="Times New Roman" w:hAnsi="Times New Roman" w:cs="Times New Roman"/>
          <w:sz w:val="24"/>
          <w:szCs w:val="24"/>
        </w:rPr>
        <w:t>Рекомендуется учитывать особенности благоустройства участков жилой застройки при их размещении в составе исторической застройки муниципального образования, на территориях высокой плотности застройки и вдоль магистралей.</w:t>
      </w:r>
    </w:p>
    <w:p w14:paraId="3A7C961C" w14:textId="0A00D8C2" w:rsidR="0034559B" w:rsidRPr="00647E8A" w:rsidRDefault="008F092D" w:rsidP="0034559B">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647E8A">
        <w:rPr>
          <w:rFonts w:ascii="Times New Roman" w:hAnsi="Times New Roman" w:cs="Times New Roman"/>
          <w:sz w:val="24"/>
          <w:szCs w:val="24"/>
        </w:rPr>
        <w:t>5.3.7</w:t>
      </w:r>
      <w:r w:rsidR="0034559B" w:rsidRPr="00647E8A">
        <w:rPr>
          <w:rFonts w:ascii="Times New Roman" w:hAnsi="Times New Roman" w:cs="Times New Roman"/>
          <w:sz w:val="24"/>
          <w:szCs w:val="24"/>
        </w:rPr>
        <w:t>. На земельных участках жилой застройки с расположенными на них многоквартирными домами рекомендуется предусматривать транспортный проезд (проезды), пешеходные коммуникации (основные, второстепенные), площадки (детские игровые для детей дошкольного возраста, для отдыха взрослых, установки мусоросборников, автостоянок, при входных группах), озелененные территории.</w:t>
      </w:r>
    </w:p>
    <w:p w14:paraId="58978238" w14:textId="77777777" w:rsidR="0034559B" w:rsidRPr="00647E8A" w:rsidRDefault="0034559B" w:rsidP="0034559B">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647E8A">
        <w:rPr>
          <w:rFonts w:ascii="Times New Roman" w:hAnsi="Times New Roman" w:cs="Times New Roman"/>
          <w:sz w:val="24"/>
          <w:szCs w:val="24"/>
        </w:rPr>
        <w:t>Рекомендуется размещение также спортивных и детских спортивных площадок, игровых площадок для детей школьного возраста, площадок для выгула и дрессировки животных, а также инклюзивных детских и инклюзивных спортивных площадок (при наличии такой потребности у населения квартала, микрорайона).</w:t>
      </w:r>
    </w:p>
    <w:p w14:paraId="476B7436" w14:textId="0E8C39AD" w:rsidR="0034559B" w:rsidRPr="00647E8A" w:rsidRDefault="008F092D" w:rsidP="0034559B">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647E8A">
        <w:rPr>
          <w:rFonts w:ascii="Times New Roman" w:hAnsi="Times New Roman" w:cs="Times New Roman"/>
          <w:sz w:val="24"/>
          <w:szCs w:val="24"/>
        </w:rPr>
        <w:t>5.3.8</w:t>
      </w:r>
      <w:r w:rsidR="0034559B" w:rsidRPr="00647E8A">
        <w:rPr>
          <w:rFonts w:ascii="Times New Roman" w:hAnsi="Times New Roman" w:cs="Times New Roman"/>
          <w:sz w:val="24"/>
          <w:szCs w:val="24"/>
        </w:rPr>
        <w:t>. Проектирование дворовых территорий при осуществлении жилищного строительства и (или) комплексного развития территории рекомендуется осуществлять, исключая проезд на дворовую территорию автотранспорта, с обеспечением возможности проезда специальной техники.</w:t>
      </w:r>
    </w:p>
    <w:p w14:paraId="00561B9B" w14:textId="0C1BEBEB" w:rsidR="0034559B" w:rsidRPr="00647E8A" w:rsidRDefault="008F092D" w:rsidP="0034559B">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647E8A">
        <w:rPr>
          <w:rFonts w:ascii="Times New Roman" w:hAnsi="Times New Roman" w:cs="Times New Roman"/>
          <w:sz w:val="24"/>
          <w:szCs w:val="24"/>
        </w:rPr>
        <w:lastRenderedPageBreak/>
        <w:t>5.3.9</w:t>
      </w:r>
      <w:r w:rsidR="0034559B" w:rsidRPr="00647E8A">
        <w:rPr>
          <w:rFonts w:ascii="Times New Roman" w:hAnsi="Times New Roman" w:cs="Times New Roman"/>
          <w:sz w:val="24"/>
          <w:szCs w:val="24"/>
        </w:rPr>
        <w:t>. При размещении объектов жилой застройки вдоль магистральных улиц рекомендуется не допускать со стороны улицы сплошное ограждение территории, прилегающей к жилой застройке, а также размещение площадок (детских игровых и детских спортивных, спортивных, инклюзивных детских и инклюзивных спортивных, для отдыха взрослых, для выгула и дрессировки животных, установки мусоросборников).</w:t>
      </w:r>
    </w:p>
    <w:p w14:paraId="026DB093" w14:textId="4AF8E006" w:rsidR="0034559B" w:rsidRPr="00647E8A" w:rsidRDefault="008F092D" w:rsidP="0034559B">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647E8A">
        <w:rPr>
          <w:rFonts w:ascii="Times New Roman" w:hAnsi="Times New Roman" w:cs="Times New Roman"/>
          <w:sz w:val="24"/>
          <w:szCs w:val="24"/>
        </w:rPr>
        <w:t>5.3.10</w:t>
      </w:r>
      <w:r w:rsidR="0034559B" w:rsidRPr="00647E8A">
        <w:rPr>
          <w:rFonts w:ascii="Times New Roman" w:hAnsi="Times New Roman" w:cs="Times New Roman"/>
          <w:sz w:val="24"/>
          <w:szCs w:val="24"/>
        </w:rPr>
        <w:t>. На территории жилой застройки с расположенными на ней жилыми домами блокированной застройки, объектами индивидуального жилищного строительства, садовыми домами размещение спортивной зоны на территориях общеобразовательных школ рекомендуется проектировать с учетом возможности использования спортивной зоны населением прилегающей жилой застройки.</w:t>
      </w:r>
    </w:p>
    <w:p w14:paraId="451BB1C6" w14:textId="0BAC71DD" w:rsidR="0034559B" w:rsidRPr="00647E8A" w:rsidRDefault="008F092D" w:rsidP="0034559B">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647E8A">
        <w:rPr>
          <w:rFonts w:ascii="Times New Roman" w:hAnsi="Times New Roman" w:cs="Times New Roman"/>
          <w:sz w:val="24"/>
          <w:szCs w:val="24"/>
        </w:rPr>
        <w:t>5.3.11</w:t>
      </w:r>
      <w:r w:rsidR="0034559B" w:rsidRPr="00647E8A">
        <w:rPr>
          <w:rFonts w:ascii="Times New Roman" w:hAnsi="Times New Roman" w:cs="Times New Roman"/>
          <w:sz w:val="24"/>
          <w:szCs w:val="24"/>
        </w:rPr>
        <w:t>. На территориях жилой застройки рекомендуется использовать следующие элементы благоустройства: твердые виды покрытия проезда, различные виды покрытия площадок в зависимости от их функционального назначения, элементы сопряжения поверхностей, детское игровое, спортивно-развивающее, спортивное оборудование площадок, озеленение, осветительное оборудование.</w:t>
      </w:r>
    </w:p>
    <w:p w14:paraId="527FCDE3" w14:textId="0D92A181" w:rsidR="0034559B" w:rsidRPr="00647E8A" w:rsidRDefault="008F092D" w:rsidP="0034559B">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647E8A">
        <w:rPr>
          <w:rFonts w:ascii="Times New Roman" w:hAnsi="Times New Roman" w:cs="Times New Roman"/>
          <w:sz w:val="24"/>
          <w:szCs w:val="24"/>
        </w:rPr>
        <w:t>5.3.12</w:t>
      </w:r>
      <w:r w:rsidR="0034559B" w:rsidRPr="00647E8A">
        <w:rPr>
          <w:rFonts w:ascii="Times New Roman" w:hAnsi="Times New Roman" w:cs="Times New Roman"/>
          <w:sz w:val="24"/>
          <w:szCs w:val="24"/>
        </w:rPr>
        <w:t>. При озеленении территорий детских садов и школ не рекомендуется использовать растения с ядовитыми плодами, а также с колючками и шипами.</w:t>
      </w:r>
    </w:p>
    <w:p w14:paraId="0C0A56A2" w14:textId="024128EA" w:rsidR="0034559B" w:rsidRPr="00647E8A" w:rsidRDefault="008F092D" w:rsidP="0034559B">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647E8A">
        <w:rPr>
          <w:rFonts w:ascii="Times New Roman" w:hAnsi="Times New Roman" w:cs="Times New Roman"/>
          <w:sz w:val="24"/>
          <w:szCs w:val="24"/>
        </w:rPr>
        <w:t>5.3.14</w:t>
      </w:r>
      <w:r w:rsidR="0034559B" w:rsidRPr="00647E8A">
        <w:rPr>
          <w:rFonts w:ascii="Times New Roman" w:hAnsi="Times New Roman" w:cs="Times New Roman"/>
          <w:sz w:val="24"/>
          <w:szCs w:val="24"/>
        </w:rPr>
        <w:t>. В правила благоустройства территории муниципального образования рекомендуется включать положения, направленные на недопущение остановки, стоянки и хранения автомототранспортных средств на газонах, клумбах, иных участках с зелеными насаждениями.</w:t>
      </w:r>
    </w:p>
    <w:p w14:paraId="07AA4684" w14:textId="351FF61A" w:rsidR="000358DD" w:rsidRPr="00647E8A" w:rsidRDefault="0034559B" w:rsidP="0034559B">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647E8A">
        <w:rPr>
          <w:rFonts w:ascii="Times New Roman" w:hAnsi="Times New Roman" w:cs="Times New Roman"/>
          <w:sz w:val="24"/>
          <w:szCs w:val="24"/>
        </w:rPr>
        <w:t>В перечень конструктивных элементов внешнего благоустройства автостоянок рекомендуется включать твердые виды покрытия, элементы сопряжения поверхностей, ограждения, урны или малые контейнеры для мусора, осветительное оборудование, средства размещения информации (указатели).</w:t>
      </w:r>
    </w:p>
    <w:p w14:paraId="26310E4D" w14:textId="77777777" w:rsidR="0034559B" w:rsidRPr="00757A9B" w:rsidRDefault="0034559B" w:rsidP="0034559B">
      <w:pPr>
        <w:widowControl w:val="0"/>
        <w:autoSpaceDE w:val="0"/>
        <w:autoSpaceDN w:val="0"/>
        <w:adjustRightInd w:val="0"/>
        <w:spacing w:after="0" w:line="240" w:lineRule="auto"/>
        <w:ind w:firstLine="709"/>
        <w:jc w:val="both"/>
        <w:rPr>
          <w:rFonts w:ascii="Times New Roman" w:hAnsi="Times New Roman" w:cs="Times New Roman"/>
          <w:sz w:val="24"/>
          <w:szCs w:val="24"/>
        </w:rPr>
      </w:pPr>
    </w:p>
    <w:p w14:paraId="2A5FF438" w14:textId="77777777" w:rsidR="000358DD" w:rsidRPr="00757A9B" w:rsidRDefault="00045178">
      <w:pPr>
        <w:widowControl w:val="0"/>
        <w:autoSpaceDE w:val="0"/>
        <w:autoSpaceDN w:val="0"/>
        <w:adjustRightInd w:val="0"/>
        <w:spacing w:after="0" w:line="240" w:lineRule="auto"/>
        <w:ind w:firstLine="709"/>
        <w:outlineLvl w:val="2"/>
        <w:rPr>
          <w:rFonts w:ascii="Times New Roman" w:hAnsi="Times New Roman" w:cs="Times New Roman"/>
          <w:b/>
          <w:sz w:val="24"/>
          <w:szCs w:val="24"/>
        </w:rPr>
      </w:pPr>
      <w:r w:rsidRPr="00757A9B">
        <w:rPr>
          <w:rFonts w:ascii="Times New Roman" w:hAnsi="Times New Roman" w:cs="Times New Roman"/>
          <w:b/>
          <w:sz w:val="24"/>
          <w:szCs w:val="24"/>
        </w:rPr>
        <w:t>5.4. Участки детских садов и школ</w:t>
      </w:r>
    </w:p>
    <w:p w14:paraId="3E28E003" w14:textId="77777777" w:rsidR="000358DD" w:rsidRPr="00757A9B" w:rsidRDefault="0004517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57A9B">
        <w:rPr>
          <w:rFonts w:ascii="Times New Roman" w:hAnsi="Times New Roman" w:cs="Times New Roman"/>
          <w:sz w:val="24"/>
          <w:szCs w:val="24"/>
        </w:rPr>
        <w:t xml:space="preserve">5.4.1. На территории участков детских садов и школ предусматривается: транспортный проезд (проезды), пешеходные коммуникации (основные, второстепенные), площадки при входах (главные, хозяйственные), площадки для игр детей, занятия спортом (на участках школ - </w:t>
      </w:r>
      <w:proofErr w:type="spellStart"/>
      <w:r w:rsidRPr="00757A9B">
        <w:rPr>
          <w:rFonts w:ascii="Times New Roman" w:hAnsi="Times New Roman" w:cs="Times New Roman"/>
          <w:sz w:val="24"/>
          <w:szCs w:val="24"/>
        </w:rPr>
        <w:t>спортядро</w:t>
      </w:r>
      <w:proofErr w:type="spellEnd"/>
      <w:r w:rsidRPr="00757A9B">
        <w:rPr>
          <w:rFonts w:ascii="Times New Roman" w:hAnsi="Times New Roman" w:cs="Times New Roman"/>
          <w:sz w:val="24"/>
          <w:szCs w:val="24"/>
        </w:rPr>
        <w:t>), озелененные и другие территории и сооружения.</w:t>
      </w:r>
    </w:p>
    <w:p w14:paraId="41269A7F" w14:textId="77777777" w:rsidR="000358DD" w:rsidRPr="00757A9B" w:rsidRDefault="0004517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57A9B">
        <w:rPr>
          <w:rFonts w:ascii="Times New Roman" w:hAnsi="Times New Roman" w:cs="Times New Roman"/>
          <w:sz w:val="24"/>
          <w:szCs w:val="24"/>
        </w:rPr>
        <w:t>5.4.2. Обязательный перечень элементов благоустройства на территории детского сада и школы включает: твердые виды покрытия проездов, основных пешеходных коммуникаций, площадок (кроме детских игровых), элементы сопряжения поверхностей, озеленение, ограждение, оборудование площадок, скамьи, урны, осветительное оборудование, носители информационного оформления.</w:t>
      </w:r>
    </w:p>
    <w:p w14:paraId="0101D7F3" w14:textId="77777777" w:rsidR="000358DD" w:rsidRPr="00757A9B" w:rsidRDefault="0004517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57A9B">
        <w:rPr>
          <w:rFonts w:ascii="Times New Roman" w:hAnsi="Times New Roman" w:cs="Times New Roman"/>
          <w:sz w:val="24"/>
          <w:szCs w:val="24"/>
        </w:rPr>
        <w:t xml:space="preserve">5.4.2.1. В качестве твердых видов покрытий рекомендуется применение </w:t>
      </w:r>
      <w:proofErr w:type="spellStart"/>
      <w:r w:rsidRPr="00757A9B">
        <w:rPr>
          <w:rFonts w:ascii="Times New Roman" w:hAnsi="Times New Roman" w:cs="Times New Roman"/>
          <w:sz w:val="24"/>
          <w:szCs w:val="24"/>
        </w:rPr>
        <w:t>цементобетона</w:t>
      </w:r>
      <w:proofErr w:type="spellEnd"/>
      <w:r w:rsidRPr="00757A9B">
        <w:rPr>
          <w:rFonts w:ascii="Times New Roman" w:hAnsi="Times New Roman" w:cs="Times New Roman"/>
          <w:sz w:val="24"/>
          <w:szCs w:val="24"/>
        </w:rPr>
        <w:t xml:space="preserve"> и плиточного мощения.</w:t>
      </w:r>
    </w:p>
    <w:p w14:paraId="3EC648A3" w14:textId="77777777" w:rsidR="000358DD" w:rsidRPr="00757A9B" w:rsidRDefault="0004517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57A9B">
        <w:rPr>
          <w:rFonts w:ascii="Times New Roman" w:hAnsi="Times New Roman" w:cs="Times New Roman"/>
          <w:sz w:val="24"/>
          <w:szCs w:val="24"/>
        </w:rPr>
        <w:t>5.4.2.2. При озеленении территории детских садов и школ не допустимо применение растений с ядовитыми плодами.</w:t>
      </w:r>
    </w:p>
    <w:p w14:paraId="57DD7A5E" w14:textId="77777777" w:rsidR="000358DD" w:rsidRPr="00757A9B" w:rsidRDefault="0004517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57A9B">
        <w:rPr>
          <w:rFonts w:ascii="Times New Roman" w:hAnsi="Times New Roman" w:cs="Times New Roman"/>
          <w:sz w:val="24"/>
          <w:szCs w:val="24"/>
        </w:rPr>
        <w:t>5.4.3. При проектировании инженерных коммуникаций квартала не допустима их трассировка через территорию детского сада и школы, уже существующие сети при реконструкции территории квартала рекомендуется переложить. Собственные инженерные сети детского сада и школы проектируются по кратчайшим расстояниям от подводящих инженерных сетей до здания, исключая прохождение под игровыми и спортивными площадками (рекомендуется прокладка со стороны хозяйственной зоны). Не допускается устройство смотровых колодцев на территориях площадок, проездов, проходов. Места их размещения на других территориях в границах участка огородить или выделить предупреждающими об опасности знаками.</w:t>
      </w:r>
    </w:p>
    <w:p w14:paraId="66AC55B1" w14:textId="77777777" w:rsidR="000358DD" w:rsidRPr="00757A9B" w:rsidRDefault="000358DD">
      <w:pPr>
        <w:widowControl w:val="0"/>
        <w:autoSpaceDE w:val="0"/>
        <w:autoSpaceDN w:val="0"/>
        <w:adjustRightInd w:val="0"/>
        <w:spacing w:after="0" w:line="240" w:lineRule="auto"/>
        <w:ind w:firstLine="709"/>
        <w:jc w:val="both"/>
        <w:rPr>
          <w:rFonts w:ascii="Times New Roman" w:hAnsi="Times New Roman" w:cs="Times New Roman"/>
          <w:sz w:val="24"/>
          <w:szCs w:val="24"/>
        </w:rPr>
      </w:pPr>
    </w:p>
    <w:p w14:paraId="7C605691" w14:textId="77777777" w:rsidR="000358DD" w:rsidRPr="00757A9B" w:rsidRDefault="00045178">
      <w:pPr>
        <w:spacing w:after="0" w:line="240" w:lineRule="auto"/>
        <w:ind w:firstLine="709"/>
        <w:contextualSpacing/>
        <w:jc w:val="both"/>
        <w:rPr>
          <w:rFonts w:ascii="Times New Roman" w:eastAsia="Times New Roman" w:hAnsi="Times New Roman" w:cs="Times New Roman"/>
          <w:b/>
          <w:sz w:val="24"/>
          <w:szCs w:val="24"/>
        </w:rPr>
      </w:pPr>
      <w:r w:rsidRPr="00757A9B">
        <w:rPr>
          <w:rFonts w:ascii="Times New Roman" w:eastAsia="Times New Roman" w:hAnsi="Times New Roman" w:cs="Times New Roman"/>
          <w:b/>
          <w:sz w:val="24"/>
          <w:szCs w:val="24"/>
        </w:rPr>
        <w:t>5.5. Участки длительного и кратковременного хранения автотранспортных средств</w:t>
      </w:r>
    </w:p>
    <w:p w14:paraId="16E5EEC4" w14:textId="77777777"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lastRenderedPageBreak/>
        <w:t>5.5.1. На участке длительного и кратковременного хранения автотранспортных средств предусматриваются: сооружение гаража или стоянки, площадку (накопительную), выезды и въезды, пешеходные дорожки. Подъездные пути к участкам постоянного и кратковременного хранения автотранспортных средств рекомендуется устанавливать не пересекающимися с основными направлениями пешеходных путей. Рекомендуется не допускать организации транзитных пешеходных путей через участок длительного и кратковременного хранения автотранспортных средств. Участок длительного и кратковременного хранения автотранспортных средств рекомендуется изолировать от остальной территории полосой зеленых насаждений шириной не менее 3 м. Въезды и выезды должны иметь закругления бортов тротуаров и газонов радиусом не менее 8 м.</w:t>
      </w:r>
    </w:p>
    <w:p w14:paraId="0E0592DF" w14:textId="77777777"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5.5.2. Обязательный перечень элементов благоустройства на участке длительного и кратковременного хранения автотранспортных средств включает: твердые виды покрытия, элементы сопряжения поверхностей, ограждения, урны или малые контейнеры для мусора, осветительное оборудование, информационное оборудование (указатели).</w:t>
      </w:r>
    </w:p>
    <w:p w14:paraId="06E03B4C" w14:textId="77777777"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5.5.3. На пешеходных дорожках обязательно предусматривается съезд - бордюрный пандус - на уровень проезда (не менее одного на участок).</w:t>
      </w:r>
    </w:p>
    <w:p w14:paraId="634F949F" w14:textId="77777777"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 xml:space="preserve">5.5.4. Рекомендуется формировать посадки густого высокорастущего кустарника с высокой степенью </w:t>
      </w:r>
      <w:proofErr w:type="spellStart"/>
      <w:r w:rsidRPr="00757A9B">
        <w:rPr>
          <w:rFonts w:ascii="Times New Roman" w:eastAsia="Times New Roman" w:hAnsi="Times New Roman" w:cs="Times New Roman"/>
          <w:sz w:val="24"/>
          <w:szCs w:val="24"/>
        </w:rPr>
        <w:t>фитонцидности</w:t>
      </w:r>
      <w:proofErr w:type="spellEnd"/>
      <w:r w:rsidRPr="00757A9B">
        <w:rPr>
          <w:rFonts w:ascii="Times New Roman" w:eastAsia="Times New Roman" w:hAnsi="Times New Roman" w:cs="Times New Roman"/>
          <w:sz w:val="24"/>
          <w:szCs w:val="24"/>
        </w:rPr>
        <w:t xml:space="preserve"> и посадки деревьев вдоль границ участка, а также интенсивное использование деревьев с высоко поднятой кроной для защиты от излишней инсоляции и перегрева территорий хранения автотранспортных средств.</w:t>
      </w:r>
    </w:p>
    <w:p w14:paraId="7F057292" w14:textId="77777777"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 xml:space="preserve">5.5.5. На сооружениях для длительного и кратковременного хранения автотранспортных средств с плоской и </w:t>
      </w:r>
      <w:proofErr w:type="spellStart"/>
      <w:r w:rsidRPr="00757A9B">
        <w:rPr>
          <w:rFonts w:ascii="Times New Roman" w:eastAsia="Times New Roman" w:hAnsi="Times New Roman" w:cs="Times New Roman"/>
          <w:sz w:val="24"/>
          <w:szCs w:val="24"/>
        </w:rPr>
        <w:t>малоуклонной</w:t>
      </w:r>
      <w:proofErr w:type="spellEnd"/>
      <w:r w:rsidRPr="00757A9B">
        <w:rPr>
          <w:rFonts w:ascii="Times New Roman" w:eastAsia="Times New Roman" w:hAnsi="Times New Roman" w:cs="Times New Roman"/>
          <w:sz w:val="24"/>
          <w:szCs w:val="24"/>
        </w:rPr>
        <w:t xml:space="preserve"> кровлей, размещенного в многоэтажной жилой и общественной застройке, может предусматриваться крышное озеленение. На крышном озеленении рекомендуется предусматривать цветочное оформление, площадь которого должна составлять не менее 10% от площади крышного озеленения, посадку деревьев и кустарников с плоскостной корневой системой.</w:t>
      </w:r>
    </w:p>
    <w:p w14:paraId="0F0950F0" w14:textId="77777777"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5.5.6. Благоустройство участка территории, автостоянок представляется твердым видом покрытия дорожек и проездов, осветительным оборудованием. Гаражные сооружения или отсеки рекомендуется предусматривать унифицированными, с элементами озеленения и размещением ограждений.</w:t>
      </w:r>
    </w:p>
    <w:p w14:paraId="7372D170" w14:textId="77777777" w:rsidR="000358DD" w:rsidRPr="00757A9B" w:rsidRDefault="000358DD">
      <w:pPr>
        <w:widowControl w:val="0"/>
        <w:autoSpaceDE w:val="0"/>
        <w:autoSpaceDN w:val="0"/>
        <w:adjustRightInd w:val="0"/>
        <w:spacing w:after="0" w:line="240" w:lineRule="auto"/>
        <w:ind w:firstLine="851"/>
        <w:jc w:val="both"/>
        <w:rPr>
          <w:rFonts w:ascii="Times New Roman" w:hAnsi="Times New Roman" w:cs="Times New Roman"/>
          <w:sz w:val="24"/>
          <w:szCs w:val="24"/>
        </w:rPr>
      </w:pPr>
    </w:p>
    <w:p w14:paraId="16D9B61E" w14:textId="77777777" w:rsidR="000358DD" w:rsidRPr="00757A9B" w:rsidRDefault="00045178">
      <w:pPr>
        <w:widowControl w:val="0"/>
        <w:autoSpaceDE w:val="0"/>
        <w:autoSpaceDN w:val="0"/>
        <w:adjustRightInd w:val="0"/>
        <w:spacing w:after="0" w:line="240" w:lineRule="auto"/>
        <w:ind w:firstLine="851"/>
        <w:jc w:val="center"/>
        <w:outlineLvl w:val="1"/>
        <w:rPr>
          <w:rFonts w:ascii="Times New Roman" w:hAnsi="Times New Roman" w:cs="Times New Roman"/>
          <w:b/>
          <w:bCs/>
          <w:sz w:val="24"/>
          <w:szCs w:val="24"/>
        </w:rPr>
      </w:pPr>
      <w:r w:rsidRPr="00757A9B">
        <w:rPr>
          <w:rFonts w:ascii="Times New Roman" w:hAnsi="Times New Roman" w:cs="Times New Roman"/>
          <w:b/>
          <w:bCs/>
          <w:sz w:val="24"/>
          <w:szCs w:val="24"/>
        </w:rPr>
        <w:t>Раздел 6. БЛАГОУСТРОЙСТВО НА ТЕРРИТОРИЯХ</w:t>
      </w:r>
    </w:p>
    <w:p w14:paraId="392C5D43" w14:textId="77777777" w:rsidR="000358DD" w:rsidRPr="00757A9B" w:rsidRDefault="00045178">
      <w:pPr>
        <w:widowControl w:val="0"/>
        <w:autoSpaceDE w:val="0"/>
        <w:autoSpaceDN w:val="0"/>
        <w:adjustRightInd w:val="0"/>
        <w:spacing w:after="0" w:line="240" w:lineRule="auto"/>
        <w:ind w:firstLine="851"/>
        <w:jc w:val="center"/>
        <w:rPr>
          <w:rFonts w:ascii="Times New Roman" w:hAnsi="Times New Roman" w:cs="Times New Roman"/>
          <w:b/>
          <w:bCs/>
          <w:sz w:val="24"/>
          <w:szCs w:val="24"/>
        </w:rPr>
      </w:pPr>
      <w:r w:rsidRPr="00757A9B">
        <w:rPr>
          <w:rFonts w:ascii="Times New Roman" w:hAnsi="Times New Roman" w:cs="Times New Roman"/>
          <w:b/>
          <w:bCs/>
          <w:sz w:val="24"/>
          <w:szCs w:val="24"/>
        </w:rPr>
        <w:t>РЕКРЕАЦИОННОГО НАЗНАЧЕНИЯ</w:t>
      </w:r>
    </w:p>
    <w:p w14:paraId="7602AE4D" w14:textId="77777777" w:rsidR="000358DD" w:rsidRPr="00757A9B" w:rsidRDefault="000358DD">
      <w:pPr>
        <w:widowControl w:val="0"/>
        <w:autoSpaceDE w:val="0"/>
        <w:autoSpaceDN w:val="0"/>
        <w:adjustRightInd w:val="0"/>
        <w:spacing w:after="0" w:line="240" w:lineRule="auto"/>
        <w:ind w:firstLine="851"/>
        <w:jc w:val="center"/>
        <w:rPr>
          <w:rFonts w:ascii="Times New Roman" w:hAnsi="Times New Roman" w:cs="Times New Roman"/>
          <w:b/>
          <w:bCs/>
          <w:sz w:val="24"/>
          <w:szCs w:val="24"/>
        </w:rPr>
      </w:pPr>
    </w:p>
    <w:p w14:paraId="5FE5AD71" w14:textId="77777777" w:rsidR="000358DD" w:rsidRPr="00757A9B" w:rsidRDefault="00045178" w:rsidP="008226C4">
      <w:pPr>
        <w:widowControl w:val="0"/>
        <w:autoSpaceDE w:val="0"/>
        <w:autoSpaceDN w:val="0"/>
        <w:adjustRightInd w:val="0"/>
        <w:spacing w:after="0" w:line="240" w:lineRule="auto"/>
        <w:ind w:firstLine="709"/>
        <w:outlineLvl w:val="2"/>
        <w:rPr>
          <w:rFonts w:ascii="Times New Roman" w:hAnsi="Times New Roman" w:cs="Times New Roman"/>
          <w:b/>
          <w:sz w:val="24"/>
          <w:szCs w:val="24"/>
        </w:rPr>
      </w:pPr>
      <w:r w:rsidRPr="00757A9B">
        <w:rPr>
          <w:rFonts w:ascii="Times New Roman" w:hAnsi="Times New Roman" w:cs="Times New Roman"/>
          <w:b/>
          <w:sz w:val="24"/>
          <w:szCs w:val="24"/>
        </w:rPr>
        <w:t>6.1. Общие положения</w:t>
      </w:r>
    </w:p>
    <w:p w14:paraId="093BB06E" w14:textId="77777777" w:rsidR="000358DD" w:rsidRPr="00757A9B" w:rsidRDefault="0004517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57A9B">
        <w:rPr>
          <w:rFonts w:ascii="Times New Roman" w:hAnsi="Times New Roman" w:cs="Times New Roman"/>
          <w:sz w:val="24"/>
          <w:szCs w:val="24"/>
        </w:rPr>
        <w:t>6.1.1. Объектами нормирования благоустройства на территориях рекреационного назначения являются объекты рекреации - части территорий зон особо охраняемых природных территорий: зоны отдыха, парки, сады, бульвары, скверы. Проектирование благоустройства объектов рекреации должно производиться в соответствии с установленными режимами хозяйственной деятельности для территорий зон особо охраняемых природных территорий.</w:t>
      </w:r>
    </w:p>
    <w:p w14:paraId="51EC2069" w14:textId="77777777" w:rsidR="000358DD" w:rsidRPr="00757A9B" w:rsidRDefault="0004517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57A9B">
        <w:rPr>
          <w:rFonts w:ascii="Times New Roman" w:hAnsi="Times New Roman" w:cs="Times New Roman"/>
          <w:sz w:val="24"/>
          <w:szCs w:val="24"/>
        </w:rPr>
        <w:t>6.1.2. Благоустройство памятников садово-паркового искусства, истории и архитектуры, как правило, включает реконструкцию или реставрацию их исторического облика, планировки, озеленения, включая воссоздание ассортимента растений. Оборудование и оснащение территории парка элементами благоустройства рекомендуется проектировать в соответствии с историко-культурным регламентом территории, на которой он расположен (при его наличии).</w:t>
      </w:r>
    </w:p>
    <w:p w14:paraId="6AA43BAD" w14:textId="77777777" w:rsidR="000358DD" w:rsidRPr="00757A9B" w:rsidRDefault="0004517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57A9B">
        <w:rPr>
          <w:rFonts w:ascii="Times New Roman" w:hAnsi="Times New Roman" w:cs="Times New Roman"/>
          <w:sz w:val="24"/>
          <w:szCs w:val="24"/>
        </w:rPr>
        <w:t xml:space="preserve">6.1.3. Планировочная структура объектов рекреации должна соответствовать градостроительным, функциональным и природным особенностям территории. При проектировании благоустройства рекомендуется обеспечивать приоритет природоохранных факторов: для крупных объектов рекреации - </w:t>
      </w:r>
      <w:proofErr w:type="spellStart"/>
      <w:r w:rsidRPr="00757A9B">
        <w:rPr>
          <w:rFonts w:ascii="Times New Roman" w:hAnsi="Times New Roman" w:cs="Times New Roman"/>
          <w:sz w:val="24"/>
          <w:szCs w:val="24"/>
        </w:rPr>
        <w:t>ненарушение</w:t>
      </w:r>
      <w:proofErr w:type="spellEnd"/>
      <w:r w:rsidRPr="00757A9B">
        <w:rPr>
          <w:rFonts w:ascii="Times New Roman" w:hAnsi="Times New Roman" w:cs="Times New Roman"/>
          <w:sz w:val="24"/>
          <w:szCs w:val="24"/>
        </w:rPr>
        <w:t xml:space="preserve"> природного, естественного характера ландшафта; для малых объектов рекреации (скверы, бульвары, сады) - активный уход за насаждениями; для всех объектов рекреации - защита от высоких техногенных и рекреационных нагрузок населенного пункта.</w:t>
      </w:r>
    </w:p>
    <w:p w14:paraId="39924C64" w14:textId="77777777" w:rsidR="000358DD" w:rsidRPr="00757A9B" w:rsidRDefault="0004517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57A9B">
        <w:rPr>
          <w:rFonts w:ascii="Times New Roman" w:hAnsi="Times New Roman" w:cs="Times New Roman"/>
          <w:sz w:val="24"/>
          <w:szCs w:val="24"/>
        </w:rPr>
        <w:lastRenderedPageBreak/>
        <w:t>6.1.4. При реконструкции объектов рекреации предусматривается:</w:t>
      </w:r>
    </w:p>
    <w:p w14:paraId="3C896B6D" w14:textId="77777777" w:rsidR="000358DD" w:rsidRPr="00757A9B" w:rsidRDefault="0004517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57A9B">
        <w:rPr>
          <w:rFonts w:ascii="Times New Roman" w:hAnsi="Times New Roman" w:cs="Times New Roman"/>
          <w:sz w:val="24"/>
          <w:szCs w:val="24"/>
        </w:rPr>
        <w:t>- для лесопарков: создание экосистем, способных к устойчивому функционированию, проведение функционального зонирования территории в зависимости от ценности ландшафтов и насаждений с установлением предельной рекреационной нагрузки, режимов использования и мероприятий благоустройства для различных зон лесопарка;</w:t>
      </w:r>
    </w:p>
    <w:p w14:paraId="7EEAF8EE" w14:textId="77777777" w:rsidR="000358DD" w:rsidRPr="00757A9B" w:rsidRDefault="0004517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57A9B">
        <w:rPr>
          <w:rFonts w:ascii="Times New Roman" w:hAnsi="Times New Roman" w:cs="Times New Roman"/>
          <w:sz w:val="24"/>
          <w:szCs w:val="24"/>
        </w:rPr>
        <w:t>- для парков и садов: реконструкция планировочной структуры (например, изменение плотности дорожно-</w:t>
      </w:r>
      <w:proofErr w:type="spellStart"/>
      <w:r w:rsidRPr="00757A9B">
        <w:rPr>
          <w:rFonts w:ascii="Times New Roman" w:hAnsi="Times New Roman" w:cs="Times New Roman"/>
          <w:sz w:val="24"/>
          <w:szCs w:val="24"/>
        </w:rPr>
        <w:t>тропиночной</w:t>
      </w:r>
      <w:proofErr w:type="spellEnd"/>
      <w:r w:rsidRPr="00757A9B">
        <w:rPr>
          <w:rFonts w:ascii="Times New Roman" w:hAnsi="Times New Roman" w:cs="Times New Roman"/>
          <w:sz w:val="24"/>
          <w:szCs w:val="24"/>
        </w:rPr>
        <w:t xml:space="preserve"> сети), </w:t>
      </w:r>
      <w:proofErr w:type="spellStart"/>
      <w:r w:rsidRPr="00757A9B">
        <w:rPr>
          <w:rFonts w:ascii="Times New Roman" w:hAnsi="Times New Roman" w:cs="Times New Roman"/>
          <w:sz w:val="24"/>
          <w:szCs w:val="24"/>
        </w:rPr>
        <w:t>разреживание</w:t>
      </w:r>
      <w:proofErr w:type="spellEnd"/>
      <w:r w:rsidRPr="00757A9B">
        <w:rPr>
          <w:rFonts w:ascii="Times New Roman" w:hAnsi="Times New Roman" w:cs="Times New Roman"/>
          <w:sz w:val="24"/>
          <w:szCs w:val="24"/>
        </w:rPr>
        <w:t xml:space="preserve"> участков с повышенной плотностью насаждений, удаление больных, старых, недекоративных деревьев и растений малоценных видов, их замена на декоративно-лиственные и красивоцветущие формы деревьев и кустарников, организация площадок отдыха, детских площадок;</w:t>
      </w:r>
    </w:p>
    <w:p w14:paraId="175CB57B" w14:textId="77777777" w:rsidR="000358DD" w:rsidRPr="00757A9B" w:rsidRDefault="0004517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57A9B">
        <w:rPr>
          <w:rFonts w:ascii="Times New Roman" w:hAnsi="Times New Roman" w:cs="Times New Roman"/>
          <w:sz w:val="24"/>
          <w:szCs w:val="24"/>
        </w:rPr>
        <w:t>- для бульваров и скверов: формирование групп и куртин со сложной вертикальной структурой, удаление больных, старых и недекоративных деревьев, создание и увеличение расстояний между краем проезжей части и ближайшим рядом деревьев, посадка за пределами зоны риска преимущественно крупномерного посадочного материала с использованием специальных технологий посадки и содержания.</w:t>
      </w:r>
    </w:p>
    <w:p w14:paraId="5AAADC44" w14:textId="77777777" w:rsidR="000358DD" w:rsidRPr="00757A9B" w:rsidRDefault="0004517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57A9B">
        <w:rPr>
          <w:rFonts w:ascii="Times New Roman" w:hAnsi="Times New Roman" w:cs="Times New Roman"/>
          <w:sz w:val="24"/>
          <w:szCs w:val="24"/>
        </w:rPr>
        <w:t>6.1.5. Проектирование инженерных коммуникаций на территориях рекреационного назначения ведется с учетом экологических особенностей территории, преимущественно в проходных коллекторах или в обход объекта рекреации.</w:t>
      </w:r>
    </w:p>
    <w:p w14:paraId="67D0F976" w14:textId="77777777" w:rsidR="000358DD" w:rsidRPr="00757A9B" w:rsidRDefault="000358DD">
      <w:pPr>
        <w:widowControl w:val="0"/>
        <w:autoSpaceDE w:val="0"/>
        <w:autoSpaceDN w:val="0"/>
        <w:adjustRightInd w:val="0"/>
        <w:spacing w:after="0" w:line="240" w:lineRule="auto"/>
        <w:ind w:firstLine="851"/>
        <w:jc w:val="center"/>
        <w:rPr>
          <w:rFonts w:ascii="Times New Roman" w:hAnsi="Times New Roman" w:cs="Times New Roman"/>
          <w:sz w:val="24"/>
          <w:szCs w:val="24"/>
        </w:rPr>
      </w:pPr>
    </w:p>
    <w:p w14:paraId="56FF1F20" w14:textId="77777777" w:rsidR="000358DD" w:rsidRPr="00757A9B" w:rsidRDefault="00045178" w:rsidP="008226C4">
      <w:pPr>
        <w:widowControl w:val="0"/>
        <w:autoSpaceDE w:val="0"/>
        <w:autoSpaceDN w:val="0"/>
        <w:adjustRightInd w:val="0"/>
        <w:spacing w:after="0" w:line="240" w:lineRule="auto"/>
        <w:ind w:firstLine="709"/>
        <w:outlineLvl w:val="2"/>
        <w:rPr>
          <w:rFonts w:ascii="Times New Roman" w:hAnsi="Times New Roman" w:cs="Times New Roman"/>
          <w:b/>
          <w:sz w:val="24"/>
          <w:szCs w:val="24"/>
        </w:rPr>
      </w:pPr>
      <w:r w:rsidRPr="00757A9B">
        <w:rPr>
          <w:rFonts w:ascii="Times New Roman" w:hAnsi="Times New Roman" w:cs="Times New Roman"/>
          <w:b/>
          <w:sz w:val="24"/>
          <w:szCs w:val="24"/>
        </w:rPr>
        <w:t>6.2. Зоны отдыха</w:t>
      </w:r>
    </w:p>
    <w:p w14:paraId="1459E0C0" w14:textId="77777777" w:rsidR="000358DD" w:rsidRPr="00757A9B" w:rsidRDefault="0004517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57A9B">
        <w:rPr>
          <w:rFonts w:ascii="Times New Roman" w:hAnsi="Times New Roman" w:cs="Times New Roman"/>
          <w:sz w:val="24"/>
          <w:szCs w:val="24"/>
        </w:rPr>
        <w:t>6.2.1. Зоны отдыха - территории, предназначенные и обустроенные для организации активного массового отдыха, купания и рекреации.</w:t>
      </w:r>
    </w:p>
    <w:p w14:paraId="570FDC39" w14:textId="77777777" w:rsidR="000358DD" w:rsidRPr="00757A9B" w:rsidRDefault="0004517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57A9B">
        <w:rPr>
          <w:rFonts w:ascii="Times New Roman" w:hAnsi="Times New Roman" w:cs="Times New Roman"/>
          <w:sz w:val="24"/>
          <w:szCs w:val="24"/>
        </w:rPr>
        <w:t>6.2.2. При проектировании зон отдыха в прибрежной части водоемов площадь пляжа и протяженность береговой линии пляжей принимается по расчету количества посетителей.</w:t>
      </w:r>
    </w:p>
    <w:p w14:paraId="16805292" w14:textId="77777777" w:rsidR="000358DD" w:rsidRPr="00757A9B" w:rsidRDefault="0004517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57A9B">
        <w:rPr>
          <w:rFonts w:ascii="Times New Roman" w:hAnsi="Times New Roman" w:cs="Times New Roman"/>
          <w:sz w:val="24"/>
          <w:szCs w:val="24"/>
        </w:rPr>
        <w:t>6.2.3. На территории зоны отдыха размещаются: пункт медицинского обслуживания с проездом, спасательную станцию, пешеходные дорожки, инженерное оборудование (питьевое водоснабжение и водоотведение, защита от попадания загрязненного поверхностного стока в водоем). Медицинский пункт обычно располагают рядом со спасательной станцией и оснащают надписью "Медпункт" или изображением красного креста на белом фоне, а также - местом парковки санитарного транспорта с возможностью беспрепятственного подъезда машины скорой помощи. Помещение медпункта рекомендуется устанавливать площадью не менее 12 кв. м, имеющим естественное и искусственное освещение, водопровод и туалет.</w:t>
      </w:r>
    </w:p>
    <w:p w14:paraId="53EC790A" w14:textId="77777777" w:rsidR="000358DD" w:rsidRPr="00757A9B" w:rsidRDefault="0004517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57A9B">
        <w:rPr>
          <w:rFonts w:ascii="Times New Roman" w:hAnsi="Times New Roman" w:cs="Times New Roman"/>
          <w:sz w:val="24"/>
          <w:szCs w:val="24"/>
        </w:rPr>
        <w:t>6.2.4. Обязательный перечень элементов благоустройства на территории зоны отдыха включает: твердые виды покрытия проезда, комбинированные - дорожек (плитка, утопленная в газон), озеленение, питьевые фонтанчики, скамьи, урны, малые контейнеры для мусора, оборудование пляжа (навесы от солнца, лежаки, кабинки для переодевания), туалетные кабины.</w:t>
      </w:r>
    </w:p>
    <w:p w14:paraId="31EC51D8" w14:textId="77777777" w:rsidR="000358DD" w:rsidRPr="00757A9B" w:rsidRDefault="0004517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57A9B">
        <w:rPr>
          <w:rFonts w:ascii="Times New Roman" w:hAnsi="Times New Roman" w:cs="Times New Roman"/>
          <w:sz w:val="24"/>
          <w:szCs w:val="24"/>
        </w:rPr>
        <w:t>6.2.4.1. При проектировании озеленения обеспечивается:</w:t>
      </w:r>
    </w:p>
    <w:p w14:paraId="520CA3CF" w14:textId="77777777" w:rsidR="000358DD" w:rsidRPr="00757A9B" w:rsidRDefault="0004517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57A9B">
        <w:rPr>
          <w:rFonts w:ascii="Times New Roman" w:hAnsi="Times New Roman" w:cs="Times New Roman"/>
          <w:sz w:val="24"/>
          <w:szCs w:val="24"/>
        </w:rPr>
        <w:t>- сохранение травяного покрова, древесно-кустарниковой и прибрежной растительности не менее, чем на 80 % общей площади зоны отдыха;</w:t>
      </w:r>
    </w:p>
    <w:p w14:paraId="49F51BF5" w14:textId="77777777" w:rsidR="000358DD" w:rsidRPr="00757A9B" w:rsidRDefault="0004517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57A9B">
        <w:rPr>
          <w:rFonts w:ascii="Times New Roman" w:hAnsi="Times New Roman" w:cs="Times New Roman"/>
          <w:sz w:val="24"/>
          <w:szCs w:val="24"/>
        </w:rPr>
        <w:t>- озеленение и формирование берегов водоема (берегоукрепительный пояс на оползневых и эродируемых склонах, склоновые водозадерживающие пояса - головной дренаж и пр.);</w:t>
      </w:r>
    </w:p>
    <w:p w14:paraId="5B3E6516" w14:textId="77777777" w:rsidR="000358DD" w:rsidRPr="00757A9B" w:rsidRDefault="0004517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57A9B">
        <w:rPr>
          <w:rFonts w:ascii="Times New Roman" w:hAnsi="Times New Roman" w:cs="Times New Roman"/>
          <w:sz w:val="24"/>
          <w:szCs w:val="24"/>
        </w:rPr>
        <w:t>- недопущение использования территории зоны отдыха для иных целей (выгуливания собак, устройства игровых городков, аттракционов и т.п.).</w:t>
      </w:r>
    </w:p>
    <w:p w14:paraId="03B8EA17" w14:textId="77777777" w:rsidR="000358DD" w:rsidRPr="00757A9B" w:rsidRDefault="0004517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57A9B">
        <w:rPr>
          <w:rFonts w:ascii="Times New Roman" w:hAnsi="Times New Roman" w:cs="Times New Roman"/>
          <w:sz w:val="24"/>
          <w:szCs w:val="24"/>
        </w:rPr>
        <w:t>6.2.4.2. Возможно размещение ограждения, уличного технического оборудования (торговые тележки "вода", "мороженое").</w:t>
      </w:r>
    </w:p>
    <w:p w14:paraId="67F939D0" w14:textId="77777777" w:rsidR="000358DD" w:rsidRPr="00757A9B" w:rsidRDefault="000358DD">
      <w:pPr>
        <w:widowControl w:val="0"/>
        <w:autoSpaceDE w:val="0"/>
        <w:autoSpaceDN w:val="0"/>
        <w:adjustRightInd w:val="0"/>
        <w:spacing w:after="0" w:line="240" w:lineRule="auto"/>
        <w:ind w:firstLine="709"/>
        <w:jc w:val="center"/>
        <w:outlineLvl w:val="2"/>
        <w:rPr>
          <w:rFonts w:ascii="Times New Roman" w:hAnsi="Times New Roman" w:cs="Times New Roman"/>
          <w:sz w:val="24"/>
          <w:szCs w:val="24"/>
        </w:rPr>
      </w:pPr>
    </w:p>
    <w:p w14:paraId="5F2BC903" w14:textId="77777777" w:rsidR="000358DD" w:rsidRPr="00757A9B" w:rsidRDefault="00045178">
      <w:pPr>
        <w:widowControl w:val="0"/>
        <w:autoSpaceDE w:val="0"/>
        <w:autoSpaceDN w:val="0"/>
        <w:adjustRightInd w:val="0"/>
        <w:spacing w:after="0" w:line="240" w:lineRule="auto"/>
        <w:ind w:firstLine="709"/>
        <w:outlineLvl w:val="2"/>
        <w:rPr>
          <w:rFonts w:ascii="Times New Roman" w:hAnsi="Times New Roman" w:cs="Times New Roman"/>
          <w:b/>
          <w:sz w:val="24"/>
          <w:szCs w:val="24"/>
        </w:rPr>
      </w:pPr>
      <w:r w:rsidRPr="00757A9B">
        <w:rPr>
          <w:rFonts w:ascii="Times New Roman" w:hAnsi="Times New Roman" w:cs="Times New Roman"/>
          <w:b/>
          <w:sz w:val="24"/>
          <w:szCs w:val="24"/>
        </w:rPr>
        <w:t>6.3. Парки</w:t>
      </w:r>
    </w:p>
    <w:p w14:paraId="2DCB59DF" w14:textId="77777777" w:rsidR="000358DD" w:rsidRPr="00757A9B" w:rsidRDefault="0004517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57A9B">
        <w:rPr>
          <w:rFonts w:ascii="Times New Roman" w:hAnsi="Times New Roman" w:cs="Times New Roman"/>
          <w:sz w:val="24"/>
          <w:szCs w:val="24"/>
        </w:rPr>
        <w:t>6.3.1. На территории муниципального образования проектируются следующие виды парков: многофункциональные, специализированные, парки жилых районов.</w:t>
      </w:r>
    </w:p>
    <w:p w14:paraId="6D439B6C" w14:textId="77777777" w:rsidR="000358DD" w:rsidRPr="00757A9B" w:rsidRDefault="00045178">
      <w:pPr>
        <w:spacing w:after="0" w:line="240" w:lineRule="auto"/>
        <w:ind w:firstLine="709"/>
        <w:jc w:val="both"/>
        <w:rPr>
          <w:rFonts w:ascii="Times New Roman" w:hAnsi="Times New Roman" w:cs="Times New Roman"/>
          <w:sz w:val="24"/>
          <w:szCs w:val="24"/>
        </w:rPr>
      </w:pPr>
      <w:r w:rsidRPr="00757A9B">
        <w:rPr>
          <w:rFonts w:ascii="Times New Roman" w:eastAsia="Times New Roman" w:hAnsi="Times New Roman" w:cs="Times New Roman"/>
          <w:sz w:val="24"/>
          <w:szCs w:val="24"/>
        </w:rPr>
        <w:t xml:space="preserve">По ландшафтно-генетическим условиям - парки на пересеченном рельефе, парки по берегам водоёмов, рек, парки на территориях, занятых лесными насаждениями. </w:t>
      </w:r>
    </w:p>
    <w:p w14:paraId="55AE6F26" w14:textId="77777777" w:rsidR="000358DD" w:rsidRPr="00757A9B" w:rsidRDefault="00045178">
      <w:pPr>
        <w:spacing w:after="0" w:line="240" w:lineRule="auto"/>
        <w:ind w:firstLine="709"/>
        <w:jc w:val="both"/>
        <w:rPr>
          <w:rFonts w:ascii="Times New Roman" w:hAnsi="Times New Roman" w:cs="Times New Roman"/>
          <w:sz w:val="24"/>
          <w:szCs w:val="24"/>
        </w:rPr>
      </w:pPr>
      <w:r w:rsidRPr="00757A9B">
        <w:rPr>
          <w:rFonts w:ascii="Times New Roman" w:eastAsia="Times New Roman" w:hAnsi="Times New Roman" w:cs="Times New Roman"/>
          <w:sz w:val="24"/>
          <w:szCs w:val="24"/>
        </w:rPr>
        <w:lastRenderedPageBreak/>
        <w:t xml:space="preserve">Проектирование благоустройства территории парка зависит от его функционального назначения. </w:t>
      </w:r>
    </w:p>
    <w:p w14:paraId="1FEAFAD2" w14:textId="77777777" w:rsidR="000358DD" w:rsidRPr="00757A9B" w:rsidRDefault="0004517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57A9B">
        <w:rPr>
          <w:rFonts w:ascii="Times New Roman" w:hAnsi="Times New Roman" w:cs="Times New Roman"/>
          <w:sz w:val="24"/>
          <w:szCs w:val="24"/>
        </w:rPr>
        <w:t xml:space="preserve"> Проектирование благоустройства парка зависит от его функционального назначения. На территории парка более 10 га рекомендуется предусматривать систему местных проездов для функционирования мини-транспорта, оборудованную остановочными павильонами (навес от дождя, скамья, урна, расписание движения транспорта).</w:t>
      </w:r>
    </w:p>
    <w:p w14:paraId="14A500FD" w14:textId="77777777" w:rsidR="000358DD" w:rsidRPr="00757A9B" w:rsidRDefault="000358DD">
      <w:pPr>
        <w:widowControl w:val="0"/>
        <w:autoSpaceDE w:val="0"/>
        <w:autoSpaceDN w:val="0"/>
        <w:adjustRightInd w:val="0"/>
        <w:spacing w:after="0" w:line="240" w:lineRule="auto"/>
        <w:ind w:firstLine="851"/>
        <w:jc w:val="both"/>
        <w:rPr>
          <w:rFonts w:ascii="Times New Roman" w:hAnsi="Times New Roman" w:cs="Times New Roman"/>
          <w:sz w:val="24"/>
          <w:szCs w:val="24"/>
        </w:rPr>
      </w:pPr>
    </w:p>
    <w:p w14:paraId="1923B451" w14:textId="77777777" w:rsidR="000358DD" w:rsidRPr="00757A9B" w:rsidRDefault="00045178" w:rsidP="008226C4">
      <w:pPr>
        <w:widowControl w:val="0"/>
        <w:autoSpaceDE w:val="0"/>
        <w:autoSpaceDN w:val="0"/>
        <w:adjustRightInd w:val="0"/>
        <w:spacing w:after="0" w:line="240" w:lineRule="auto"/>
        <w:ind w:firstLine="709"/>
        <w:outlineLvl w:val="3"/>
        <w:rPr>
          <w:rFonts w:ascii="Times New Roman" w:hAnsi="Times New Roman" w:cs="Times New Roman"/>
          <w:b/>
          <w:sz w:val="24"/>
          <w:szCs w:val="24"/>
        </w:rPr>
      </w:pPr>
      <w:r w:rsidRPr="00757A9B">
        <w:rPr>
          <w:rFonts w:ascii="Times New Roman" w:hAnsi="Times New Roman" w:cs="Times New Roman"/>
          <w:b/>
          <w:sz w:val="24"/>
          <w:szCs w:val="24"/>
        </w:rPr>
        <w:t>6.3.2. Многофункциональный парк</w:t>
      </w:r>
    </w:p>
    <w:p w14:paraId="09C94911" w14:textId="77777777" w:rsidR="000358DD" w:rsidRPr="00757A9B" w:rsidRDefault="0004517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57A9B">
        <w:rPr>
          <w:rFonts w:ascii="Times New Roman" w:hAnsi="Times New Roman" w:cs="Times New Roman"/>
          <w:sz w:val="24"/>
          <w:szCs w:val="24"/>
        </w:rPr>
        <w:t>6.3.2.1. Многофункциональный парк предназначен для периодического массового отдыха, развлечения, активного и тихого отдыха, устройства аттракционов для взрослых и детей.</w:t>
      </w:r>
    </w:p>
    <w:p w14:paraId="0A04C927" w14:textId="77777777" w:rsidR="000358DD" w:rsidRPr="00757A9B" w:rsidRDefault="0004517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57A9B">
        <w:rPr>
          <w:rFonts w:ascii="Times New Roman" w:hAnsi="Times New Roman" w:cs="Times New Roman"/>
          <w:sz w:val="24"/>
          <w:szCs w:val="24"/>
        </w:rPr>
        <w:t>6.3.2.2. На территории многофункционального парка рекомендуется предусматривать: систему аллей, дорожек и площадок, парковые сооружения (аттракционы, беседки, павильоны, туалеты и др.). Мероприятия благоустройства и плотность дорожек в различных зонах парка должны соответствовать допустимой рекреационной нагрузке (</w:t>
      </w:r>
      <w:hyperlink r:id="rId8" w:history="1">
        <w:r w:rsidRPr="00757A9B">
          <w:rPr>
            <w:rFonts w:ascii="Times New Roman" w:hAnsi="Times New Roman" w:cs="Times New Roman"/>
            <w:sz w:val="24"/>
            <w:szCs w:val="24"/>
          </w:rPr>
          <w:t>таблицы 10</w:t>
        </w:r>
      </w:hyperlink>
      <w:r w:rsidRPr="00757A9B">
        <w:rPr>
          <w:rFonts w:ascii="Times New Roman" w:hAnsi="Times New Roman" w:cs="Times New Roman"/>
          <w:sz w:val="24"/>
          <w:szCs w:val="24"/>
        </w:rPr>
        <w:t xml:space="preserve">, </w:t>
      </w:r>
      <w:hyperlink r:id="rId9" w:history="1">
        <w:r w:rsidRPr="00757A9B">
          <w:rPr>
            <w:rFonts w:ascii="Times New Roman" w:hAnsi="Times New Roman" w:cs="Times New Roman"/>
            <w:sz w:val="24"/>
            <w:szCs w:val="24"/>
          </w:rPr>
          <w:t>11</w:t>
        </w:r>
      </w:hyperlink>
      <w:r w:rsidRPr="00757A9B">
        <w:rPr>
          <w:rFonts w:ascii="Times New Roman" w:hAnsi="Times New Roman" w:cs="Times New Roman"/>
          <w:sz w:val="24"/>
          <w:szCs w:val="24"/>
        </w:rPr>
        <w:t xml:space="preserve"> Приложения N 2 к настоящим Правилам). Назначение и размеры площадок, вместимость парковых сооружений проектируются с учетом </w:t>
      </w:r>
      <w:hyperlink r:id="rId10" w:history="1">
        <w:r w:rsidRPr="00757A9B">
          <w:rPr>
            <w:rFonts w:ascii="Times New Roman" w:hAnsi="Times New Roman" w:cs="Times New Roman"/>
            <w:sz w:val="24"/>
            <w:szCs w:val="24"/>
          </w:rPr>
          <w:t xml:space="preserve">Приложения </w:t>
        </w:r>
      </w:hyperlink>
      <w:r w:rsidRPr="00757A9B">
        <w:rPr>
          <w:rFonts w:ascii="Times New Roman" w:hAnsi="Times New Roman" w:cs="Times New Roman"/>
          <w:sz w:val="24"/>
          <w:szCs w:val="24"/>
        </w:rPr>
        <w:t>3 к настоящим Правилам.</w:t>
      </w:r>
    </w:p>
    <w:p w14:paraId="74A58494" w14:textId="77777777" w:rsidR="000358DD" w:rsidRPr="00757A9B" w:rsidRDefault="0004517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57A9B">
        <w:rPr>
          <w:rFonts w:ascii="Times New Roman" w:hAnsi="Times New Roman" w:cs="Times New Roman"/>
          <w:sz w:val="24"/>
          <w:szCs w:val="24"/>
        </w:rPr>
        <w:t>6.3.2.3. Обязательный перечень элементов благоустройства на территории многофункционального парка включает: твердые виды покрытия (плиточное мощение) основных дорожек и площадок (кроме спортивных и детских), элементы сопряжения поверхностей, озеленение, элементы декоративно-прикладного оформления, водные устройства (водоемы, фонтаны), скамьи, урны и малые контейнеры для мусора, ограждение (парка в целом, зон аттракционов, отдельных площадок или насаждений), оборудование площадок, уличное техническое оборудование (тележки "вода", "мороженое"), осветительное оборудование, оборудование архитектурно-декоративного освещения, носители информации о зоне парка или о парке в целом.</w:t>
      </w:r>
    </w:p>
    <w:p w14:paraId="0CDC1070" w14:textId="77777777"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6.3.2.4. Рекомендуется применение различных видов и приемов озеленения: вертикального (перголы, трельяжи, шпалеры), мобильного (контейнеры, вазоны), создание декоративных композиций из деревьев, кустарников, цветочного оформления, экзотических видов растений.</w:t>
      </w:r>
    </w:p>
    <w:p w14:paraId="716F571A" w14:textId="77777777"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6.3.2.5. Возможно размещение некапитальных нестационарных сооружений мелкорозничной торговли и питания, туалетных кабин.</w:t>
      </w:r>
    </w:p>
    <w:p w14:paraId="576D660C" w14:textId="77777777" w:rsidR="000358DD" w:rsidRPr="00757A9B" w:rsidRDefault="000358DD">
      <w:pPr>
        <w:widowControl w:val="0"/>
        <w:autoSpaceDE w:val="0"/>
        <w:autoSpaceDN w:val="0"/>
        <w:adjustRightInd w:val="0"/>
        <w:spacing w:after="0" w:line="240" w:lineRule="auto"/>
        <w:ind w:firstLine="851"/>
        <w:jc w:val="center"/>
        <w:rPr>
          <w:rFonts w:ascii="Times New Roman" w:hAnsi="Times New Roman" w:cs="Times New Roman"/>
          <w:sz w:val="24"/>
          <w:szCs w:val="24"/>
        </w:rPr>
      </w:pPr>
    </w:p>
    <w:p w14:paraId="1AF0BFE4" w14:textId="77777777" w:rsidR="000358DD" w:rsidRPr="00757A9B" w:rsidRDefault="00045178" w:rsidP="008226C4">
      <w:pPr>
        <w:widowControl w:val="0"/>
        <w:autoSpaceDE w:val="0"/>
        <w:autoSpaceDN w:val="0"/>
        <w:adjustRightInd w:val="0"/>
        <w:spacing w:after="0" w:line="240" w:lineRule="auto"/>
        <w:ind w:firstLine="709"/>
        <w:outlineLvl w:val="3"/>
        <w:rPr>
          <w:rFonts w:ascii="Times New Roman" w:hAnsi="Times New Roman" w:cs="Times New Roman"/>
          <w:b/>
          <w:sz w:val="24"/>
          <w:szCs w:val="24"/>
        </w:rPr>
      </w:pPr>
      <w:r w:rsidRPr="00757A9B">
        <w:rPr>
          <w:rFonts w:ascii="Times New Roman" w:hAnsi="Times New Roman" w:cs="Times New Roman"/>
          <w:b/>
          <w:sz w:val="24"/>
          <w:szCs w:val="24"/>
        </w:rPr>
        <w:t>6.3.3. Специализированные парки</w:t>
      </w:r>
    </w:p>
    <w:p w14:paraId="20FE4607" w14:textId="77777777" w:rsidR="000358DD" w:rsidRPr="00757A9B" w:rsidRDefault="0004517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57A9B">
        <w:rPr>
          <w:rFonts w:ascii="Times New Roman" w:hAnsi="Times New Roman" w:cs="Times New Roman"/>
          <w:sz w:val="24"/>
          <w:szCs w:val="24"/>
        </w:rPr>
        <w:t>6.3.3.1. Специализированные парки муниципального образования предназначены для организации специализированных видов отдыха. Состав и количество парковых сооружений, элементы благоустройства, как правило, зависят от тематической направленности парка, определяются заданием на проектирование и проектным решением.</w:t>
      </w:r>
    </w:p>
    <w:p w14:paraId="55D136DC" w14:textId="77777777" w:rsidR="000358DD" w:rsidRPr="00757A9B" w:rsidRDefault="0004517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57A9B">
        <w:rPr>
          <w:rFonts w:ascii="Times New Roman" w:hAnsi="Times New Roman" w:cs="Times New Roman"/>
          <w:sz w:val="24"/>
          <w:szCs w:val="24"/>
        </w:rPr>
        <w:t>6.3.3.2. Обязательный перечень элементов благоустройства на территории специализированных парков включает: твердые виды покрытия основных дорожек, элементы сопряжения поверхностей, скамьи, урны, информационное оборудование (схема парка). Допускается размещение ограждения, туалетных кабин.</w:t>
      </w:r>
    </w:p>
    <w:p w14:paraId="5632783A" w14:textId="77777777" w:rsidR="000358DD" w:rsidRPr="00757A9B" w:rsidRDefault="000358DD">
      <w:pPr>
        <w:widowControl w:val="0"/>
        <w:autoSpaceDE w:val="0"/>
        <w:autoSpaceDN w:val="0"/>
        <w:adjustRightInd w:val="0"/>
        <w:spacing w:after="0" w:line="240" w:lineRule="auto"/>
        <w:ind w:firstLine="851"/>
        <w:jc w:val="center"/>
        <w:rPr>
          <w:rFonts w:ascii="Times New Roman" w:hAnsi="Times New Roman" w:cs="Times New Roman"/>
          <w:sz w:val="24"/>
          <w:szCs w:val="24"/>
        </w:rPr>
      </w:pPr>
    </w:p>
    <w:p w14:paraId="693B2EE5" w14:textId="77777777" w:rsidR="000358DD" w:rsidRPr="00757A9B" w:rsidRDefault="00045178" w:rsidP="008226C4">
      <w:pPr>
        <w:widowControl w:val="0"/>
        <w:autoSpaceDE w:val="0"/>
        <w:autoSpaceDN w:val="0"/>
        <w:adjustRightInd w:val="0"/>
        <w:spacing w:after="0" w:line="240" w:lineRule="auto"/>
        <w:ind w:firstLine="709"/>
        <w:outlineLvl w:val="3"/>
        <w:rPr>
          <w:rFonts w:ascii="Times New Roman" w:hAnsi="Times New Roman" w:cs="Times New Roman"/>
          <w:b/>
          <w:sz w:val="24"/>
          <w:szCs w:val="24"/>
        </w:rPr>
      </w:pPr>
      <w:r w:rsidRPr="00757A9B">
        <w:rPr>
          <w:rFonts w:ascii="Times New Roman" w:hAnsi="Times New Roman" w:cs="Times New Roman"/>
          <w:b/>
          <w:sz w:val="24"/>
          <w:szCs w:val="24"/>
        </w:rPr>
        <w:t>6.3.4. Парк жилого района</w:t>
      </w:r>
    </w:p>
    <w:p w14:paraId="1E8301A0" w14:textId="77777777" w:rsidR="000358DD" w:rsidRPr="00757A9B" w:rsidRDefault="0004517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57A9B">
        <w:rPr>
          <w:rFonts w:ascii="Times New Roman" w:hAnsi="Times New Roman" w:cs="Times New Roman"/>
          <w:sz w:val="24"/>
          <w:szCs w:val="24"/>
        </w:rPr>
        <w:t>6.3.4.1. Парк жилого района предназначен для организации активного и тихого отдыха населения жилого района. На территории парка следует предусматривать: систему аллей и дорожек, площадки (детские, тихого и активного отдыха, спортивные). Рядом с территорией парка или в его составе может быть расположен спортивный комплекс жилого района, детские спортивно-игровые комплексы, места для катания на роликах.</w:t>
      </w:r>
    </w:p>
    <w:p w14:paraId="22E22953" w14:textId="77777777" w:rsidR="000358DD" w:rsidRPr="00757A9B" w:rsidRDefault="0004517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57A9B">
        <w:rPr>
          <w:rFonts w:ascii="Times New Roman" w:hAnsi="Times New Roman" w:cs="Times New Roman"/>
          <w:sz w:val="24"/>
          <w:szCs w:val="24"/>
        </w:rPr>
        <w:t>6.3.4.2. Обязательный перечень элементов благоустройства на территории парка жилого района включает: твердые виды покрытия основных дорожек, элементы сопряжения поверхностей, озеленение, скамьи, урны и малые контейнеры для мусора, оборудование площадок, осветительное оборудование.</w:t>
      </w:r>
    </w:p>
    <w:p w14:paraId="59581298" w14:textId="77777777" w:rsidR="000358DD" w:rsidRPr="00757A9B" w:rsidRDefault="0004517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57A9B">
        <w:rPr>
          <w:rFonts w:ascii="Times New Roman" w:hAnsi="Times New Roman" w:cs="Times New Roman"/>
          <w:sz w:val="24"/>
          <w:szCs w:val="24"/>
        </w:rPr>
        <w:lastRenderedPageBreak/>
        <w:t>6.3.4.3. При озеленении парка жилого района рекомендуется предусматривать цветочное оформление с использованием видов растений, характерных для данной климатической зоны.</w:t>
      </w:r>
    </w:p>
    <w:p w14:paraId="22CE28F6" w14:textId="77777777" w:rsidR="000358DD" w:rsidRPr="00757A9B" w:rsidRDefault="0004517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57A9B">
        <w:rPr>
          <w:rFonts w:ascii="Times New Roman" w:hAnsi="Times New Roman" w:cs="Times New Roman"/>
          <w:sz w:val="24"/>
          <w:szCs w:val="24"/>
        </w:rPr>
        <w:t>6.3.4.4. Возможно предусматривать ограждение территории парка, размещение уличного технического оборудования (торговые тележки "вода", "мороженое").</w:t>
      </w:r>
    </w:p>
    <w:p w14:paraId="5A0633BE" w14:textId="77777777" w:rsidR="000358DD" w:rsidRPr="00757A9B" w:rsidRDefault="000358DD">
      <w:pPr>
        <w:spacing w:after="0" w:line="240" w:lineRule="auto"/>
        <w:ind w:firstLine="851"/>
        <w:contextualSpacing/>
        <w:jc w:val="both"/>
        <w:rPr>
          <w:rFonts w:ascii="Times New Roman" w:eastAsia="Times New Roman" w:hAnsi="Times New Roman" w:cs="Times New Roman"/>
          <w:sz w:val="24"/>
          <w:szCs w:val="24"/>
        </w:rPr>
      </w:pPr>
    </w:p>
    <w:p w14:paraId="3AFBD9B7" w14:textId="77777777" w:rsidR="000358DD" w:rsidRPr="00757A9B" w:rsidRDefault="00045178" w:rsidP="008226C4">
      <w:pPr>
        <w:spacing w:after="0" w:line="240" w:lineRule="auto"/>
        <w:ind w:firstLine="709"/>
        <w:contextualSpacing/>
        <w:jc w:val="both"/>
        <w:rPr>
          <w:rFonts w:ascii="Times New Roman" w:eastAsia="Times New Roman" w:hAnsi="Times New Roman" w:cs="Times New Roman"/>
          <w:b/>
          <w:sz w:val="24"/>
          <w:szCs w:val="24"/>
        </w:rPr>
      </w:pPr>
      <w:r w:rsidRPr="00757A9B">
        <w:rPr>
          <w:rFonts w:ascii="Times New Roman" w:eastAsia="Times New Roman" w:hAnsi="Times New Roman" w:cs="Times New Roman"/>
          <w:b/>
          <w:sz w:val="24"/>
          <w:szCs w:val="24"/>
        </w:rPr>
        <w:t xml:space="preserve">6.4. Сады </w:t>
      </w:r>
    </w:p>
    <w:p w14:paraId="6ADC0537" w14:textId="77777777"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6.4.1. На территории населенного пункта рекомендуется формировать следующие виды садов: сады отдыха и прогулок, сады при сооружениях, сады-выставки, сады на крышах и др.</w:t>
      </w:r>
    </w:p>
    <w:p w14:paraId="15C0F09D" w14:textId="77777777" w:rsidR="000358DD" w:rsidRPr="00757A9B" w:rsidRDefault="000358DD">
      <w:pPr>
        <w:spacing w:after="0" w:line="240" w:lineRule="auto"/>
        <w:ind w:firstLine="709"/>
        <w:rPr>
          <w:rFonts w:ascii="Times New Roman" w:hAnsi="Times New Roman" w:cs="Times New Roman"/>
          <w:sz w:val="24"/>
          <w:szCs w:val="24"/>
        </w:rPr>
      </w:pPr>
    </w:p>
    <w:p w14:paraId="25DB8496" w14:textId="77777777" w:rsidR="000358DD" w:rsidRPr="00757A9B" w:rsidRDefault="00045178">
      <w:pPr>
        <w:spacing w:after="0" w:line="240" w:lineRule="auto"/>
        <w:ind w:firstLine="709"/>
        <w:contextualSpacing/>
        <w:jc w:val="both"/>
        <w:rPr>
          <w:rFonts w:ascii="Times New Roman" w:eastAsia="Times New Roman" w:hAnsi="Times New Roman" w:cs="Times New Roman"/>
          <w:b/>
          <w:sz w:val="24"/>
          <w:szCs w:val="24"/>
        </w:rPr>
      </w:pPr>
      <w:r w:rsidRPr="00757A9B">
        <w:rPr>
          <w:rFonts w:ascii="Times New Roman" w:eastAsia="Times New Roman" w:hAnsi="Times New Roman" w:cs="Times New Roman"/>
          <w:b/>
          <w:sz w:val="24"/>
          <w:szCs w:val="24"/>
        </w:rPr>
        <w:t>6.4.2. Сад отдыха и прогулок</w:t>
      </w:r>
    </w:p>
    <w:p w14:paraId="717A4841" w14:textId="77777777"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6.4.2.1. Сад отдыха и прогулок обычно предназначен для организации кратковременного отдыха населения. Допускается транзитное пешеходное движение по территории сада.</w:t>
      </w:r>
    </w:p>
    <w:p w14:paraId="7B32D6AD" w14:textId="77777777"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6.4.2.2. Обязательный перечень элементов благоустройства на территории сада отдыха и прогулок включает: твердые виды покрытия дорожек в виде плиточного мощения, элементы сопряжения поверхностей, озеленение, скамьи, урны, уличное техническое оборудование (тележки "вода", "мороженое"), осветительное оборудование.</w:t>
      </w:r>
    </w:p>
    <w:p w14:paraId="6862AECB" w14:textId="77777777"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6.4.2.3. Рекомендуется предусматривать колористическое решение покрытия, размещение водных устройств, элементов декоративно-прикладного оформления, оборудования архитектурно-декоративного освещения, формирование пейзажного характера озеленения.</w:t>
      </w:r>
    </w:p>
    <w:p w14:paraId="2CD89D01" w14:textId="77777777"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6.4.2.4. Возможно предусматривать размещение ограждения, некапитальных нестационарных сооружений питания (летние кафе).</w:t>
      </w:r>
    </w:p>
    <w:p w14:paraId="0D0C017D" w14:textId="77777777" w:rsidR="000358DD" w:rsidRPr="00757A9B" w:rsidRDefault="000358DD">
      <w:pPr>
        <w:spacing w:after="0" w:line="240" w:lineRule="auto"/>
        <w:ind w:firstLine="709"/>
        <w:jc w:val="both"/>
        <w:rPr>
          <w:rFonts w:ascii="Times New Roman" w:hAnsi="Times New Roman" w:cs="Times New Roman"/>
          <w:sz w:val="24"/>
          <w:szCs w:val="24"/>
        </w:rPr>
      </w:pPr>
    </w:p>
    <w:p w14:paraId="20A1CEE3" w14:textId="77777777" w:rsidR="000358DD" w:rsidRPr="00757A9B" w:rsidRDefault="00045178">
      <w:pPr>
        <w:spacing w:after="0" w:line="240" w:lineRule="auto"/>
        <w:ind w:firstLine="709"/>
        <w:contextualSpacing/>
        <w:jc w:val="both"/>
        <w:rPr>
          <w:rFonts w:ascii="Times New Roman" w:eastAsia="Times New Roman" w:hAnsi="Times New Roman" w:cs="Times New Roman"/>
          <w:b/>
          <w:sz w:val="24"/>
          <w:szCs w:val="24"/>
        </w:rPr>
      </w:pPr>
      <w:r w:rsidRPr="00757A9B">
        <w:rPr>
          <w:rFonts w:ascii="Times New Roman" w:eastAsia="Times New Roman" w:hAnsi="Times New Roman" w:cs="Times New Roman"/>
          <w:b/>
          <w:sz w:val="24"/>
          <w:szCs w:val="24"/>
        </w:rPr>
        <w:t>6.4.3. Сады при зданиях и сооружениях</w:t>
      </w:r>
    </w:p>
    <w:p w14:paraId="7A8A8FF6" w14:textId="77777777"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6.4.3.1. Сады при зданиях и сооружениях обычно формируются у зданий общественных организаций, зрелищных учреждений и других зданий, и сооружений общественного назначения. Планировочная структура сада, как правило, должна обеспечивать рациональные подходы к объекту и быструю эвакуацию посетителей.</w:t>
      </w:r>
    </w:p>
    <w:p w14:paraId="30C1C4BB" w14:textId="77777777"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6.4.3.2. Перечень элементов благоустройства сада принимается согласно пункту 6.4.2 настоящих Правил. Приемы озеленения и цветочного оформления рекомендуется применять в зависимости от функционального назначения зданий и сооружений: партерные (репрезентативный, парадный сад), интерьерные - с площадками отдыха, кулисами, беседками, ландшафтными цветниками (сад при зрелищных учреждениях).</w:t>
      </w:r>
    </w:p>
    <w:p w14:paraId="14A51739" w14:textId="77777777" w:rsidR="000358DD" w:rsidRPr="00757A9B" w:rsidRDefault="000358DD">
      <w:pPr>
        <w:spacing w:after="0" w:line="240" w:lineRule="auto"/>
        <w:ind w:firstLine="709"/>
        <w:rPr>
          <w:rFonts w:ascii="Times New Roman" w:hAnsi="Times New Roman" w:cs="Times New Roman"/>
          <w:sz w:val="24"/>
          <w:szCs w:val="24"/>
        </w:rPr>
      </w:pPr>
    </w:p>
    <w:p w14:paraId="1C789EA8" w14:textId="77777777" w:rsidR="000358DD" w:rsidRPr="00757A9B" w:rsidRDefault="00045178">
      <w:pPr>
        <w:spacing w:after="0" w:line="240" w:lineRule="auto"/>
        <w:ind w:firstLine="709"/>
        <w:contextualSpacing/>
        <w:jc w:val="both"/>
        <w:rPr>
          <w:rFonts w:ascii="Times New Roman" w:eastAsia="Times New Roman" w:hAnsi="Times New Roman" w:cs="Times New Roman"/>
          <w:b/>
          <w:sz w:val="24"/>
          <w:szCs w:val="24"/>
        </w:rPr>
      </w:pPr>
      <w:r w:rsidRPr="00757A9B">
        <w:rPr>
          <w:rFonts w:ascii="Times New Roman" w:eastAsia="Times New Roman" w:hAnsi="Times New Roman" w:cs="Times New Roman"/>
          <w:b/>
          <w:sz w:val="24"/>
          <w:szCs w:val="24"/>
        </w:rPr>
        <w:t>6.4.4. Сад-выставка</w:t>
      </w:r>
    </w:p>
    <w:p w14:paraId="5A6B484E" w14:textId="77777777"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6.4.4.1. Сад-выставка (скульптуры, цветов, произведений декоративно-прикладного искусства и др.) - экспозиционная территория, действующая как самостоятельный объект или как часть городского парка. Планировочная организация сада-выставки направлена на выгодное представление экспозиции и создание удобного движения при ее осмотре.</w:t>
      </w:r>
    </w:p>
    <w:p w14:paraId="60C1B7CB" w14:textId="77777777"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6.4.4.2. Перечень элементов благоустройства сада при сооружениях рекомендуется принимать согласно пункту 6.4.2 настоящих Правил. Кроме того, рекомендуется размещать информационное оборудование со схемой организации и наименованиями экспозиции. Приемы озеленения рекомендуется ориентировать на создание хороших условий для осмотра экспозиции: газонные партеры, зеленые кулисы и боскеты.</w:t>
      </w:r>
    </w:p>
    <w:p w14:paraId="02B4D053" w14:textId="77777777" w:rsidR="000358DD" w:rsidRPr="00757A9B" w:rsidRDefault="000358DD">
      <w:pPr>
        <w:spacing w:after="0" w:line="240" w:lineRule="auto"/>
        <w:ind w:firstLine="709"/>
        <w:rPr>
          <w:rFonts w:ascii="Times New Roman" w:hAnsi="Times New Roman" w:cs="Times New Roman"/>
          <w:sz w:val="24"/>
          <w:szCs w:val="24"/>
        </w:rPr>
      </w:pPr>
    </w:p>
    <w:p w14:paraId="6DA8B101" w14:textId="77777777" w:rsidR="000358DD" w:rsidRPr="00757A9B" w:rsidRDefault="00045178">
      <w:pPr>
        <w:spacing w:after="0" w:line="240" w:lineRule="auto"/>
        <w:ind w:firstLine="709"/>
        <w:contextualSpacing/>
        <w:jc w:val="both"/>
        <w:rPr>
          <w:rFonts w:ascii="Times New Roman" w:eastAsia="Times New Roman" w:hAnsi="Times New Roman" w:cs="Times New Roman"/>
          <w:b/>
          <w:sz w:val="24"/>
          <w:szCs w:val="24"/>
        </w:rPr>
      </w:pPr>
      <w:r w:rsidRPr="00757A9B">
        <w:rPr>
          <w:rFonts w:ascii="Times New Roman" w:eastAsia="Times New Roman" w:hAnsi="Times New Roman" w:cs="Times New Roman"/>
          <w:b/>
          <w:sz w:val="24"/>
          <w:szCs w:val="24"/>
        </w:rPr>
        <w:t>6.4.5. Сады на крышах</w:t>
      </w:r>
    </w:p>
    <w:p w14:paraId="7B9B5DB0" w14:textId="77777777"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 xml:space="preserve">6.4.5.1. Сады на крышах могут размещаться на плоских крышах жилых, общественных и производственных зданий и сооружений в целях создания среды для кратковременного отдыха, благоприятных эстетических и микроклиматических условий. Проектирование сада на крыше кроме решения задач озеленения обычно требует учета комплекса внешних (климатических, экологических) и внутренних (механические нагрузки, влажностный и </w:t>
      </w:r>
      <w:r w:rsidRPr="00757A9B">
        <w:rPr>
          <w:rFonts w:ascii="Times New Roman" w:eastAsia="Times New Roman" w:hAnsi="Times New Roman" w:cs="Times New Roman"/>
          <w:sz w:val="24"/>
          <w:szCs w:val="24"/>
        </w:rPr>
        <w:lastRenderedPageBreak/>
        <w:t>температурный режим здания) факторов. Перечень элементов благоустройства сада на крыше рекомендуется определять проектным решением.</w:t>
      </w:r>
    </w:p>
    <w:p w14:paraId="1266101E" w14:textId="77777777" w:rsidR="000358DD" w:rsidRPr="00757A9B" w:rsidRDefault="000358DD">
      <w:pPr>
        <w:spacing w:after="0" w:line="240" w:lineRule="auto"/>
        <w:ind w:firstLine="709"/>
        <w:rPr>
          <w:rFonts w:ascii="Times New Roman" w:hAnsi="Times New Roman" w:cs="Times New Roman"/>
          <w:sz w:val="24"/>
          <w:szCs w:val="24"/>
        </w:rPr>
      </w:pPr>
    </w:p>
    <w:p w14:paraId="70850704" w14:textId="77777777" w:rsidR="000358DD" w:rsidRPr="00757A9B" w:rsidRDefault="00045178">
      <w:pPr>
        <w:spacing w:after="0" w:line="240" w:lineRule="auto"/>
        <w:ind w:firstLine="709"/>
        <w:contextualSpacing/>
        <w:jc w:val="both"/>
        <w:rPr>
          <w:rFonts w:ascii="Times New Roman" w:eastAsia="Times New Roman" w:hAnsi="Times New Roman" w:cs="Times New Roman"/>
          <w:b/>
          <w:sz w:val="24"/>
          <w:szCs w:val="24"/>
        </w:rPr>
      </w:pPr>
      <w:r w:rsidRPr="00757A9B">
        <w:rPr>
          <w:rFonts w:ascii="Times New Roman" w:eastAsia="Times New Roman" w:hAnsi="Times New Roman" w:cs="Times New Roman"/>
          <w:b/>
          <w:sz w:val="24"/>
          <w:szCs w:val="24"/>
        </w:rPr>
        <w:t>6.5. Бульвары, скверы</w:t>
      </w:r>
    </w:p>
    <w:p w14:paraId="3A6B2688" w14:textId="77777777"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6.5.1. Бульвары и скверы важнейшие объекты пространственной городской среды и структурные элементы системы озеленения города, предназначены для организации кратковременного отдыха, прогулок, транзитных пешеходных передвижений.</w:t>
      </w:r>
    </w:p>
    <w:p w14:paraId="3BB1EF78" w14:textId="77777777"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6.5.2. Обязательный перечень элементов благоустройства на территории бульваров и скверов включает: твердые виды покрытия дорожек и площадок, элементы сопряжения поверхностей, озеленение, скамьи, урны или малые контейнеры для мусора, осветительное оборудование, оборудование архитектурно-декоративного освещения.</w:t>
      </w:r>
    </w:p>
    <w:p w14:paraId="343CB40C" w14:textId="77777777"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6.5.3. Рекомендуется проектировать покрытие дорожек преимущественно в виде плиточного мощения, предусматривать колористическое решение покрытия, размещение элементов декоративно-прикладного оформления, низких декоративных ограждений.</w:t>
      </w:r>
    </w:p>
    <w:p w14:paraId="17D407F4" w14:textId="77777777"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6.5.4. При разработке проекта   благоустройства и озеленения территории бульваров предусматриваются полосы насаждений, изолирующих внутренние территории бульвара от улиц, перед крупными общественными зданиями - широкие видовые разрывы с установкой фонтанов и разбивкой цветников, на бульварах вдоль набережных рекомендуется устраивать площадки отдыха, обращенные к водному зеркалу. При озеленении скверов рекомендуется использовать приемы зрительного расширения озеленяемого пространства.</w:t>
      </w:r>
    </w:p>
    <w:p w14:paraId="3C41DC14" w14:textId="77777777" w:rsidR="000358DD" w:rsidRPr="00757A9B" w:rsidRDefault="00045178">
      <w:pPr>
        <w:spacing w:after="0" w:line="240" w:lineRule="auto"/>
        <w:ind w:firstLine="709"/>
        <w:contextualSpacing/>
        <w:jc w:val="both"/>
        <w:rPr>
          <w:rFonts w:ascii="Times New Roman" w:hAnsi="Times New Roman" w:cs="Times New Roman"/>
          <w:sz w:val="24"/>
          <w:szCs w:val="24"/>
        </w:rPr>
      </w:pPr>
      <w:r w:rsidRPr="00757A9B">
        <w:rPr>
          <w:rFonts w:ascii="Times New Roman" w:eastAsia="Times New Roman" w:hAnsi="Times New Roman" w:cs="Times New Roman"/>
          <w:sz w:val="24"/>
          <w:szCs w:val="24"/>
        </w:rPr>
        <w:t>6.5.5. Возможно размещение технического оборудования (тележки "вода", "мороженое").</w:t>
      </w:r>
    </w:p>
    <w:p w14:paraId="45A4CD32" w14:textId="77777777" w:rsidR="000358DD" w:rsidRPr="00757A9B" w:rsidRDefault="000358DD">
      <w:pPr>
        <w:widowControl w:val="0"/>
        <w:autoSpaceDE w:val="0"/>
        <w:autoSpaceDN w:val="0"/>
        <w:adjustRightInd w:val="0"/>
        <w:spacing w:after="0" w:line="240" w:lineRule="auto"/>
        <w:ind w:firstLine="851"/>
        <w:jc w:val="both"/>
        <w:rPr>
          <w:rFonts w:ascii="Times New Roman" w:hAnsi="Times New Roman" w:cs="Times New Roman"/>
          <w:sz w:val="24"/>
          <w:szCs w:val="24"/>
        </w:rPr>
      </w:pPr>
    </w:p>
    <w:p w14:paraId="5E60E083" w14:textId="77777777" w:rsidR="000358DD" w:rsidRPr="00757A9B" w:rsidRDefault="000358DD">
      <w:pPr>
        <w:widowControl w:val="0"/>
        <w:autoSpaceDE w:val="0"/>
        <w:autoSpaceDN w:val="0"/>
        <w:adjustRightInd w:val="0"/>
        <w:spacing w:after="0" w:line="240" w:lineRule="auto"/>
        <w:ind w:firstLine="851"/>
        <w:rPr>
          <w:rFonts w:ascii="Times New Roman" w:hAnsi="Times New Roman" w:cs="Times New Roman"/>
          <w:sz w:val="24"/>
          <w:szCs w:val="24"/>
        </w:rPr>
      </w:pPr>
    </w:p>
    <w:p w14:paraId="4591EA44" w14:textId="77777777" w:rsidR="000358DD" w:rsidRPr="00757A9B" w:rsidRDefault="00045178">
      <w:pPr>
        <w:widowControl w:val="0"/>
        <w:autoSpaceDE w:val="0"/>
        <w:autoSpaceDN w:val="0"/>
        <w:adjustRightInd w:val="0"/>
        <w:spacing w:after="0" w:line="240" w:lineRule="auto"/>
        <w:ind w:firstLine="851"/>
        <w:jc w:val="center"/>
        <w:outlineLvl w:val="1"/>
        <w:rPr>
          <w:rFonts w:ascii="Times New Roman" w:hAnsi="Times New Roman" w:cs="Times New Roman"/>
          <w:b/>
          <w:bCs/>
          <w:sz w:val="24"/>
          <w:szCs w:val="24"/>
        </w:rPr>
      </w:pPr>
      <w:r w:rsidRPr="00757A9B">
        <w:rPr>
          <w:rFonts w:ascii="Times New Roman" w:hAnsi="Times New Roman" w:cs="Times New Roman"/>
          <w:b/>
          <w:bCs/>
          <w:sz w:val="24"/>
          <w:szCs w:val="24"/>
        </w:rPr>
        <w:t>Раздел 7. БЛАГОУСТРОЙСТВО НА ТЕРРИТОРИЯХ</w:t>
      </w:r>
    </w:p>
    <w:p w14:paraId="09D50308" w14:textId="77777777" w:rsidR="000358DD" w:rsidRPr="00757A9B" w:rsidRDefault="00045178">
      <w:pPr>
        <w:widowControl w:val="0"/>
        <w:autoSpaceDE w:val="0"/>
        <w:autoSpaceDN w:val="0"/>
        <w:adjustRightInd w:val="0"/>
        <w:spacing w:after="0" w:line="240" w:lineRule="auto"/>
        <w:ind w:firstLine="851"/>
        <w:jc w:val="center"/>
        <w:rPr>
          <w:rFonts w:ascii="Times New Roman" w:hAnsi="Times New Roman" w:cs="Times New Roman"/>
          <w:b/>
          <w:bCs/>
          <w:sz w:val="24"/>
          <w:szCs w:val="24"/>
        </w:rPr>
      </w:pPr>
      <w:r w:rsidRPr="00757A9B">
        <w:rPr>
          <w:rFonts w:ascii="Times New Roman" w:hAnsi="Times New Roman" w:cs="Times New Roman"/>
          <w:b/>
          <w:bCs/>
          <w:sz w:val="24"/>
          <w:szCs w:val="24"/>
        </w:rPr>
        <w:t>ПРОИЗВОДСТВЕННОГО НАЗНАЧЕНИЯ</w:t>
      </w:r>
    </w:p>
    <w:p w14:paraId="4BE1F298" w14:textId="77777777" w:rsidR="000358DD" w:rsidRPr="00757A9B" w:rsidRDefault="000358DD">
      <w:pPr>
        <w:widowControl w:val="0"/>
        <w:autoSpaceDE w:val="0"/>
        <w:autoSpaceDN w:val="0"/>
        <w:adjustRightInd w:val="0"/>
        <w:spacing w:after="0" w:line="240" w:lineRule="auto"/>
        <w:ind w:firstLine="851"/>
        <w:jc w:val="center"/>
        <w:rPr>
          <w:rFonts w:ascii="Times New Roman" w:hAnsi="Times New Roman" w:cs="Times New Roman"/>
          <w:sz w:val="24"/>
          <w:szCs w:val="24"/>
        </w:rPr>
      </w:pPr>
    </w:p>
    <w:p w14:paraId="36247CE6" w14:textId="77777777" w:rsidR="000358DD" w:rsidRPr="00757A9B" w:rsidRDefault="00045178">
      <w:pPr>
        <w:widowControl w:val="0"/>
        <w:autoSpaceDE w:val="0"/>
        <w:autoSpaceDN w:val="0"/>
        <w:adjustRightInd w:val="0"/>
        <w:spacing w:after="0" w:line="240" w:lineRule="auto"/>
        <w:ind w:firstLine="709"/>
        <w:outlineLvl w:val="2"/>
        <w:rPr>
          <w:rFonts w:ascii="Times New Roman" w:hAnsi="Times New Roman" w:cs="Times New Roman"/>
          <w:b/>
          <w:sz w:val="24"/>
          <w:szCs w:val="24"/>
        </w:rPr>
      </w:pPr>
      <w:r w:rsidRPr="00757A9B">
        <w:rPr>
          <w:rFonts w:ascii="Times New Roman" w:hAnsi="Times New Roman" w:cs="Times New Roman"/>
          <w:b/>
          <w:sz w:val="24"/>
          <w:szCs w:val="24"/>
        </w:rPr>
        <w:t>7.1. Общие положения</w:t>
      </w:r>
    </w:p>
    <w:p w14:paraId="30D84891" w14:textId="77777777" w:rsidR="000358DD" w:rsidRPr="00757A9B" w:rsidRDefault="0004517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57A9B">
        <w:rPr>
          <w:rFonts w:ascii="Times New Roman" w:hAnsi="Times New Roman" w:cs="Times New Roman"/>
          <w:sz w:val="24"/>
          <w:szCs w:val="24"/>
        </w:rPr>
        <w:t xml:space="preserve">7.1.1. Требования к проектированию благоустройства на территориях производственного назначения определяются ведомственными нормативами. Объектами нормирования благоустройства на территориях производственного назначения, как правило, являются общественные пространства в зонах производственной застройки и озелененные территории санитарно-защитных зон. Приемы благоустройства и озеленения в зависимости от отраслевой направленности производства рекомендуется применять в соответствии с </w:t>
      </w:r>
      <w:hyperlink r:id="rId11" w:history="1">
        <w:r w:rsidRPr="00757A9B">
          <w:rPr>
            <w:rFonts w:ascii="Times New Roman" w:hAnsi="Times New Roman" w:cs="Times New Roman"/>
            <w:sz w:val="24"/>
            <w:szCs w:val="24"/>
          </w:rPr>
          <w:t xml:space="preserve">Приложением </w:t>
        </w:r>
      </w:hyperlink>
      <w:r w:rsidRPr="00757A9B">
        <w:rPr>
          <w:rFonts w:ascii="Times New Roman" w:hAnsi="Times New Roman" w:cs="Times New Roman"/>
          <w:sz w:val="24"/>
          <w:szCs w:val="24"/>
        </w:rPr>
        <w:t>4 к настоящим Правилам.</w:t>
      </w:r>
    </w:p>
    <w:p w14:paraId="7464A150" w14:textId="77777777" w:rsidR="000358DD" w:rsidRPr="00757A9B" w:rsidRDefault="000358DD">
      <w:pPr>
        <w:widowControl w:val="0"/>
        <w:autoSpaceDE w:val="0"/>
        <w:autoSpaceDN w:val="0"/>
        <w:adjustRightInd w:val="0"/>
        <w:spacing w:after="0" w:line="240" w:lineRule="auto"/>
        <w:ind w:firstLine="709"/>
        <w:jc w:val="both"/>
        <w:rPr>
          <w:rFonts w:ascii="Times New Roman" w:hAnsi="Times New Roman" w:cs="Times New Roman"/>
          <w:sz w:val="24"/>
          <w:szCs w:val="24"/>
        </w:rPr>
      </w:pPr>
    </w:p>
    <w:p w14:paraId="538D7492" w14:textId="77777777" w:rsidR="000358DD" w:rsidRPr="00757A9B" w:rsidRDefault="00045178">
      <w:pPr>
        <w:widowControl w:val="0"/>
        <w:autoSpaceDE w:val="0"/>
        <w:autoSpaceDN w:val="0"/>
        <w:adjustRightInd w:val="0"/>
        <w:spacing w:after="0" w:line="240" w:lineRule="auto"/>
        <w:ind w:firstLine="709"/>
        <w:outlineLvl w:val="2"/>
        <w:rPr>
          <w:rFonts w:ascii="Times New Roman" w:hAnsi="Times New Roman" w:cs="Times New Roman"/>
          <w:b/>
          <w:sz w:val="24"/>
          <w:szCs w:val="24"/>
        </w:rPr>
      </w:pPr>
      <w:r w:rsidRPr="00757A9B">
        <w:rPr>
          <w:rFonts w:ascii="Times New Roman" w:hAnsi="Times New Roman" w:cs="Times New Roman"/>
          <w:b/>
          <w:sz w:val="24"/>
          <w:szCs w:val="24"/>
        </w:rPr>
        <w:t>7.2. Озелененные территории санитарно-защитных зон</w:t>
      </w:r>
    </w:p>
    <w:p w14:paraId="74BDDE47" w14:textId="77777777" w:rsidR="000358DD" w:rsidRPr="00757A9B" w:rsidRDefault="0004517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57A9B">
        <w:rPr>
          <w:rFonts w:ascii="Times New Roman" w:hAnsi="Times New Roman" w:cs="Times New Roman"/>
          <w:sz w:val="24"/>
          <w:szCs w:val="24"/>
        </w:rPr>
        <w:t xml:space="preserve">7.2.1. Площадь озеленения санитарно-защитных зон (СЗЗ) территорий производственного назначения должна определяться проектным решением в соответствии с требованиями </w:t>
      </w:r>
      <w:hyperlink r:id="rId12" w:history="1">
        <w:r w:rsidRPr="00757A9B">
          <w:rPr>
            <w:rFonts w:ascii="Times New Roman" w:hAnsi="Times New Roman" w:cs="Times New Roman"/>
            <w:sz w:val="24"/>
            <w:szCs w:val="24"/>
          </w:rPr>
          <w:t>СанПиН 2.2.1/2.1.1.1200</w:t>
        </w:r>
      </w:hyperlink>
      <w:r w:rsidRPr="00757A9B">
        <w:rPr>
          <w:rFonts w:ascii="Times New Roman" w:hAnsi="Times New Roman" w:cs="Times New Roman"/>
          <w:sz w:val="24"/>
          <w:szCs w:val="24"/>
        </w:rPr>
        <w:t>.</w:t>
      </w:r>
    </w:p>
    <w:p w14:paraId="33053072" w14:textId="77777777" w:rsidR="000358DD" w:rsidRPr="00757A9B" w:rsidRDefault="0004517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57A9B">
        <w:rPr>
          <w:rFonts w:ascii="Times New Roman" w:hAnsi="Times New Roman" w:cs="Times New Roman"/>
          <w:sz w:val="24"/>
          <w:szCs w:val="24"/>
        </w:rPr>
        <w:t>7.2.2. Как правило, обязательный перечень элементов благоустройства озелененных территорий СЗЗ включает: элементы сопряжения озелененного участка с прилегающими территориями (бортовой камень, подпорные стенки, др.), элементы защиты насаждений и участков озеленения.</w:t>
      </w:r>
    </w:p>
    <w:p w14:paraId="6920598E" w14:textId="77777777" w:rsidR="000358DD" w:rsidRPr="00757A9B" w:rsidRDefault="0004517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57A9B">
        <w:rPr>
          <w:rFonts w:ascii="Times New Roman" w:hAnsi="Times New Roman" w:cs="Times New Roman"/>
          <w:sz w:val="24"/>
          <w:szCs w:val="24"/>
        </w:rPr>
        <w:t>7.2.2.1. Озеленение рекомендуется формировать в виде живописных композиций, исключающих однообразие и монотонность.</w:t>
      </w:r>
    </w:p>
    <w:p w14:paraId="19189C1E" w14:textId="77777777" w:rsidR="000358DD" w:rsidRPr="00757A9B" w:rsidRDefault="000358DD">
      <w:pPr>
        <w:widowControl w:val="0"/>
        <w:autoSpaceDE w:val="0"/>
        <w:autoSpaceDN w:val="0"/>
        <w:adjustRightInd w:val="0"/>
        <w:spacing w:after="0" w:line="240" w:lineRule="auto"/>
        <w:ind w:firstLine="851"/>
        <w:jc w:val="both"/>
        <w:rPr>
          <w:rFonts w:ascii="Times New Roman" w:hAnsi="Times New Roman" w:cs="Times New Roman"/>
          <w:sz w:val="24"/>
          <w:szCs w:val="24"/>
        </w:rPr>
      </w:pPr>
    </w:p>
    <w:p w14:paraId="6029E438" w14:textId="77777777" w:rsidR="000358DD" w:rsidRPr="00757A9B" w:rsidRDefault="00045178">
      <w:pPr>
        <w:widowControl w:val="0"/>
        <w:autoSpaceDE w:val="0"/>
        <w:autoSpaceDN w:val="0"/>
        <w:adjustRightInd w:val="0"/>
        <w:spacing w:after="0" w:line="240" w:lineRule="auto"/>
        <w:ind w:firstLine="851"/>
        <w:jc w:val="center"/>
        <w:outlineLvl w:val="1"/>
        <w:rPr>
          <w:rFonts w:ascii="Times New Roman" w:hAnsi="Times New Roman" w:cs="Times New Roman"/>
          <w:b/>
          <w:bCs/>
          <w:sz w:val="24"/>
          <w:szCs w:val="24"/>
        </w:rPr>
      </w:pPr>
      <w:r w:rsidRPr="00757A9B">
        <w:rPr>
          <w:rFonts w:ascii="Times New Roman" w:hAnsi="Times New Roman" w:cs="Times New Roman"/>
          <w:b/>
          <w:bCs/>
          <w:sz w:val="24"/>
          <w:szCs w:val="24"/>
        </w:rPr>
        <w:t>Раздел 8. ОБЪЕКТЫ БЛАГОУСТРОЙСТВА</w:t>
      </w:r>
    </w:p>
    <w:p w14:paraId="42251076" w14:textId="77777777" w:rsidR="000358DD" w:rsidRPr="00757A9B" w:rsidRDefault="00045178">
      <w:pPr>
        <w:widowControl w:val="0"/>
        <w:autoSpaceDE w:val="0"/>
        <w:autoSpaceDN w:val="0"/>
        <w:adjustRightInd w:val="0"/>
        <w:spacing w:after="0" w:line="240" w:lineRule="auto"/>
        <w:ind w:firstLine="851"/>
        <w:jc w:val="center"/>
        <w:rPr>
          <w:rFonts w:ascii="Times New Roman" w:hAnsi="Times New Roman" w:cs="Times New Roman"/>
          <w:b/>
          <w:bCs/>
          <w:sz w:val="24"/>
          <w:szCs w:val="24"/>
        </w:rPr>
      </w:pPr>
      <w:r w:rsidRPr="00757A9B">
        <w:rPr>
          <w:rFonts w:ascii="Times New Roman" w:hAnsi="Times New Roman" w:cs="Times New Roman"/>
          <w:b/>
          <w:bCs/>
          <w:sz w:val="24"/>
          <w:szCs w:val="24"/>
        </w:rPr>
        <w:t>НА ТЕРРИТОРИЯХ ТРАНСПОРТНЫХ И ИНЖЕНЕРНЫХ КОММУНИКАЦИЙ</w:t>
      </w:r>
    </w:p>
    <w:p w14:paraId="22F549B9" w14:textId="77777777" w:rsidR="000358DD" w:rsidRPr="00757A9B" w:rsidRDefault="00045178">
      <w:pPr>
        <w:widowControl w:val="0"/>
        <w:autoSpaceDE w:val="0"/>
        <w:autoSpaceDN w:val="0"/>
        <w:adjustRightInd w:val="0"/>
        <w:spacing w:after="0" w:line="240" w:lineRule="auto"/>
        <w:ind w:firstLine="851"/>
        <w:jc w:val="center"/>
        <w:rPr>
          <w:rFonts w:ascii="Times New Roman" w:hAnsi="Times New Roman" w:cs="Times New Roman"/>
          <w:b/>
          <w:bCs/>
          <w:sz w:val="24"/>
          <w:szCs w:val="24"/>
        </w:rPr>
      </w:pPr>
      <w:r w:rsidRPr="00757A9B">
        <w:rPr>
          <w:rFonts w:ascii="Times New Roman" w:hAnsi="Times New Roman" w:cs="Times New Roman"/>
          <w:b/>
          <w:bCs/>
          <w:sz w:val="24"/>
          <w:szCs w:val="24"/>
        </w:rPr>
        <w:t>МУНИЦИПАЛЬНОГО ОБРАЗОВАНИЯ</w:t>
      </w:r>
    </w:p>
    <w:p w14:paraId="371A034B" w14:textId="77777777" w:rsidR="000358DD" w:rsidRPr="00757A9B" w:rsidRDefault="000358DD">
      <w:pPr>
        <w:widowControl w:val="0"/>
        <w:autoSpaceDE w:val="0"/>
        <w:autoSpaceDN w:val="0"/>
        <w:adjustRightInd w:val="0"/>
        <w:spacing w:after="0" w:line="240" w:lineRule="auto"/>
        <w:ind w:firstLine="851"/>
        <w:jc w:val="center"/>
        <w:rPr>
          <w:rFonts w:ascii="Times New Roman" w:hAnsi="Times New Roman" w:cs="Times New Roman"/>
          <w:sz w:val="24"/>
          <w:szCs w:val="24"/>
        </w:rPr>
      </w:pPr>
    </w:p>
    <w:p w14:paraId="7BFD19DA" w14:textId="77777777" w:rsidR="000358DD" w:rsidRPr="00757A9B" w:rsidRDefault="00045178" w:rsidP="008226C4">
      <w:pPr>
        <w:widowControl w:val="0"/>
        <w:autoSpaceDE w:val="0"/>
        <w:autoSpaceDN w:val="0"/>
        <w:adjustRightInd w:val="0"/>
        <w:spacing w:after="0" w:line="240" w:lineRule="auto"/>
        <w:ind w:firstLine="709"/>
        <w:outlineLvl w:val="2"/>
        <w:rPr>
          <w:rFonts w:ascii="Times New Roman" w:hAnsi="Times New Roman" w:cs="Times New Roman"/>
          <w:b/>
          <w:sz w:val="24"/>
          <w:szCs w:val="24"/>
        </w:rPr>
      </w:pPr>
      <w:r w:rsidRPr="00757A9B">
        <w:rPr>
          <w:rFonts w:ascii="Times New Roman" w:hAnsi="Times New Roman" w:cs="Times New Roman"/>
          <w:b/>
          <w:sz w:val="24"/>
          <w:szCs w:val="24"/>
        </w:rPr>
        <w:t>8.1. Общие положения</w:t>
      </w:r>
    </w:p>
    <w:p w14:paraId="37D5B695" w14:textId="77777777" w:rsidR="000358DD" w:rsidRPr="00757A9B" w:rsidRDefault="0004517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57A9B">
        <w:rPr>
          <w:rFonts w:ascii="Times New Roman" w:hAnsi="Times New Roman" w:cs="Times New Roman"/>
          <w:sz w:val="24"/>
          <w:szCs w:val="24"/>
        </w:rPr>
        <w:lastRenderedPageBreak/>
        <w:t>8.1.1. Объектом нормирования благоустройства на территориях транспортных коммуникаций населенного пункта является улично-дорожная сеть (УДС) населенного пункта в границах красных линий, пешеходные переходы различных типов. Проектирование благоустройства возможно производить на сеть улиц определенной категории, отдельную улицу или площадь, часть улицы или площади, транспортное сооружение.</w:t>
      </w:r>
    </w:p>
    <w:p w14:paraId="1CCA4BAC" w14:textId="77777777" w:rsidR="000358DD" w:rsidRPr="00757A9B" w:rsidRDefault="0004517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57A9B">
        <w:rPr>
          <w:rFonts w:ascii="Times New Roman" w:hAnsi="Times New Roman" w:cs="Times New Roman"/>
          <w:sz w:val="24"/>
          <w:szCs w:val="24"/>
        </w:rPr>
        <w:t>8.1.2. Объектами нормирования благоустройства на территориях инженерных коммуникаций являются охранно-эксплуатационные зоны инженерных коммуникаций.</w:t>
      </w:r>
    </w:p>
    <w:p w14:paraId="17C5BB49" w14:textId="77777777" w:rsidR="000358DD" w:rsidRPr="00757A9B" w:rsidRDefault="0004517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57A9B">
        <w:rPr>
          <w:rFonts w:ascii="Times New Roman" w:hAnsi="Times New Roman" w:cs="Times New Roman"/>
          <w:sz w:val="24"/>
          <w:szCs w:val="24"/>
        </w:rPr>
        <w:t xml:space="preserve">8.1.3. Проектирование комплексного благоустройства на территориях транспортных и инженерных коммуникаций города следует вести с учетом </w:t>
      </w:r>
      <w:hyperlink r:id="rId13" w:history="1">
        <w:r w:rsidRPr="00757A9B">
          <w:rPr>
            <w:rFonts w:ascii="Times New Roman" w:hAnsi="Times New Roman" w:cs="Times New Roman"/>
            <w:sz w:val="24"/>
            <w:szCs w:val="24"/>
          </w:rPr>
          <w:t>СНиП 35-01</w:t>
        </w:r>
      </w:hyperlink>
      <w:r w:rsidRPr="00757A9B">
        <w:rPr>
          <w:rFonts w:ascii="Times New Roman" w:hAnsi="Times New Roman" w:cs="Times New Roman"/>
          <w:sz w:val="24"/>
          <w:szCs w:val="24"/>
        </w:rPr>
        <w:t xml:space="preserve">, </w:t>
      </w:r>
      <w:hyperlink r:id="rId14" w:history="1">
        <w:r w:rsidRPr="00757A9B">
          <w:rPr>
            <w:rFonts w:ascii="Times New Roman" w:hAnsi="Times New Roman" w:cs="Times New Roman"/>
            <w:sz w:val="24"/>
            <w:szCs w:val="24"/>
          </w:rPr>
          <w:t>СНиП 2.05.02</w:t>
        </w:r>
      </w:hyperlink>
      <w:r w:rsidRPr="00757A9B">
        <w:rPr>
          <w:rFonts w:ascii="Times New Roman" w:hAnsi="Times New Roman" w:cs="Times New Roman"/>
          <w:sz w:val="24"/>
          <w:szCs w:val="24"/>
        </w:rPr>
        <w:t xml:space="preserve">, </w:t>
      </w:r>
      <w:hyperlink r:id="rId15" w:history="1">
        <w:r w:rsidRPr="00757A9B">
          <w:rPr>
            <w:rFonts w:ascii="Times New Roman" w:hAnsi="Times New Roman" w:cs="Times New Roman"/>
            <w:sz w:val="24"/>
            <w:szCs w:val="24"/>
          </w:rPr>
          <w:t>ГОСТ Р 52289</w:t>
        </w:r>
      </w:hyperlink>
      <w:r w:rsidRPr="00757A9B">
        <w:rPr>
          <w:rFonts w:ascii="Times New Roman" w:hAnsi="Times New Roman" w:cs="Times New Roman"/>
          <w:sz w:val="24"/>
          <w:szCs w:val="24"/>
        </w:rPr>
        <w:t xml:space="preserve">, </w:t>
      </w:r>
      <w:hyperlink r:id="rId16" w:history="1">
        <w:r w:rsidRPr="00757A9B">
          <w:rPr>
            <w:rFonts w:ascii="Times New Roman" w:hAnsi="Times New Roman" w:cs="Times New Roman"/>
            <w:sz w:val="24"/>
            <w:szCs w:val="24"/>
          </w:rPr>
          <w:t>ГОСТ Р 52290-2004</w:t>
        </w:r>
      </w:hyperlink>
      <w:r w:rsidRPr="00757A9B">
        <w:rPr>
          <w:rFonts w:ascii="Times New Roman" w:hAnsi="Times New Roman" w:cs="Times New Roman"/>
          <w:sz w:val="24"/>
          <w:szCs w:val="24"/>
        </w:rPr>
        <w:t xml:space="preserve">, </w:t>
      </w:r>
      <w:hyperlink r:id="rId17" w:history="1">
        <w:r w:rsidRPr="00757A9B">
          <w:rPr>
            <w:rFonts w:ascii="Times New Roman" w:hAnsi="Times New Roman" w:cs="Times New Roman"/>
            <w:sz w:val="24"/>
            <w:szCs w:val="24"/>
          </w:rPr>
          <w:t>ГОСТ Р 51256</w:t>
        </w:r>
      </w:hyperlink>
      <w:r w:rsidRPr="00757A9B">
        <w:rPr>
          <w:rFonts w:ascii="Times New Roman" w:hAnsi="Times New Roman" w:cs="Times New Roman"/>
          <w:sz w:val="24"/>
          <w:szCs w:val="24"/>
        </w:rPr>
        <w:t>, обеспечивая условия безопасности населения и защиту прилегающих территорий от воздействия транспорта и инженерных коммуникаций. Размещение подземных инженерных сетей города в границах УДС рекомендуется вести преимущественно в проходных коллекторах.</w:t>
      </w:r>
    </w:p>
    <w:p w14:paraId="17AEA308" w14:textId="77777777" w:rsidR="000358DD" w:rsidRPr="00757A9B" w:rsidRDefault="000358DD">
      <w:pPr>
        <w:widowControl w:val="0"/>
        <w:autoSpaceDE w:val="0"/>
        <w:autoSpaceDN w:val="0"/>
        <w:adjustRightInd w:val="0"/>
        <w:spacing w:after="0" w:line="240" w:lineRule="auto"/>
        <w:ind w:firstLine="851"/>
        <w:jc w:val="center"/>
        <w:rPr>
          <w:rFonts w:ascii="Times New Roman" w:hAnsi="Times New Roman" w:cs="Times New Roman"/>
          <w:sz w:val="24"/>
          <w:szCs w:val="24"/>
        </w:rPr>
      </w:pPr>
    </w:p>
    <w:p w14:paraId="21B136A3" w14:textId="77777777" w:rsidR="000358DD" w:rsidRPr="00757A9B" w:rsidRDefault="00045178" w:rsidP="008226C4">
      <w:pPr>
        <w:widowControl w:val="0"/>
        <w:autoSpaceDE w:val="0"/>
        <w:autoSpaceDN w:val="0"/>
        <w:adjustRightInd w:val="0"/>
        <w:spacing w:after="0" w:line="240" w:lineRule="auto"/>
        <w:ind w:firstLine="709"/>
        <w:outlineLvl w:val="2"/>
        <w:rPr>
          <w:rFonts w:ascii="Times New Roman" w:hAnsi="Times New Roman" w:cs="Times New Roman"/>
          <w:b/>
          <w:sz w:val="24"/>
          <w:szCs w:val="24"/>
        </w:rPr>
      </w:pPr>
      <w:r w:rsidRPr="00757A9B">
        <w:rPr>
          <w:rFonts w:ascii="Times New Roman" w:hAnsi="Times New Roman" w:cs="Times New Roman"/>
          <w:b/>
          <w:sz w:val="24"/>
          <w:szCs w:val="24"/>
        </w:rPr>
        <w:t>8.2. Улицы и дороги</w:t>
      </w:r>
      <w:bookmarkStart w:id="19" w:name="Par600"/>
      <w:bookmarkEnd w:id="19"/>
    </w:p>
    <w:p w14:paraId="2689BEB1" w14:textId="77777777" w:rsidR="000358DD" w:rsidRPr="00757A9B" w:rsidRDefault="0004517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57A9B">
        <w:rPr>
          <w:rFonts w:ascii="Times New Roman" w:hAnsi="Times New Roman" w:cs="Times New Roman"/>
          <w:sz w:val="24"/>
          <w:szCs w:val="24"/>
        </w:rPr>
        <w:t>8.2.1. Улицы и дороги на территории населенного пункта по назначению и транспортным характеристикам подразделяются на магистральные улицы общегородского и районного значения, улицы и дороги местного значения.</w:t>
      </w:r>
    </w:p>
    <w:p w14:paraId="0D655DFA" w14:textId="77777777" w:rsidR="000358DD" w:rsidRPr="00757A9B" w:rsidRDefault="0004517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57A9B">
        <w:rPr>
          <w:rFonts w:ascii="Times New Roman" w:hAnsi="Times New Roman" w:cs="Times New Roman"/>
          <w:sz w:val="24"/>
          <w:szCs w:val="24"/>
        </w:rPr>
        <w:t>8.2.2. Обязательный перечень элементов благоустройства на территории улиц и дорог включает: твердые виды покрытия дорожного полотна и тротуаров, элементы сопряжения поверхностей, озеленение вдоль улиц и дорог, ограждения опасных мест, осветительное оборудование, носители информации дорожного движения (дорожные знаки, разметка, светофорные устройства).</w:t>
      </w:r>
      <w:bookmarkStart w:id="20" w:name="Par603"/>
      <w:bookmarkEnd w:id="20"/>
    </w:p>
    <w:p w14:paraId="04D2F2DA" w14:textId="77777777"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8.2.3. Виды и конструкции дорожного покрытия проектируются с учетом категории улицы и обеспечением безопасности движения. Рекомендуемые материалы для покрытий улиц и дорог приведены в Приложении 5 к настоящим Методическим рекомендациям.</w:t>
      </w:r>
    </w:p>
    <w:p w14:paraId="2BBB3D0F" w14:textId="77777777"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8.2.4. Для проектирования озеленения улиц и дорог минимальные расстояния от посадок до сетей подземных коммуникаций и прочих сооружений улично-дорожной сети устанавливаются в соответствии со СНиПами. Возможно размещение деревьев в мощении. Размещение зеленых насаждений у поворотов и остановок при нерегулируемом движении рекомендуется проектировать согласно пункту 8.4.2 настоящих Правил. Рекомендуется предусматривать увеличение буферных зон между краем проезжей части и ближайшим рядом деревьев - за пределами зоны риска рекомендуется высаживать рекомендуемые для таких объектов растения (таблица 6 Приложения N 1 к настоящим Правил).</w:t>
      </w:r>
    </w:p>
    <w:p w14:paraId="49223434" w14:textId="77777777"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8.2.5. Ограждения на территории транспортных коммуникаций обычно предназначены для организации безопасности передвижения транспортных средств и пешеходов. Ограждения улично-дорожной сети и искусственных сооружений (эстакады, путепроводы, мосты, др.) следует проектировать в соответствии с ГОСТ Р 52289, ГОСТ 26804.</w:t>
      </w:r>
    </w:p>
    <w:p w14:paraId="40397ADE" w14:textId="77777777"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8.2.6. Для освещения магистральных улиц на участках между пересечениями, на эстакадах, мостах и путепроводах опоры светильников рекомендуется располагать с двухсторонней расстановкой (симметрично или в шахматном порядке), по оси разделительной полосы, то же - с подвеской светильников между высокими опорами на тросах. Расстояние между опорами рекомендуется устанавливать в зависимости от типа светильников, источников света и высоты их установки, но не более 50 м. Возможно размещение оборудования декоративно-художественного (праздничного) освещения.</w:t>
      </w:r>
    </w:p>
    <w:p w14:paraId="782B7787" w14:textId="77777777" w:rsidR="000358DD" w:rsidRPr="00757A9B" w:rsidRDefault="000358DD">
      <w:pPr>
        <w:widowControl w:val="0"/>
        <w:autoSpaceDE w:val="0"/>
        <w:autoSpaceDN w:val="0"/>
        <w:adjustRightInd w:val="0"/>
        <w:spacing w:after="0" w:line="240" w:lineRule="auto"/>
        <w:ind w:firstLine="851"/>
        <w:outlineLvl w:val="2"/>
        <w:rPr>
          <w:rFonts w:ascii="Times New Roman" w:hAnsi="Times New Roman" w:cs="Times New Roman"/>
          <w:sz w:val="24"/>
          <w:szCs w:val="24"/>
        </w:rPr>
      </w:pPr>
    </w:p>
    <w:p w14:paraId="369570ED" w14:textId="77777777" w:rsidR="000358DD" w:rsidRPr="00757A9B" w:rsidRDefault="00045178" w:rsidP="008226C4">
      <w:pPr>
        <w:widowControl w:val="0"/>
        <w:autoSpaceDE w:val="0"/>
        <w:autoSpaceDN w:val="0"/>
        <w:adjustRightInd w:val="0"/>
        <w:spacing w:after="0" w:line="240" w:lineRule="auto"/>
        <w:ind w:firstLine="709"/>
        <w:outlineLvl w:val="2"/>
        <w:rPr>
          <w:rFonts w:ascii="Times New Roman" w:hAnsi="Times New Roman" w:cs="Times New Roman"/>
          <w:b/>
          <w:sz w:val="24"/>
          <w:szCs w:val="24"/>
        </w:rPr>
      </w:pPr>
      <w:r w:rsidRPr="00757A9B">
        <w:rPr>
          <w:rFonts w:ascii="Times New Roman" w:hAnsi="Times New Roman" w:cs="Times New Roman"/>
          <w:b/>
          <w:sz w:val="24"/>
          <w:szCs w:val="24"/>
        </w:rPr>
        <w:t>8.3. Площади</w:t>
      </w:r>
      <w:bookmarkStart w:id="21" w:name="Par609"/>
      <w:bookmarkEnd w:id="21"/>
    </w:p>
    <w:p w14:paraId="1E1A09BE" w14:textId="77777777" w:rsidR="000358DD" w:rsidRPr="00757A9B" w:rsidRDefault="0004517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57A9B">
        <w:rPr>
          <w:rFonts w:ascii="Times New Roman" w:hAnsi="Times New Roman" w:cs="Times New Roman"/>
          <w:sz w:val="24"/>
          <w:szCs w:val="24"/>
        </w:rPr>
        <w:t xml:space="preserve">8.3.1. По функциональному назначению площади обычно подразделяются на: главные (у зданий органов власти, общественных организаций), </w:t>
      </w:r>
      <w:proofErr w:type="spellStart"/>
      <w:r w:rsidRPr="00757A9B">
        <w:rPr>
          <w:rFonts w:ascii="Times New Roman" w:hAnsi="Times New Roman" w:cs="Times New Roman"/>
          <w:sz w:val="24"/>
          <w:szCs w:val="24"/>
        </w:rPr>
        <w:t>приобъектные</w:t>
      </w:r>
      <w:proofErr w:type="spellEnd"/>
      <w:r w:rsidRPr="00757A9B">
        <w:rPr>
          <w:rFonts w:ascii="Times New Roman" w:hAnsi="Times New Roman" w:cs="Times New Roman"/>
          <w:sz w:val="24"/>
          <w:szCs w:val="24"/>
        </w:rPr>
        <w:t xml:space="preserve"> (у театров, памятников, кинотеатров, музеев, торговых центров, стадионов, парков, рынков и др.), общественно-транспортные (у вокзалов, станций метрополитена, на въездах в город), мемориальные (у памятных объектов или мест), площади транспортных развязок. При проектировании благоустройства рекомендуется обеспечивать максимально возможное разделение </w:t>
      </w:r>
      <w:r w:rsidRPr="00757A9B">
        <w:rPr>
          <w:rFonts w:ascii="Times New Roman" w:hAnsi="Times New Roman" w:cs="Times New Roman"/>
          <w:sz w:val="24"/>
          <w:szCs w:val="24"/>
        </w:rPr>
        <w:lastRenderedPageBreak/>
        <w:t>пешеходного и транспортного движения, основных и местных транспортных потоков.</w:t>
      </w:r>
    </w:p>
    <w:p w14:paraId="67F48919" w14:textId="77777777" w:rsidR="000358DD" w:rsidRPr="00757A9B" w:rsidRDefault="0004517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57A9B">
        <w:rPr>
          <w:rFonts w:ascii="Times New Roman" w:hAnsi="Times New Roman" w:cs="Times New Roman"/>
          <w:sz w:val="24"/>
          <w:szCs w:val="24"/>
        </w:rPr>
        <w:t>8.3.2. Территории площади, как правило, включают: проезжую часть, пешеходную часть, участки и территории озеленения. При многоуровневой организации пространства площади пешеходную часть рекомендуется частично или полностью совмещать с дневной поверхностью, а в подземном уровне в зоне внеуличных пешеходных переходов размещать остановки и станции городского массового транспорта, места для парковки легковых автомобилей, инженерное оборудование и коммуникации, погрузочно-разгрузочные площадки, туалеты, площадки с контейнерами для сбора мусора.</w:t>
      </w:r>
    </w:p>
    <w:p w14:paraId="2B3C8470" w14:textId="77777777" w:rsidR="000358DD" w:rsidRPr="00757A9B" w:rsidRDefault="0004517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57A9B">
        <w:rPr>
          <w:rFonts w:ascii="Times New Roman" w:hAnsi="Times New Roman" w:cs="Times New Roman"/>
          <w:sz w:val="24"/>
          <w:szCs w:val="24"/>
        </w:rPr>
        <w:t xml:space="preserve">8.3.3. Обязательный перечень элементов благоустройства на территории площади рекомендуется принимать в соответствии с </w:t>
      </w:r>
      <w:hyperlink w:anchor="Par603" w:history="1">
        <w:r w:rsidRPr="00757A9B">
          <w:rPr>
            <w:rFonts w:ascii="Times New Roman" w:hAnsi="Times New Roman" w:cs="Times New Roman"/>
            <w:sz w:val="24"/>
            <w:szCs w:val="24"/>
          </w:rPr>
          <w:t>пунктом 8.2.2</w:t>
        </w:r>
      </w:hyperlink>
      <w:r w:rsidRPr="00757A9B">
        <w:rPr>
          <w:rFonts w:ascii="Times New Roman" w:hAnsi="Times New Roman" w:cs="Times New Roman"/>
          <w:sz w:val="24"/>
          <w:szCs w:val="24"/>
        </w:rPr>
        <w:t xml:space="preserve"> настоящих Правил. В зависимости от функционального назначения площади рекомендуется размещать следующие дополнительные элементы благоустройства:</w:t>
      </w:r>
    </w:p>
    <w:p w14:paraId="4BB175EF" w14:textId="77777777" w:rsidR="000358DD" w:rsidRPr="00757A9B" w:rsidRDefault="0004517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57A9B">
        <w:rPr>
          <w:rFonts w:ascii="Times New Roman" w:hAnsi="Times New Roman" w:cs="Times New Roman"/>
          <w:sz w:val="24"/>
          <w:szCs w:val="24"/>
        </w:rPr>
        <w:t xml:space="preserve">- на главных, </w:t>
      </w:r>
      <w:proofErr w:type="spellStart"/>
      <w:r w:rsidRPr="00757A9B">
        <w:rPr>
          <w:rFonts w:ascii="Times New Roman" w:hAnsi="Times New Roman" w:cs="Times New Roman"/>
          <w:sz w:val="24"/>
          <w:szCs w:val="24"/>
        </w:rPr>
        <w:t>приобъектных</w:t>
      </w:r>
      <w:proofErr w:type="spellEnd"/>
      <w:r w:rsidRPr="00757A9B">
        <w:rPr>
          <w:rFonts w:ascii="Times New Roman" w:hAnsi="Times New Roman" w:cs="Times New Roman"/>
          <w:sz w:val="24"/>
          <w:szCs w:val="24"/>
        </w:rPr>
        <w:t>, мемориальных площадях - произведения монументально-декоративного искусства, водные устройства (фонтаны);</w:t>
      </w:r>
    </w:p>
    <w:p w14:paraId="720622F8" w14:textId="77777777" w:rsidR="000358DD" w:rsidRPr="00757A9B" w:rsidRDefault="0004517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57A9B">
        <w:rPr>
          <w:rFonts w:ascii="Times New Roman" w:hAnsi="Times New Roman" w:cs="Times New Roman"/>
          <w:sz w:val="24"/>
          <w:szCs w:val="24"/>
        </w:rPr>
        <w:t>- на общественно-транспортных площадях - остановочные павильоны, средства наружной рекламы и информации.</w:t>
      </w:r>
    </w:p>
    <w:p w14:paraId="7078796E" w14:textId="77777777"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8.3.4. Виды покрытия пешеходной части площади обычно должны предусматривать возможность проезда автомобилей специального назначения (пожарных, аварийных, уборочных и др.), временной парковки легковых автомобилей.</w:t>
      </w:r>
    </w:p>
    <w:p w14:paraId="58D75C2F" w14:textId="77777777"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8.3.5. Места возможного проезда и временной парковки автомобилей на пешеходной части площади рекомендуется выделять цветом или фактурой покрытия, мобильным озеленением (контейнеры, вазоны), переносными ограждениями. Ширину прохода рекомендуется проектировать в соответствии с Приложением N 2 к настоящим Методическим рекомендациям.</w:t>
      </w:r>
    </w:p>
    <w:p w14:paraId="58F84E37" w14:textId="77777777"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8.3.6. При озеленении площади рекомендуется использовать периметральное озеленение, насаждения в центре площади (сквер или островок безопасности), а также совмещение этих приемов. В условиях исторической среды населенного пункта или сложившейся застройки рекомендуется применение компактных и (или) мобильных приемов озеленения. Озеленение островка безопасности в центре площади рекомендуется осуществлять в виде партерного озеленения или высоких насаждений с учетом необходимого угла видимости для водителей согласно пункту 8.4.2 настоящих Правил.</w:t>
      </w:r>
    </w:p>
    <w:p w14:paraId="48DD7756" w14:textId="77777777" w:rsidR="000358DD" w:rsidRPr="00757A9B" w:rsidRDefault="000358DD">
      <w:pPr>
        <w:widowControl w:val="0"/>
        <w:autoSpaceDE w:val="0"/>
        <w:autoSpaceDN w:val="0"/>
        <w:adjustRightInd w:val="0"/>
        <w:spacing w:after="0" w:line="240" w:lineRule="auto"/>
        <w:ind w:firstLine="851"/>
        <w:jc w:val="both"/>
        <w:rPr>
          <w:rFonts w:ascii="Times New Roman" w:hAnsi="Times New Roman" w:cs="Times New Roman"/>
          <w:sz w:val="24"/>
          <w:szCs w:val="24"/>
        </w:rPr>
      </w:pPr>
    </w:p>
    <w:p w14:paraId="446058DF" w14:textId="70C470D5" w:rsidR="000358DD" w:rsidRPr="00757A9B" w:rsidRDefault="00045178" w:rsidP="008226C4">
      <w:pPr>
        <w:widowControl w:val="0"/>
        <w:autoSpaceDE w:val="0"/>
        <w:autoSpaceDN w:val="0"/>
        <w:adjustRightInd w:val="0"/>
        <w:spacing w:after="0" w:line="240" w:lineRule="auto"/>
        <w:ind w:firstLine="709"/>
        <w:outlineLvl w:val="2"/>
        <w:rPr>
          <w:rFonts w:ascii="Times New Roman" w:hAnsi="Times New Roman" w:cs="Times New Roman"/>
          <w:b/>
          <w:bCs/>
          <w:sz w:val="24"/>
          <w:szCs w:val="24"/>
        </w:rPr>
      </w:pPr>
      <w:r w:rsidRPr="00757A9B">
        <w:rPr>
          <w:rFonts w:ascii="Times New Roman" w:hAnsi="Times New Roman" w:cs="Times New Roman"/>
          <w:b/>
          <w:bCs/>
          <w:sz w:val="24"/>
          <w:szCs w:val="24"/>
        </w:rPr>
        <w:t>8.4. Пешеходные переходы</w:t>
      </w:r>
    </w:p>
    <w:p w14:paraId="3F3E3A74" w14:textId="77777777" w:rsidR="000358DD" w:rsidRPr="00757A9B" w:rsidRDefault="0004517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57A9B">
        <w:rPr>
          <w:rFonts w:ascii="Times New Roman" w:hAnsi="Times New Roman" w:cs="Times New Roman"/>
          <w:sz w:val="24"/>
          <w:szCs w:val="24"/>
        </w:rPr>
        <w:t>8.4.1. Пешеходные переходы рекомендуется размещать в местах пересечения основных пешеходных коммуникаций с городскими улицами и дорогами. Пешеходные переходы обычно проектируются в одном уровне с проезжей частью улицы (наземные), либо вне уровня проезжей части улицы - внеуличные (надземные и подземные).</w:t>
      </w:r>
    </w:p>
    <w:p w14:paraId="51554D01" w14:textId="77777777" w:rsidR="000358DD" w:rsidRPr="00757A9B" w:rsidRDefault="0004517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57A9B">
        <w:rPr>
          <w:rFonts w:ascii="Times New Roman" w:hAnsi="Times New Roman" w:cs="Times New Roman"/>
          <w:sz w:val="24"/>
          <w:szCs w:val="24"/>
        </w:rPr>
        <w:t>8.4.2. При размещении наземного пешеходного перехода на улицах нерегулируемого движения рекомендуется обеспечивать треугольник видимости, в зоне которого не следует допускать размещение строений, некапитальных нестационарных сооружений, рекламных щитов, зеленых насаждений высотой более 0,5 м. Стороны треугольника рекомендуется принимать: 8 x 40 м при разрешенной скорости движения транспорта 40 км/ч; 10 x 50 м - при скорости 60 км/ч.</w:t>
      </w:r>
    </w:p>
    <w:p w14:paraId="50780989" w14:textId="77777777" w:rsidR="000358DD" w:rsidRPr="00757A9B" w:rsidRDefault="00045178">
      <w:pPr>
        <w:widowControl w:val="0"/>
        <w:autoSpaceDE w:val="0"/>
        <w:autoSpaceDN w:val="0"/>
        <w:adjustRightInd w:val="0"/>
        <w:spacing w:after="0" w:line="240" w:lineRule="auto"/>
        <w:ind w:firstLine="709"/>
        <w:jc w:val="both"/>
        <w:rPr>
          <w:rFonts w:ascii="Times New Roman" w:hAnsi="Times New Roman" w:cs="Times New Roman"/>
          <w:sz w:val="24"/>
          <w:szCs w:val="24"/>
        </w:rPr>
      </w:pPr>
      <w:bookmarkStart w:id="22" w:name="Par623"/>
      <w:bookmarkEnd w:id="22"/>
      <w:r w:rsidRPr="00757A9B">
        <w:rPr>
          <w:rFonts w:ascii="Times New Roman" w:hAnsi="Times New Roman" w:cs="Times New Roman"/>
          <w:sz w:val="24"/>
          <w:szCs w:val="24"/>
        </w:rPr>
        <w:t>8.4.3. Обязательный перечень элементов благоустройства наземных пешеходных переходов обычно включает: дорожную разметку, пандусы для съезда с уровня тротуара на уровень проезжей части, осветительное оборудование.</w:t>
      </w:r>
    </w:p>
    <w:p w14:paraId="2812B55F" w14:textId="77777777" w:rsidR="000358DD" w:rsidRPr="00757A9B" w:rsidRDefault="0004517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57A9B">
        <w:rPr>
          <w:rFonts w:ascii="Times New Roman" w:hAnsi="Times New Roman" w:cs="Times New Roman"/>
          <w:sz w:val="24"/>
          <w:szCs w:val="24"/>
        </w:rPr>
        <w:t>8.4.3.1. Если в составе наземного пешеходного перехода расположен "островок безопасности", приподнятый над уровнем дорожного полотна, в нем рекомендуется предусматривать проезд шириной не менее 0,9 м в уровне транспортного полотна для беспрепятственного передвижения колясок (детских, инвалидных, хозяйственных).</w:t>
      </w:r>
    </w:p>
    <w:p w14:paraId="70C4C6DD" w14:textId="77777777"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8.4.4. В зоне наземного пешеходного перехода необходимо установить дополнительное освещение, отчетливо выделяющее его на проезжей части.</w:t>
      </w:r>
    </w:p>
    <w:p w14:paraId="480E05D2" w14:textId="77777777" w:rsidR="000358DD" w:rsidRPr="00757A9B" w:rsidRDefault="000358DD">
      <w:pPr>
        <w:spacing w:after="0" w:line="240" w:lineRule="auto"/>
        <w:ind w:firstLine="709"/>
        <w:contextualSpacing/>
        <w:jc w:val="both"/>
        <w:rPr>
          <w:rFonts w:ascii="Times New Roman" w:eastAsia="Times New Roman" w:hAnsi="Times New Roman" w:cs="Times New Roman"/>
          <w:sz w:val="24"/>
          <w:szCs w:val="24"/>
        </w:rPr>
      </w:pPr>
    </w:p>
    <w:p w14:paraId="5D0214BE" w14:textId="77777777" w:rsidR="000358DD" w:rsidRPr="00757A9B" w:rsidRDefault="00045178">
      <w:pPr>
        <w:spacing w:after="0" w:line="240" w:lineRule="auto"/>
        <w:ind w:firstLine="709"/>
        <w:contextualSpacing/>
        <w:jc w:val="both"/>
        <w:rPr>
          <w:rFonts w:ascii="Times New Roman" w:eastAsia="Times New Roman" w:hAnsi="Times New Roman" w:cs="Times New Roman"/>
          <w:b/>
          <w:sz w:val="24"/>
          <w:szCs w:val="24"/>
        </w:rPr>
      </w:pPr>
      <w:r w:rsidRPr="00757A9B">
        <w:rPr>
          <w:rFonts w:ascii="Times New Roman" w:eastAsia="Times New Roman" w:hAnsi="Times New Roman" w:cs="Times New Roman"/>
          <w:b/>
          <w:sz w:val="24"/>
          <w:szCs w:val="24"/>
        </w:rPr>
        <w:lastRenderedPageBreak/>
        <w:t>8.5. Технические зоны транспортных, инженерных коммуникаций, водоохранные зоны</w:t>
      </w:r>
    </w:p>
    <w:p w14:paraId="33E2937E" w14:textId="77777777"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8.5.1. На территории населенного пункта обычно предусматривают следующие виды технических (охранно-эксплуатационных) зон, выделяемые линиями градостроительного регулирования: магистральных коллекторов и трубопроводов, кабелей высокого и низкого напряжения, слабых токов, линий высоковольтных передач, метрополитена, в том числе мелкого заложения.</w:t>
      </w:r>
    </w:p>
    <w:p w14:paraId="164113C8" w14:textId="77777777"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8.5.2. На территории выделенных технических (охранных) зон магистральных коллекторов и трубопроводов, кабелей высокого, низкого напряжения и слабых токов, линий высоковольтных передач, не допускается прокладка транспортно-пешеходных коммуникаций с твердыми видами покрытий, установка осветительного оборудования, средств наружной рекламы и информации, устройство площадок (детских, отдыха, стоянок автомобилей, установки мусоросборников), возведение любых видов сооружений, в т.ч. некапитальных нестационарных, кроме технических, имеющих отношение к обслуживанию и эксплуатации проходящих в технической зоне коммуникаций.</w:t>
      </w:r>
    </w:p>
    <w:p w14:paraId="59A08C50" w14:textId="77777777"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8.5.3. В зоне линий высоковольтных передач напряжением менее 110 кВт возможно размещение площадок для выгула и дрессировки собак. Озеленение рекомендуется проектировать в виде цветников и газонов по внешнему краю зоны, далее - посадок кустарника и групп низкорастущих деревьев с поверхностной (неглубокой) корневой системой.</w:t>
      </w:r>
    </w:p>
    <w:p w14:paraId="7F33BCCA" w14:textId="77777777"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8.5.4. Площадки для выгула собак рекомендуется располагать не ближе 5,0 м от красных линий улиц и дорог.</w:t>
      </w:r>
    </w:p>
    <w:p w14:paraId="7EDE8884" w14:textId="77777777"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8.5.5. Благоустройство полосы отвода железной дороги следует проектировать с учетом СНиП 32-01.</w:t>
      </w:r>
    </w:p>
    <w:p w14:paraId="3A2828F7" w14:textId="77777777"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8.5.6. Благоустройство территорий водоохранных зон следует проектировать в соответствии с водным законодательством.</w:t>
      </w:r>
    </w:p>
    <w:p w14:paraId="31B84CB2" w14:textId="77777777" w:rsidR="000358DD" w:rsidRPr="00757A9B" w:rsidRDefault="000358DD">
      <w:pPr>
        <w:spacing w:after="0" w:line="240" w:lineRule="auto"/>
        <w:ind w:firstLine="709"/>
        <w:rPr>
          <w:rFonts w:ascii="Times New Roman" w:hAnsi="Times New Roman" w:cs="Times New Roman"/>
          <w:sz w:val="24"/>
          <w:szCs w:val="24"/>
        </w:rPr>
      </w:pPr>
    </w:p>
    <w:p w14:paraId="06630EA7" w14:textId="77777777" w:rsidR="000358DD" w:rsidRPr="00757A9B" w:rsidRDefault="00045178" w:rsidP="00090780">
      <w:pPr>
        <w:spacing w:after="0" w:line="240" w:lineRule="auto"/>
        <w:ind w:firstLine="709"/>
        <w:contextualSpacing/>
        <w:rPr>
          <w:rFonts w:ascii="Times New Roman" w:eastAsia="Times New Roman" w:hAnsi="Times New Roman" w:cs="Times New Roman"/>
          <w:b/>
          <w:sz w:val="24"/>
          <w:szCs w:val="24"/>
        </w:rPr>
      </w:pPr>
      <w:r w:rsidRPr="00757A9B">
        <w:rPr>
          <w:rFonts w:ascii="Times New Roman" w:eastAsia="Times New Roman" w:hAnsi="Times New Roman" w:cs="Times New Roman"/>
          <w:b/>
          <w:sz w:val="24"/>
          <w:szCs w:val="24"/>
        </w:rPr>
        <w:t>8.6. Велосипедная инфраструктура</w:t>
      </w:r>
    </w:p>
    <w:p w14:paraId="2135C2CF" w14:textId="77777777"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8.6.1. Велосипедные пути должны связывать все части города, создавая условия для беспрепятственного передвижения на велосипеде.</w:t>
      </w:r>
    </w:p>
    <w:p w14:paraId="267F4423" w14:textId="77777777"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 xml:space="preserve">8.6.2. Типология объектов велосипедной инфраструктуры зависит от их функции (транспортная или рекреационная), роли в масштабе города и характеристик автомобильного и пешеходного трафика пространств, в которые интегрируется велодвижение. В зависимости от этих факторов могут применяться различные решения - от организации полностью изолированной велодорожки, например, связывающей периферийные районы с центром города, до полного отсутствия выделенных велодорожек или </w:t>
      </w:r>
      <w:proofErr w:type="spellStart"/>
      <w:r w:rsidRPr="00757A9B">
        <w:rPr>
          <w:rFonts w:ascii="Times New Roman" w:eastAsia="Times New Roman" w:hAnsi="Times New Roman" w:cs="Times New Roman"/>
          <w:sz w:val="24"/>
          <w:szCs w:val="24"/>
        </w:rPr>
        <w:t>велополос</w:t>
      </w:r>
      <w:proofErr w:type="spellEnd"/>
      <w:r w:rsidRPr="00757A9B">
        <w:rPr>
          <w:rFonts w:ascii="Times New Roman" w:eastAsia="Times New Roman" w:hAnsi="Times New Roman" w:cs="Times New Roman"/>
          <w:sz w:val="24"/>
          <w:szCs w:val="24"/>
        </w:rPr>
        <w:t xml:space="preserve"> на местных улицах и проездах, где скоростной режим не превышает 30 км/ч.</w:t>
      </w:r>
    </w:p>
    <w:p w14:paraId="7B65AA62" w14:textId="77777777"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8.6.3. К объектам велосипедной инфраструктуры предъявляются следующие основные требования: безопасность, связность, прямолинейность и комфортность. Безопасность предполагает изоляцию велодвижения от интенсивных транспортных и пешеходных потоков и обеспечение видимости «водитель – велосипедист». Связность и прямолинейность обеспечивают возможность беспрепятственно добраться на велосипеде из пункта А в пункт Б кратчайшим путем.  Комфортность включает в себя следующие характеристики: ширина полосы движения, материал покрытия, отсутствие резких перепадов, освещенность и др.</w:t>
      </w:r>
    </w:p>
    <w:p w14:paraId="0646703C" w14:textId="77777777"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8.6.4. Для эффективного использования велосипедного передвижения необходимо предусмотреть следующие меры:</w:t>
      </w:r>
    </w:p>
    <w:p w14:paraId="574C605F" w14:textId="77777777" w:rsidR="000358DD" w:rsidRPr="00757A9B" w:rsidRDefault="00045178">
      <w:pPr>
        <w:spacing w:after="0" w:line="240" w:lineRule="auto"/>
        <w:ind w:firstLine="709"/>
        <w:jc w:val="both"/>
        <w:rPr>
          <w:rFonts w:ascii="Times New Roman" w:hAnsi="Times New Roman" w:cs="Times New Roman"/>
          <w:sz w:val="24"/>
          <w:szCs w:val="24"/>
        </w:rPr>
      </w:pPr>
      <w:r w:rsidRPr="00757A9B">
        <w:rPr>
          <w:rFonts w:ascii="Times New Roman" w:eastAsia="Times New Roman" w:hAnsi="Times New Roman" w:cs="Times New Roman"/>
          <w:sz w:val="24"/>
          <w:szCs w:val="24"/>
        </w:rPr>
        <w:t>- маршруты велодорожек, интегрированные в единую замкнутую систему</w:t>
      </w:r>
    </w:p>
    <w:p w14:paraId="281A0DA8" w14:textId="77777777" w:rsidR="000358DD" w:rsidRPr="00757A9B" w:rsidRDefault="00045178">
      <w:pPr>
        <w:spacing w:after="0" w:line="240" w:lineRule="auto"/>
        <w:ind w:firstLine="709"/>
        <w:jc w:val="both"/>
        <w:rPr>
          <w:rFonts w:ascii="Times New Roman" w:hAnsi="Times New Roman" w:cs="Times New Roman"/>
          <w:sz w:val="24"/>
          <w:szCs w:val="24"/>
        </w:rPr>
      </w:pPr>
      <w:r w:rsidRPr="00757A9B">
        <w:rPr>
          <w:rFonts w:ascii="Times New Roman" w:eastAsia="Times New Roman" w:hAnsi="Times New Roman" w:cs="Times New Roman"/>
          <w:sz w:val="24"/>
          <w:szCs w:val="24"/>
        </w:rPr>
        <w:t xml:space="preserve">- комфортные и безопасные пересечения </w:t>
      </w:r>
      <w:proofErr w:type="spellStart"/>
      <w:r w:rsidRPr="00757A9B">
        <w:rPr>
          <w:rFonts w:ascii="Times New Roman" w:eastAsia="Times New Roman" w:hAnsi="Times New Roman" w:cs="Times New Roman"/>
          <w:sz w:val="24"/>
          <w:szCs w:val="24"/>
        </w:rPr>
        <w:t>веломаршрутов</w:t>
      </w:r>
      <w:proofErr w:type="spellEnd"/>
      <w:r w:rsidRPr="00757A9B">
        <w:rPr>
          <w:rFonts w:ascii="Times New Roman" w:eastAsia="Times New Roman" w:hAnsi="Times New Roman" w:cs="Times New Roman"/>
          <w:sz w:val="24"/>
          <w:szCs w:val="24"/>
        </w:rPr>
        <w:t xml:space="preserve"> на перекрестках пешеходного и автомобильного движения (например, проезды под интенсивными автомобильными перекрестками)</w:t>
      </w:r>
    </w:p>
    <w:p w14:paraId="0A8AA427" w14:textId="77777777" w:rsidR="000358DD" w:rsidRPr="00757A9B" w:rsidRDefault="00045178">
      <w:pPr>
        <w:spacing w:after="0" w:line="240" w:lineRule="auto"/>
        <w:ind w:firstLine="709"/>
        <w:jc w:val="both"/>
        <w:rPr>
          <w:rFonts w:ascii="Times New Roman" w:hAnsi="Times New Roman" w:cs="Times New Roman"/>
          <w:sz w:val="24"/>
          <w:szCs w:val="24"/>
        </w:rPr>
      </w:pPr>
      <w:r w:rsidRPr="00757A9B">
        <w:rPr>
          <w:rFonts w:ascii="Times New Roman" w:eastAsia="Times New Roman" w:hAnsi="Times New Roman" w:cs="Times New Roman"/>
          <w:sz w:val="24"/>
          <w:szCs w:val="24"/>
        </w:rPr>
        <w:t>- снижение общей скорости движения автомобильного транспорта в районе, чтобы велосипедисты могли безопасно пользоваться проезжей частью (это позволит расширить сеть велосипедных маршрутов, не строя новых велодорожек)</w:t>
      </w:r>
    </w:p>
    <w:p w14:paraId="03C80F8A" w14:textId="77777777" w:rsidR="000358DD" w:rsidRPr="00757A9B" w:rsidRDefault="00045178">
      <w:pPr>
        <w:spacing w:after="0" w:line="240" w:lineRule="auto"/>
        <w:ind w:firstLine="709"/>
        <w:jc w:val="both"/>
        <w:rPr>
          <w:rFonts w:ascii="Times New Roman" w:hAnsi="Times New Roman" w:cs="Times New Roman"/>
          <w:sz w:val="24"/>
          <w:szCs w:val="24"/>
        </w:rPr>
      </w:pPr>
      <w:r w:rsidRPr="00757A9B">
        <w:rPr>
          <w:rFonts w:ascii="Times New Roman" w:eastAsia="Times New Roman" w:hAnsi="Times New Roman" w:cs="Times New Roman"/>
          <w:sz w:val="24"/>
          <w:szCs w:val="24"/>
        </w:rPr>
        <w:t>- организация безбарьерной среды в зонах перепада высот на маршруте</w:t>
      </w:r>
    </w:p>
    <w:p w14:paraId="2D08CA6B" w14:textId="77777777" w:rsidR="000358DD" w:rsidRPr="00757A9B" w:rsidRDefault="00045178">
      <w:pPr>
        <w:spacing w:after="0" w:line="240" w:lineRule="auto"/>
        <w:ind w:firstLine="709"/>
        <w:jc w:val="both"/>
        <w:rPr>
          <w:rFonts w:ascii="Times New Roman" w:hAnsi="Times New Roman" w:cs="Times New Roman"/>
          <w:sz w:val="24"/>
          <w:szCs w:val="24"/>
        </w:rPr>
      </w:pPr>
      <w:r w:rsidRPr="00757A9B">
        <w:rPr>
          <w:rFonts w:ascii="Times New Roman" w:eastAsia="Times New Roman" w:hAnsi="Times New Roman" w:cs="Times New Roman"/>
          <w:sz w:val="24"/>
          <w:szCs w:val="24"/>
        </w:rPr>
        <w:lastRenderedPageBreak/>
        <w:t>- организация велодорожек не только в прогулочных зонах, но и на маршрутах, ведущих к зонам ТПУ и остановках внеуличного транспорта</w:t>
      </w:r>
    </w:p>
    <w:p w14:paraId="454A47EF" w14:textId="77777777" w:rsidR="000358DD" w:rsidRPr="00757A9B" w:rsidRDefault="00045178">
      <w:pPr>
        <w:spacing w:after="0" w:line="240" w:lineRule="auto"/>
        <w:ind w:firstLine="709"/>
        <w:jc w:val="both"/>
        <w:rPr>
          <w:rFonts w:ascii="Times New Roman" w:hAnsi="Times New Roman" w:cs="Times New Roman"/>
          <w:sz w:val="24"/>
          <w:szCs w:val="24"/>
        </w:rPr>
      </w:pPr>
      <w:r w:rsidRPr="00757A9B">
        <w:rPr>
          <w:rFonts w:ascii="Times New Roman" w:eastAsia="Times New Roman" w:hAnsi="Times New Roman" w:cs="Times New Roman"/>
          <w:sz w:val="24"/>
          <w:szCs w:val="24"/>
        </w:rPr>
        <w:t xml:space="preserve">- безопасные </w:t>
      </w:r>
      <w:proofErr w:type="spellStart"/>
      <w:r w:rsidRPr="00757A9B">
        <w:rPr>
          <w:rFonts w:ascii="Times New Roman" w:eastAsia="Times New Roman" w:hAnsi="Times New Roman" w:cs="Times New Roman"/>
          <w:sz w:val="24"/>
          <w:szCs w:val="24"/>
        </w:rPr>
        <w:t>велопарковки</w:t>
      </w:r>
      <w:proofErr w:type="spellEnd"/>
      <w:r w:rsidRPr="00757A9B">
        <w:rPr>
          <w:rFonts w:ascii="Times New Roman" w:eastAsia="Times New Roman" w:hAnsi="Times New Roman" w:cs="Times New Roman"/>
          <w:sz w:val="24"/>
          <w:szCs w:val="24"/>
        </w:rPr>
        <w:t xml:space="preserve"> с ответственным хранением в зонах ТПУ и остановок внеуличного транспорта, а также в районных центрах активности.</w:t>
      </w:r>
    </w:p>
    <w:p w14:paraId="4DB6663A" w14:textId="77777777"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8.6.5. Для круглогодичного использования велосипеда необходимо предусмотреть следующие меры:</w:t>
      </w:r>
    </w:p>
    <w:p w14:paraId="697CA712" w14:textId="77777777" w:rsidR="000358DD" w:rsidRPr="00757A9B" w:rsidRDefault="00045178">
      <w:pPr>
        <w:spacing w:after="0" w:line="240" w:lineRule="auto"/>
        <w:ind w:firstLine="709"/>
        <w:jc w:val="both"/>
        <w:rPr>
          <w:rFonts w:ascii="Times New Roman" w:hAnsi="Times New Roman" w:cs="Times New Roman"/>
          <w:sz w:val="24"/>
          <w:szCs w:val="24"/>
        </w:rPr>
      </w:pPr>
      <w:r w:rsidRPr="00757A9B">
        <w:rPr>
          <w:rFonts w:ascii="Times New Roman" w:eastAsia="Times New Roman" w:hAnsi="Times New Roman" w:cs="Times New Roman"/>
          <w:sz w:val="24"/>
          <w:szCs w:val="24"/>
        </w:rPr>
        <w:t>- велодорожки, проходящие параллельно проезжей части, отделять зеленой полосой, которая в зимний период будет использована для уборки снега</w:t>
      </w:r>
    </w:p>
    <w:p w14:paraId="6E223BDF" w14:textId="77777777" w:rsidR="000358DD" w:rsidRPr="00757A9B" w:rsidRDefault="00045178">
      <w:pPr>
        <w:spacing w:after="0" w:line="240" w:lineRule="auto"/>
        <w:ind w:firstLine="709"/>
        <w:jc w:val="both"/>
        <w:rPr>
          <w:rFonts w:ascii="Times New Roman" w:hAnsi="Times New Roman" w:cs="Times New Roman"/>
          <w:sz w:val="24"/>
          <w:szCs w:val="24"/>
        </w:rPr>
      </w:pPr>
      <w:r w:rsidRPr="00757A9B">
        <w:rPr>
          <w:rFonts w:ascii="Times New Roman" w:eastAsia="Times New Roman" w:hAnsi="Times New Roman" w:cs="Times New Roman"/>
          <w:sz w:val="24"/>
          <w:szCs w:val="24"/>
        </w:rPr>
        <w:t>- в зимний период отдать приоритет в обслуживании с проезжей части велодорожкам</w:t>
      </w:r>
    </w:p>
    <w:p w14:paraId="325FCE27" w14:textId="77777777" w:rsidR="000358DD" w:rsidRPr="00757A9B" w:rsidRDefault="00045178">
      <w:pPr>
        <w:spacing w:after="0" w:line="240" w:lineRule="auto"/>
        <w:ind w:firstLine="709"/>
        <w:jc w:val="both"/>
        <w:rPr>
          <w:rFonts w:ascii="Times New Roman" w:hAnsi="Times New Roman" w:cs="Times New Roman"/>
          <w:sz w:val="24"/>
          <w:szCs w:val="24"/>
        </w:rPr>
      </w:pPr>
      <w:r w:rsidRPr="00757A9B">
        <w:rPr>
          <w:rFonts w:ascii="Times New Roman" w:eastAsia="Times New Roman" w:hAnsi="Times New Roman" w:cs="Times New Roman"/>
          <w:sz w:val="24"/>
          <w:szCs w:val="24"/>
        </w:rPr>
        <w:t>- использовать современные технологические решения для обслуживания велодорожек зимой, например, подогрев поверхности</w:t>
      </w:r>
    </w:p>
    <w:p w14:paraId="207476A0" w14:textId="77777777" w:rsidR="000358DD" w:rsidRPr="00757A9B" w:rsidRDefault="00045178">
      <w:pPr>
        <w:spacing w:after="0" w:line="240" w:lineRule="auto"/>
        <w:ind w:firstLine="709"/>
        <w:jc w:val="both"/>
        <w:rPr>
          <w:rFonts w:ascii="Times New Roman" w:hAnsi="Times New Roman" w:cs="Times New Roman"/>
          <w:sz w:val="24"/>
          <w:szCs w:val="24"/>
        </w:rPr>
      </w:pPr>
      <w:r w:rsidRPr="00757A9B">
        <w:rPr>
          <w:rFonts w:ascii="Times New Roman" w:eastAsia="Times New Roman" w:hAnsi="Times New Roman" w:cs="Times New Roman"/>
          <w:sz w:val="24"/>
          <w:szCs w:val="24"/>
        </w:rPr>
        <w:t>- все велодорожки должны быть освещены</w:t>
      </w:r>
    </w:p>
    <w:p w14:paraId="2EF7A467" w14:textId="77777777" w:rsidR="000358DD" w:rsidRPr="00757A9B" w:rsidRDefault="00045178">
      <w:pPr>
        <w:spacing w:after="0" w:line="240" w:lineRule="auto"/>
        <w:ind w:firstLine="709"/>
        <w:jc w:val="both"/>
        <w:rPr>
          <w:rFonts w:ascii="Times New Roman" w:hAnsi="Times New Roman" w:cs="Times New Roman"/>
          <w:sz w:val="24"/>
          <w:szCs w:val="24"/>
        </w:rPr>
      </w:pPr>
      <w:r w:rsidRPr="00757A9B">
        <w:rPr>
          <w:rFonts w:ascii="Times New Roman" w:eastAsia="Times New Roman" w:hAnsi="Times New Roman" w:cs="Times New Roman"/>
          <w:sz w:val="24"/>
          <w:szCs w:val="24"/>
        </w:rPr>
        <w:t xml:space="preserve">- наиболее загруженные </w:t>
      </w:r>
      <w:proofErr w:type="spellStart"/>
      <w:r w:rsidRPr="00757A9B">
        <w:rPr>
          <w:rFonts w:ascii="Times New Roman" w:eastAsia="Times New Roman" w:hAnsi="Times New Roman" w:cs="Times New Roman"/>
          <w:sz w:val="24"/>
          <w:szCs w:val="24"/>
        </w:rPr>
        <w:t>веломаршруты</w:t>
      </w:r>
      <w:proofErr w:type="spellEnd"/>
      <w:r w:rsidRPr="00757A9B">
        <w:rPr>
          <w:rFonts w:ascii="Times New Roman" w:eastAsia="Times New Roman" w:hAnsi="Times New Roman" w:cs="Times New Roman"/>
          <w:sz w:val="24"/>
          <w:szCs w:val="24"/>
        </w:rPr>
        <w:t xml:space="preserve"> могут быть крытыми</w:t>
      </w:r>
    </w:p>
    <w:p w14:paraId="6D6AD9CF" w14:textId="77777777" w:rsidR="000358DD" w:rsidRPr="00757A9B" w:rsidRDefault="00045178">
      <w:pPr>
        <w:spacing w:after="0" w:line="240" w:lineRule="auto"/>
        <w:ind w:firstLine="709"/>
        <w:jc w:val="both"/>
        <w:rPr>
          <w:rFonts w:ascii="Times New Roman" w:hAnsi="Times New Roman" w:cs="Times New Roman"/>
          <w:sz w:val="24"/>
          <w:szCs w:val="24"/>
        </w:rPr>
      </w:pPr>
      <w:r w:rsidRPr="00757A9B">
        <w:rPr>
          <w:rFonts w:ascii="Times New Roman" w:eastAsia="Times New Roman" w:hAnsi="Times New Roman" w:cs="Times New Roman"/>
          <w:sz w:val="24"/>
          <w:szCs w:val="24"/>
        </w:rPr>
        <w:t xml:space="preserve">- </w:t>
      </w:r>
      <w:proofErr w:type="spellStart"/>
      <w:r w:rsidRPr="00757A9B">
        <w:rPr>
          <w:rFonts w:ascii="Times New Roman" w:eastAsia="Times New Roman" w:hAnsi="Times New Roman" w:cs="Times New Roman"/>
          <w:sz w:val="24"/>
          <w:szCs w:val="24"/>
        </w:rPr>
        <w:t>велопарковки</w:t>
      </w:r>
      <w:proofErr w:type="spellEnd"/>
      <w:r w:rsidRPr="00757A9B">
        <w:rPr>
          <w:rFonts w:ascii="Times New Roman" w:eastAsia="Times New Roman" w:hAnsi="Times New Roman" w:cs="Times New Roman"/>
          <w:sz w:val="24"/>
          <w:szCs w:val="24"/>
        </w:rPr>
        <w:t xml:space="preserve"> большой вместимости проектировать крытыми</w:t>
      </w:r>
    </w:p>
    <w:p w14:paraId="3732C499" w14:textId="77777777" w:rsidR="000358DD" w:rsidRPr="00757A9B" w:rsidRDefault="00045178">
      <w:pPr>
        <w:spacing w:after="0" w:line="240" w:lineRule="auto"/>
        <w:ind w:firstLine="709"/>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 в зимний период использовать шипованную резину для велосипедов</w:t>
      </w:r>
    </w:p>
    <w:p w14:paraId="31ACF8BA" w14:textId="77777777" w:rsidR="000358DD" w:rsidRPr="00757A9B" w:rsidRDefault="000358DD">
      <w:pPr>
        <w:spacing w:after="0" w:line="240" w:lineRule="auto"/>
        <w:ind w:firstLine="709"/>
        <w:jc w:val="both"/>
        <w:rPr>
          <w:rFonts w:ascii="Times New Roman" w:hAnsi="Times New Roman" w:cs="Times New Roman"/>
          <w:sz w:val="24"/>
          <w:szCs w:val="24"/>
        </w:rPr>
      </w:pPr>
    </w:p>
    <w:p w14:paraId="53CEB490" w14:textId="77777777" w:rsidR="000358DD" w:rsidRPr="00757A9B" w:rsidRDefault="00045178">
      <w:pPr>
        <w:pStyle w:val="1"/>
        <w:numPr>
          <w:ilvl w:val="0"/>
          <w:numId w:val="0"/>
        </w:numPr>
        <w:spacing w:before="0" w:after="0" w:line="240" w:lineRule="auto"/>
        <w:ind w:firstLine="851"/>
        <w:jc w:val="center"/>
        <w:rPr>
          <w:rFonts w:ascii="Times New Roman" w:hAnsi="Times New Roman" w:cs="Times New Roman"/>
          <w:b/>
          <w:caps/>
          <w:color w:val="auto"/>
          <w:sz w:val="24"/>
          <w:szCs w:val="24"/>
        </w:rPr>
      </w:pPr>
      <w:r w:rsidRPr="00757A9B">
        <w:rPr>
          <w:rFonts w:ascii="Times New Roman" w:hAnsi="Times New Roman" w:cs="Times New Roman"/>
          <w:b/>
          <w:color w:val="auto"/>
          <w:sz w:val="24"/>
          <w:szCs w:val="24"/>
        </w:rPr>
        <w:t xml:space="preserve">Раздел 9. </w:t>
      </w:r>
      <w:bookmarkStart w:id="23" w:name="_Toc472352463"/>
      <w:r w:rsidRPr="00757A9B">
        <w:rPr>
          <w:rFonts w:ascii="Times New Roman" w:hAnsi="Times New Roman" w:cs="Times New Roman"/>
          <w:b/>
          <w:caps/>
          <w:color w:val="auto"/>
          <w:sz w:val="24"/>
          <w:szCs w:val="24"/>
        </w:rPr>
        <w:t>Городское оформление и информация</w:t>
      </w:r>
      <w:bookmarkEnd w:id="23"/>
    </w:p>
    <w:p w14:paraId="3BF1CC9B" w14:textId="77777777" w:rsidR="000358DD" w:rsidRPr="00757A9B" w:rsidRDefault="000358DD">
      <w:pPr>
        <w:spacing w:after="0" w:line="240" w:lineRule="auto"/>
        <w:ind w:firstLine="851"/>
        <w:jc w:val="center"/>
        <w:rPr>
          <w:rFonts w:ascii="Times New Roman" w:hAnsi="Times New Roman" w:cs="Times New Roman"/>
          <w:bCs/>
          <w:sz w:val="24"/>
          <w:szCs w:val="24"/>
        </w:rPr>
      </w:pPr>
    </w:p>
    <w:p w14:paraId="46433D69" w14:textId="77777777" w:rsidR="000358DD" w:rsidRPr="00757A9B" w:rsidRDefault="00045178" w:rsidP="00090780">
      <w:pPr>
        <w:spacing w:after="0" w:line="240" w:lineRule="auto"/>
        <w:ind w:firstLine="709"/>
        <w:contextualSpacing/>
        <w:rPr>
          <w:rFonts w:ascii="Times New Roman" w:eastAsia="Times New Roman" w:hAnsi="Times New Roman" w:cs="Times New Roman"/>
          <w:b/>
          <w:sz w:val="24"/>
          <w:szCs w:val="24"/>
        </w:rPr>
      </w:pPr>
      <w:r w:rsidRPr="00757A9B">
        <w:rPr>
          <w:rFonts w:ascii="Times New Roman" w:eastAsia="Times New Roman" w:hAnsi="Times New Roman" w:cs="Times New Roman"/>
          <w:b/>
          <w:sz w:val="24"/>
          <w:szCs w:val="24"/>
        </w:rPr>
        <w:t>9.1. Вывески, реклама и витрины.</w:t>
      </w:r>
    </w:p>
    <w:p w14:paraId="1C97BC97" w14:textId="77777777" w:rsidR="000358DD" w:rsidRPr="00757A9B" w:rsidRDefault="00045178">
      <w:pPr>
        <w:spacing w:after="0" w:line="240" w:lineRule="auto"/>
        <w:ind w:firstLine="709"/>
        <w:contextualSpacing/>
        <w:jc w:val="both"/>
        <w:rPr>
          <w:rFonts w:ascii="Times New Roman" w:eastAsia="Times New Roman" w:hAnsi="Times New Roman" w:cs="Times New Roman"/>
          <w:bCs/>
          <w:sz w:val="24"/>
          <w:szCs w:val="24"/>
        </w:rPr>
      </w:pPr>
      <w:r w:rsidRPr="00757A9B">
        <w:rPr>
          <w:rFonts w:ascii="Times New Roman" w:eastAsia="Times New Roman" w:hAnsi="Times New Roman" w:cs="Times New Roman"/>
          <w:bCs/>
          <w:sz w:val="24"/>
          <w:szCs w:val="24"/>
        </w:rPr>
        <w:t>9.1.1. Установка информационных конструкций (далее вывесок) а также размещение иных графических элементов рекомендуется в соответствии с утвержденными городскими правилами, либо после согласования эскизов с администрацией муниципального образования Слюдянский район.</w:t>
      </w:r>
    </w:p>
    <w:p w14:paraId="042A9F5C" w14:textId="77777777" w:rsidR="000358DD" w:rsidRPr="00757A9B" w:rsidRDefault="00045178">
      <w:pPr>
        <w:spacing w:after="0" w:line="240" w:lineRule="auto"/>
        <w:ind w:firstLine="709"/>
        <w:contextualSpacing/>
        <w:jc w:val="both"/>
        <w:rPr>
          <w:rFonts w:ascii="Times New Roman" w:eastAsia="Times New Roman" w:hAnsi="Times New Roman" w:cs="Times New Roman"/>
          <w:bCs/>
          <w:sz w:val="24"/>
          <w:szCs w:val="24"/>
        </w:rPr>
      </w:pPr>
      <w:r w:rsidRPr="00757A9B">
        <w:rPr>
          <w:rFonts w:ascii="Times New Roman" w:eastAsia="Times New Roman" w:hAnsi="Times New Roman" w:cs="Times New Roman"/>
          <w:bCs/>
          <w:sz w:val="24"/>
          <w:szCs w:val="24"/>
        </w:rPr>
        <w:t xml:space="preserve">9.1.2. Организациям, эксплуатирующим световые рекламы и вывески, требуется обеспечивать своевременную замену перегоревших </w:t>
      </w:r>
      <w:proofErr w:type="spellStart"/>
      <w:r w:rsidRPr="00757A9B">
        <w:rPr>
          <w:rFonts w:ascii="Times New Roman" w:eastAsia="Times New Roman" w:hAnsi="Times New Roman" w:cs="Times New Roman"/>
          <w:bCs/>
          <w:sz w:val="24"/>
          <w:szCs w:val="24"/>
        </w:rPr>
        <w:t>газосветовых</w:t>
      </w:r>
      <w:proofErr w:type="spellEnd"/>
      <w:r w:rsidRPr="00757A9B">
        <w:rPr>
          <w:rFonts w:ascii="Times New Roman" w:eastAsia="Times New Roman" w:hAnsi="Times New Roman" w:cs="Times New Roman"/>
          <w:bCs/>
          <w:sz w:val="24"/>
          <w:szCs w:val="24"/>
        </w:rPr>
        <w:t xml:space="preserve"> трубок и электроламп. В случае неисправности отдельных знаков рекламы или вывески необходимо выключать полностью.</w:t>
      </w:r>
    </w:p>
    <w:p w14:paraId="7230503B" w14:textId="77777777" w:rsidR="000358DD" w:rsidRPr="00757A9B" w:rsidRDefault="00045178">
      <w:pPr>
        <w:spacing w:after="0" w:line="240" w:lineRule="auto"/>
        <w:ind w:firstLine="709"/>
        <w:contextualSpacing/>
        <w:jc w:val="both"/>
        <w:rPr>
          <w:rFonts w:ascii="Times New Roman" w:eastAsia="Times New Roman" w:hAnsi="Times New Roman" w:cs="Times New Roman"/>
          <w:bCs/>
          <w:sz w:val="24"/>
          <w:szCs w:val="24"/>
        </w:rPr>
      </w:pPr>
      <w:r w:rsidRPr="00757A9B">
        <w:rPr>
          <w:rFonts w:ascii="Times New Roman" w:eastAsia="Times New Roman" w:hAnsi="Times New Roman" w:cs="Times New Roman"/>
          <w:bCs/>
          <w:sz w:val="24"/>
          <w:szCs w:val="24"/>
        </w:rPr>
        <w:t>9.1.3. Запрещается размещать на зданиях вывески и рекламу, перекрывающие архитектурные элементы зданий (например, оконные проёмы, колонны, орнамент и прочие). Вывески с подложками не рекомендуется размещать на памятниках архитектуры и зданиях, год постройки которых 1953-й или более ранний. Рекламу рекомендуется размещать только на глухих фасадах зданий (брандмауэрах) в количестве не более 4-х.</w:t>
      </w:r>
    </w:p>
    <w:p w14:paraId="4282D009" w14:textId="77777777" w:rsidR="000358DD" w:rsidRPr="00757A9B" w:rsidRDefault="00045178">
      <w:pPr>
        <w:spacing w:after="0" w:line="240" w:lineRule="auto"/>
        <w:ind w:firstLine="709"/>
        <w:contextualSpacing/>
        <w:jc w:val="both"/>
        <w:rPr>
          <w:rFonts w:ascii="Times New Roman" w:eastAsia="Times New Roman" w:hAnsi="Times New Roman" w:cs="Times New Roman"/>
          <w:bCs/>
          <w:sz w:val="24"/>
          <w:szCs w:val="24"/>
        </w:rPr>
      </w:pPr>
      <w:r w:rsidRPr="00757A9B">
        <w:rPr>
          <w:rFonts w:ascii="Times New Roman" w:eastAsia="Times New Roman" w:hAnsi="Times New Roman" w:cs="Times New Roman"/>
          <w:bCs/>
          <w:sz w:val="24"/>
          <w:szCs w:val="24"/>
        </w:rPr>
        <w:t>9.1.4. Рекомендуется размещать вывески между первым и вторым этажами, выровненные по средней линии букв размером (без учета выносных элементов букв) высотой не более 60 см. На памятниках архитектуры рекомендуется размещать вывески со сдержанной цветовой гаммой (в том числе натурального цвета материалов: металл, камень, дерево). Для торговых комплексов рекомендуется разработка собственных архитектурно-художественных концепций, определяющих размещение и конструкцию вывесок.</w:t>
      </w:r>
    </w:p>
    <w:p w14:paraId="2F73B2A0" w14:textId="77777777" w:rsidR="000358DD" w:rsidRPr="00757A9B" w:rsidRDefault="00045178">
      <w:pPr>
        <w:spacing w:after="0" w:line="240" w:lineRule="auto"/>
        <w:ind w:firstLine="709"/>
        <w:contextualSpacing/>
        <w:jc w:val="both"/>
        <w:rPr>
          <w:rFonts w:ascii="Times New Roman" w:eastAsia="Times New Roman" w:hAnsi="Times New Roman" w:cs="Times New Roman"/>
          <w:bCs/>
          <w:sz w:val="24"/>
          <w:szCs w:val="24"/>
        </w:rPr>
      </w:pPr>
      <w:r w:rsidRPr="00757A9B">
        <w:rPr>
          <w:rFonts w:ascii="Times New Roman" w:eastAsia="Times New Roman" w:hAnsi="Times New Roman" w:cs="Times New Roman"/>
          <w:bCs/>
          <w:sz w:val="24"/>
          <w:szCs w:val="24"/>
        </w:rPr>
        <w:t>9.1.5. Расклейка газет, афиш, плакатов, различного рода объявлений и реклам допускается только на специально установленных стендах. Для малоформатных листовых афиш зрелищных мероприятий возможно дополнительное размещение на временных строительных ограждениях.</w:t>
      </w:r>
    </w:p>
    <w:p w14:paraId="0498774D" w14:textId="77777777" w:rsidR="000358DD" w:rsidRPr="00757A9B" w:rsidRDefault="00045178">
      <w:pPr>
        <w:spacing w:after="0" w:line="240" w:lineRule="auto"/>
        <w:ind w:firstLine="709"/>
        <w:contextualSpacing/>
        <w:jc w:val="both"/>
        <w:rPr>
          <w:rFonts w:ascii="Times New Roman" w:eastAsia="Times New Roman" w:hAnsi="Times New Roman" w:cs="Times New Roman"/>
          <w:bCs/>
          <w:sz w:val="24"/>
          <w:szCs w:val="24"/>
        </w:rPr>
      </w:pPr>
      <w:r w:rsidRPr="00757A9B">
        <w:rPr>
          <w:rFonts w:ascii="Times New Roman" w:eastAsia="Times New Roman" w:hAnsi="Times New Roman" w:cs="Times New Roman"/>
          <w:bCs/>
          <w:sz w:val="24"/>
          <w:szCs w:val="24"/>
        </w:rPr>
        <w:t>9.1.6. Очистку от объявлений опор электротранспорта, уличного освещения, цоколя зданий, заборов и других сооружений рекомендуется осуществлять организациям, эксплуатирующим данные объекты.</w:t>
      </w:r>
    </w:p>
    <w:p w14:paraId="682569E9" w14:textId="77777777" w:rsidR="000358DD" w:rsidRPr="00757A9B" w:rsidRDefault="00045178">
      <w:pPr>
        <w:spacing w:after="0" w:line="240" w:lineRule="auto"/>
        <w:ind w:firstLine="709"/>
        <w:contextualSpacing/>
        <w:jc w:val="both"/>
        <w:rPr>
          <w:rFonts w:ascii="Times New Roman" w:eastAsia="Times New Roman" w:hAnsi="Times New Roman" w:cs="Times New Roman"/>
          <w:bCs/>
          <w:sz w:val="24"/>
          <w:szCs w:val="24"/>
        </w:rPr>
      </w:pPr>
      <w:r w:rsidRPr="00757A9B">
        <w:rPr>
          <w:rFonts w:ascii="Times New Roman" w:eastAsia="Times New Roman" w:hAnsi="Times New Roman" w:cs="Times New Roman"/>
          <w:bCs/>
          <w:sz w:val="24"/>
          <w:szCs w:val="24"/>
        </w:rPr>
        <w:t>9.1.7. Размещение и эксплуатацию рекламных конструкций следует осуществлять в порядке, установленном решением администрации муниципального образования Слюдянский район.</w:t>
      </w:r>
    </w:p>
    <w:p w14:paraId="7E5CFE89" w14:textId="77777777" w:rsidR="000358DD" w:rsidRPr="00757A9B" w:rsidRDefault="00045178">
      <w:pPr>
        <w:spacing w:after="0" w:line="240" w:lineRule="auto"/>
        <w:ind w:firstLine="709"/>
        <w:contextualSpacing/>
        <w:jc w:val="both"/>
        <w:rPr>
          <w:rFonts w:ascii="Times New Roman" w:eastAsia="Times New Roman" w:hAnsi="Times New Roman" w:cs="Times New Roman"/>
          <w:bCs/>
          <w:sz w:val="24"/>
          <w:szCs w:val="24"/>
        </w:rPr>
      </w:pPr>
      <w:r w:rsidRPr="00757A9B">
        <w:rPr>
          <w:rFonts w:ascii="Times New Roman" w:eastAsia="Times New Roman" w:hAnsi="Times New Roman" w:cs="Times New Roman"/>
          <w:bCs/>
          <w:sz w:val="24"/>
          <w:szCs w:val="24"/>
        </w:rPr>
        <w:t>9.1.8. Рекламные конструкции не рекомендуется располагать отдельно от городского оборудования (за редким исключением, например, конструкций культурных и спортивных объектов, а также афишных тумб), она должна его защищать или окупать его эксплуатацию.</w:t>
      </w:r>
    </w:p>
    <w:p w14:paraId="509DC761" w14:textId="77777777" w:rsidR="000358DD" w:rsidRPr="00757A9B" w:rsidRDefault="00045178">
      <w:pPr>
        <w:spacing w:after="0" w:line="240" w:lineRule="auto"/>
        <w:ind w:firstLine="709"/>
        <w:contextualSpacing/>
        <w:jc w:val="both"/>
        <w:rPr>
          <w:rFonts w:ascii="Times New Roman" w:eastAsia="Times New Roman" w:hAnsi="Times New Roman" w:cs="Times New Roman"/>
          <w:bCs/>
          <w:sz w:val="24"/>
          <w:szCs w:val="24"/>
        </w:rPr>
      </w:pPr>
      <w:r w:rsidRPr="00757A9B">
        <w:rPr>
          <w:rFonts w:ascii="Times New Roman" w:eastAsia="Times New Roman" w:hAnsi="Times New Roman" w:cs="Times New Roman"/>
          <w:bCs/>
          <w:sz w:val="24"/>
          <w:szCs w:val="24"/>
        </w:rPr>
        <w:t xml:space="preserve">9.1.9. Крупноформатные рекламные конструкции (билборды, </w:t>
      </w:r>
      <w:proofErr w:type="spellStart"/>
      <w:r w:rsidRPr="00757A9B">
        <w:rPr>
          <w:rFonts w:ascii="Times New Roman" w:eastAsia="Times New Roman" w:hAnsi="Times New Roman" w:cs="Times New Roman"/>
          <w:bCs/>
          <w:sz w:val="24"/>
          <w:szCs w:val="24"/>
        </w:rPr>
        <w:t>суперсайты</w:t>
      </w:r>
      <w:proofErr w:type="spellEnd"/>
      <w:r w:rsidRPr="00757A9B">
        <w:rPr>
          <w:rFonts w:ascii="Times New Roman" w:eastAsia="Times New Roman" w:hAnsi="Times New Roman" w:cs="Times New Roman"/>
          <w:bCs/>
          <w:sz w:val="24"/>
          <w:szCs w:val="24"/>
        </w:rPr>
        <w:t xml:space="preserve"> и прочие) не рекомендуется располагать ближе 100 метров от жилых, общественных и офисных зданий.</w:t>
      </w:r>
    </w:p>
    <w:p w14:paraId="4FF6A695" w14:textId="77777777" w:rsidR="000358DD" w:rsidRPr="00757A9B" w:rsidRDefault="000358DD">
      <w:pPr>
        <w:spacing w:after="0" w:line="240" w:lineRule="auto"/>
        <w:ind w:firstLine="851"/>
        <w:contextualSpacing/>
        <w:jc w:val="both"/>
        <w:rPr>
          <w:rFonts w:ascii="Times New Roman" w:eastAsia="Times New Roman" w:hAnsi="Times New Roman" w:cs="Times New Roman"/>
          <w:sz w:val="24"/>
          <w:szCs w:val="24"/>
        </w:rPr>
      </w:pPr>
    </w:p>
    <w:p w14:paraId="446193DF" w14:textId="77777777" w:rsidR="000358DD" w:rsidRPr="00757A9B" w:rsidRDefault="00045178" w:rsidP="00090780">
      <w:pPr>
        <w:spacing w:after="0" w:line="240" w:lineRule="auto"/>
        <w:ind w:firstLine="709"/>
        <w:contextualSpacing/>
        <w:rPr>
          <w:rFonts w:ascii="Times New Roman" w:eastAsia="Times New Roman" w:hAnsi="Times New Roman" w:cs="Times New Roman"/>
          <w:b/>
          <w:sz w:val="24"/>
          <w:szCs w:val="24"/>
        </w:rPr>
      </w:pPr>
      <w:r w:rsidRPr="00757A9B">
        <w:rPr>
          <w:rFonts w:ascii="Times New Roman" w:eastAsia="Times New Roman" w:hAnsi="Times New Roman" w:cs="Times New Roman"/>
          <w:b/>
          <w:sz w:val="24"/>
          <w:szCs w:val="24"/>
        </w:rPr>
        <w:t>9.2. Праздничное оформление территории</w:t>
      </w:r>
    </w:p>
    <w:p w14:paraId="6E72A182" w14:textId="77777777"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9.2.1. Праздничное оформление территории муниципального образования выполняется по решению администрации муниципального образования на период проведения государственных и городских (сельских) праздников, мероприятий, связанных со знаменательными событиями.</w:t>
      </w:r>
    </w:p>
    <w:p w14:paraId="66B3F647" w14:textId="6BFA5BAD" w:rsidR="00816C76" w:rsidRPr="00647E8A" w:rsidRDefault="00045178" w:rsidP="00816C76">
      <w:pPr>
        <w:spacing w:after="0" w:line="240" w:lineRule="auto"/>
        <w:ind w:firstLine="709"/>
        <w:contextualSpacing/>
        <w:jc w:val="both"/>
        <w:rPr>
          <w:rFonts w:ascii="Times New Roman" w:eastAsia="Times New Roman" w:hAnsi="Times New Roman" w:cs="Times New Roman"/>
          <w:sz w:val="24"/>
          <w:szCs w:val="24"/>
        </w:rPr>
      </w:pPr>
      <w:r w:rsidRPr="00647E8A">
        <w:rPr>
          <w:rFonts w:ascii="Times New Roman" w:eastAsia="Times New Roman" w:hAnsi="Times New Roman" w:cs="Times New Roman"/>
          <w:sz w:val="24"/>
          <w:szCs w:val="24"/>
        </w:rPr>
        <w:t xml:space="preserve">9.2.2. </w:t>
      </w:r>
      <w:r w:rsidR="00816C76" w:rsidRPr="00647E8A">
        <w:rPr>
          <w:rFonts w:ascii="Times New Roman" w:eastAsia="Times New Roman" w:hAnsi="Times New Roman" w:cs="Times New Roman"/>
          <w:sz w:val="24"/>
          <w:szCs w:val="24"/>
        </w:rPr>
        <w:t xml:space="preserve">В перечень объектов праздничного оформления </w:t>
      </w:r>
      <w:r w:rsidR="00E54467" w:rsidRPr="00647E8A">
        <w:rPr>
          <w:rFonts w:ascii="Times New Roman" w:eastAsia="Times New Roman" w:hAnsi="Times New Roman" w:cs="Times New Roman"/>
          <w:sz w:val="24"/>
          <w:szCs w:val="24"/>
        </w:rPr>
        <w:t>включены</w:t>
      </w:r>
      <w:r w:rsidR="00816C76" w:rsidRPr="00647E8A">
        <w:rPr>
          <w:rFonts w:ascii="Times New Roman" w:eastAsia="Times New Roman" w:hAnsi="Times New Roman" w:cs="Times New Roman"/>
          <w:sz w:val="24"/>
          <w:szCs w:val="24"/>
        </w:rPr>
        <w:t>:</w:t>
      </w:r>
    </w:p>
    <w:p w14:paraId="20FBF197" w14:textId="77777777" w:rsidR="00816C76" w:rsidRPr="00647E8A" w:rsidRDefault="00816C76" w:rsidP="00816C76">
      <w:pPr>
        <w:spacing w:after="0" w:line="240" w:lineRule="auto"/>
        <w:ind w:firstLine="709"/>
        <w:contextualSpacing/>
        <w:jc w:val="both"/>
        <w:rPr>
          <w:rFonts w:ascii="Times New Roman" w:eastAsia="Times New Roman" w:hAnsi="Times New Roman" w:cs="Times New Roman"/>
          <w:sz w:val="24"/>
          <w:szCs w:val="24"/>
        </w:rPr>
      </w:pPr>
      <w:r w:rsidRPr="00647E8A">
        <w:rPr>
          <w:rFonts w:ascii="Times New Roman" w:eastAsia="Times New Roman" w:hAnsi="Times New Roman" w:cs="Times New Roman"/>
          <w:sz w:val="24"/>
          <w:szCs w:val="24"/>
        </w:rPr>
        <w:t>а) площади, улицы, бульвары, мостовые сооружения, магистрали;</w:t>
      </w:r>
    </w:p>
    <w:p w14:paraId="7C6FE1A1" w14:textId="77777777" w:rsidR="00816C76" w:rsidRPr="00647E8A" w:rsidRDefault="00816C76" w:rsidP="00816C76">
      <w:pPr>
        <w:spacing w:after="0" w:line="240" w:lineRule="auto"/>
        <w:ind w:firstLine="709"/>
        <w:contextualSpacing/>
        <w:jc w:val="both"/>
        <w:rPr>
          <w:rFonts w:ascii="Times New Roman" w:eastAsia="Times New Roman" w:hAnsi="Times New Roman" w:cs="Times New Roman"/>
          <w:sz w:val="24"/>
          <w:szCs w:val="24"/>
        </w:rPr>
      </w:pPr>
      <w:r w:rsidRPr="00647E8A">
        <w:rPr>
          <w:rFonts w:ascii="Times New Roman" w:eastAsia="Times New Roman" w:hAnsi="Times New Roman" w:cs="Times New Roman"/>
          <w:sz w:val="24"/>
          <w:szCs w:val="24"/>
        </w:rPr>
        <w:t>б) места массовых гуляний, парки, скверы, набережные;</w:t>
      </w:r>
    </w:p>
    <w:p w14:paraId="6B2FCB08" w14:textId="77777777" w:rsidR="00816C76" w:rsidRPr="00647E8A" w:rsidRDefault="00816C76" w:rsidP="00816C76">
      <w:pPr>
        <w:spacing w:after="0" w:line="240" w:lineRule="auto"/>
        <w:ind w:firstLine="709"/>
        <w:contextualSpacing/>
        <w:jc w:val="both"/>
        <w:rPr>
          <w:rFonts w:ascii="Times New Roman" w:eastAsia="Times New Roman" w:hAnsi="Times New Roman" w:cs="Times New Roman"/>
          <w:sz w:val="24"/>
          <w:szCs w:val="24"/>
        </w:rPr>
      </w:pPr>
      <w:r w:rsidRPr="00647E8A">
        <w:rPr>
          <w:rFonts w:ascii="Times New Roman" w:eastAsia="Times New Roman" w:hAnsi="Times New Roman" w:cs="Times New Roman"/>
          <w:sz w:val="24"/>
          <w:szCs w:val="24"/>
        </w:rPr>
        <w:t>в) фасады зданий;</w:t>
      </w:r>
    </w:p>
    <w:p w14:paraId="238CE154" w14:textId="77777777" w:rsidR="00816C76" w:rsidRPr="00647E8A" w:rsidRDefault="00816C76" w:rsidP="00816C76">
      <w:pPr>
        <w:spacing w:after="0" w:line="240" w:lineRule="auto"/>
        <w:ind w:firstLine="709"/>
        <w:contextualSpacing/>
        <w:jc w:val="both"/>
        <w:rPr>
          <w:rFonts w:ascii="Times New Roman" w:eastAsia="Times New Roman" w:hAnsi="Times New Roman" w:cs="Times New Roman"/>
          <w:sz w:val="24"/>
          <w:szCs w:val="24"/>
        </w:rPr>
      </w:pPr>
      <w:r w:rsidRPr="00647E8A">
        <w:rPr>
          <w:rFonts w:ascii="Times New Roman" w:eastAsia="Times New Roman" w:hAnsi="Times New Roman" w:cs="Times New Roman"/>
          <w:sz w:val="24"/>
          <w:szCs w:val="24"/>
        </w:rPr>
        <w:t>г) фасады и витрины объектов потребительского рынка и услуг, промышленных предприятий, банков, автозаправочных станций, организаций различных форм собственности, в том числе учреждений образования, культуры, здравоохранения, физической культуры и спорта, иных зданий и прилегающие к ним территории;</w:t>
      </w:r>
    </w:p>
    <w:p w14:paraId="6EAD0AE3" w14:textId="77777777" w:rsidR="00816C76" w:rsidRPr="00647E8A" w:rsidRDefault="00816C76" w:rsidP="00816C76">
      <w:pPr>
        <w:spacing w:after="0" w:line="240" w:lineRule="auto"/>
        <w:ind w:firstLine="709"/>
        <w:contextualSpacing/>
        <w:jc w:val="both"/>
        <w:rPr>
          <w:rFonts w:ascii="Times New Roman" w:eastAsia="Times New Roman" w:hAnsi="Times New Roman" w:cs="Times New Roman"/>
          <w:sz w:val="24"/>
          <w:szCs w:val="24"/>
        </w:rPr>
      </w:pPr>
      <w:r w:rsidRPr="00647E8A">
        <w:rPr>
          <w:rFonts w:ascii="Times New Roman" w:eastAsia="Times New Roman" w:hAnsi="Times New Roman" w:cs="Times New Roman"/>
          <w:sz w:val="24"/>
          <w:szCs w:val="24"/>
        </w:rPr>
        <w:t>д) наземный общественный пассажирский транспорт, территории и фасады зданий, строений и сооружений транспортной инфраструктуры.</w:t>
      </w:r>
    </w:p>
    <w:p w14:paraId="7F878937" w14:textId="070A324D" w:rsidR="00816C76" w:rsidRPr="00647E8A" w:rsidRDefault="00E54467" w:rsidP="00816C76">
      <w:pPr>
        <w:spacing w:after="0" w:line="240" w:lineRule="auto"/>
        <w:ind w:firstLine="709"/>
        <w:contextualSpacing/>
        <w:jc w:val="both"/>
        <w:rPr>
          <w:rFonts w:ascii="Times New Roman" w:eastAsia="Times New Roman" w:hAnsi="Times New Roman" w:cs="Times New Roman"/>
          <w:sz w:val="24"/>
          <w:szCs w:val="24"/>
        </w:rPr>
      </w:pPr>
      <w:r w:rsidRPr="00647E8A">
        <w:rPr>
          <w:rFonts w:ascii="Times New Roman" w:eastAsia="Times New Roman" w:hAnsi="Times New Roman" w:cs="Times New Roman"/>
          <w:sz w:val="24"/>
          <w:szCs w:val="24"/>
        </w:rPr>
        <w:t>9.2</w:t>
      </w:r>
      <w:r w:rsidR="00816C76" w:rsidRPr="00647E8A">
        <w:rPr>
          <w:rFonts w:ascii="Times New Roman" w:eastAsia="Times New Roman" w:hAnsi="Times New Roman" w:cs="Times New Roman"/>
          <w:sz w:val="24"/>
          <w:szCs w:val="24"/>
        </w:rPr>
        <w:t>.3. К элементам праздничного оформления относ</w:t>
      </w:r>
      <w:r w:rsidRPr="00647E8A">
        <w:rPr>
          <w:rFonts w:ascii="Times New Roman" w:eastAsia="Times New Roman" w:hAnsi="Times New Roman" w:cs="Times New Roman"/>
          <w:sz w:val="24"/>
          <w:szCs w:val="24"/>
        </w:rPr>
        <w:t>ятся</w:t>
      </w:r>
      <w:r w:rsidR="00816C76" w:rsidRPr="00647E8A">
        <w:rPr>
          <w:rFonts w:ascii="Times New Roman" w:eastAsia="Times New Roman" w:hAnsi="Times New Roman" w:cs="Times New Roman"/>
          <w:sz w:val="24"/>
          <w:szCs w:val="24"/>
        </w:rPr>
        <w:t>:</w:t>
      </w:r>
    </w:p>
    <w:p w14:paraId="0DA812C5" w14:textId="77777777" w:rsidR="00816C76" w:rsidRPr="00647E8A" w:rsidRDefault="00816C76" w:rsidP="00816C76">
      <w:pPr>
        <w:spacing w:after="0" w:line="240" w:lineRule="auto"/>
        <w:ind w:firstLine="709"/>
        <w:contextualSpacing/>
        <w:jc w:val="both"/>
        <w:rPr>
          <w:rFonts w:ascii="Times New Roman" w:eastAsia="Times New Roman" w:hAnsi="Times New Roman" w:cs="Times New Roman"/>
          <w:sz w:val="24"/>
          <w:szCs w:val="24"/>
        </w:rPr>
      </w:pPr>
      <w:r w:rsidRPr="00647E8A">
        <w:rPr>
          <w:rFonts w:ascii="Times New Roman" w:eastAsia="Times New Roman" w:hAnsi="Times New Roman" w:cs="Times New Roman"/>
          <w:sz w:val="24"/>
          <w:szCs w:val="24"/>
        </w:rPr>
        <w:t>а) текстильные или нетканые изделия, в том числе с нанесенными на их поверхности графическими изображениями;</w:t>
      </w:r>
    </w:p>
    <w:p w14:paraId="03E4D8ED" w14:textId="77777777" w:rsidR="00816C76" w:rsidRPr="00647E8A" w:rsidRDefault="00816C76" w:rsidP="00816C76">
      <w:pPr>
        <w:spacing w:after="0" w:line="240" w:lineRule="auto"/>
        <w:ind w:firstLine="709"/>
        <w:contextualSpacing/>
        <w:jc w:val="both"/>
        <w:rPr>
          <w:rFonts w:ascii="Times New Roman" w:eastAsia="Times New Roman" w:hAnsi="Times New Roman" w:cs="Times New Roman"/>
          <w:sz w:val="24"/>
          <w:szCs w:val="24"/>
        </w:rPr>
      </w:pPr>
      <w:r w:rsidRPr="00647E8A">
        <w:rPr>
          <w:rFonts w:ascii="Times New Roman" w:eastAsia="Times New Roman" w:hAnsi="Times New Roman" w:cs="Times New Roman"/>
          <w:sz w:val="24"/>
          <w:szCs w:val="24"/>
        </w:rPr>
        <w:t>б) объемно-декоративные сооружения, имеющие несущую конструкцию и внешнее оформление, соответствующее тематике мероприятия;</w:t>
      </w:r>
    </w:p>
    <w:p w14:paraId="7D62A8E7" w14:textId="77777777" w:rsidR="00816C76" w:rsidRPr="00647E8A" w:rsidRDefault="00816C76" w:rsidP="00816C76">
      <w:pPr>
        <w:spacing w:after="0" w:line="240" w:lineRule="auto"/>
        <w:ind w:firstLine="709"/>
        <w:contextualSpacing/>
        <w:jc w:val="both"/>
        <w:rPr>
          <w:rFonts w:ascii="Times New Roman" w:eastAsia="Times New Roman" w:hAnsi="Times New Roman" w:cs="Times New Roman"/>
          <w:sz w:val="24"/>
          <w:szCs w:val="24"/>
        </w:rPr>
      </w:pPr>
      <w:r w:rsidRPr="00647E8A">
        <w:rPr>
          <w:rFonts w:ascii="Times New Roman" w:eastAsia="Times New Roman" w:hAnsi="Times New Roman" w:cs="Times New Roman"/>
          <w:sz w:val="24"/>
          <w:szCs w:val="24"/>
        </w:rPr>
        <w:t>в) мультимедийное и проекционное оборудование, предназначенное для трансляции текстовой, звуковой, графической и видеоинформации;</w:t>
      </w:r>
    </w:p>
    <w:p w14:paraId="4CF69795" w14:textId="77777777" w:rsidR="00816C76" w:rsidRPr="00647E8A" w:rsidRDefault="00816C76" w:rsidP="00816C76">
      <w:pPr>
        <w:spacing w:after="0" w:line="240" w:lineRule="auto"/>
        <w:ind w:firstLine="709"/>
        <w:contextualSpacing/>
        <w:jc w:val="both"/>
        <w:rPr>
          <w:rFonts w:ascii="Times New Roman" w:eastAsia="Times New Roman" w:hAnsi="Times New Roman" w:cs="Times New Roman"/>
          <w:sz w:val="24"/>
          <w:szCs w:val="24"/>
        </w:rPr>
      </w:pPr>
      <w:r w:rsidRPr="00647E8A">
        <w:rPr>
          <w:rFonts w:ascii="Times New Roman" w:eastAsia="Times New Roman" w:hAnsi="Times New Roman" w:cs="Times New Roman"/>
          <w:sz w:val="24"/>
          <w:szCs w:val="24"/>
        </w:rPr>
        <w:t>г) праздничное освещение (иллюминация) улиц, площадей, фасадов зданий и сооружений, в том числе:</w:t>
      </w:r>
    </w:p>
    <w:p w14:paraId="2B221E19" w14:textId="77777777" w:rsidR="00816C76" w:rsidRPr="00647E8A" w:rsidRDefault="00816C76" w:rsidP="00816C76">
      <w:pPr>
        <w:spacing w:after="0" w:line="240" w:lineRule="auto"/>
        <w:ind w:firstLine="709"/>
        <w:contextualSpacing/>
        <w:jc w:val="both"/>
        <w:rPr>
          <w:rFonts w:ascii="Times New Roman" w:eastAsia="Times New Roman" w:hAnsi="Times New Roman" w:cs="Times New Roman"/>
          <w:sz w:val="24"/>
          <w:szCs w:val="24"/>
        </w:rPr>
      </w:pPr>
      <w:r w:rsidRPr="00647E8A">
        <w:rPr>
          <w:rFonts w:ascii="Times New Roman" w:eastAsia="Times New Roman" w:hAnsi="Times New Roman" w:cs="Times New Roman"/>
          <w:sz w:val="24"/>
          <w:szCs w:val="24"/>
        </w:rPr>
        <w:t>праздничная подсветка фасадов зданий;</w:t>
      </w:r>
    </w:p>
    <w:p w14:paraId="56E97F4B" w14:textId="77777777" w:rsidR="00816C76" w:rsidRPr="00647E8A" w:rsidRDefault="00816C76" w:rsidP="00816C76">
      <w:pPr>
        <w:spacing w:after="0" w:line="240" w:lineRule="auto"/>
        <w:ind w:firstLine="709"/>
        <w:contextualSpacing/>
        <w:jc w:val="both"/>
        <w:rPr>
          <w:rFonts w:ascii="Times New Roman" w:eastAsia="Times New Roman" w:hAnsi="Times New Roman" w:cs="Times New Roman"/>
          <w:sz w:val="24"/>
          <w:szCs w:val="24"/>
        </w:rPr>
      </w:pPr>
      <w:r w:rsidRPr="00647E8A">
        <w:rPr>
          <w:rFonts w:ascii="Times New Roman" w:eastAsia="Times New Roman" w:hAnsi="Times New Roman" w:cs="Times New Roman"/>
          <w:sz w:val="24"/>
          <w:szCs w:val="24"/>
        </w:rPr>
        <w:t>иллюминационные гирлянды и кронштейны;</w:t>
      </w:r>
    </w:p>
    <w:p w14:paraId="56C554C2" w14:textId="77777777" w:rsidR="00816C76" w:rsidRPr="00647E8A" w:rsidRDefault="00816C76" w:rsidP="00816C76">
      <w:pPr>
        <w:spacing w:after="0" w:line="240" w:lineRule="auto"/>
        <w:ind w:firstLine="709"/>
        <w:contextualSpacing/>
        <w:jc w:val="both"/>
        <w:rPr>
          <w:rFonts w:ascii="Times New Roman" w:eastAsia="Times New Roman" w:hAnsi="Times New Roman" w:cs="Times New Roman"/>
          <w:sz w:val="24"/>
          <w:szCs w:val="24"/>
        </w:rPr>
      </w:pPr>
      <w:r w:rsidRPr="00647E8A">
        <w:rPr>
          <w:rFonts w:ascii="Times New Roman" w:eastAsia="Times New Roman" w:hAnsi="Times New Roman" w:cs="Times New Roman"/>
          <w:sz w:val="24"/>
          <w:szCs w:val="24"/>
        </w:rPr>
        <w:t>художественно-декоративное оформление на тросовых конструкциях, расположенных между зданиями или опорами наружного городского освещения и контактной сети;</w:t>
      </w:r>
    </w:p>
    <w:p w14:paraId="6B51819F" w14:textId="77777777" w:rsidR="00816C76" w:rsidRPr="00647E8A" w:rsidRDefault="00816C76" w:rsidP="00816C76">
      <w:pPr>
        <w:spacing w:after="0" w:line="240" w:lineRule="auto"/>
        <w:ind w:firstLine="709"/>
        <w:contextualSpacing/>
        <w:jc w:val="both"/>
        <w:rPr>
          <w:rFonts w:ascii="Times New Roman" w:eastAsia="Times New Roman" w:hAnsi="Times New Roman" w:cs="Times New Roman"/>
          <w:sz w:val="24"/>
          <w:szCs w:val="24"/>
        </w:rPr>
      </w:pPr>
      <w:r w:rsidRPr="00647E8A">
        <w:rPr>
          <w:rFonts w:ascii="Times New Roman" w:eastAsia="Times New Roman" w:hAnsi="Times New Roman" w:cs="Times New Roman"/>
          <w:sz w:val="24"/>
          <w:szCs w:val="24"/>
        </w:rPr>
        <w:t>подсветка зеленых насаждений;</w:t>
      </w:r>
    </w:p>
    <w:p w14:paraId="30E6A739" w14:textId="77777777" w:rsidR="00816C76" w:rsidRPr="00647E8A" w:rsidRDefault="00816C76" w:rsidP="00816C76">
      <w:pPr>
        <w:spacing w:after="0" w:line="240" w:lineRule="auto"/>
        <w:ind w:firstLine="709"/>
        <w:contextualSpacing/>
        <w:jc w:val="both"/>
        <w:rPr>
          <w:rFonts w:ascii="Times New Roman" w:eastAsia="Times New Roman" w:hAnsi="Times New Roman" w:cs="Times New Roman"/>
          <w:sz w:val="24"/>
          <w:szCs w:val="24"/>
        </w:rPr>
      </w:pPr>
      <w:r w:rsidRPr="00647E8A">
        <w:rPr>
          <w:rFonts w:ascii="Times New Roman" w:eastAsia="Times New Roman" w:hAnsi="Times New Roman" w:cs="Times New Roman"/>
          <w:sz w:val="24"/>
          <w:szCs w:val="24"/>
        </w:rPr>
        <w:t>праздничное и тематическое оформление пассажирского транспорта;</w:t>
      </w:r>
    </w:p>
    <w:p w14:paraId="1BAA164B" w14:textId="77777777" w:rsidR="00816C76" w:rsidRPr="00647E8A" w:rsidRDefault="00816C76" w:rsidP="00816C76">
      <w:pPr>
        <w:spacing w:after="0" w:line="240" w:lineRule="auto"/>
        <w:ind w:firstLine="709"/>
        <w:contextualSpacing/>
        <w:jc w:val="both"/>
        <w:rPr>
          <w:rFonts w:ascii="Times New Roman" w:eastAsia="Times New Roman" w:hAnsi="Times New Roman" w:cs="Times New Roman"/>
          <w:sz w:val="24"/>
          <w:szCs w:val="24"/>
        </w:rPr>
      </w:pPr>
      <w:r w:rsidRPr="00647E8A">
        <w:rPr>
          <w:rFonts w:ascii="Times New Roman" w:eastAsia="Times New Roman" w:hAnsi="Times New Roman" w:cs="Times New Roman"/>
          <w:sz w:val="24"/>
          <w:szCs w:val="24"/>
        </w:rPr>
        <w:t>государственные и муниципальные флаги, государственная и муниципальная символика;</w:t>
      </w:r>
    </w:p>
    <w:p w14:paraId="6725F3E4" w14:textId="77777777" w:rsidR="00816C76" w:rsidRPr="00647E8A" w:rsidRDefault="00816C76" w:rsidP="00816C76">
      <w:pPr>
        <w:spacing w:after="0" w:line="240" w:lineRule="auto"/>
        <w:ind w:firstLine="709"/>
        <w:contextualSpacing/>
        <w:jc w:val="both"/>
        <w:rPr>
          <w:rFonts w:ascii="Times New Roman" w:eastAsia="Times New Roman" w:hAnsi="Times New Roman" w:cs="Times New Roman"/>
          <w:sz w:val="24"/>
          <w:szCs w:val="24"/>
        </w:rPr>
      </w:pPr>
      <w:r w:rsidRPr="00647E8A">
        <w:rPr>
          <w:rFonts w:ascii="Times New Roman" w:eastAsia="Times New Roman" w:hAnsi="Times New Roman" w:cs="Times New Roman"/>
          <w:sz w:val="24"/>
          <w:szCs w:val="24"/>
        </w:rPr>
        <w:t>декоративные флаги, флажки, стяги;</w:t>
      </w:r>
    </w:p>
    <w:p w14:paraId="360A57F5" w14:textId="77777777" w:rsidR="00816C76" w:rsidRPr="00647E8A" w:rsidRDefault="00816C76" w:rsidP="00816C76">
      <w:pPr>
        <w:spacing w:after="0" w:line="240" w:lineRule="auto"/>
        <w:ind w:firstLine="709"/>
        <w:contextualSpacing/>
        <w:jc w:val="both"/>
        <w:rPr>
          <w:rFonts w:ascii="Times New Roman" w:eastAsia="Times New Roman" w:hAnsi="Times New Roman" w:cs="Times New Roman"/>
          <w:sz w:val="24"/>
          <w:szCs w:val="24"/>
        </w:rPr>
      </w:pPr>
      <w:r w:rsidRPr="00647E8A">
        <w:rPr>
          <w:rFonts w:ascii="Times New Roman" w:eastAsia="Times New Roman" w:hAnsi="Times New Roman" w:cs="Times New Roman"/>
          <w:sz w:val="24"/>
          <w:szCs w:val="24"/>
        </w:rPr>
        <w:t>информационные и тематические материалы на рекламных конструкциях;</w:t>
      </w:r>
    </w:p>
    <w:p w14:paraId="45DD1B95" w14:textId="77777777" w:rsidR="00816C76" w:rsidRPr="00647E8A" w:rsidRDefault="00816C76" w:rsidP="00816C76">
      <w:pPr>
        <w:spacing w:after="0" w:line="240" w:lineRule="auto"/>
        <w:ind w:firstLine="709"/>
        <w:contextualSpacing/>
        <w:jc w:val="both"/>
        <w:rPr>
          <w:rFonts w:ascii="Times New Roman" w:eastAsia="Times New Roman" w:hAnsi="Times New Roman" w:cs="Times New Roman"/>
          <w:sz w:val="24"/>
          <w:szCs w:val="24"/>
        </w:rPr>
      </w:pPr>
      <w:r w:rsidRPr="00647E8A">
        <w:rPr>
          <w:rFonts w:ascii="Times New Roman" w:eastAsia="Times New Roman" w:hAnsi="Times New Roman" w:cs="Times New Roman"/>
          <w:sz w:val="24"/>
          <w:szCs w:val="24"/>
        </w:rPr>
        <w:t>иные элементы праздничного оформления, в том числе экспериментальные, инновационные элементы с применением новых материалов, оборудования и технологий.</w:t>
      </w:r>
    </w:p>
    <w:p w14:paraId="4E780B34" w14:textId="06DE29FB" w:rsidR="00816C76" w:rsidRPr="00647E8A" w:rsidRDefault="00E54467" w:rsidP="00816C76">
      <w:pPr>
        <w:spacing w:after="0" w:line="240" w:lineRule="auto"/>
        <w:ind w:firstLine="709"/>
        <w:contextualSpacing/>
        <w:jc w:val="both"/>
        <w:rPr>
          <w:rFonts w:ascii="Times New Roman" w:eastAsia="Times New Roman" w:hAnsi="Times New Roman" w:cs="Times New Roman"/>
          <w:sz w:val="24"/>
          <w:szCs w:val="24"/>
        </w:rPr>
      </w:pPr>
      <w:r w:rsidRPr="00647E8A">
        <w:rPr>
          <w:rFonts w:ascii="Times New Roman" w:eastAsia="Times New Roman" w:hAnsi="Times New Roman" w:cs="Times New Roman"/>
          <w:sz w:val="24"/>
          <w:szCs w:val="24"/>
        </w:rPr>
        <w:t>9.2</w:t>
      </w:r>
      <w:r w:rsidR="00816C76" w:rsidRPr="00647E8A">
        <w:rPr>
          <w:rFonts w:ascii="Times New Roman" w:eastAsia="Times New Roman" w:hAnsi="Times New Roman" w:cs="Times New Roman"/>
          <w:sz w:val="24"/>
          <w:szCs w:val="24"/>
        </w:rPr>
        <w:t>.4. Для праздничного оформления рекомендуется выбирать элементы праздничного и (или) тематического оформления, соответствующие всем требованиям качества и безопасности, нормам и правилам, установленным в нормативной документации для соответствующего вида элемента.</w:t>
      </w:r>
    </w:p>
    <w:p w14:paraId="6E52AF31" w14:textId="5BCABA35" w:rsidR="00816C76" w:rsidRPr="00647E8A" w:rsidRDefault="00E54467" w:rsidP="00816C76">
      <w:pPr>
        <w:spacing w:after="0" w:line="240" w:lineRule="auto"/>
        <w:ind w:firstLine="709"/>
        <w:contextualSpacing/>
        <w:jc w:val="both"/>
        <w:rPr>
          <w:rFonts w:ascii="Times New Roman" w:eastAsia="Times New Roman" w:hAnsi="Times New Roman" w:cs="Times New Roman"/>
          <w:sz w:val="24"/>
          <w:szCs w:val="24"/>
        </w:rPr>
      </w:pPr>
      <w:r w:rsidRPr="00647E8A">
        <w:rPr>
          <w:rFonts w:ascii="Times New Roman" w:eastAsia="Times New Roman" w:hAnsi="Times New Roman" w:cs="Times New Roman"/>
          <w:sz w:val="24"/>
          <w:szCs w:val="24"/>
        </w:rPr>
        <w:t>9.2</w:t>
      </w:r>
      <w:r w:rsidR="00816C76" w:rsidRPr="00647E8A">
        <w:rPr>
          <w:rFonts w:ascii="Times New Roman" w:eastAsia="Times New Roman" w:hAnsi="Times New Roman" w:cs="Times New Roman"/>
          <w:sz w:val="24"/>
          <w:szCs w:val="24"/>
        </w:rPr>
        <w:t>.5. При проектировании и установке элементов праздничного и (или) тематического оформления рекомендуется обеспечивать сохранение средств регулирования дорожного движения, без ухудшения их видимости для всех участников дорожного движения.</w:t>
      </w:r>
    </w:p>
    <w:p w14:paraId="7517DAD1" w14:textId="66EC8D16" w:rsidR="00816C76" w:rsidRPr="00647E8A" w:rsidRDefault="00E54467" w:rsidP="00816C76">
      <w:pPr>
        <w:spacing w:after="0" w:line="240" w:lineRule="auto"/>
        <w:ind w:firstLine="709"/>
        <w:contextualSpacing/>
        <w:jc w:val="both"/>
        <w:rPr>
          <w:rFonts w:ascii="Times New Roman" w:eastAsia="Times New Roman" w:hAnsi="Times New Roman" w:cs="Times New Roman"/>
          <w:sz w:val="24"/>
          <w:szCs w:val="24"/>
        </w:rPr>
      </w:pPr>
      <w:r w:rsidRPr="00647E8A">
        <w:rPr>
          <w:rFonts w:ascii="Times New Roman" w:eastAsia="Times New Roman" w:hAnsi="Times New Roman" w:cs="Times New Roman"/>
          <w:sz w:val="24"/>
          <w:szCs w:val="24"/>
        </w:rPr>
        <w:t>9.2</w:t>
      </w:r>
      <w:r w:rsidR="00816C76" w:rsidRPr="00647E8A">
        <w:rPr>
          <w:rFonts w:ascii="Times New Roman" w:eastAsia="Times New Roman" w:hAnsi="Times New Roman" w:cs="Times New Roman"/>
          <w:sz w:val="24"/>
          <w:szCs w:val="24"/>
        </w:rPr>
        <w:t>.6. При проектировании элементов праздничного и (или) тематического оформления рекомендуется предусматривать меры по их безопасной утилизации по окончании эксплуатации, с исключением причинения вреда жизни или здоровью граждан, имуществу физических или юридических лиц, государственному или муниципальному имуществу.</w:t>
      </w:r>
    </w:p>
    <w:p w14:paraId="47B95B38" w14:textId="21E988F4" w:rsidR="000358DD" w:rsidRPr="00647E8A" w:rsidRDefault="00E54467" w:rsidP="00816C76">
      <w:pPr>
        <w:spacing w:after="0" w:line="240" w:lineRule="auto"/>
        <w:ind w:firstLine="709"/>
        <w:contextualSpacing/>
        <w:jc w:val="both"/>
        <w:rPr>
          <w:rFonts w:ascii="Times New Roman" w:eastAsia="Times New Roman" w:hAnsi="Times New Roman" w:cs="Times New Roman"/>
          <w:sz w:val="24"/>
          <w:szCs w:val="24"/>
        </w:rPr>
      </w:pPr>
      <w:r w:rsidRPr="00647E8A">
        <w:rPr>
          <w:rFonts w:ascii="Times New Roman" w:eastAsia="Times New Roman" w:hAnsi="Times New Roman" w:cs="Times New Roman"/>
          <w:sz w:val="24"/>
          <w:szCs w:val="24"/>
        </w:rPr>
        <w:t>9.2</w:t>
      </w:r>
      <w:r w:rsidR="00816C76" w:rsidRPr="00647E8A">
        <w:rPr>
          <w:rFonts w:ascii="Times New Roman" w:eastAsia="Times New Roman" w:hAnsi="Times New Roman" w:cs="Times New Roman"/>
          <w:sz w:val="24"/>
          <w:szCs w:val="24"/>
        </w:rPr>
        <w:t xml:space="preserve">.7. При проведении праздничных и иных массовых мероприятий </w:t>
      </w:r>
      <w:r w:rsidRPr="00647E8A">
        <w:rPr>
          <w:rFonts w:ascii="Times New Roman" w:eastAsia="Times New Roman" w:hAnsi="Times New Roman" w:cs="Times New Roman"/>
          <w:sz w:val="24"/>
          <w:szCs w:val="24"/>
        </w:rPr>
        <w:t>организаторы обязаны</w:t>
      </w:r>
      <w:r w:rsidR="00816C76" w:rsidRPr="00647E8A">
        <w:rPr>
          <w:rFonts w:ascii="Times New Roman" w:eastAsia="Times New Roman" w:hAnsi="Times New Roman" w:cs="Times New Roman"/>
          <w:sz w:val="24"/>
          <w:szCs w:val="24"/>
        </w:rPr>
        <w:t xml:space="preserve"> обеспечить уборку места проведения мероприятия и прилегающих к нему территорий, а также восстановить поврежденные элементы благоустройства.</w:t>
      </w:r>
    </w:p>
    <w:p w14:paraId="1737CA17" w14:textId="77777777" w:rsidR="006E7F6F" w:rsidRPr="00647E8A" w:rsidRDefault="006E7F6F" w:rsidP="00816C76">
      <w:pPr>
        <w:spacing w:after="0" w:line="240" w:lineRule="auto"/>
        <w:ind w:firstLine="709"/>
        <w:contextualSpacing/>
        <w:jc w:val="both"/>
        <w:rPr>
          <w:rFonts w:ascii="Times New Roman" w:eastAsia="Times New Roman" w:hAnsi="Times New Roman" w:cs="Times New Roman"/>
          <w:sz w:val="24"/>
          <w:szCs w:val="24"/>
        </w:rPr>
      </w:pPr>
    </w:p>
    <w:p w14:paraId="2CED54FA" w14:textId="77777777" w:rsidR="000358DD" w:rsidRPr="00757A9B" w:rsidRDefault="00045178">
      <w:pPr>
        <w:spacing w:after="0" w:line="240" w:lineRule="auto"/>
        <w:ind w:firstLine="709"/>
        <w:contextualSpacing/>
        <w:jc w:val="both"/>
        <w:rPr>
          <w:rFonts w:ascii="Times New Roman" w:eastAsia="Times New Roman" w:hAnsi="Times New Roman" w:cs="Times New Roman"/>
          <w:b/>
          <w:sz w:val="24"/>
          <w:szCs w:val="24"/>
        </w:rPr>
      </w:pPr>
      <w:r w:rsidRPr="00757A9B">
        <w:rPr>
          <w:rFonts w:ascii="Times New Roman" w:eastAsia="Times New Roman" w:hAnsi="Times New Roman" w:cs="Times New Roman"/>
          <w:b/>
          <w:sz w:val="24"/>
          <w:szCs w:val="24"/>
        </w:rPr>
        <w:lastRenderedPageBreak/>
        <w:t>9.3. Рекомендации к размещению информационных конструкций (афиш) зрелищных мероприятий</w:t>
      </w:r>
    </w:p>
    <w:p w14:paraId="27E1C84C" w14:textId="7652A59A"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9.3.1. При размещении информации о культурных, спортивных и других зрелищных мероприятиях конструкции должны учитывать архитектурно-средовые особенности строений и не перекрывать архитектурные детали (например: оконные проёмы, колонны, орнамент и прочие), быть пропорционально связаны с архитектурой. Рекомендуется использование конструкций без жесткого каркаса.</w:t>
      </w:r>
    </w:p>
    <w:p w14:paraId="1BCDDE68" w14:textId="77777777"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 xml:space="preserve">9.3.2. Количество рекламы не должно быть избыточно, а сами информационные поверхности между </w:t>
      </w:r>
      <w:proofErr w:type="spellStart"/>
      <w:r w:rsidRPr="00757A9B">
        <w:rPr>
          <w:rFonts w:ascii="Times New Roman" w:eastAsia="Times New Roman" w:hAnsi="Times New Roman" w:cs="Times New Roman"/>
          <w:sz w:val="24"/>
          <w:szCs w:val="24"/>
        </w:rPr>
        <w:t>собои</w:t>
      </w:r>
      <w:proofErr w:type="spellEnd"/>
      <w:r w:rsidRPr="00757A9B">
        <w:rPr>
          <w:rFonts w:ascii="Times New Roman" w:eastAsia="Times New Roman" w:hAnsi="Times New Roman" w:cs="Times New Roman"/>
          <w:sz w:val="24"/>
          <w:szCs w:val="24"/>
        </w:rPr>
        <w:t xml:space="preserve">̆ должны быть упорядочены по </w:t>
      </w:r>
      <w:proofErr w:type="spellStart"/>
      <w:r w:rsidRPr="00757A9B">
        <w:rPr>
          <w:rFonts w:ascii="Times New Roman" w:eastAsia="Times New Roman" w:hAnsi="Times New Roman" w:cs="Times New Roman"/>
          <w:sz w:val="24"/>
          <w:szCs w:val="24"/>
        </w:rPr>
        <w:t>цветографике</w:t>
      </w:r>
      <w:proofErr w:type="spellEnd"/>
      <w:r w:rsidRPr="00757A9B">
        <w:rPr>
          <w:rFonts w:ascii="Times New Roman" w:eastAsia="Times New Roman" w:hAnsi="Times New Roman" w:cs="Times New Roman"/>
          <w:sz w:val="24"/>
          <w:szCs w:val="24"/>
        </w:rPr>
        <w:t xml:space="preserve"> и композиции.</w:t>
      </w:r>
    </w:p>
    <w:p w14:paraId="43DA0A9B" w14:textId="77777777"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9.3.3. При размещении в нишах и межколонном пространстве, афиши необходимо расположить глубже передней линии фасада, чтобы не разрушать пластику объемов здания. Для этой же цели желательно выбрать для афиш в углублениях темный тон фона.</w:t>
      </w:r>
    </w:p>
    <w:p w14:paraId="1ED5B972" w14:textId="77777777"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9.3.4. При отсутствии места на фасаде и наличии его рядом со зданием возможна установка неподалеку от объекта доски для объявлений.</w:t>
      </w:r>
    </w:p>
    <w:p w14:paraId="08381BCA" w14:textId="77777777"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 xml:space="preserve">9.3.5. При отсутствии подходящих мест для размещения информации учреждений культуры допустимо по согласованию с архитектурной администрацией города размещать афиши в оконных проемах. В этом случае необходимо размещать афиши только за стеклом и строго выдерживать </w:t>
      </w:r>
      <w:proofErr w:type="spellStart"/>
      <w:r w:rsidRPr="00757A9B">
        <w:rPr>
          <w:rFonts w:ascii="Times New Roman" w:eastAsia="Times New Roman" w:hAnsi="Times New Roman" w:cs="Times New Roman"/>
          <w:sz w:val="24"/>
          <w:szCs w:val="24"/>
        </w:rPr>
        <w:t>единыи</w:t>
      </w:r>
      <w:proofErr w:type="spellEnd"/>
      <w:r w:rsidRPr="00757A9B">
        <w:rPr>
          <w:rFonts w:ascii="Times New Roman" w:eastAsia="Times New Roman" w:hAnsi="Times New Roman" w:cs="Times New Roman"/>
          <w:sz w:val="24"/>
          <w:szCs w:val="24"/>
        </w:rPr>
        <w:t>̆ стиль оформления.</w:t>
      </w:r>
    </w:p>
    <w:p w14:paraId="6B8ED1E6" w14:textId="77777777"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 xml:space="preserve">9.3.6. Размещение </w:t>
      </w:r>
      <w:proofErr w:type="spellStart"/>
      <w:r w:rsidRPr="00757A9B">
        <w:rPr>
          <w:rFonts w:ascii="Times New Roman" w:eastAsia="Times New Roman" w:hAnsi="Times New Roman" w:cs="Times New Roman"/>
          <w:sz w:val="24"/>
          <w:szCs w:val="24"/>
        </w:rPr>
        <w:t>малоформатнои</w:t>
      </w:r>
      <w:proofErr w:type="spellEnd"/>
      <w:r w:rsidRPr="00757A9B">
        <w:rPr>
          <w:rFonts w:ascii="Times New Roman" w:eastAsia="Times New Roman" w:hAnsi="Times New Roman" w:cs="Times New Roman"/>
          <w:sz w:val="24"/>
          <w:szCs w:val="24"/>
        </w:rPr>
        <w:t xml:space="preserve">̆ </w:t>
      </w:r>
      <w:proofErr w:type="spellStart"/>
      <w:r w:rsidRPr="00757A9B">
        <w:rPr>
          <w:rFonts w:ascii="Times New Roman" w:eastAsia="Times New Roman" w:hAnsi="Times New Roman" w:cs="Times New Roman"/>
          <w:sz w:val="24"/>
          <w:szCs w:val="24"/>
        </w:rPr>
        <w:t>листовои</w:t>
      </w:r>
      <w:proofErr w:type="spellEnd"/>
      <w:r w:rsidRPr="00757A9B">
        <w:rPr>
          <w:rFonts w:ascii="Times New Roman" w:eastAsia="Times New Roman" w:hAnsi="Times New Roman" w:cs="Times New Roman"/>
          <w:sz w:val="24"/>
          <w:szCs w:val="24"/>
        </w:rPr>
        <w:t>̆ рекламы в простенках здания может допускаться для культурных и спортивных учреждений при соблюдении единого оформления.</w:t>
      </w:r>
    </w:p>
    <w:p w14:paraId="61174343" w14:textId="77777777"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9.3.7. Возможно размещать рекламу, создав специальные места или навесные конструкции на близлежащих столбах городского освещения.</w:t>
      </w:r>
    </w:p>
    <w:p w14:paraId="547C51F5" w14:textId="77777777" w:rsidR="000358DD" w:rsidRPr="00757A9B" w:rsidRDefault="000358DD">
      <w:pPr>
        <w:spacing w:after="0" w:line="240" w:lineRule="auto"/>
        <w:ind w:firstLine="851"/>
        <w:contextualSpacing/>
        <w:jc w:val="both"/>
        <w:rPr>
          <w:rFonts w:ascii="Times New Roman" w:eastAsia="Times New Roman" w:hAnsi="Times New Roman" w:cs="Times New Roman"/>
          <w:sz w:val="24"/>
          <w:szCs w:val="24"/>
        </w:rPr>
      </w:pPr>
    </w:p>
    <w:p w14:paraId="4060FE11" w14:textId="77777777" w:rsidR="000358DD" w:rsidRPr="00757A9B" w:rsidRDefault="00045178" w:rsidP="00090780">
      <w:pPr>
        <w:spacing w:after="0" w:line="240" w:lineRule="auto"/>
        <w:ind w:firstLine="709"/>
        <w:contextualSpacing/>
        <w:jc w:val="both"/>
        <w:rPr>
          <w:rFonts w:ascii="Times New Roman" w:eastAsia="Times New Roman" w:hAnsi="Times New Roman" w:cs="Times New Roman"/>
          <w:b/>
          <w:sz w:val="24"/>
          <w:szCs w:val="24"/>
        </w:rPr>
      </w:pPr>
      <w:r w:rsidRPr="00757A9B">
        <w:rPr>
          <w:rFonts w:ascii="Times New Roman" w:eastAsia="Times New Roman" w:hAnsi="Times New Roman" w:cs="Times New Roman"/>
          <w:b/>
          <w:sz w:val="24"/>
          <w:szCs w:val="24"/>
        </w:rPr>
        <w:t>9.4. Городская навигация</w:t>
      </w:r>
    </w:p>
    <w:p w14:paraId="63FFB8C0" w14:textId="77777777"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9.4.1. Городская навигация должна размещаться в удобных для своей функции местах, не вызывая визуальный шум и не перекрывая архитектурные элементы зданий.</w:t>
      </w:r>
    </w:p>
    <w:p w14:paraId="645F9123" w14:textId="77777777" w:rsidR="000358DD" w:rsidRPr="00757A9B" w:rsidRDefault="000358DD">
      <w:pPr>
        <w:spacing w:after="0" w:line="240" w:lineRule="auto"/>
        <w:ind w:firstLine="709"/>
        <w:contextualSpacing/>
        <w:jc w:val="both"/>
        <w:rPr>
          <w:rFonts w:ascii="Times New Roman" w:eastAsia="Times New Roman" w:hAnsi="Times New Roman" w:cs="Times New Roman"/>
          <w:sz w:val="24"/>
          <w:szCs w:val="24"/>
        </w:rPr>
      </w:pPr>
    </w:p>
    <w:p w14:paraId="414FE16D" w14:textId="77777777" w:rsidR="000358DD" w:rsidRPr="00757A9B" w:rsidRDefault="00045178">
      <w:pPr>
        <w:spacing w:after="0" w:line="240" w:lineRule="auto"/>
        <w:ind w:firstLine="709"/>
        <w:contextualSpacing/>
        <w:jc w:val="both"/>
        <w:rPr>
          <w:rFonts w:ascii="Times New Roman" w:eastAsia="Times New Roman" w:hAnsi="Times New Roman" w:cs="Times New Roman"/>
          <w:b/>
          <w:sz w:val="24"/>
          <w:szCs w:val="24"/>
        </w:rPr>
      </w:pPr>
      <w:r w:rsidRPr="00757A9B">
        <w:rPr>
          <w:rFonts w:ascii="Times New Roman" w:eastAsia="Times New Roman" w:hAnsi="Times New Roman" w:cs="Times New Roman"/>
          <w:b/>
          <w:sz w:val="24"/>
          <w:szCs w:val="24"/>
        </w:rPr>
        <w:t xml:space="preserve">9.5. Уличное искусство (стрит-арт, граффити, </w:t>
      </w:r>
      <w:proofErr w:type="spellStart"/>
      <w:r w:rsidRPr="00757A9B">
        <w:rPr>
          <w:rFonts w:ascii="Times New Roman" w:eastAsia="Times New Roman" w:hAnsi="Times New Roman" w:cs="Times New Roman"/>
          <w:b/>
          <w:sz w:val="24"/>
          <w:szCs w:val="24"/>
        </w:rPr>
        <w:t>мурали</w:t>
      </w:r>
      <w:proofErr w:type="spellEnd"/>
      <w:r w:rsidRPr="00757A9B">
        <w:rPr>
          <w:rFonts w:ascii="Times New Roman" w:eastAsia="Times New Roman" w:hAnsi="Times New Roman" w:cs="Times New Roman"/>
          <w:b/>
          <w:sz w:val="24"/>
          <w:szCs w:val="24"/>
        </w:rPr>
        <w:t>)</w:t>
      </w:r>
    </w:p>
    <w:p w14:paraId="3087FA26" w14:textId="528F5E0B"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9.5.1. Рекомендуется определить и регламентировать городские зоны и типы объектов, где разрешено, запрещено или нормировано использование уличного искусства для стен, заборов и других городских поверхностей. Рекомендуется использовать оформление подобными рисунками глухих заборов и брандмауэров. В центральной части города и других значимых территориях подобное оформление должно получать согласование (в том числе и постфактум).</w:t>
      </w:r>
    </w:p>
    <w:p w14:paraId="6B945EB1" w14:textId="77777777" w:rsidR="000358DD" w:rsidRPr="00757A9B" w:rsidRDefault="000358DD">
      <w:pPr>
        <w:spacing w:after="0" w:line="240" w:lineRule="auto"/>
        <w:ind w:firstLine="851"/>
        <w:contextualSpacing/>
        <w:jc w:val="both"/>
        <w:rPr>
          <w:rFonts w:ascii="Times New Roman" w:eastAsia="Times New Roman" w:hAnsi="Times New Roman" w:cs="Times New Roman"/>
          <w:sz w:val="24"/>
          <w:szCs w:val="24"/>
        </w:rPr>
      </w:pPr>
    </w:p>
    <w:p w14:paraId="360192CE" w14:textId="77777777" w:rsidR="000358DD" w:rsidRPr="00757A9B" w:rsidRDefault="000358DD">
      <w:pPr>
        <w:widowControl w:val="0"/>
        <w:autoSpaceDE w:val="0"/>
        <w:autoSpaceDN w:val="0"/>
        <w:adjustRightInd w:val="0"/>
        <w:spacing w:after="0" w:line="240" w:lineRule="auto"/>
        <w:ind w:firstLine="851"/>
        <w:rPr>
          <w:rFonts w:ascii="Times New Roman" w:hAnsi="Times New Roman" w:cs="Times New Roman"/>
          <w:sz w:val="24"/>
          <w:szCs w:val="24"/>
        </w:rPr>
      </w:pPr>
    </w:p>
    <w:p w14:paraId="7569AEE4" w14:textId="77777777" w:rsidR="000358DD" w:rsidRPr="00757A9B" w:rsidRDefault="00045178">
      <w:pPr>
        <w:widowControl w:val="0"/>
        <w:autoSpaceDE w:val="0"/>
        <w:autoSpaceDN w:val="0"/>
        <w:adjustRightInd w:val="0"/>
        <w:spacing w:after="0" w:line="240" w:lineRule="auto"/>
        <w:ind w:firstLine="851"/>
        <w:jc w:val="center"/>
        <w:outlineLvl w:val="1"/>
        <w:rPr>
          <w:rFonts w:ascii="Times New Roman" w:hAnsi="Times New Roman" w:cs="Times New Roman"/>
          <w:b/>
          <w:sz w:val="24"/>
          <w:szCs w:val="24"/>
        </w:rPr>
      </w:pPr>
      <w:r w:rsidRPr="00757A9B">
        <w:rPr>
          <w:rFonts w:ascii="Times New Roman" w:hAnsi="Times New Roman" w:cs="Times New Roman"/>
          <w:b/>
          <w:sz w:val="24"/>
          <w:szCs w:val="24"/>
        </w:rPr>
        <w:t>Раздел 10. ЭКСПЛУАТАЦИЯ ОБЪЕКТОВ БЛАГОУСТРОЙСТВА</w:t>
      </w:r>
    </w:p>
    <w:p w14:paraId="72675AA9" w14:textId="77777777" w:rsidR="000358DD" w:rsidRPr="00757A9B" w:rsidRDefault="000358DD">
      <w:pPr>
        <w:widowControl w:val="0"/>
        <w:autoSpaceDE w:val="0"/>
        <w:autoSpaceDN w:val="0"/>
        <w:adjustRightInd w:val="0"/>
        <w:spacing w:after="0" w:line="240" w:lineRule="auto"/>
        <w:ind w:firstLine="851"/>
        <w:jc w:val="center"/>
        <w:rPr>
          <w:rFonts w:ascii="Times New Roman" w:hAnsi="Times New Roman" w:cs="Times New Roman"/>
          <w:b/>
          <w:sz w:val="24"/>
          <w:szCs w:val="24"/>
        </w:rPr>
      </w:pPr>
      <w:bookmarkStart w:id="24" w:name="Par637"/>
      <w:bookmarkEnd w:id="24"/>
    </w:p>
    <w:p w14:paraId="020DECBA" w14:textId="77777777" w:rsidR="000358DD" w:rsidRPr="00757A9B" w:rsidRDefault="00045178">
      <w:pPr>
        <w:widowControl w:val="0"/>
        <w:autoSpaceDE w:val="0"/>
        <w:autoSpaceDN w:val="0"/>
        <w:adjustRightInd w:val="0"/>
        <w:spacing w:after="0" w:line="240" w:lineRule="auto"/>
        <w:ind w:firstLine="851"/>
        <w:outlineLvl w:val="2"/>
        <w:rPr>
          <w:rFonts w:ascii="Times New Roman" w:hAnsi="Times New Roman" w:cs="Times New Roman"/>
          <w:b/>
          <w:sz w:val="24"/>
          <w:szCs w:val="24"/>
        </w:rPr>
      </w:pPr>
      <w:r w:rsidRPr="00757A9B">
        <w:rPr>
          <w:rFonts w:ascii="Times New Roman" w:hAnsi="Times New Roman" w:cs="Times New Roman"/>
          <w:b/>
          <w:sz w:val="24"/>
          <w:szCs w:val="24"/>
        </w:rPr>
        <w:t>10.1. Общие положения</w:t>
      </w:r>
    </w:p>
    <w:p w14:paraId="6B3F3B43" w14:textId="77777777" w:rsidR="000358DD" w:rsidRPr="00757A9B" w:rsidRDefault="000358DD">
      <w:pPr>
        <w:widowControl w:val="0"/>
        <w:autoSpaceDE w:val="0"/>
        <w:autoSpaceDN w:val="0"/>
        <w:adjustRightInd w:val="0"/>
        <w:spacing w:after="0" w:line="240" w:lineRule="auto"/>
        <w:ind w:firstLine="851"/>
        <w:jc w:val="center"/>
        <w:rPr>
          <w:rFonts w:ascii="Times New Roman" w:hAnsi="Times New Roman" w:cs="Times New Roman"/>
          <w:sz w:val="24"/>
          <w:szCs w:val="24"/>
        </w:rPr>
      </w:pPr>
    </w:p>
    <w:p w14:paraId="73D1732C" w14:textId="77777777" w:rsidR="000358DD" w:rsidRPr="00757A9B" w:rsidRDefault="0004517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57A9B">
        <w:rPr>
          <w:rFonts w:ascii="Times New Roman" w:hAnsi="Times New Roman" w:cs="Times New Roman"/>
          <w:sz w:val="24"/>
          <w:szCs w:val="24"/>
        </w:rPr>
        <w:t xml:space="preserve">10.1.1. Правила эксплуатации объектов благоустройства принимаются администрацией Слюдянского городского поселения (далее - Правила эксплуатации) в составе правил по благоустройству. </w:t>
      </w:r>
    </w:p>
    <w:p w14:paraId="453C5D3D" w14:textId="77777777" w:rsidR="000358DD" w:rsidRPr="00757A9B" w:rsidRDefault="00045178">
      <w:pPr>
        <w:widowControl w:val="0"/>
        <w:autoSpaceDE w:val="0"/>
        <w:autoSpaceDN w:val="0"/>
        <w:adjustRightInd w:val="0"/>
        <w:spacing w:after="0" w:line="240" w:lineRule="auto"/>
        <w:ind w:firstLine="709"/>
        <w:outlineLvl w:val="2"/>
        <w:rPr>
          <w:rFonts w:ascii="Times New Roman" w:hAnsi="Times New Roman" w:cs="Times New Roman"/>
          <w:b/>
          <w:sz w:val="24"/>
          <w:szCs w:val="24"/>
        </w:rPr>
      </w:pPr>
      <w:r w:rsidRPr="00757A9B">
        <w:rPr>
          <w:rFonts w:ascii="Times New Roman" w:hAnsi="Times New Roman" w:cs="Times New Roman"/>
          <w:b/>
          <w:sz w:val="24"/>
          <w:szCs w:val="24"/>
        </w:rPr>
        <w:t xml:space="preserve">10.2. </w:t>
      </w:r>
      <w:r w:rsidRPr="00757A9B">
        <w:rPr>
          <w:rFonts w:ascii="Times New Roman" w:hAnsi="Times New Roman" w:cs="Times New Roman"/>
          <w:sz w:val="24"/>
          <w:szCs w:val="24"/>
        </w:rPr>
        <w:t>Организация и осуществление уборочных работ возлагаются:</w:t>
      </w:r>
    </w:p>
    <w:p w14:paraId="37D1C98C" w14:textId="77777777" w:rsidR="000358DD" w:rsidRPr="00757A9B" w:rsidRDefault="00045178">
      <w:pPr>
        <w:widowControl w:val="0"/>
        <w:numPr>
          <w:ilvl w:val="0"/>
          <w:numId w:val="9"/>
        </w:numPr>
        <w:tabs>
          <w:tab w:val="left" w:pos="1134"/>
        </w:tabs>
        <w:spacing w:after="0" w:line="240" w:lineRule="auto"/>
        <w:ind w:firstLine="743"/>
        <w:jc w:val="both"/>
        <w:rPr>
          <w:rFonts w:ascii="Times New Roman" w:hAnsi="Times New Roman" w:cs="Times New Roman"/>
          <w:sz w:val="24"/>
          <w:szCs w:val="24"/>
        </w:rPr>
      </w:pPr>
      <w:r w:rsidRPr="00757A9B">
        <w:rPr>
          <w:rFonts w:ascii="Times New Roman" w:hAnsi="Times New Roman" w:cs="Times New Roman"/>
          <w:sz w:val="24"/>
          <w:szCs w:val="24"/>
        </w:rPr>
        <w:t>По тротуарам, имею</w:t>
      </w:r>
      <w:r w:rsidRPr="00757A9B">
        <w:rPr>
          <w:rStyle w:val="22"/>
          <w:rFonts w:ascii="Times New Roman" w:hAnsi="Times New Roman" w:cs="Times New Roman"/>
          <w:color w:val="auto"/>
          <w:sz w:val="24"/>
          <w:szCs w:val="24"/>
        </w:rPr>
        <w:t>щ</w:t>
      </w:r>
      <w:r w:rsidRPr="00757A9B">
        <w:rPr>
          <w:rFonts w:ascii="Times New Roman" w:hAnsi="Times New Roman" w:cs="Times New Roman"/>
          <w:sz w:val="24"/>
          <w:szCs w:val="24"/>
        </w:rPr>
        <w:t>им непосредственные выходы из подъездов многоквартирных домов, а также придомовым территориям, въездам во дворы, пешеходным дорожкам, расположенным на территории многоквартирных домов, - на собственников помещений в многоквартирных домах, если иное не предусмотрено законом или договором управления многоквартирным домом.</w:t>
      </w:r>
    </w:p>
    <w:p w14:paraId="062DD847" w14:textId="77777777" w:rsidR="000358DD" w:rsidRPr="00757A9B" w:rsidRDefault="00045178">
      <w:pPr>
        <w:widowControl w:val="0"/>
        <w:numPr>
          <w:ilvl w:val="0"/>
          <w:numId w:val="9"/>
        </w:numPr>
        <w:tabs>
          <w:tab w:val="left" w:pos="1134"/>
        </w:tabs>
        <w:spacing w:after="0" w:line="240" w:lineRule="auto"/>
        <w:ind w:firstLine="743"/>
        <w:jc w:val="both"/>
        <w:rPr>
          <w:rFonts w:ascii="Times New Roman" w:hAnsi="Times New Roman" w:cs="Times New Roman"/>
          <w:sz w:val="24"/>
          <w:szCs w:val="24"/>
        </w:rPr>
      </w:pPr>
      <w:r w:rsidRPr="00757A9B">
        <w:rPr>
          <w:rFonts w:ascii="Times New Roman" w:hAnsi="Times New Roman" w:cs="Times New Roman"/>
          <w:sz w:val="24"/>
          <w:szCs w:val="24"/>
        </w:rPr>
        <w:t xml:space="preserve"> По тротуарам, находящимся на мостах, путепроводах, эстакадах, тоннелях, а также по техническим тротуарам, примыкающим к инженерным сооружениям и лестничным сходам, - на собственников инженерных сооружений, если иное не предусмотрено законом или договором.</w:t>
      </w:r>
    </w:p>
    <w:p w14:paraId="27CEDC28" w14:textId="77777777" w:rsidR="000358DD" w:rsidRPr="00757A9B" w:rsidRDefault="00045178">
      <w:pPr>
        <w:widowControl w:val="0"/>
        <w:numPr>
          <w:ilvl w:val="0"/>
          <w:numId w:val="9"/>
        </w:numPr>
        <w:tabs>
          <w:tab w:val="left" w:pos="1134"/>
        </w:tabs>
        <w:spacing w:after="0" w:line="240" w:lineRule="auto"/>
        <w:ind w:firstLine="743"/>
        <w:jc w:val="both"/>
        <w:rPr>
          <w:rFonts w:ascii="Times New Roman" w:hAnsi="Times New Roman" w:cs="Times New Roman"/>
          <w:sz w:val="24"/>
          <w:szCs w:val="24"/>
        </w:rPr>
      </w:pPr>
      <w:r w:rsidRPr="00757A9B">
        <w:rPr>
          <w:rFonts w:ascii="Times New Roman" w:hAnsi="Times New Roman" w:cs="Times New Roman"/>
          <w:sz w:val="24"/>
          <w:szCs w:val="24"/>
        </w:rPr>
        <w:lastRenderedPageBreak/>
        <w:t xml:space="preserve"> По проезжей части по всей ширине дорог, улиц и проездов, площадей, тротуаров, велодорожек, остановочных пунктов, эстакад, путепроводов, тоннелей, мостов, разворотных площадок на конечных остановочных пунктах, парковок - на собственников автомобильных дорог, если иное не предусмотрено законом или договором.</w:t>
      </w:r>
    </w:p>
    <w:p w14:paraId="45E0C57F" w14:textId="77777777" w:rsidR="000358DD" w:rsidRPr="00757A9B" w:rsidRDefault="00045178">
      <w:pPr>
        <w:widowControl w:val="0"/>
        <w:numPr>
          <w:ilvl w:val="0"/>
          <w:numId w:val="9"/>
        </w:numPr>
        <w:tabs>
          <w:tab w:val="left" w:pos="1134"/>
          <w:tab w:val="left" w:pos="1761"/>
        </w:tabs>
        <w:spacing w:after="0" w:line="240" w:lineRule="auto"/>
        <w:ind w:firstLine="743"/>
        <w:jc w:val="both"/>
        <w:rPr>
          <w:rFonts w:ascii="Times New Roman" w:hAnsi="Times New Roman" w:cs="Times New Roman"/>
          <w:sz w:val="24"/>
          <w:szCs w:val="24"/>
        </w:rPr>
      </w:pPr>
      <w:r w:rsidRPr="00757A9B">
        <w:rPr>
          <w:rFonts w:ascii="Times New Roman" w:hAnsi="Times New Roman" w:cs="Times New Roman"/>
          <w:sz w:val="24"/>
          <w:szCs w:val="24"/>
        </w:rPr>
        <w:t>По объектам озелененных территорий (в том числе парки, скверы, зоны отдыха, газоны вдоль проезжей части дорог, зеленые зоны распределительных полос, водоохранные зоны вдоль рек) - на собственников указанных объектов, если иное не предусмотрено законом или договором.</w:t>
      </w:r>
    </w:p>
    <w:p w14:paraId="5B05603E" w14:textId="77777777" w:rsidR="000358DD" w:rsidRPr="00757A9B" w:rsidRDefault="00045178">
      <w:pPr>
        <w:widowControl w:val="0"/>
        <w:numPr>
          <w:ilvl w:val="0"/>
          <w:numId w:val="9"/>
        </w:numPr>
        <w:tabs>
          <w:tab w:val="left" w:pos="1134"/>
          <w:tab w:val="left" w:pos="1737"/>
        </w:tabs>
        <w:spacing w:after="0" w:line="240" w:lineRule="auto"/>
        <w:ind w:firstLine="743"/>
        <w:jc w:val="both"/>
        <w:rPr>
          <w:rFonts w:ascii="Times New Roman" w:hAnsi="Times New Roman" w:cs="Times New Roman"/>
          <w:sz w:val="24"/>
          <w:szCs w:val="24"/>
        </w:rPr>
      </w:pPr>
      <w:r w:rsidRPr="00757A9B">
        <w:rPr>
          <w:rFonts w:ascii="Times New Roman" w:hAnsi="Times New Roman" w:cs="Times New Roman"/>
          <w:sz w:val="24"/>
          <w:szCs w:val="24"/>
        </w:rPr>
        <w:t>По периметру наземной части перехода, лестничных сходов переходов или самих переходов - на собственников указанных объектов, если иное не предусмотрено законом или договором.</w:t>
      </w:r>
    </w:p>
    <w:p w14:paraId="784A12D2" w14:textId="77777777" w:rsidR="000358DD" w:rsidRPr="00757A9B" w:rsidRDefault="00045178">
      <w:pPr>
        <w:widowControl w:val="0"/>
        <w:numPr>
          <w:ilvl w:val="0"/>
          <w:numId w:val="9"/>
        </w:numPr>
        <w:tabs>
          <w:tab w:val="left" w:pos="1134"/>
          <w:tab w:val="left" w:pos="1737"/>
        </w:tabs>
        <w:spacing w:after="0" w:line="240" w:lineRule="auto"/>
        <w:ind w:firstLine="743"/>
        <w:jc w:val="both"/>
        <w:rPr>
          <w:rFonts w:ascii="Times New Roman" w:hAnsi="Times New Roman" w:cs="Times New Roman"/>
          <w:sz w:val="24"/>
          <w:szCs w:val="24"/>
        </w:rPr>
      </w:pPr>
      <w:r w:rsidRPr="00757A9B">
        <w:rPr>
          <w:rFonts w:ascii="Times New Roman" w:hAnsi="Times New Roman" w:cs="Times New Roman"/>
          <w:sz w:val="24"/>
          <w:szCs w:val="24"/>
        </w:rPr>
        <w:t>По прилегающим к отдельно стоящим объектам рекламы территориям в радиусе 3 м - на владельцев рекламных конструкций, если иное не предусмотрено законом или договором.</w:t>
      </w:r>
    </w:p>
    <w:p w14:paraId="4CC0FC7F" w14:textId="77777777" w:rsidR="000358DD" w:rsidRPr="00757A9B" w:rsidRDefault="00045178">
      <w:pPr>
        <w:widowControl w:val="0"/>
        <w:numPr>
          <w:ilvl w:val="0"/>
          <w:numId w:val="9"/>
        </w:numPr>
        <w:tabs>
          <w:tab w:val="left" w:pos="1134"/>
        </w:tabs>
        <w:spacing w:after="0" w:line="240" w:lineRule="auto"/>
        <w:ind w:firstLine="743"/>
        <w:jc w:val="both"/>
        <w:rPr>
          <w:rFonts w:ascii="Times New Roman" w:hAnsi="Times New Roman" w:cs="Times New Roman"/>
          <w:sz w:val="24"/>
          <w:szCs w:val="24"/>
        </w:rPr>
      </w:pPr>
      <w:r w:rsidRPr="00757A9B">
        <w:rPr>
          <w:rFonts w:ascii="Times New Roman" w:hAnsi="Times New Roman" w:cs="Times New Roman"/>
          <w:sz w:val="24"/>
          <w:szCs w:val="24"/>
        </w:rPr>
        <w:t xml:space="preserve"> По автомоечным постам, автостоянкам, автозаправочным станциям в границах отведенного земельного участка и прилегающей территории в радиусе 20 м - на их собственников, если иное не предусмотрено законом или договором.</w:t>
      </w:r>
    </w:p>
    <w:p w14:paraId="22A377DE" w14:textId="77777777" w:rsidR="000358DD" w:rsidRPr="00757A9B" w:rsidRDefault="00045178">
      <w:pPr>
        <w:widowControl w:val="0"/>
        <w:numPr>
          <w:ilvl w:val="0"/>
          <w:numId w:val="9"/>
        </w:numPr>
        <w:tabs>
          <w:tab w:val="left" w:pos="1134"/>
          <w:tab w:val="left" w:pos="1737"/>
        </w:tabs>
        <w:spacing w:after="0" w:line="240" w:lineRule="auto"/>
        <w:ind w:firstLine="743"/>
        <w:jc w:val="both"/>
        <w:rPr>
          <w:rFonts w:ascii="Times New Roman" w:hAnsi="Times New Roman" w:cs="Times New Roman"/>
          <w:sz w:val="24"/>
          <w:szCs w:val="24"/>
        </w:rPr>
      </w:pPr>
      <w:r w:rsidRPr="00757A9B">
        <w:rPr>
          <w:rFonts w:ascii="Times New Roman" w:hAnsi="Times New Roman" w:cs="Times New Roman"/>
          <w:sz w:val="24"/>
          <w:szCs w:val="24"/>
        </w:rPr>
        <w:t>По ограждениям - на организации, в собственности которых находятся ограждения.</w:t>
      </w:r>
    </w:p>
    <w:p w14:paraId="743A506B" w14:textId="77777777" w:rsidR="000358DD" w:rsidRPr="00757A9B" w:rsidRDefault="00045178">
      <w:pPr>
        <w:widowControl w:val="0"/>
        <w:numPr>
          <w:ilvl w:val="0"/>
          <w:numId w:val="9"/>
        </w:numPr>
        <w:tabs>
          <w:tab w:val="left" w:pos="1134"/>
          <w:tab w:val="left" w:pos="1737"/>
        </w:tabs>
        <w:spacing w:after="0" w:line="240" w:lineRule="auto"/>
        <w:ind w:firstLine="743"/>
        <w:jc w:val="both"/>
        <w:rPr>
          <w:rFonts w:ascii="Times New Roman" w:hAnsi="Times New Roman" w:cs="Times New Roman"/>
          <w:sz w:val="24"/>
          <w:szCs w:val="24"/>
        </w:rPr>
      </w:pPr>
      <w:r w:rsidRPr="00757A9B">
        <w:rPr>
          <w:rFonts w:ascii="Times New Roman" w:hAnsi="Times New Roman" w:cs="Times New Roman"/>
          <w:sz w:val="24"/>
          <w:szCs w:val="24"/>
        </w:rPr>
        <w:t>По остановочным пунктам - на собственников сооружений, если иное не предусмотрено законом или договором.</w:t>
      </w:r>
    </w:p>
    <w:p w14:paraId="7C2C11BA" w14:textId="77777777" w:rsidR="000358DD" w:rsidRPr="00757A9B" w:rsidRDefault="00045178">
      <w:pPr>
        <w:widowControl w:val="0"/>
        <w:numPr>
          <w:ilvl w:val="0"/>
          <w:numId w:val="9"/>
        </w:numPr>
        <w:tabs>
          <w:tab w:val="left" w:pos="1134"/>
        </w:tabs>
        <w:spacing w:after="0" w:line="240" w:lineRule="auto"/>
        <w:ind w:firstLine="743"/>
        <w:jc w:val="both"/>
        <w:rPr>
          <w:rFonts w:ascii="Times New Roman" w:hAnsi="Times New Roman" w:cs="Times New Roman"/>
          <w:sz w:val="24"/>
          <w:szCs w:val="24"/>
        </w:rPr>
      </w:pPr>
      <w:r w:rsidRPr="00757A9B">
        <w:rPr>
          <w:rFonts w:ascii="Times New Roman" w:hAnsi="Times New Roman" w:cs="Times New Roman"/>
          <w:sz w:val="24"/>
          <w:szCs w:val="24"/>
        </w:rPr>
        <w:t xml:space="preserve"> По разворотным кругам на конечных остановках - на организации, эксплуатирующие указанные объекты, если иное не предусмотрено законом или договором.</w:t>
      </w:r>
    </w:p>
    <w:p w14:paraId="41B10C53" w14:textId="77777777" w:rsidR="000358DD" w:rsidRPr="00757A9B" w:rsidRDefault="00045178">
      <w:pPr>
        <w:widowControl w:val="0"/>
        <w:numPr>
          <w:ilvl w:val="0"/>
          <w:numId w:val="9"/>
        </w:numPr>
        <w:tabs>
          <w:tab w:val="left" w:pos="1134"/>
          <w:tab w:val="left" w:pos="1987"/>
        </w:tabs>
        <w:spacing w:after="0" w:line="240" w:lineRule="auto"/>
        <w:ind w:firstLine="743"/>
        <w:jc w:val="both"/>
        <w:rPr>
          <w:rFonts w:ascii="Times New Roman" w:hAnsi="Times New Roman" w:cs="Times New Roman"/>
          <w:sz w:val="24"/>
          <w:szCs w:val="24"/>
        </w:rPr>
      </w:pPr>
      <w:r w:rsidRPr="00757A9B">
        <w:rPr>
          <w:rFonts w:ascii="Times New Roman" w:hAnsi="Times New Roman" w:cs="Times New Roman"/>
          <w:sz w:val="24"/>
          <w:szCs w:val="24"/>
        </w:rPr>
        <w:t xml:space="preserve">По </w:t>
      </w:r>
      <w:proofErr w:type="spellStart"/>
      <w:r w:rsidRPr="00757A9B">
        <w:rPr>
          <w:rFonts w:ascii="Times New Roman" w:hAnsi="Times New Roman" w:cs="Times New Roman"/>
          <w:sz w:val="24"/>
          <w:szCs w:val="24"/>
        </w:rPr>
        <w:t>притротуарным</w:t>
      </w:r>
      <w:proofErr w:type="spellEnd"/>
      <w:r w:rsidRPr="00757A9B">
        <w:rPr>
          <w:rFonts w:ascii="Times New Roman" w:hAnsi="Times New Roman" w:cs="Times New Roman"/>
          <w:sz w:val="24"/>
          <w:szCs w:val="24"/>
        </w:rPr>
        <w:t xml:space="preserve"> парковкам, расположенным вдоль центральных улиц в районе предприятий и организаций, в том числе торговых центров, офисов, магазинов, - на их собственников, если иное не установлено законом или договором.</w:t>
      </w:r>
    </w:p>
    <w:p w14:paraId="40329A74" w14:textId="77777777" w:rsidR="000358DD" w:rsidRPr="00757A9B" w:rsidRDefault="00045178">
      <w:pPr>
        <w:widowControl w:val="0"/>
        <w:numPr>
          <w:ilvl w:val="0"/>
          <w:numId w:val="9"/>
        </w:numPr>
        <w:tabs>
          <w:tab w:val="left" w:pos="1134"/>
          <w:tab w:val="left" w:pos="1796"/>
        </w:tabs>
        <w:spacing w:after="0" w:line="240" w:lineRule="auto"/>
        <w:ind w:firstLine="743"/>
        <w:jc w:val="both"/>
        <w:rPr>
          <w:rFonts w:ascii="Times New Roman" w:hAnsi="Times New Roman" w:cs="Times New Roman"/>
          <w:sz w:val="24"/>
          <w:szCs w:val="24"/>
        </w:rPr>
      </w:pPr>
      <w:r w:rsidRPr="00757A9B">
        <w:rPr>
          <w:rFonts w:ascii="Times New Roman" w:hAnsi="Times New Roman" w:cs="Times New Roman"/>
          <w:sz w:val="24"/>
          <w:szCs w:val="24"/>
        </w:rPr>
        <w:t>По территории организаций, в том числе торговых центров, автостоянок, гаражей, платных парковок, - на их собственников, если иное не предусмотрено законом или договором.</w:t>
      </w:r>
    </w:p>
    <w:p w14:paraId="705C26DC" w14:textId="77777777" w:rsidR="000358DD" w:rsidRPr="00757A9B" w:rsidRDefault="00045178">
      <w:pPr>
        <w:widowControl w:val="0"/>
        <w:numPr>
          <w:ilvl w:val="0"/>
          <w:numId w:val="9"/>
        </w:numPr>
        <w:tabs>
          <w:tab w:val="left" w:pos="1134"/>
          <w:tab w:val="left" w:pos="1801"/>
        </w:tabs>
        <w:spacing w:after="0" w:line="240" w:lineRule="auto"/>
        <w:ind w:firstLine="743"/>
        <w:jc w:val="both"/>
        <w:rPr>
          <w:rFonts w:ascii="Times New Roman" w:hAnsi="Times New Roman" w:cs="Times New Roman"/>
          <w:sz w:val="24"/>
          <w:szCs w:val="24"/>
        </w:rPr>
      </w:pPr>
      <w:r w:rsidRPr="00757A9B">
        <w:rPr>
          <w:rFonts w:ascii="Times New Roman" w:hAnsi="Times New Roman" w:cs="Times New Roman"/>
          <w:sz w:val="24"/>
          <w:szCs w:val="24"/>
        </w:rPr>
        <w:t>По придомовым и прилегающим к многоквартирным домам территориям - на собственников встроенных нежилых помещений в многоквартирных домах либо юридических лиц, владеющих указанными помещениями на праве хозяйственного ведения или оперативного управления, пропорционально занимаемым площадям.</w:t>
      </w:r>
    </w:p>
    <w:p w14:paraId="1A4BB425" w14:textId="77777777" w:rsidR="000358DD" w:rsidRPr="00757A9B" w:rsidRDefault="00045178">
      <w:pPr>
        <w:autoSpaceDE w:val="0"/>
        <w:autoSpaceDN w:val="0"/>
        <w:adjustRightInd w:val="0"/>
        <w:spacing w:after="0" w:line="240" w:lineRule="auto"/>
        <w:ind w:firstLine="709"/>
        <w:jc w:val="both"/>
        <w:outlineLvl w:val="0"/>
        <w:rPr>
          <w:rFonts w:ascii="Times New Roman" w:hAnsi="Times New Roman" w:cs="Times New Roman"/>
          <w:sz w:val="24"/>
          <w:szCs w:val="24"/>
        </w:rPr>
      </w:pPr>
      <w:r w:rsidRPr="00757A9B">
        <w:rPr>
          <w:rFonts w:ascii="Times New Roman" w:hAnsi="Times New Roman" w:cs="Times New Roman"/>
          <w:sz w:val="24"/>
          <w:szCs w:val="24"/>
        </w:rPr>
        <w:t>10.2.2. Содержание иных территорий осуществляется органами местного самоуправления по соглашению со специализированной организацией в пределах средств, предусмотренных на эти цели в бюджете муниципального образования.</w:t>
      </w:r>
    </w:p>
    <w:p w14:paraId="654AAA68" w14:textId="77777777"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10.2.3. Организации, осуществляющие промышленную деятельность обязаны создавать защитные зеленые полосы, ограждать жилые кварталы от производственных сооружений, благоустраивать и содержать в исправности и чистоте выезды из организации и строек на магистрали и улицы.</w:t>
      </w:r>
    </w:p>
    <w:p w14:paraId="7C78561B" w14:textId="77777777" w:rsidR="000358DD" w:rsidRPr="00757A9B" w:rsidRDefault="00045178">
      <w:pPr>
        <w:spacing w:after="0" w:line="240" w:lineRule="auto"/>
        <w:ind w:firstLine="709"/>
        <w:contextualSpacing/>
        <w:jc w:val="both"/>
        <w:rPr>
          <w:rFonts w:ascii="Times New Roman" w:eastAsia="Times New Roman" w:hAnsi="Times New Roman" w:cs="Times New Roman"/>
          <w:bCs/>
          <w:sz w:val="24"/>
          <w:szCs w:val="24"/>
        </w:rPr>
      </w:pPr>
      <w:bookmarkStart w:id="25" w:name="_Hlk64533313"/>
      <w:r w:rsidRPr="00757A9B">
        <w:rPr>
          <w:rFonts w:ascii="Times New Roman" w:eastAsia="Times New Roman" w:hAnsi="Times New Roman" w:cs="Times New Roman"/>
          <w:bCs/>
          <w:sz w:val="24"/>
          <w:szCs w:val="24"/>
        </w:rPr>
        <w:t>10.2.4. На территории муниципального образования запрещается накапливать и размещать отходы производства и потребления в несанкционированных местах.</w:t>
      </w:r>
    </w:p>
    <w:bookmarkEnd w:id="25"/>
    <w:p w14:paraId="2F8C5374" w14:textId="77777777" w:rsidR="000358DD" w:rsidRPr="00757A9B" w:rsidRDefault="00045178">
      <w:pPr>
        <w:spacing w:after="0" w:line="240" w:lineRule="auto"/>
        <w:ind w:firstLine="709"/>
        <w:contextualSpacing/>
        <w:jc w:val="both"/>
        <w:rPr>
          <w:rFonts w:ascii="Times New Roman" w:eastAsia="Times New Roman" w:hAnsi="Times New Roman" w:cs="Times New Roman"/>
          <w:bCs/>
          <w:sz w:val="24"/>
          <w:szCs w:val="24"/>
        </w:rPr>
      </w:pPr>
      <w:r w:rsidRPr="00757A9B">
        <w:rPr>
          <w:rFonts w:ascii="Times New Roman" w:eastAsia="Times New Roman" w:hAnsi="Times New Roman" w:cs="Times New Roman"/>
          <w:bCs/>
          <w:sz w:val="24"/>
          <w:szCs w:val="24"/>
        </w:rPr>
        <w:t>10.2.5. Лица, разместившие отходы производства и потребления в несанкционированных местах, обязаны за свой счет производить уборку и очистку данной территории, а при необходимости - рекультивацию земельного участка.</w:t>
      </w:r>
    </w:p>
    <w:p w14:paraId="356A568B" w14:textId="77777777"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10.2.6. В случае невозможности установления лиц, разместивших отходы производства и потребления на несанкционированных свалках, удаление отходов производства и потребления и рекультивацию территорий свалок производить за счет лиц, обязанных обеспечивать уборку данной территорий в соответствии муниципальными правилами благоустройства.</w:t>
      </w:r>
    </w:p>
    <w:p w14:paraId="4B86DE53" w14:textId="77777777"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10.2.7. Сбор и вывоз отходов производства и потребления рекомендуется осуществлять по контейнерной или бестарной системе в установленном порядке.</w:t>
      </w:r>
    </w:p>
    <w:p w14:paraId="100BE91A" w14:textId="77777777"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lastRenderedPageBreak/>
        <w:t>10.2.8. На территории общего пользования Слюдянского муниципального образования запрещено сжигание отходов производства и потребления.</w:t>
      </w:r>
    </w:p>
    <w:p w14:paraId="33FA40D8" w14:textId="77777777"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10.2.9. Организацию уборки территорий муниципального образования рекомендуется осуществлять на основании использования показателей нормативных объемов накопления отходов у их производителей.</w:t>
      </w:r>
    </w:p>
    <w:p w14:paraId="2296735D" w14:textId="77777777"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10.2.10. Вывоз бытовых отходов производства и потребления из жилых домов, организаций торговли и общественного питания, культуры, детских и лечебных заведений рекомендуется осуществлять указанным организациям и домовладельцам, а также иным производителям отходов производства и потребления в соответствии с требованиями действующего законодательства.</w:t>
      </w:r>
    </w:p>
    <w:p w14:paraId="00D488E9" w14:textId="77777777"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10.2.11. Вывоз отходов, образовавшихся во время ремонта, осуществляется в специально отведенные для этого места лицам, производившим этот ремонт, самостоятельно.</w:t>
      </w:r>
    </w:p>
    <w:p w14:paraId="7495091D" w14:textId="77777777"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10.2.12. Запрещено складирование отходов, образовавшихся во время ремонта, в места временного хранения отходов.</w:t>
      </w:r>
    </w:p>
    <w:p w14:paraId="148B9FC4" w14:textId="77777777"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10.2.13. Для сбора отходов производства и потребления физических и юридических лиц, рекомендуется организовать места временного хранения отходов и осуществлять его уборку и техническое обслуживание.</w:t>
      </w:r>
    </w:p>
    <w:p w14:paraId="4B7CD561" w14:textId="77777777"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10.2.14. Разрешение на размещение мест временного хранения отходов дает администрация Слюдянского городского поселения.</w:t>
      </w:r>
    </w:p>
    <w:p w14:paraId="0F12C667" w14:textId="77777777"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10.2.15. В случае если производитель отходов, осуществляющий свою бытовую и хозяйственную деятельность на земельном участке, в жилом или нежилом помещении на основании договора аренды или иного соглашения с собственником, не организовал сбор, вывоз и утилизацию отходов самостоятельно, обязанности по сбору, вывозу и утилизации отходов данного производителя отходов следует возлагать на собственника вышеперечисленных объектов недвижимости, ответственного за уборку территорий.</w:t>
      </w:r>
    </w:p>
    <w:p w14:paraId="5E5220ED" w14:textId="77777777"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10.2.16. Для предотвращения засорения улиц, площадей, скверов и других общественных мест отходами производства и потребления устанавливаются специально предназначенные для временного хранения отходов емкости малого размера (урны, баки).</w:t>
      </w:r>
    </w:p>
    <w:p w14:paraId="0FC61731" w14:textId="77777777"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10.2.17. Установку емкостей для временного хранения отходов производства и потребления и их очистку следует осуществлять лицам, ответственным за уборку соответствующих территорий.</w:t>
      </w:r>
    </w:p>
    <w:p w14:paraId="3D746647" w14:textId="77777777"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10.2.18. Урны (баки) следует содержать в исправном и опрятном состоянии, очищать по мере накопления мусора и не реже одного раза в месяц промывать и дезинфицировать.</w:t>
      </w:r>
    </w:p>
    <w:p w14:paraId="35848377" w14:textId="77777777"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 xml:space="preserve">10.2.19. Удаление с контейнерной площадки и прилегающей к ней территории отходов производства и потребления, высыпавшихся при выгрузке из контейнеров в </w:t>
      </w:r>
      <w:proofErr w:type="spellStart"/>
      <w:r w:rsidRPr="00757A9B">
        <w:rPr>
          <w:rFonts w:ascii="Times New Roman" w:eastAsia="Times New Roman" w:hAnsi="Times New Roman" w:cs="Times New Roman"/>
          <w:sz w:val="24"/>
          <w:szCs w:val="24"/>
        </w:rPr>
        <w:t>мусоровозный</w:t>
      </w:r>
      <w:proofErr w:type="spellEnd"/>
      <w:r w:rsidRPr="00757A9B">
        <w:rPr>
          <w:rFonts w:ascii="Times New Roman" w:eastAsia="Times New Roman" w:hAnsi="Times New Roman" w:cs="Times New Roman"/>
          <w:sz w:val="24"/>
          <w:szCs w:val="24"/>
        </w:rPr>
        <w:t xml:space="preserve"> транспорт, производится работникам организации, осуществляющей вывоз отходов.</w:t>
      </w:r>
    </w:p>
    <w:p w14:paraId="37B4459F" w14:textId="77777777"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10.2.20. Вывоз отходов следует осуществлять способами, исключающими возможность их потери при перевозке, создания аварийной ситуации, причинения транспортируемыми отходами вреда здоровью людей и окружающей среде.</w:t>
      </w:r>
    </w:p>
    <w:p w14:paraId="19DFB2FD" w14:textId="77777777"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10.2.21. Вывоз опасных отходов следует осуществлять организациям, имеющим лицензию, в соответствии с требованиями законодательства Российской Федерации.</w:t>
      </w:r>
    </w:p>
    <w:p w14:paraId="35E25FAA" w14:textId="77777777"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10.2.22. При уборке в ночное время следует принимать меры, предупреждающие шум.</w:t>
      </w:r>
    </w:p>
    <w:p w14:paraId="487CC8BC" w14:textId="77777777"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10.2.23. Уборка и очистка трамвайных, троллейбусных и автобусных остановок производится организациями, в обязанность которых входит уборка территорий улиц, на которых расположены эти остановки.</w:t>
      </w:r>
    </w:p>
    <w:p w14:paraId="762DB52D" w14:textId="77777777"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10.2.24. Уборка и очистка конечных трамвайных, троллейбусных и автобусных остановок, территорий диспетчерских пунктов обеспечивается организацией, эксплуатирующей данные объекты.</w:t>
      </w:r>
    </w:p>
    <w:p w14:paraId="528C7A3B" w14:textId="77777777"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10.2.25. Уборка и очистка остановок, на которых расположены некапитальные объекты торговли, рекомендуется осуществлять владельцам некапитальных объектов торговли в границах прилегающих территорий, если иное не установлено договорами аренды земельного участка, безвозмездного срочного пользования земельным участком, пожизненного наследуемого владения.</w:t>
      </w:r>
    </w:p>
    <w:p w14:paraId="7239FF13" w14:textId="77777777" w:rsidR="000358DD" w:rsidRPr="00757A9B" w:rsidRDefault="00045178">
      <w:pPr>
        <w:tabs>
          <w:tab w:val="left" w:pos="993"/>
        </w:tabs>
        <w:spacing w:after="0" w:line="240" w:lineRule="auto"/>
        <w:ind w:firstLine="709"/>
        <w:contextualSpacing/>
        <w:jc w:val="both"/>
        <w:rPr>
          <w:rFonts w:ascii="Times New Roman" w:eastAsia="Times New Roman" w:hAnsi="Times New Roman" w:cs="Times New Roman"/>
          <w:b/>
          <w:color w:val="000000" w:themeColor="text1"/>
          <w:sz w:val="24"/>
          <w:szCs w:val="24"/>
        </w:rPr>
      </w:pPr>
      <w:r w:rsidRPr="00757A9B">
        <w:rPr>
          <w:rFonts w:ascii="Times New Roman" w:eastAsia="Times New Roman" w:hAnsi="Times New Roman" w:cs="Times New Roman"/>
          <w:b/>
          <w:color w:val="000000" w:themeColor="text1"/>
          <w:sz w:val="24"/>
          <w:szCs w:val="24"/>
        </w:rPr>
        <w:lastRenderedPageBreak/>
        <w:t xml:space="preserve">10.2.25.1. </w:t>
      </w:r>
      <w:r w:rsidRPr="00757A9B">
        <w:rPr>
          <w:rFonts w:ascii="Times New Roman" w:hAnsi="Times New Roman" w:cs="Times New Roman"/>
          <w:color w:val="000000" w:themeColor="text1"/>
          <w:sz w:val="24"/>
          <w:szCs w:val="24"/>
        </w:rPr>
        <w:t>Границы прилегающих территорий определяются по согласованию с собственниками зданий (помещений в них) и сооружений, участвующими в благоустройстве данных территорий. Граница и содержание прилегающих к многоквартирному жилому дому территорий определяются решением собственников помещений данного дома. Определение границ уборки прилегающих территорий между физическими лицами и хозяйствующими субъектами осуществляется администрацией муниципального образования.</w:t>
      </w:r>
    </w:p>
    <w:p w14:paraId="35FB6D58" w14:textId="77777777" w:rsidR="000358DD" w:rsidRPr="00757A9B" w:rsidRDefault="00045178">
      <w:pPr>
        <w:tabs>
          <w:tab w:val="left" w:pos="993"/>
        </w:tabs>
        <w:spacing w:after="0" w:line="240" w:lineRule="auto"/>
        <w:ind w:firstLine="740"/>
        <w:jc w:val="both"/>
        <w:rPr>
          <w:rFonts w:ascii="Times New Roman" w:hAnsi="Times New Roman" w:cs="Times New Roman"/>
          <w:color w:val="000000" w:themeColor="text1"/>
          <w:sz w:val="24"/>
          <w:szCs w:val="24"/>
        </w:rPr>
      </w:pPr>
      <w:r w:rsidRPr="00757A9B">
        <w:rPr>
          <w:rFonts w:ascii="Times New Roman" w:hAnsi="Times New Roman" w:cs="Times New Roman"/>
          <w:color w:val="000000" w:themeColor="text1"/>
          <w:sz w:val="24"/>
          <w:szCs w:val="24"/>
        </w:rPr>
        <w:t>Один экземпляр схематических карт передается хозяйствующему субъекту или физическому лицу для организации уборочных работ, второй - для координации и контроля находится в администрации муниципального образования.</w:t>
      </w:r>
    </w:p>
    <w:p w14:paraId="099EA31C" w14:textId="77777777" w:rsidR="000358DD" w:rsidRPr="00757A9B" w:rsidRDefault="00045178">
      <w:pPr>
        <w:widowControl w:val="0"/>
        <w:numPr>
          <w:ilvl w:val="0"/>
          <w:numId w:val="10"/>
        </w:numPr>
        <w:tabs>
          <w:tab w:val="left" w:pos="993"/>
          <w:tab w:val="left" w:pos="1585"/>
        </w:tabs>
        <w:spacing w:after="0" w:line="240" w:lineRule="auto"/>
        <w:ind w:firstLine="740"/>
        <w:jc w:val="both"/>
        <w:rPr>
          <w:rFonts w:ascii="Times New Roman" w:hAnsi="Times New Roman" w:cs="Times New Roman"/>
          <w:color w:val="000000" w:themeColor="text1"/>
          <w:sz w:val="24"/>
          <w:szCs w:val="24"/>
        </w:rPr>
      </w:pPr>
      <w:r w:rsidRPr="00757A9B">
        <w:rPr>
          <w:rFonts w:ascii="Times New Roman" w:hAnsi="Times New Roman" w:cs="Times New Roman"/>
          <w:color w:val="000000" w:themeColor="text1"/>
          <w:sz w:val="24"/>
          <w:szCs w:val="24"/>
        </w:rPr>
        <w:t>Хозяйствующие субъекты, владельцы частного жили</w:t>
      </w:r>
      <w:r w:rsidRPr="00757A9B">
        <w:rPr>
          <w:rStyle w:val="22"/>
          <w:rFonts w:ascii="Times New Roman" w:hAnsi="Times New Roman" w:cs="Times New Roman"/>
          <w:color w:val="000000" w:themeColor="text1"/>
          <w:sz w:val="24"/>
          <w:szCs w:val="24"/>
        </w:rPr>
        <w:t>щ</w:t>
      </w:r>
      <w:r w:rsidRPr="00757A9B">
        <w:rPr>
          <w:rFonts w:ascii="Times New Roman" w:hAnsi="Times New Roman" w:cs="Times New Roman"/>
          <w:color w:val="000000" w:themeColor="text1"/>
          <w:sz w:val="24"/>
          <w:szCs w:val="24"/>
        </w:rPr>
        <w:t>ного фонда обязаны производить уборку территорий, находящихся у них в собственности, а также прилегающих территорий при наличии согласованных схематических карт и соглашения о благоустройстве (уборке) территории общего пользования.</w:t>
      </w:r>
    </w:p>
    <w:p w14:paraId="25E4305B" w14:textId="77777777" w:rsidR="000358DD" w:rsidRPr="00757A9B" w:rsidRDefault="00045178">
      <w:pPr>
        <w:widowControl w:val="0"/>
        <w:numPr>
          <w:ilvl w:val="0"/>
          <w:numId w:val="10"/>
        </w:numPr>
        <w:tabs>
          <w:tab w:val="left" w:pos="993"/>
          <w:tab w:val="left" w:pos="1585"/>
        </w:tabs>
        <w:spacing w:after="0" w:line="240" w:lineRule="auto"/>
        <w:ind w:firstLine="740"/>
        <w:jc w:val="both"/>
        <w:rPr>
          <w:rFonts w:ascii="Times New Roman" w:hAnsi="Times New Roman" w:cs="Times New Roman"/>
          <w:color w:val="000000" w:themeColor="text1"/>
          <w:sz w:val="24"/>
          <w:szCs w:val="24"/>
        </w:rPr>
      </w:pPr>
      <w:r w:rsidRPr="00757A9B">
        <w:rPr>
          <w:rFonts w:ascii="Times New Roman" w:hAnsi="Times New Roman" w:cs="Times New Roman"/>
          <w:color w:val="000000" w:themeColor="text1"/>
          <w:sz w:val="24"/>
          <w:szCs w:val="24"/>
        </w:rPr>
        <w:t>Обязанности по организации и (или) производству работ по уборке, очистке и санитарному содержанию прилегающих территорий (земельных участков) возлагаются на организации, а также владельцев частного жилищного фонда при согласовании ими схематических карт, если иное не предусмотрено законом или договором:</w:t>
      </w:r>
    </w:p>
    <w:p w14:paraId="3E1FDBF7" w14:textId="77777777" w:rsidR="000358DD" w:rsidRPr="00757A9B" w:rsidRDefault="00045178">
      <w:pPr>
        <w:widowControl w:val="0"/>
        <w:numPr>
          <w:ilvl w:val="0"/>
          <w:numId w:val="11"/>
        </w:numPr>
        <w:tabs>
          <w:tab w:val="left" w:pos="993"/>
          <w:tab w:val="left" w:pos="1666"/>
        </w:tabs>
        <w:spacing w:after="0" w:line="240" w:lineRule="auto"/>
        <w:ind w:firstLine="740"/>
        <w:jc w:val="both"/>
        <w:rPr>
          <w:rFonts w:ascii="Times New Roman" w:hAnsi="Times New Roman" w:cs="Times New Roman"/>
          <w:color w:val="000000" w:themeColor="text1"/>
          <w:sz w:val="24"/>
          <w:szCs w:val="24"/>
        </w:rPr>
      </w:pPr>
      <w:r w:rsidRPr="00757A9B">
        <w:rPr>
          <w:rFonts w:ascii="Times New Roman" w:hAnsi="Times New Roman" w:cs="Times New Roman"/>
          <w:color w:val="000000" w:themeColor="text1"/>
          <w:sz w:val="24"/>
          <w:szCs w:val="24"/>
        </w:rPr>
        <w:t>Жилищные кооперативы, жилищно-строительные кооперативы, товарищества собственников жилья, управляющие и обслуживающие жилищный фонд организации в соответствии с заключенными договорами на основании решения, принятого общим собранием собственников помещений в многоквартирном доме, - территории многоквартирных домов, в том числе территории со стороны уличного фасада многоквартирного дома до проезжей части улицы.</w:t>
      </w:r>
    </w:p>
    <w:p w14:paraId="67466274" w14:textId="77777777" w:rsidR="000358DD" w:rsidRPr="00757A9B" w:rsidRDefault="00045178">
      <w:pPr>
        <w:widowControl w:val="0"/>
        <w:numPr>
          <w:ilvl w:val="0"/>
          <w:numId w:val="11"/>
        </w:numPr>
        <w:tabs>
          <w:tab w:val="left" w:pos="993"/>
          <w:tab w:val="left" w:pos="1850"/>
        </w:tabs>
        <w:spacing w:after="0" w:line="240" w:lineRule="auto"/>
        <w:ind w:firstLine="740"/>
        <w:jc w:val="both"/>
        <w:rPr>
          <w:rFonts w:ascii="Times New Roman" w:hAnsi="Times New Roman" w:cs="Times New Roman"/>
          <w:color w:val="000000" w:themeColor="text1"/>
          <w:sz w:val="24"/>
          <w:szCs w:val="24"/>
        </w:rPr>
      </w:pPr>
      <w:r w:rsidRPr="00757A9B">
        <w:rPr>
          <w:rFonts w:ascii="Times New Roman" w:hAnsi="Times New Roman" w:cs="Times New Roman"/>
          <w:color w:val="000000" w:themeColor="text1"/>
          <w:sz w:val="24"/>
          <w:szCs w:val="24"/>
        </w:rPr>
        <w:t>Учреждения социальной сферы (школы, дошкольные учреждения, учреждения культуры, здравоохранения, физкультуры и спорта) - территории в границах отведенного земельного участка, а также перед территорией учреждения со стороны уличного фасада до проезжей части улицы, с других сторон в радиусе 10 м.</w:t>
      </w:r>
    </w:p>
    <w:p w14:paraId="123BE02C" w14:textId="77777777" w:rsidR="000358DD" w:rsidRPr="00757A9B" w:rsidRDefault="00045178">
      <w:pPr>
        <w:widowControl w:val="0"/>
        <w:numPr>
          <w:ilvl w:val="0"/>
          <w:numId w:val="11"/>
        </w:numPr>
        <w:tabs>
          <w:tab w:val="left" w:pos="993"/>
          <w:tab w:val="left" w:pos="1850"/>
        </w:tabs>
        <w:spacing w:after="0" w:line="240" w:lineRule="auto"/>
        <w:ind w:firstLine="740"/>
        <w:jc w:val="both"/>
        <w:rPr>
          <w:rFonts w:ascii="Times New Roman" w:hAnsi="Times New Roman" w:cs="Times New Roman"/>
          <w:color w:val="000000" w:themeColor="text1"/>
          <w:sz w:val="24"/>
          <w:szCs w:val="24"/>
        </w:rPr>
      </w:pPr>
      <w:r w:rsidRPr="00757A9B">
        <w:rPr>
          <w:rFonts w:ascii="Times New Roman" w:hAnsi="Times New Roman" w:cs="Times New Roman"/>
          <w:color w:val="000000" w:themeColor="text1"/>
          <w:sz w:val="24"/>
          <w:szCs w:val="24"/>
        </w:rPr>
        <w:t xml:space="preserve">Строительные организации - территории строительных площадок, прилегающие к ним территории в радиусе 50 м и подъездные пути к ним в радиусе 50 м в соответствии с требованиями СНиП 3.01.01-85 "Организация строительного производства. СНиП 3.01.01-85", утвержденных постановлением Госстроя СССР от 02 сентября 1985 г. </w:t>
      </w:r>
      <w:r w:rsidRPr="00757A9B">
        <w:rPr>
          <w:rFonts w:ascii="Times New Roman" w:hAnsi="Times New Roman" w:cs="Times New Roman"/>
          <w:color w:val="000000" w:themeColor="text1"/>
          <w:sz w:val="24"/>
          <w:szCs w:val="24"/>
          <w:lang w:val="en-US" w:bidi="en-US"/>
        </w:rPr>
        <w:t>N</w:t>
      </w:r>
      <w:r w:rsidRPr="00757A9B">
        <w:rPr>
          <w:rFonts w:ascii="Times New Roman" w:hAnsi="Times New Roman" w:cs="Times New Roman"/>
          <w:color w:val="000000" w:themeColor="text1"/>
          <w:sz w:val="24"/>
          <w:szCs w:val="24"/>
          <w:lang w:bidi="en-US"/>
        </w:rPr>
        <w:t xml:space="preserve"> </w:t>
      </w:r>
      <w:r w:rsidRPr="00757A9B">
        <w:rPr>
          <w:rFonts w:ascii="Times New Roman" w:hAnsi="Times New Roman" w:cs="Times New Roman"/>
          <w:color w:val="000000" w:themeColor="text1"/>
          <w:sz w:val="24"/>
          <w:szCs w:val="24"/>
        </w:rPr>
        <w:t xml:space="preserve">140, Сводом правил "Решения по охране труда и промышленной безопасности в проектах организации строительства и проектах производства работ", утвержденным постановлением Госстроя РФ от 17 сентября 2002 г. </w:t>
      </w:r>
      <w:r w:rsidRPr="00757A9B">
        <w:rPr>
          <w:rFonts w:ascii="Times New Roman" w:hAnsi="Times New Roman" w:cs="Times New Roman"/>
          <w:color w:val="000000" w:themeColor="text1"/>
          <w:sz w:val="24"/>
          <w:szCs w:val="24"/>
          <w:lang w:val="en-US" w:bidi="en-US"/>
        </w:rPr>
        <w:t>N</w:t>
      </w:r>
      <w:r w:rsidRPr="00757A9B">
        <w:rPr>
          <w:rFonts w:ascii="Times New Roman" w:hAnsi="Times New Roman" w:cs="Times New Roman"/>
          <w:color w:val="000000" w:themeColor="text1"/>
          <w:sz w:val="24"/>
          <w:szCs w:val="24"/>
          <w:lang w:bidi="en-US"/>
        </w:rPr>
        <w:t xml:space="preserve"> </w:t>
      </w:r>
      <w:r w:rsidRPr="00757A9B">
        <w:rPr>
          <w:rFonts w:ascii="Times New Roman" w:hAnsi="Times New Roman" w:cs="Times New Roman"/>
          <w:color w:val="000000" w:themeColor="text1"/>
          <w:sz w:val="24"/>
          <w:szCs w:val="24"/>
        </w:rPr>
        <w:t>122 "О Своде правил "Решения по охране труда и промышленной безопасности в проектах организации строительства и проектах производства работ".</w:t>
      </w:r>
    </w:p>
    <w:p w14:paraId="1E13BE45" w14:textId="77777777" w:rsidR="000358DD" w:rsidRPr="00757A9B" w:rsidRDefault="00045178">
      <w:pPr>
        <w:widowControl w:val="0"/>
        <w:numPr>
          <w:ilvl w:val="0"/>
          <w:numId w:val="11"/>
        </w:numPr>
        <w:tabs>
          <w:tab w:val="left" w:pos="993"/>
          <w:tab w:val="left" w:pos="1662"/>
        </w:tabs>
        <w:spacing w:after="0" w:line="240" w:lineRule="auto"/>
        <w:ind w:firstLine="740"/>
        <w:jc w:val="both"/>
        <w:rPr>
          <w:rFonts w:ascii="Times New Roman" w:hAnsi="Times New Roman" w:cs="Times New Roman"/>
          <w:color w:val="000000" w:themeColor="text1"/>
          <w:sz w:val="24"/>
          <w:szCs w:val="24"/>
        </w:rPr>
      </w:pPr>
      <w:r w:rsidRPr="00757A9B">
        <w:rPr>
          <w:rFonts w:ascii="Times New Roman" w:hAnsi="Times New Roman" w:cs="Times New Roman"/>
          <w:color w:val="000000" w:themeColor="text1"/>
          <w:sz w:val="24"/>
          <w:szCs w:val="24"/>
        </w:rPr>
        <w:t>Владельцы частного жилищного фонда - территории в границах выделенного земельного участка, территория перед частным жилым домом до проезжей части улицы.</w:t>
      </w:r>
    </w:p>
    <w:p w14:paraId="76771F13" w14:textId="77777777" w:rsidR="000358DD" w:rsidRPr="00757A9B" w:rsidRDefault="00045178">
      <w:pPr>
        <w:widowControl w:val="0"/>
        <w:numPr>
          <w:ilvl w:val="0"/>
          <w:numId w:val="11"/>
        </w:numPr>
        <w:tabs>
          <w:tab w:val="left" w:pos="993"/>
          <w:tab w:val="left" w:pos="1850"/>
        </w:tabs>
        <w:spacing w:after="0" w:line="240" w:lineRule="auto"/>
        <w:ind w:firstLine="740"/>
        <w:jc w:val="both"/>
        <w:rPr>
          <w:rFonts w:ascii="Times New Roman" w:hAnsi="Times New Roman" w:cs="Times New Roman"/>
          <w:color w:val="000000" w:themeColor="text1"/>
          <w:sz w:val="24"/>
          <w:szCs w:val="24"/>
        </w:rPr>
      </w:pPr>
      <w:r w:rsidRPr="00757A9B">
        <w:rPr>
          <w:rFonts w:ascii="Times New Roman" w:hAnsi="Times New Roman" w:cs="Times New Roman"/>
          <w:color w:val="000000" w:themeColor="text1"/>
          <w:sz w:val="24"/>
          <w:szCs w:val="24"/>
        </w:rPr>
        <w:t>Владельцы нестационарных торговых объектов (лотков, киосков, павильонов и других нестационарных торговых объектов) и сезонных кафе - территория отведенного места под размещение объекта и прилегающая территория на расстоянии 10 м от внешней границы места, но не далее проезжей части улицы.</w:t>
      </w:r>
    </w:p>
    <w:p w14:paraId="52F01D14" w14:textId="77777777" w:rsidR="000358DD" w:rsidRPr="00757A9B" w:rsidRDefault="00045178">
      <w:pPr>
        <w:widowControl w:val="0"/>
        <w:numPr>
          <w:ilvl w:val="0"/>
          <w:numId w:val="11"/>
        </w:numPr>
        <w:tabs>
          <w:tab w:val="left" w:pos="993"/>
        </w:tabs>
        <w:spacing w:after="0" w:line="240" w:lineRule="auto"/>
        <w:ind w:firstLine="740"/>
        <w:jc w:val="both"/>
        <w:rPr>
          <w:rFonts w:ascii="Times New Roman" w:hAnsi="Times New Roman" w:cs="Times New Roman"/>
          <w:color w:val="000000" w:themeColor="text1"/>
          <w:sz w:val="24"/>
          <w:szCs w:val="24"/>
        </w:rPr>
      </w:pPr>
      <w:r w:rsidRPr="00757A9B">
        <w:rPr>
          <w:rFonts w:ascii="Times New Roman" w:hAnsi="Times New Roman" w:cs="Times New Roman"/>
          <w:color w:val="000000" w:themeColor="text1"/>
          <w:sz w:val="24"/>
          <w:szCs w:val="24"/>
        </w:rPr>
        <w:t xml:space="preserve"> Управляющие компании (организации) рынков, организации торговли и общественного питания (в том числе рестораны, кафе, магазины), заправочные станции, в том числе расположенные в пределах придорожных полос, полос отвода автомобильных дорог, - территории в границах отведенного земельного участка и прилегающая территория в радиусе 10 м от границ земельного участка, но не далее проезжей части улицы.</w:t>
      </w:r>
    </w:p>
    <w:p w14:paraId="609867CC" w14:textId="77777777" w:rsidR="000358DD" w:rsidRPr="00757A9B" w:rsidRDefault="00045178">
      <w:pPr>
        <w:widowControl w:val="0"/>
        <w:numPr>
          <w:ilvl w:val="0"/>
          <w:numId w:val="11"/>
        </w:numPr>
        <w:tabs>
          <w:tab w:val="left" w:pos="993"/>
          <w:tab w:val="left" w:pos="1761"/>
        </w:tabs>
        <w:spacing w:after="0" w:line="240" w:lineRule="auto"/>
        <w:ind w:firstLine="740"/>
        <w:jc w:val="both"/>
        <w:rPr>
          <w:rFonts w:ascii="Times New Roman" w:hAnsi="Times New Roman" w:cs="Times New Roman"/>
          <w:color w:val="000000" w:themeColor="text1"/>
          <w:sz w:val="24"/>
          <w:szCs w:val="24"/>
        </w:rPr>
      </w:pPr>
      <w:r w:rsidRPr="00757A9B">
        <w:rPr>
          <w:rFonts w:ascii="Times New Roman" w:hAnsi="Times New Roman" w:cs="Times New Roman"/>
          <w:color w:val="000000" w:themeColor="text1"/>
          <w:sz w:val="24"/>
          <w:szCs w:val="24"/>
        </w:rPr>
        <w:t>Гаражные кооперативы, гаражи, объекты для хранения автотранспортных средств - территории в пределах земельного участка, прилегающая территория в радиусе 10 м от границ земельного участка, но не далее проезжей части улицы и подъездных путей к ним.</w:t>
      </w:r>
    </w:p>
    <w:p w14:paraId="51D2EDA7" w14:textId="77777777" w:rsidR="000358DD" w:rsidRPr="00757A9B" w:rsidRDefault="00045178">
      <w:pPr>
        <w:widowControl w:val="0"/>
        <w:numPr>
          <w:ilvl w:val="0"/>
          <w:numId w:val="11"/>
        </w:numPr>
        <w:tabs>
          <w:tab w:val="left" w:pos="993"/>
          <w:tab w:val="left" w:pos="1761"/>
        </w:tabs>
        <w:spacing w:after="0" w:line="240" w:lineRule="auto"/>
        <w:ind w:firstLine="740"/>
        <w:jc w:val="both"/>
        <w:rPr>
          <w:rFonts w:ascii="Times New Roman" w:hAnsi="Times New Roman" w:cs="Times New Roman"/>
          <w:color w:val="000000" w:themeColor="text1"/>
          <w:sz w:val="24"/>
          <w:szCs w:val="24"/>
        </w:rPr>
      </w:pPr>
      <w:r w:rsidRPr="00757A9B">
        <w:rPr>
          <w:rFonts w:ascii="Times New Roman" w:hAnsi="Times New Roman" w:cs="Times New Roman"/>
          <w:color w:val="000000" w:themeColor="text1"/>
          <w:sz w:val="24"/>
          <w:szCs w:val="24"/>
        </w:rPr>
        <w:t xml:space="preserve">Садоводческие, огороднические и дачные некоммерческие объединения граждан - территория отведенного земельного участка и прилегающая территория в радиусе 10 м от </w:t>
      </w:r>
      <w:r w:rsidRPr="00757A9B">
        <w:rPr>
          <w:rFonts w:ascii="Times New Roman" w:hAnsi="Times New Roman" w:cs="Times New Roman"/>
          <w:color w:val="000000" w:themeColor="text1"/>
          <w:sz w:val="24"/>
          <w:szCs w:val="24"/>
        </w:rPr>
        <w:lastRenderedPageBreak/>
        <w:t>границ земельного участка, но не далее проезжей части улицы.</w:t>
      </w:r>
    </w:p>
    <w:p w14:paraId="23F3F2C4" w14:textId="77777777" w:rsidR="000358DD" w:rsidRPr="00757A9B" w:rsidRDefault="00045178">
      <w:pPr>
        <w:widowControl w:val="0"/>
        <w:numPr>
          <w:ilvl w:val="0"/>
          <w:numId w:val="11"/>
        </w:numPr>
        <w:tabs>
          <w:tab w:val="left" w:pos="993"/>
          <w:tab w:val="left" w:pos="1761"/>
        </w:tabs>
        <w:spacing w:after="0" w:line="240" w:lineRule="auto"/>
        <w:ind w:firstLine="740"/>
        <w:jc w:val="both"/>
        <w:rPr>
          <w:rFonts w:ascii="Times New Roman" w:hAnsi="Times New Roman" w:cs="Times New Roman"/>
          <w:color w:val="000000" w:themeColor="text1"/>
          <w:sz w:val="24"/>
          <w:szCs w:val="24"/>
        </w:rPr>
      </w:pPr>
      <w:r w:rsidRPr="00757A9B">
        <w:rPr>
          <w:rFonts w:ascii="Times New Roman" w:hAnsi="Times New Roman" w:cs="Times New Roman"/>
          <w:color w:val="000000" w:themeColor="text1"/>
          <w:sz w:val="24"/>
          <w:szCs w:val="24"/>
        </w:rPr>
        <w:t>Организации, в ведении которых находятся сооружения коммунального назначения,</w:t>
      </w:r>
      <w:r w:rsidRPr="00757A9B">
        <w:rPr>
          <w:rFonts w:ascii="Times New Roman" w:hAnsi="Times New Roman" w:cs="Times New Roman"/>
          <w:color w:val="000000" w:themeColor="text1"/>
          <w:sz w:val="24"/>
          <w:szCs w:val="24"/>
        </w:rPr>
        <w:tab/>
        <w:t>- территория, на которой расположены сооружения, и прилегающая территория в радиусе 10 м, но не далее проезжей части улицы.</w:t>
      </w:r>
    </w:p>
    <w:p w14:paraId="60B50D89" w14:textId="77777777" w:rsidR="000358DD" w:rsidRPr="00757A9B" w:rsidRDefault="00045178">
      <w:pPr>
        <w:widowControl w:val="0"/>
        <w:numPr>
          <w:ilvl w:val="0"/>
          <w:numId w:val="11"/>
        </w:numPr>
        <w:tabs>
          <w:tab w:val="left" w:pos="993"/>
          <w:tab w:val="left" w:pos="1927"/>
        </w:tabs>
        <w:spacing w:after="0" w:line="240" w:lineRule="auto"/>
        <w:ind w:firstLine="740"/>
        <w:jc w:val="both"/>
        <w:rPr>
          <w:rFonts w:ascii="Times New Roman" w:hAnsi="Times New Roman" w:cs="Times New Roman"/>
          <w:color w:val="000000" w:themeColor="text1"/>
          <w:sz w:val="24"/>
          <w:szCs w:val="24"/>
        </w:rPr>
      </w:pPr>
      <w:r w:rsidRPr="00757A9B">
        <w:rPr>
          <w:rFonts w:ascii="Times New Roman" w:hAnsi="Times New Roman" w:cs="Times New Roman"/>
          <w:color w:val="000000" w:themeColor="text1"/>
          <w:sz w:val="24"/>
          <w:szCs w:val="24"/>
        </w:rPr>
        <w:t>Собственники, лица, в управлении которых находятся инженерные сооружения, работающие в автоматическом режиме (без обслуживающего персонала), - территория, на которой расположены инженерные сооружения, и прилегающая территория в радиусе 10 м, но не далее проезжей части улицы.</w:t>
      </w:r>
    </w:p>
    <w:p w14:paraId="1CD533C9" w14:textId="77777777" w:rsidR="000358DD" w:rsidRPr="00757A9B" w:rsidRDefault="00045178">
      <w:pPr>
        <w:widowControl w:val="0"/>
        <w:numPr>
          <w:ilvl w:val="0"/>
          <w:numId w:val="11"/>
        </w:numPr>
        <w:tabs>
          <w:tab w:val="left" w:pos="993"/>
          <w:tab w:val="left" w:pos="1927"/>
        </w:tabs>
        <w:spacing w:after="0" w:line="240" w:lineRule="auto"/>
        <w:ind w:firstLine="740"/>
        <w:jc w:val="both"/>
        <w:rPr>
          <w:rFonts w:ascii="Times New Roman" w:hAnsi="Times New Roman" w:cs="Times New Roman"/>
          <w:color w:val="000000" w:themeColor="text1"/>
          <w:sz w:val="24"/>
          <w:szCs w:val="24"/>
        </w:rPr>
      </w:pPr>
      <w:r w:rsidRPr="00757A9B">
        <w:rPr>
          <w:rFonts w:ascii="Times New Roman" w:hAnsi="Times New Roman" w:cs="Times New Roman"/>
          <w:color w:val="000000" w:themeColor="text1"/>
          <w:sz w:val="24"/>
          <w:szCs w:val="24"/>
        </w:rPr>
        <w:t>Юридические лица, индивидуальные предприниматели и физические лица, которым принадлежат на праве собственности, аренды или ином вещевом праве контейнерные площадки, бункеры, - содержание указанных объектов и прилегающей территории в радиусе 10 м.</w:t>
      </w:r>
    </w:p>
    <w:p w14:paraId="3A3078E4" w14:textId="77777777"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color w:val="000000" w:themeColor="text1"/>
          <w:sz w:val="24"/>
          <w:szCs w:val="24"/>
        </w:rPr>
        <w:t xml:space="preserve">10.2.26. Содержание в надлежащем санитарно-техническом </w:t>
      </w:r>
      <w:r w:rsidRPr="00757A9B">
        <w:rPr>
          <w:rFonts w:ascii="Times New Roman" w:eastAsia="Times New Roman" w:hAnsi="Times New Roman" w:cs="Times New Roman"/>
          <w:sz w:val="24"/>
          <w:szCs w:val="24"/>
        </w:rPr>
        <w:t>состоянии водоразборных колонок, в том числе их очистку от мусора, льда и снега, а также обеспечение безопасных подходов к ним возлагается на организации, в чьей эксплуатации находятся колонки.</w:t>
      </w:r>
    </w:p>
    <w:p w14:paraId="709A989E" w14:textId="77777777"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10.2.27. Организация работы по очистке и уборке территории рынков и прилегающих к ним территорий возлагается на администрации рынков в соответствии с действующими санитарными нормами и правилами торговли на рынках.</w:t>
      </w:r>
    </w:p>
    <w:p w14:paraId="75DDE4C6" w14:textId="77777777"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10.2.28. Содержание и уборка скверов и прилегающих к ним тротуаров, проездов и газонов осуществляются специализированным организациям по озеленению города по соглашению с органом местного самоуправления.</w:t>
      </w:r>
    </w:p>
    <w:p w14:paraId="5C9E780A" w14:textId="77777777"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10.2.29. Содержание и уборка садов, скверов, парков, зеленых насаждений, находящихся в собственности организаций, собственников помещений либо на прилегающих территориях, рекомендуется производить силами и средствами этих организаций, собственников помещений.</w:t>
      </w:r>
    </w:p>
    <w:p w14:paraId="466FF811" w14:textId="77777777"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 xml:space="preserve">10.2.30. Уборка мостов, путепроводов, пешеходных переходов, виадуков, прилегающих к ним территорий, а также содержание коллекторов, труб ливневой канализации и </w:t>
      </w:r>
      <w:proofErr w:type="spellStart"/>
      <w:r w:rsidRPr="00757A9B">
        <w:rPr>
          <w:rFonts w:ascii="Times New Roman" w:eastAsia="Times New Roman" w:hAnsi="Times New Roman" w:cs="Times New Roman"/>
          <w:sz w:val="24"/>
          <w:szCs w:val="24"/>
        </w:rPr>
        <w:t>дождеприемных</w:t>
      </w:r>
      <w:proofErr w:type="spellEnd"/>
      <w:r w:rsidRPr="00757A9B">
        <w:rPr>
          <w:rFonts w:ascii="Times New Roman" w:eastAsia="Times New Roman" w:hAnsi="Times New Roman" w:cs="Times New Roman"/>
          <w:sz w:val="24"/>
          <w:szCs w:val="24"/>
        </w:rPr>
        <w:t xml:space="preserve"> колодцев производится организациям, обслуживающим данные объекты.</w:t>
      </w:r>
    </w:p>
    <w:p w14:paraId="508C753F" w14:textId="77777777"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10.2.31. В жилых зданиях, не имеющих канализации, рекомендуется предусматривать утепленные выгребные ямы для совместного сбора туалетных и помойных нечистот с непроницаемым дном, стенками и крышками с решетками, препятствующими попаданию крупных предметов в яму.</w:t>
      </w:r>
    </w:p>
    <w:p w14:paraId="377AE042" w14:textId="77777777"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10.2.32. Запрещена установка устройств наливных помоек, разлив помоев и нечистот за территорией домов и улиц, вынос отходов производства и потребления на уличные проезды.</w:t>
      </w:r>
    </w:p>
    <w:p w14:paraId="7FFA0CCE" w14:textId="77777777"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10.2.33. Жидкие бытовые отходы следует вывозить по договорам или разовым заявкам организациям, имеющим специальный транспорт.</w:t>
      </w:r>
    </w:p>
    <w:p w14:paraId="36CA29F5" w14:textId="77777777"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10.2.34. Собственники помещений обязаны обеспечивать подъезды непосредственно к мусоросборникам и выгребным ямам.</w:t>
      </w:r>
    </w:p>
    <w:p w14:paraId="04B85DDF" w14:textId="77777777" w:rsidR="000358DD" w:rsidRPr="00757A9B"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757A9B">
        <w:rPr>
          <w:rFonts w:ascii="Times New Roman" w:eastAsia="Times New Roman" w:hAnsi="Times New Roman" w:cs="Times New Roman"/>
          <w:color w:val="000000" w:themeColor="text1"/>
          <w:sz w:val="24"/>
          <w:szCs w:val="24"/>
        </w:rPr>
        <w:t>10.2.35. Очистка и уборка водосточных канав, лотков, труб, дренажей, предназначенных для отвода поверхностных и грунтовых вод из дворов, производится лицами, ответственными за уборку соответствующих территорий.</w:t>
      </w:r>
    </w:p>
    <w:p w14:paraId="2FF5DA87" w14:textId="77777777" w:rsidR="000358DD" w:rsidRPr="00AD131C"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 xml:space="preserve">10.2.36. Слив воды на тротуары, газоны, проезжую часть дороги не должен допускаться, а при производстве аварийных работ слив воды разрешается только по специальным отводам или шлангам в близлежащие колодцы фекальной или ливневой канализации по согласованию с владельцами коммуникаций и с возмещением затрат на </w:t>
      </w:r>
      <w:r w:rsidRPr="00AD131C">
        <w:rPr>
          <w:rFonts w:ascii="Times New Roman" w:eastAsia="Times New Roman" w:hAnsi="Times New Roman" w:cs="Times New Roman"/>
          <w:sz w:val="24"/>
          <w:szCs w:val="24"/>
        </w:rPr>
        <w:t>работы по водоотведению сброшенных стоков.</w:t>
      </w:r>
    </w:p>
    <w:p w14:paraId="05CD2E76" w14:textId="59EEA73D" w:rsidR="000358DD" w:rsidRPr="000F195A" w:rsidRDefault="00045178">
      <w:pPr>
        <w:spacing w:after="0" w:line="240" w:lineRule="auto"/>
        <w:ind w:firstLine="709"/>
        <w:contextualSpacing/>
        <w:jc w:val="both"/>
        <w:rPr>
          <w:rFonts w:ascii="Times New Roman" w:eastAsia="Times New Roman" w:hAnsi="Times New Roman" w:cs="Times New Roman"/>
          <w:sz w:val="24"/>
          <w:szCs w:val="24"/>
        </w:rPr>
      </w:pPr>
      <w:r w:rsidRPr="00AD131C">
        <w:rPr>
          <w:rFonts w:ascii="Times New Roman" w:eastAsia="Times New Roman" w:hAnsi="Times New Roman" w:cs="Times New Roman"/>
          <w:sz w:val="24"/>
          <w:szCs w:val="24"/>
        </w:rPr>
        <w:t xml:space="preserve">10.2.37. </w:t>
      </w:r>
      <w:proofErr w:type="gramStart"/>
      <w:r w:rsidR="000F195A" w:rsidRPr="00AD131C">
        <w:rPr>
          <w:rFonts w:ascii="Times New Roman" w:eastAsia="Times New Roman" w:hAnsi="Times New Roman" w:cs="Times New Roman"/>
          <w:sz w:val="24"/>
          <w:szCs w:val="24"/>
        </w:rPr>
        <w:t>Обеспечение  своевременного</w:t>
      </w:r>
      <w:proofErr w:type="gramEnd"/>
      <w:r w:rsidR="000F195A" w:rsidRPr="00AD131C">
        <w:rPr>
          <w:rFonts w:ascii="Times New Roman" w:eastAsia="Times New Roman" w:hAnsi="Times New Roman" w:cs="Times New Roman"/>
          <w:sz w:val="24"/>
          <w:szCs w:val="24"/>
        </w:rPr>
        <w:t xml:space="preserve"> вывоза твердых коммунальных отходов из мест (площадок) накопления осуществляется: в холодное время года (при среднесуточной температуре +5 </w:t>
      </w:r>
      <w:r w:rsidR="000F195A" w:rsidRPr="00AD131C">
        <w:rPr>
          <w:rFonts w:ascii="Times New Roman" w:eastAsia="Times New Roman" w:hAnsi="Times New Roman" w:cs="Times New Roman"/>
          <w:sz w:val="24"/>
          <w:szCs w:val="24"/>
          <w:vertAlign w:val="superscript"/>
        </w:rPr>
        <w:t xml:space="preserve">0 </w:t>
      </w:r>
      <w:r w:rsidR="000F195A" w:rsidRPr="00AD131C">
        <w:rPr>
          <w:rFonts w:ascii="Times New Roman" w:eastAsia="Times New Roman" w:hAnsi="Times New Roman" w:cs="Times New Roman"/>
          <w:sz w:val="24"/>
          <w:szCs w:val="24"/>
        </w:rPr>
        <w:t xml:space="preserve">С и ниже) не реже одного раза в трое суток, в теплое время (при среднесуточной температуре свыше +5 </w:t>
      </w:r>
      <w:r w:rsidR="000F195A" w:rsidRPr="00AD131C">
        <w:rPr>
          <w:rFonts w:ascii="Times New Roman" w:eastAsia="Times New Roman" w:hAnsi="Times New Roman" w:cs="Times New Roman"/>
          <w:sz w:val="24"/>
          <w:szCs w:val="24"/>
          <w:vertAlign w:val="superscript"/>
        </w:rPr>
        <w:t xml:space="preserve">0 </w:t>
      </w:r>
      <w:r w:rsidR="000F195A" w:rsidRPr="00AD131C">
        <w:rPr>
          <w:rFonts w:ascii="Times New Roman" w:eastAsia="Times New Roman" w:hAnsi="Times New Roman" w:cs="Times New Roman"/>
          <w:sz w:val="24"/>
          <w:szCs w:val="24"/>
        </w:rPr>
        <w:t>С) не реже 1 раза в сутки (ежедневный вывоз).</w:t>
      </w:r>
    </w:p>
    <w:p w14:paraId="2B7C07EF" w14:textId="77777777"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10.2.38. Содержание и эксплуатацию санкционированных мест хранения и утилизации отходов производства и потребления рекомендуется осуществлять в установленном порядке.</w:t>
      </w:r>
    </w:p>
    <w:p w14:paraId="504935F6" w14:textId="6C45F9FB"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AD131C">
        <w:rPr>
          <w:rFonts w:ascii="Times New Roman" w:eastAsia="Times New Roman" w:hAnsi="Times New Roman" w:cs="Times New Roman"/>
          <w:sz w:val="24"/>
          <w:szCs w:val="24"/>
        </w:rPr>
        <w:lastRenderedPageBreak/>
        <w:t xml:space="preserve">10.2.39. </w:t>
      </w:r>
      <w:r w:rsidR="000314E0" w:rsidRPr="00AD131C">
        <w:rPr>
          <w:rFonts w:ascii="Times New Roman" w:eastAsia="Times New Roman" w:hAnsi="Times New Roman" w:cs="Times New Roman"/>
          <w:sz w:val="24"/>
          <w:szCs w:val="24"/>
        </w:rPr>
        <w:t xml:space="preserve">утратил силу (Решение Думы Слюдянского муниципального образования от 27.12.2021 год № 79 </w:t>
      </w:r>
      <w:r w:rsidR="000314E0" w:rsidRPr="00AD131C">
        <w:rPr>
          <w:rFonts w:ascii="Times New Roman" w:eastAsia="Times New Roman" w:hAnsi="Times New Roman" w:cs="Times New Roman"/>
          <w:sz w:val="24"/>
          <w:szCs w:val="24"/>
          <w:lang w:val="en-US"/>
        </w:rPr>
        <w:t>IV</w:t>
      </w:r>
      <w:r w:rsidR="000314E0" w:rsidRPr="00AD131C">
        <w:rPr>
          <w:rFonts w:ascii="Times New Roman" w:eastAsia="Times New Roman" w:hAnsi="Times New Roman" w:cs="Times New Roman"/>
          <w:sz w:val="24"/>
          <w:szCs w:val="24"/>
        </w:rPr>
        <w:t>-ГД)</w:t>
      </w:r>
      <w:r w:rsidRPr="00AD131C">
        <w:rPr>
          <w:rFonts w:ascii="Times New Roman" w:eastAsia="Times New Roman" w:hAnsi="Times New Roman" w:cs="Times New Roman"/>
          <w:sz w:val="24"/>
          <w:szCs w:val="24"/>
        </w:rPr>
        <w:t>.</w:t>
      </w:r>
    </w:p>
    <w:p w14:paraId="23A80BEA" w14:textId="77777777"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10.2.40. Уборка и очистка территорий, отведенных для размещения и эксплуатации линий электропередач, газовых, водопроводных и тепловых сетей, осуществляется силами и средствами организаций, эксплуатирующих указанные сети и линии электропередач. В случае, если указанные в данном пункте сети являются бесхозяйными, уборку и очистку территорий рекомендуется осуществлять организации, с которой заключен договор об обеспечении сохранности и эксплуатации бесхозяйного имущества.</w:t>
      </w:r>
    </w:p>
    <w:p w14:paraId="00DDD8EB" w14:textId="77777777"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10.2.41. При очистке смотровых колодцев, подземных коммуникаций грунт, мусор, нечистоты складируются в специальную тару с немедленной вывозкой силами организаций, занимающихся очистными работами.</w:t>
      </w:r>
    </w:p>
    <w:p w14:paraId="59D758BB" w14:textId="77777777"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10.2.42. Складирование нечистот на проезжую часть улиц, тротуары и газоны запрещается.</w:t>
      </w:r>
    </w:p>
    <w:p w14:paraId="3573E1F7" w14:textId="77777777"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10.2.43. Органы местного самоуправления могут на добровольной основе привлекать граждан для выполнения работ по уборке, благоустройству и озеленению территории муниципального образования.</w:t>
      </w:r>
    </w:p>
    <w:p w14:paraId="39B0927A" w14:textId="77777777"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10.2.44. Привлечение граждан к выполнению работ по уборке, благоустройству и озеленению территории муниципального образования следует осуществлять на основании постановления администрации муниципального образования.</w:t>
      </w:r>
    </w:p>
    <w:p w14:paraId="45F032AE" w14:textId="77777777" w:rsidR="000358DD" w:rsidRPr="00757A9B" w:rsidRDefault="000358DD">
      <w:pPr>
        <w:widowControl w:val="0"/>
        <w:autoSpaceDE w:val="0"/>
        <w:autoSpaceDN w:val="0"/>
        <w:adjustRightInd w:val="0"/>
        <w:spacing w:after="0" w:line="240" w:lineRule="auto"/>
        <w:ind w:firstLine="851"/>
        <w:jc w:val="center"/>
        <w:rPr>
          <w:rFonts w:ascii="Times New Roman" w:hAnsi="Times New Roman" w:cs="Times New Roman"/>
          <w:sz w:val="24"/>
          <w:szCs w:val="24"/>
        </w:rPr>
      </w:pPr>
    </w:p>
    <w:p w14:paraId="2AD50751" w14:textId="77777777" w:rsidR="000358DD" w:rsidRPr="00757A9B" w:rsidRDefault="00045178">
      <w:pPr>
        <w:widowControl w:val="0"/>
        <w:autoSpaceDE w:val="0"/>
        <w:autoSpaceDN w:val="0"/>
        <w:adjustRightInd w:val="0"/>
        <w:spacing w:after="0" w:line="240" w:lineRule="auto"/>
        <w:ind w:firstLine="851"/>
        <w:outlineLvl w:val="2"/>
        <w:rPr>
          <w:rFonts w:ascii="Times New Roman" w:hAnsi="Times New Roman" w:cs="Times New Roman"/>
          <w:b/>
          <w:sz w:val="24"/>
          <w:szCs w:val="24"/>
        </w:rPr>
      </w:pPr>
      <w:r w:rsidRPr="00757A9B">
        <w:rPr>
          <w:rFonts w:ascii="Times New Roman" w:hAnsi="Times New Roman" w:cs="Times New Roman"/>
          <w:b/>
          <w:sz w:val="24"/>
          <w:szCs w:val="24"/>
        </w:rPr>
        <w:t>10.3. Особенности уборки территории в весенне-летний период</w:t>
      </w:r>
    </w:p>
    <w:p w14:paraId="49867A8D" w14:textId="77777777" w:rsidR="000358DD" w:rsidRPr="00757A9B" w:rsidRDefault="0004517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57A9B">
        <w:rPr>
          <w:rFonts w:ascii="Times New Roman" w:hAnsi="Times New Roman" w:cs="Times New Roman"/>
          <w:sz w:val="24"/>
          <w:szCs w:val="24"/>
        </w:rPr>
        <w:t>10.3.1. Весенне-летняя уборка территории производится с 15 апреля по 15 октября и предусматривать мойку, полив и подметание проезжей части улиц, тротуаров, площадей.</w:t>
      </w:r>
    </w:p>
    <w:p w14:paraId="4718620B" w14:textId="77777777" w:rsidR="000358DD" w:rsidRPr="00757A9B" w:rsidRDefault="0004517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57A9B">
        <w:rPr>
          <w:rFonts w:ascii="Times New Roman" w:hAnsi="Times New Roman" w:cs="Times New Roman"/>
          <w:sz w:val="24"/>
          <w:szCs w:val="24"/>
        </w:rPr>
        <w:t>В зависимости от климатических условий постановлением администрации Слюдянского городского поселения период весенне-летней уборки может быть изменен.</w:t>
      </w:r>
    </w:p>
    <w:p w14:paraId="0D760C47" w14:textId="77777777" w:rsidR="000358DD" w:rsidRPr="00757A9B" w:rsidRDefault="0004517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57A9B">
        <w:rPr>
          <w:rFonts w:ascii="Times New Roman" w:hAnsi="Times New Roman" w:cs="Times New Roman"/>
          <w:sz w:val="24"/>
          <w:szCs w:val="24"/>
        </w:rPr>
        <w:t>10.3.2. Мойке следует подвергать всю ширину проезжей части улиц и площадей.</w:t>
      </w:r>
    </w:p>
    <w:p w14:paraId="04C1AFD3" w14:textId="77777777" w:rsidR="000358DD" w:rsidRPr="00757A9B" w:rsidRDefault="0004517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57A9B">
        <w:rPr>
          <w:rFonts w:ascii="Times New Roman" w:hAnsi="Times New Roman" w:cs="Times New Roman"/>
          <w:sz w:val="24"/>
          <w:szCs w:val="24"/>
        </w:rPr>
        <w:t>10.3.3. Уборку лотков и бордюр от песка, пыли, мусора после мойки заканчивать к 7 часам утра.</w:t>
      </w:r>
    </w:p>
    <w:p w14:paraId="1582F5B1" w14:textId="77777777" w:rsidR="000358DD" w:rsidRPr="00757A9B" w:rsidRDefault="0004517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57A9B">
        <w:rPr>
          <w:rFonts w:ascii="Times New Roman" w:hAnsi="Times New Roman" w:cs="Times New Roman"/>
          <w:sz w:val="24"/>
          <w:szCs w:val="24"/>
        </w:rPr>
        <w:t>10.3.4. Мойку и поливку тротуаров и дворовых территорий, зеленых насаждений и газонов производить силами организаций и собственниками помещений.</w:t>
      </w:r>
    </w:p>
    <w:p w14:paraId="5C183814" w14:textId="77777777" w:rsidR="000358DD" w:rsidRPr="00757A9B" w:rsidRDefault="0004517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57A9B">
        <w:rPr>
          <w:rFonts w:ascii="Times New Roman" w:hAnsi="Times New Roman" w:cs="Times New Roman"/>
          <w:sz w:val="24"/>
          <w:szCs w:val="24"/>
        </w:rPr>
        <w:t>10.3.5. Мойку дорожных покрытий и тротуаров, а также подметание тротуаров производить с 23 часов до 7 часов утра, а влажное подметание проезжей части улиц рекомендуется производить по мере необходимости с 9 часов утра до 21 часа.</w:t>
      </w:r>
    </w:p>
    <w:p w14:paraId="282C3A9F" w14:textId="77777777" w:rsidR="000358DD" w:rsidRPr="00757A9B" w:rsidRDefault="000358DD">
      <w:pPr>
        <w:widowControl w:val="0"/>
        <w:autoSpaceDE w:val="0"/>
        <w:autoSpaceDN w:val="0"/>
        <w:adjustRightInd w:val="0"/>
        <w:spacing w:after="0" w:line="240" w:lineRule="auto"/>
        <w:ind w:firstLine="851"/>
        <w:jc w:val="center"/>
        <w:rPr>
          <w:rFonts w:ascii="Times New Roman" w:hAnsi="Times New Roman" w:cs="Times New Roman"/>
          <w:sz w:val="24"/>
          <w:szCs w:val="24"/>
        </w:rPr>
      </w:pPr>
    </w:p>
    <w:p w14:paraId="43D1BA0E" w14:textId="77777777" w:rsidR="000358DD" w:rsidRPr="00757A9B" w:rsidRDefault="00045178">
      <w:pPr>
        <w:widowControl w:val="0"/>
        <w:autoSpaceDE w:val="0"/>
        <w:autoSpaceDN w:val="0"/>
        <w:adjustRightInd w:val="0"/>
        <w:spacing w:after="0" w:line="240" w:lineRule="auto"/>
        <w:ind w:firstLine="851"/>
        <w:outlineLvl w:val="2"/>
        <w:rPr>
          <w:rFonts w:ascii="Times New Roman" w:hAnsi="Times New Roman" w:cs="Times New Roman"/>
          <w:b/>
          <w:sz w:val="24"/>
          <w:szCs w:val="24"/>
        </w:rPr>
      </w:pPr>
      <w:r w:rsidRPr="00757A9B">
        <w:rPr>
          <w:rFonts w:ascii="Times New Roman" w:hAnsi="Times New Roman" w:cs="Times New Roman"/>
          <w:b/>
          <w:sz w:val="24"/>
          <w:szCs w:val="24"/>
        </w:rPr>
        <w:t>10.4. Особенности уборки территории в осенне-зимний период</w:t>
      </w:r>
    </w:p>
    <w:p w14:paraId="5FDB9230" w14:textId="77777777" w:rsidR="000358DD" w:rsidRPr="00757A9B" w:rsidRDefault="0004517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57A9B">
        <w:rPr>
          <w:rFonts w:ascii="Times New Roman" w:hAnsi="Times New Roman" w:cs="Times New Roman"/>
          <w:sz w:val="24"/>
          <w:szCs w:val="24"/>
        </w:rPr>
        <w:t>10.4.1. Осенне-зимнюю уборку территории проводить с 15 октября по 15 апреля и предусматривать уборку и вывоз мусора, снега и льда, грязи, посыпку улиц песком с примесью хлоридов.</w:t>
      </w:r>
    </w:p>
    <w:p w14:paraId="058412E2" w14:textId="77777777" w:rsidR="000358DD" w:rsidRPr="00757A9B" w:rsidRDefault="0004517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57A9B">
        <w:rPr>
          <w:rFonts w:ascii="Times New Roman" w:hAnsi="Times New Roman" w:cs="Times New Roman"/>
          <w:sz w:val="24"/>
          <w:szCs w:val="24"/>
        </w:rPr>
        <w:t>В зависимости от климатических условий постановлением администрации Слюдянского городского поселения период осенне-зимней уборки может быть изменен.</w:t>
      </w:r>
    </w:p>
    <w:p w14:paraId="36D51A9B" w14:textId="77777777" w:rsidR="000358DD" w:rsidRPr="00757A9B" w:rsidRDefault="0004517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57A9B">
        <w:rPr>
          <w:rFonts w:ascii="Times New Roman" w:hAnsi="Times New Roman" w:cs="Times New Roman"/>
          <w:sz w:val="24"/>
          <w:szCs w:val="24"/>
        </w:rPr>
        <w:t>10.4.2. Укладку свежевыпавшего снега в валы и кучи следует разрешать на всех улицах, площадях, набережных, бульварах и скверах с последующей вывозкой.</w:t>
      </w:r>
    </w:p>
    <w:p w14:paraId="286A701F" w14:textId="77777777" w:rsidR="000358DD" w:rsidRPr="00757A9B" w:rsidRDefault="0004517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57A9B">
        <w:rPr>
          <w:rFonts w:ascii="Times New Roman" w:hAnsi="Times New Roman" w:cs="Times New Roman"/>
          <w:sz w:val="24"/>
          <w:szCs w:val="24"/>
        </w:rPr>
        <w:t>10.4.3. В зависимости от ширины улицы и характера движения на ней валы рекомендуется укладывать либо по обеим сторонам проезжей части, либо с одной стороны проезжей части вдоль тротуара с оставлением необходимых проходов и проездов.</w:t>
      </w:r>
    </w:p>
    <w:p w14:paraId="165C1780" w14:textId="77777777" w:rsidR="000358DD" w:rsidRPr="00757A9B" w:rsidRDefault="0004517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57A9B">
        <w:rPr>
          <w:rFonts w:ascii="Times New Roman" w:hAnsi="Times New Roman" w:cs="Times New Roman"/>
          <w:sz w:val="24"/>
          <w:szCs w:val="24"/>
        </w:rPr>
        <w:t>10.4.4. Посыпку песком с примесью хлоридов, как правило, следует начинать немедленно с начала снегопада или появления гололеда.</w:t>
      </w:r>
    </w:p>
    <w:p w14:paraId="65FE52DA" w14:textId="77777777" w:rsidR="000358DD" w:rsidRPr="00757A9B" w:rsidRDefault="0004517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57A9B">
        <w:rPr>
          <w:rFonts w:ascii="Times New Roman" w:hAnsi="Times New Roman" w:cs="Times New Roman"/>
          <w:sz w:val="24"/>
          <w:szCs w:val="24"/>
        </w:rPr>
        <w:t>В первую очередь при гололеде посыпаются спуски, подъемы, перекрестки, места остановок общественного транспорта, пешеходные переходы.</w:t>
      </w:r>
    </w:p>
    <w:p w14:paraId="68BD6EBA" w14:textId="77777777" w:rsidR="000358DD" w:rsidRPr="00757A9B" w:rsidRDefault="0004517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57A9B">
        <w:rPr>
          <w:rFonts w:ascii="Times New Roman" w:hAnsi="Times New Roman" w:cs="Times New Roman"/>
          <w:sz w:val="24"/>
          <w:szCs w:val="24"/>
        </w:rPr>
        <w:t>Тротуары посыпать сухим песком без хлоридов.</w:t>
      </w:r>
    </w:p>
    <w:p w14:paraId="464DC73D" w14:textId="77777777" w:rsidR="000358DD" w:rsidRPr="00757A9B" w:rsidRDefault="0004517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57A9B">
        <w:rPr>
          <w:rFonts w:ascii="Times New Roman" w:hAnsi="Times New Roman" w:cs="Times New Roman"/>
          <w:sz w:val="24"/>
          <w:szCs w:val="24"/>
        </w:rPr>
        <w:t>10.4.5. Очистку от снега крыш и удаление сосулек следует производить с обеспечением следующих мер безопасности: назначение дежурных, ограждение тротуаров, оснащение страховочным оборудованием лиц, работающих на высоте.</w:t>
      </w:r>
    </w:p>
    <w:p w14:paraId="30E137B1" w14:textId="77777777" w:rsidR="000358DD" w:rsidRPr="00757A9B" w:rsidRDefault="0004517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57A9B">
        <w:rPr>
          <w:rFonts w:ascii="Times New Roman" w:hAnsi="Times New Roman" w:cs="Times New Roman"/>
          <w:sz w:val="24"/>
          <w:szCs w:val="24"/>
        </w:rPr>
        <w:lastRenderedPageBreak/>
        <w:t>Снег, сброшенный с крыш, следует немедленно вывозить.</w:t>
      </w:r>
    </w:p>
    <w:p w14:paraId="4B22548C" w14:textId="77777777" w:rsidR="000358DD" w:rsidRPr="00757A9B" w:rsidRDefault="0004517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57A9B">
        <w:rPr>
          <w:rFonts w:ascii="Times New Roman" w:hAnsi="Times New Roman" w:cs="Times New Roman"/>
          <w:sz w:val="24"/>
          <w:szCs w:val="24"/>
        </w:rPr>
        <w:t>На проездах, убираемых специализированными организациями, снег следует сбрасывать с крыш до вывозки снега, сметенного с дорожных покрытий, и укладывать в общий с ними вал.</w:t>
      </w:r>
    </w:p>
    <w:p w14:paraId="7F125121" w14:textId="77777777" w:rsidR="000358DD" w:rsidRPr="00757A9B" w:rsidRDefault="0004517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57A9B">
        <w:rPr>
          <w:rFonts w:ascii="Times New Roman" w:hAnsi="Times New Roman" w:cs="Times New Roman"/>
          <w:sz w:val="24"/>
          <w:szCs w:val="24"/>
        </w:rPr>
        <w:t>10.4.6. Все тротуары, дворы, лотки проезжей части улиц, площадей, набережных, рыночные площади и другие участки с асфальтовым покрытием очищать от снега и обледенелого наката под скребок и посыпать песком до 8 часов утра.</w:t>
      </w:r>
    </w:p>
    <w:p w14:paraId="7CBF49C2" w14:textId="77777777" w:rsidR="000358DD" w:rsidRPr="00757A9B" w:rsidRDefault="0004517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57A9B">
        <w:rPr>
          <w:rFonts w:ascii="Times New Roman" w:hAnsi="Times New Roman" w:cs="Times New Roman"/>
          <w:sz w:val="24"/>
          <w:szCs w:val="24"/>
        </w:rPr>
        <w:t>10.4.7. Вывоз снега следует разрешать только на специально отведенные места отвала.</w:t>
      </w:r>
    </w:p>
    <w:p w14:paraId="517D9189" w14:textId="77777777" w:rsidR="000358DD" w:rsidRPr="00757A9B" w:rsidRDefault="0004517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57A9B">
        <w:rPr>
          <w:rFonts w:ascii="Times New Roman" w:hAnsi="Times New Roman" w:cs="Times New Roman"/>
          <w:sz w:val="24"/>
          <w:szCs w:val="24"/>
        </w:rPr>
        <w:t>Места отвала снега обеспечить удобными подъездами, необходимыми механизмами для складирования снега.</w:t>
      </w:r>
    </w:p>
    <w:p w14:paraId="59450A90" w14:textId="77777777" w:rsidR="000358DD" w:rsidRPr="00757A9B" w:rsidRDefault="0004517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57A9B">
        <w:rPr>
          <w:rFonts w:ascii="Times New Roman" w:hAnsi="Times New Roman" w:cs="Times New Roman"/>
          <w:sz w:val="24"/>
          <w:szCs w:val="24"/>
        </w:rPr>
        <w:t xml:space="preserve">10.4.8. При уборке улиц, проездов, площадей специализированными организациями лицам, указанным в </w:t>
      </w:r>
      <w:hyperlink w:anchor="Par646" w:history="1">
        <w:r w:rsidRPr="00757A9B">
          <w:rPr>
            <w:rFonts w:ascii="Times New Roman" w:hAnsi="Times New Roman" w:cs="Times New Roman"/>
            <w:sz w:val="24"/>
            <w:szCs w:val="24"/>
          </w:rPr>
          <w:t>пункте 10.2.1</w:t>
        </w:r>
      </w:hyperlink>
      <w:r w:rsidRPr="00757A9B">
        <w:rPr>
          <w:rFonts w:ascii="Times New Roman" w:hAnsi="Times New Roman" w:cs="Times New Roman"/>
          <w:sz w:val="24"/>
          <w:szCs w:val="24"/>
        </w:rPr>
        <w:t xml:space="preserve"> настоящих Правил, обеспечивать после прохождения снегоочистительной техники уборку </w:t>
      </w:r>
      <w:proofErr w:type="spellStart"/>
      <w:r w:rsidRPr="00757A9B">
        <w:rPr>
          <w:rFonts w:ascii="Times New Roman" w:hAnsi="Times New Roman" w:cs="Times New Roman"/>
          <w:sz w:val="24"/>
          <w:szCs w:val="24"/>
        </w:rPr>
        <w:t>прибордюрных</w:t>
      </w:r>
      <w:proofErr w:type="spellEnd"/>
      <w:r w:rsidRPr="00757A9B">
        <w:rPr>
          <w:rFonts w:ascii="Times New Roman" w:hAnsi="Times New Roman" w:cs="Times New Roman"/>
          <w:sz w:val="24"/>
          <w:szCs w:val="24"/>
        </w:rPr>
        <w:t xml:space="preserve"> лотков и расчистку въездов, пешеходных переходов, как со стороны строений, так и с противоположной стороны проезда, если там нет других строений.</w:t>
      </w:r>
    </w:p>
    <w:p w14:paraId="48B30F54" w14:textId="77777777" w:rsidR="000358DD" w:rsidRPr="00757A9B" w:rsidRDefault="000358DD">
      <w:pPr>
        <w:widowControl w:val="0"/>
        <w:autoSpaceDE w:val="0"/>
        <w:autoSpaceDN w:val="0"/>
        <w:adjustRightInd w:val="0"/>
        <w:spacing w:after="0" w:line="240" w:lineRule="auto"/>
        <w:ind w:firstLine="709"/>
        <w:jc w:val="both"/>
        <w:rPr>
          <w:rFonts w:ascii="Times New Roman" w:hAnsi="Times New Roman" w:cs="Times New Roman"/>
          <w:sz w:val="24"/>
          <w:szCs w:val="24"/>
        </w:rPr>
      </w:pPr>
    </w:p>
    <w:p w14:paraId="306B79B3" w14:textId="6C40E992" w:rsidR="000358DD" w:rsidRPr="00757A9B" w:rsidRDefault="00045178" w:rsidP="00090780">
      <w:pPr>
        <w:widowControl w:val="0"/>
        <w:autoSpaceDE w:val="0"/>
        <w:autoSpaceDN w:val="0"/>
        <w:adjustRightInd w:val="0"/>
        <w:spacing w:after="0" w:line="240" w:lineRule="auto"/>
        <w:ind w:firstLine="851"/>
        <w:outlineLvl w:val="2"/>
        <w:rPr>
          <w:rFonts w:ascii="Times New Roman" w:hAnsi="Times New Roman" w:cs="Times New Roman"/>
          <w:b/>
          <w:bCs/>
          <w:color w:val="000000" w:themeColor="text1"/>
          <w:sz w:val="24"/>
          <w:szCs w:val="24"/>
        </w:rPr>
      </w:pPr>
      <w:r w:rsidRPr="00757A9B">
        <w:rPr>
          <w:rFonts w:ascii="Times New Roman" w:hAnsi="Times New Roman" w:cs="Times New Roman"/>
          <w:b/>
          <w:bCs/>
          <w:color w:val="000000" w:themeColor="text1"/>
          <w:sz w:val="24"/>
          <w:szCs w:val="24"/>
        </w:rPr>
        <w:t>10.5. Порядок содержания элементов благоустройства</w:t>
      </w:r>
    </w:p>
    <w:p w14:paraId="26289222" w14:textId="77777777" w:rsidR="000358DD" w:rsidRPr="00757A9B"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757A9B">
        <w:rPr>
          <w:rFonts w:ascii="Times New Roman" w:hAnsi="Times New Roman" w:cs="Times New Roman"/>
          <w:color w:val="000000" w:themeColor="text1"/>
          <w:sz w:val="24"/>
          <w:szCs w:val="24"/>
        </w:rPr>
        <w:t>10.5.1. Общие требования к содержанию элементов благоустройства.</w:t>
      </w:r>
    </w:p>
    <w:p w14:paraId="7D7AEE7A" w14:textId="77777777" w:rsidR="000358DD" w:rsidRPr="00757A9B"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757A9B">
        <w:rPr>
          <w:rFonts w:ascii="Times New Roman" w:hAnsi="Times New Roman" w:cs="Times New Roman"/>
          <w:color w:val="000000" w:themeColor="text1"/>
          <w:sz w:val="24"/>
          <w:szCs w:val="24"/>
        </w:rPr>
        <w:t>10.5.1.1. Содержание элементов благоустройства, включая работы по восстановлению и ремонту памятников, мемориалов, осуществляют физические и (или) юридические лица, независимо от их организационно-правовых форм, владеющим соответствующими элементами благоустройства на праве собственности, хозяйственного ведения, оперативного управления, либо на основании соглашений с собственником или лицом, уполномоченным собственником.</w:t>
      </w:r>
    </w:p>
    <w:p w14:paraId="701BAD23" w14:textId="77777777" w:rsidR="000358DD" w:rsidRPr="00757A9B"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757A9B">
        <w:rPr>
          <w:rFonts w:ascii="Times New Roman" w:hAnsi="Times New Roman" w:cs="Times New Roman"/>
          <w:color w:val="000000" w:themeColor="text1"/>
          <w:sz w:val="24"/>
          <w:szCs w:val="24"/>
        </w:rPr>
        <w:t>10.5.1.2. Физические и юридические лица, независимо от их организационно-правовых форм следует осуществлять организацию содержания элементов благоустройства, расположенных на прилегающих территориях.</w:t>
      </w:r>
    </w:p>
    <w:p w14:paraId="70CE0A6D" w14:textId="77777777" w:rsidR="000358DD" w:rsidRPr="00757A9B"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757A9B">
        <w:rPr>
          <w:rFonts w:ascii="Times New Roman" w:hAnsi="Times New Roman" w:cs="Times New Roman"/>
          <w:color w:val="000000" w:themeColor="text1"/>
          <w:sz w:val="24"/>
          <w:szCs w:val="24"/>
        </w:rPr>
        <w:t>10.5.1.3. Организацию содержания иных элементов благоустройства следует осуществлять администрации муниципального образования по соглашениям со специализированными организациями в пределах средств, предусмотренных на эти цели в бюджете муниципального образования.</w:t>
      </w:r>
    </w:p>
    <w:p w14:paraId="2B72FB66" w14:textId="77777777" w:rsidR="000358DD" w:rsidRPr="00757A9B"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757A9B">
        <w:rPr>
          <w:rFonts w:ascii="Times New Roman" w:hAnsi="Times New Roman" w:cs="Times New Roman"/>
          <w:color w:val="000000" w:themeColor="text1"/>
          <w:sz w:val="24"/>
          <w:szCs w:val="24"/>
        </w:rPr>
        <w:t>10.5.1.4. Строительство и установку оград, заборов, газонных и тротуарных ограждений, киосков, палаток, павильонов, ларьков, стендов для объявлений и других устройств осуществлять в порядке, установленном законодательством Российской Федерации, субъекта Российской Федерации, нормативными правовыми актами органов местного самоуправления.</w:t>
      </w:r>
    </w:p>
    <w:p w14:paraId="75233F02" w14:textId="77777777" w:rsidR="000358DD" w:rsidRPr="00757A9B"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757A9B">
        <w:rPr>
          <w:rFonts w:ascii="Times New Roman" w:hAnsi="Times New Roman" w:cs="Times New Roman"/>
          <w:color w:val="000000" w:themeColor="text1"/>
          <w:sz w:val="24"/>
          <w:szCs w:val="24"/>
        </w:rPr>
        <w:t>10.5.1.5. Строительные площадки должны ограждаться по всему периметру плотным забором.</w:t>
      </w:r>
      <w:r w:rsidRPr="00757A9B">
        <w:rPr>
          <w:rFonts w:ascii="Times New Roman" w:eastAsia="Times New Roman" w:hAnsi="Times New Roman" w:cs="Times New Roman"/>
          <w:color w:val="000000" w:themeColor="text1"/>
          <w:sz w:val="24"/>
          <w:szCs w:val="24"/>
        </w:rPr>
        <w:t xml:space="preserve"> В ограждениях рекомендуется предусмотреть минимальное количество проездов.</w:t>
      </w:r>
    </w:p>
    <w:p w14:paraId="64353074" w14:textId="77777777" w:rsidR="000358DD" w:rsidRPr="00757A9B"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757A9B">
        <w:rPr>
          <w:rFonts w:ascii="Times New Roman" w:eastAsia="Times New Roman" w:hAnsi="Times New Roman" w:cs="Times New Roman"/>
          <w:color w:val="000000" w:themeColor="text1"/>
          <w:sz w:val="24"/>
          <w:szCs w:val="24"/>
        </w:rPr>
        <w:t>10.5.1.6. Проезды должны выходить на второстепенные улицы и оборудоваться шлагбаумами или воротами.</w:t>
      </w:r>
    </w:p>
    <w:p w14:paraId="6790AE60" w14:textId="77777777" w:rsidR="000358DD" w:rsidRPr="00757A9B" w:rsidRDefault="000358DD">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
    <w:p w14:paraId="347E89B8" w14:textId="77777777" w:rsidR="000358DD" w:rsidRPr="00757A9B" w:rsidRDefault="00045178">
      <w:pPr>
        <w:widowControl w:val="0"/>
        <w:autoSpaceDE w:val="0"/>
        <w:autoSpaceDN w:val="0"/>
        <w:adjustRightInd w:val="0"/>
        <w:spacing w:after="0" w:line="240" w:lineRule="auto"/>
        <w:ind w:firstLine="709"/>
        <w:jc w:val="both"/>
        <w:rPr>
          <w:rFonts w:ascii="Times New Roman" w:hAnsi="Times New Roman" w:cs="Times New Roman"/>
          <w:b/>
          <w:bCs/>
          <w:color w:val="000000" w:themeColor="text1"/>
          <w:sz w:val="24"/>
          <w:szCs w:val="24"/>
        </w:rPr>
      </w:pPr>
      <w:r w:rsidRPr="00757A9B">
        <w:rPr>
          <w:rFonts w:ascii="Times New Roman" w:hAnsi="Times New Roman" w:cs="Times New Roman"/>
          <w:b/>
          <w:bCs/>
          <w:color w:val="000000" w:themeColor="text1"/>
          <w:sz w:val="24"/>
          <w:szCs w:val="24"/>
        </w:rPr>
        <w:t>10.5.2. Строительство, установка, ремонт и содержание малых архитектурных форм, зданий и сооружений.</w:t>
      </w:r>
    </w:p>
    <w:p w14:paraId="75762072" w14:textId="77777777" w:rsidR="000358DD" w:rsidRPr="00757A9B"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757A9B">
        <w:rPr>
          <w:rFonts w:ascii="Times New Roman" w:hAnsi="Times New Roman" w:cs="Times New Roman"/>
          <w:color w:val="000000" w:themeColor="text1"/>
          <w:sz w:val="24"/>
          <w:szCs w:val="24"/>
        </w:rPr>
        <w:t>10.5.2.1. Физические и юридические лица, независимо от их организационно-правовых форм при содержании малых архитектурных форм, зданий, сооружений и объектов некапитального характера обязаны содержать их и прилегающую территорию в надлежащем санитарно-эстетическом состоянии, а, так же, производить их ремонт, отделку и окраску своевременно или по необходимости.</w:t>
      </w:r>
    </w:p>
    <w:p w14:paraId="4FC7B5FE" w14:textId="77777777" w:rsidR="000358DD" w:rsidRPr="00757A9B"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757A9B">
        <w:rPr>
          <w:rFonts w:ascii="Times New Roman" w:hAnsi="Times New Roman" w:cs="Times New Roman"/>
          <w:color w:val="000000" w:themeColor="text1"/>
          <w:sz w:val="24"/>
          <w:szCs w:val="24"/>
        </w:rPr>
        <w:t>10.5.2.2. Окраску киосков, павильонов, палаток, тележек, лотков, столиков, заборов, газонных ограждений и ограждений тротуаров, спортивных сооружений, стендов для афиш и объявлений, и иных стендов, указателей остановок транспорта и переходов, скамеек производить не реже одного раза в год.</w:t>
      </w:r>
    </w:p>
    <w:p w14:paraId="3B9D9F6D" w14:textId="77777777" w:rsidR="000358DD" w:rsidRPr="00757A9B"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757A9B">
        <w:rPr>
          <w:rFonts w:ascii="Times New Roman" w:hAnsi="Times New Roman" w:cs="Times New Roman"/>
          <w:color w:val="000000" w:themeColor="text1"/>
          <w:sz w:val="24"/>
          <w:szCs w:val="24"/>
        </w:rPr>
        <w:t xml:space="preserve">10.5.2.3. Окраску каменных, железобетонных и металлических ограждений фонарей </w:t>
      </w:r>
      <w:r w:rsidRPr="00757A9B">
        <w:rPr>
          <w:rFonts w:ascii="Times New Roman" w:hAnsi="Times New Roman" w:cs="Times New Roman"/>
          <w:color w:val="000000" w:themeColor="text1"/>
          <w:sz w:val="24"/>
          <w:szCs w:val="24"/>
        </w:rPr>
        <w:lastRenderedPageBreak/>
        <w:t>уличного освещения, опор, трансформаторных будок и киосков, металлических ворот жилых, общественных и промышленных зданий производить не реже одного раза в два года, а ремонт - по мере необходимости.</w:t>
      </w:r>
    </w:p>
    <w:p w14:paraId="28F9DD62" w14:textId="77777777" w:rsidR="000358DD" w:rsidRPr="00757A9B"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757A9B">
        <w:rPr>
          <w:rFonts w:ascii="Times New Roman" w:hAnsi="Times New Roman" w:cs="Times New Roman"/>
          <w:color w:val="000000" w:themeColor="text1"/>
          <w:sz w:val="24"/>
          <w:szCs w:val="24"/>
        </w:rPr>
        <w:t>10.5.2.4. Расклейку газет, афиш, плакатов, различного рода объявлений и реклам разрешать только на специально установленных стендах.</w:t>
      </w:r>
    </w:p>
    <w:p w14:paraId="14AEC8B4" w14:textId="77777777" w:rsidR="000358DD" w:rsidRPr="00757A9B"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757A9B">
        <w:rPr>
          <w:rFonts w:ascii="Times New Roman" w:hAnsi="Times New Roman" w:cs="Times New Roman"/>
          <w:color w:val="000000" w:themeColor="text1"/>
          <w:sz w:val="24"/>
          <w:szCs w:val="24"/>
        </w:rPr>
        <w:t>Очистку от объявлений опор уличного освещения, цоколя зданий, заборов и других сооружений обязаны проводить лица, осуществившие несанкционированную расклейку. В случае, если лицо, осуществившее расклейку, не установлено, очистку проводит лицо, организация, предприятие, чья продукция, услуги, площади рекламируется.</w:t>
      </w:r>
    </w:p>
    <w:p w14:paraId="10565B8A" w14:textId="77777777" w:rsidR="000358DD" w:rsidRPr="00757A9B" w:rsidRDefault="000358DD">
      <w:pPr>
        <w:widowControl w:val="0"/>
        <w:autoSpaceDE w:val="0"/>
        <w:autoSpaceDN w:val="0"/>
        <w:adjustRightInd w:val="0"/>
        <w:spacing w:after="0" w:line="240" w:lineRule="auto"/>
        <w:ind w:firstLine="709"/>
        <w:jc w:val="both"/>
        <w:rPr>
          <w:rFonts w:ascii="Times New Roman" w:hAnsi="Times New Roman" w:cs="Times New Roman"/>
          <w:sz w:val="24"/>
          <w:szCs w:val="24"/>
        </w:rPr>
      </w:pPr>
    </w:p>
    <w:p w14:paraId="6461E572" w14:textId="3B29881A" w:rsidR="000358DD" w:rsidRPr="00757A9B" w:rsidRDefault="00045178" w:rsidP="008B46A3">
      <w:pPr>
        <w:widowControl w:val="0"/>
        <w:autoSpaceDE w:val="0"/>
        <w:autoSpaceDN w:val="0"/>
        <w:adjustRightInd w:val="0"/>
        <w:spacing w:after="0" w:line="240" w:lineRule="auto"/>
        <w:ind w:firstLine="851"/>
        <w:jc w:val="both"/>
        <w:rPr>
          <w:rFonts w:ascii="Times New Roman" w:eastAsia="Times New Roman" w:hAnsi="Times New Roman" w:cs="Times New Roman"/>
          <w:b/>
          <w:bCs/>
          <w:color w:val="000000" w:themeColor="text1"/>
          <w:sz w:val="24"/>
          <w:szCs w:val="24"/>
        </w:rPr>
      </w:pPr>
      <w:r w:rsidRPr="00757A9B">
        <w:rPr>
          <w:rFonts w:ascii="Times New Roman" w:eastAsia="Times New Roman" w:hAnsi="Times New Roman" w:cs="Times New Roman"/>
          <w:b/>
          <w:bCs/>
          <w:color w:val="000000" w:themeColor="text1"/>
          <w:sz w:val="24"/>
          <w:szCs w:val="24"/>
        </w:rPr>
        <w:t>10.5.3. Ремонт и содержание зданий и сооружений.</w:t>
      </w:r>
    </w:p>
    <w:p w14:paraId="1AAC35FC" w14:textId="77777777" w:rsidR="000358DD" w:rsidRPr="00757A9B"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757A9B">
        <w:rPr>
          <w:rFonts w:ascii="Times New Roman" w:hAnsi="Times New Roman" w:cs="Times New Roman"/>
          <w:color w:val="000000" w:themeColor="text1"/>
          <w:sz w:val="24"/>
          <w:szCs w:val="24"/>
        </w:rPr>
        <w:t>10.5.3.1. Эксплуатацию зданий и сооружений, их ремонт производить в соответствии с установленными правилами и нормами технической эксплуатации.</w:t>
      </w:r>
    </w:p>
    <w:p w14:paraId="5B9FC9C7" w14:textId="77777777" w:rsidR="000358DD" w:rsidRPr="00757A9B"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757A9B">
        <w:rPr>
          <w:rFonts w:ascii="Times New Roman" w:hAnsi="Times New Roman" w:cs="Times New Roman"/>
          <w:color w:val="000000" w:themeColor="text1"/>
          <w:sz w:val="24"/>
          <w:szCs w:val="24"/>
        </w:rPr>
        <w:t>10.5.3.2. Текущий и капитальный ремонт, окраску фасадов зданий и сооружений производить в зависимости от их технического состояния собственниками зданий и сооружений либо по соглашению с собственником иными лицами.</w:t>
      </w:r>
    </w:p>
    <w:p w14:paraId="1C0CD134" w14:textId="77777777" w:rsidR="000358DD" w:rsidRPr="00757A9B"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757A9B">
        <w:rPr>
          <w:rFonts w:ascii="Times New Roman" w:hAnsi="Times New Roman" w:cs="Times New Roman"/>
          <w:color w:val="000000" w:themeColor="text1"/>
          <w:sz w:val="24"/>
          <w:szCs w:val="24"/>
        </w:rPr>
        <w:t>10.5.3.3. Всякие изменения фасадов зданий, связанные с ликвидацией или изменением отдельных деталей, а также устройство новых и реконструкция существующих оконных и дверных проемов, выходящих на главный фасад, следует производить по согласованию с администрацией Слюдянского городского поселения.</w:t>
      </w:r>
    </w:p>
    <w:p w14:paraId="32C27FAC" w14:textId="77777777" w:rsidR="000358DD" w:rsidRPr="00757A9B" w:rsidRDefault="00045178">
      <w:pPr>
        <w:spacing w:after="0" w:line="240" w:lineRule="auto"/>
        <w:ind w:firstLine="709"/>
        <w:jc w:val="both"/>
        <w:rPr>
          <w:rFonts w:ascii="Times New Roman" w:hAnsi="Times New Roman" w:cs="Times New Roman"/>
          <w:color w:val="000000" w:themeColor="text1"/>
          <w:sz w:val="24"/>
          <w:szCs w:val="24"/>
        </w:rPr>
      </w:pPr>
      <w:r w:rsidRPr="00757A9B">
        <w:rPr>
          <w:rFonts w:ascii="Times New Roman" w:hAnsi="Times New Roman" w:cs="Times New Roman"/>
          <w:color w:val="000000" w:themeColor="text1"/>
          <w:sz w:val="24"/>
          <w:szCs w:val="24"/>
        </w:rPr>
        <w:t xml:space="preserve">10.5.3.4. Местные разрушения облицовки, штукатурки, фактурного и окрасочного слоев, трещины в штукатурке, выкрашивание раствора из швов облицовки, кирпичной и </w:t>
      </w:r>
      <w:proofErr w:type="spellStart"/>
      <w:r w:rsidRPr="00757A9B">
        <w:rPr>
          <w:rFonts w:ascii="Times New Roman" w:hAnsi="Times New Roman" w:cs="Times New Roman"/>
          <w:color w:val="000000" w:themeColor="text1"/>
          <w:sz w:val="24"/>
          <w:szCs w:val="24"/>
        </w:rPr>
        <w:t>мелкоблочной</w:t>
      </w:r>
      <w:proofErr w:type="spellEnd"/>
      <w:r w:rsidRPr="00757A9B">
        <w:rPr>
          <w:rFonts w:ascii="Times New Roman" w:hAnsi="Times New Roman" w:cs="Times New Roman"/>
          <w:color w:val="000000" w:themeColor="text1"/>
          <w:sz w:val="24"/>
          <w:szCs w:val="24"/>
        </w:rPr>
        <w:t xml:space="preserve"> кладки, разрушение герметизирующих заделок стыков полносборных зданий, повреждение или износ металлических покрытий на выступающих частях стен, разрушение водосточных труб, мокрые и ржавые пятна, потеки и </w:t>
      </w:r>
      <w:proofErr w:type="spellStart"/>
      <w:r w:rsidRPr="00757A9B">
        <w:rPr>
          <w:rFonts w:ascii="Times New Roman" w:hAnsi="Times New Roman" w:cs="Times New Roman"/>
          <w:color w:val="000000" w:themeColor="text1"/>
          <w:sz w:val="24"/>
          <w:szCs w:val="24"/>
        </w:rPr>
        <w:t>высолы</w:t>
      </w:r>
      <w:proofErr w:type="spellEnd"/>
      <w:r w:rsidRPr="00757A9B">
        <w:rPr>
          <w:rFonts w:ascii="Times New Roman" w:hAnsi="Times New Roman" w:cs="Times New Roman"/>
          <w:color w:val="000000" w:themeColor="text1"/>
          <w:sz w:val="24"/>
          <w:szCs w:val="24"/>
        </w:rPr>
        <w:t>, общее загрязнение поверхности, разрушение парапетов и иные подобные явления должны устраняться во избежание их дальнейшего усугубления.</w:t>
      </w:r>
    </w:p>
    <w:p w14:paraId="6AA8C3C5" w14:textId="77777777" w:rsidR="000358DD" w:rsidRPr="00757A9B" w:rsidRDefault="00045178">
      <w:pPr>
        <w:spacing w:after="0" w:line="240" w:lineRule="auto"/>
        <w:ind w:firstLine="709"/>
        <w:jc w:val="both"/>
        <w:rPr>
          <w:rFonts w:ascii="Times New Roman" w:hAnsi="Times New Roman" w:cs="Times New Roman"/>
          <w:color w:val="000000" w:themeColor="text1"/>
          <w:sz w:val="24"/>
          <w:szCs w:val="24"/>
        </w:rPr>
      </w:pPr>
      <w:r w:rsidRPr="00757A9B">
        <w:rPr>
          <w:rFonts w:ascii="Times New Roman" w:hAnsi="Times New Roman" w:cs="Times New Roman"/>
          <w:color w:val="000000" w:themeColor="text1"/>
          <w:sz w:val="24"/>
          <w:szCs w:val="24"/>
        </w:rPr>
        <w:t>10.5.3.5. Физические и юридические лица, независимо от их организационно-правовых форм, в собственности или ином вещном праве которых находятся здания, строения, сооружения, объекты малых архитектурных форм, объекты некапитального характера и иные подобные объекты, обязаны производить очистку стен от загрязнений (несанкционированные рисунки, надписи, лакокрасочные загрязнения и им подобных отклонений от цветовой гаммы и т.д.).</w:t>
      </w:r>
    </w:p>
    <w:p w14:paraId="676B580C" w14:textId="77777777" w:rsidR="000358DD" w:rsidRPr="00757A9B" w:rsidRDefault="00045178">
      <w:pPr>
        <w:spacing w:after="0" w:line="240" w:lineRule="auto"/>
        <w:ind w:firstLine="709"/>
        <w:jc w:val="both"/>
        <w:rPr>
          <w:rFonts w:ascii="Times New Roman" w:hAnsi="Times New Roman" w:cs="Times New Roman"/>
          <w:color w:val="000000" w:themeColor="text1"/>
          <w:sz w:val="24"/>
          <w:szCs w:val="24"/>
        </w:rPr>
      </w:pPr>
      <w:r w:rsidRPr="00757A9B">
        <w:rPr>
          <w:rFonts w:ascii="Times New Roman" w:hAnsi="Times New Roman" w:cs="Times New Roman"/>
          <w:color w:val="000000" w:themeColor="text1"/>
          <w:sz w:val="24"/>
          <w:szCs w:val="24"/>
        </w:rPr>
        <w:t>10.5.3.6. Граждане и юридические лица, являющиеся правообладателями отдельных нежилых помещений в нежилых или жилых зданиях, участвуют в ремонте фасадов таких зданий пропорционально занимаемым площадям.</w:t>
      </w:r>
    </w:p>
    <w:p w14:paraId="1C1DAB63" w14:textId="77777777" w:rsidR="000358DD" w:rsidRPr="00757A9B" w:rsidRDefault="00045178">
      <w:pPr>
        <w:spacing w:after="0" w:line="240" w:lineRule="auto"/>
        <w:ind w:firstLine="709"/>
        <w:jc w:val="both"/>
        <w:rPr>
          <w:rFonts w:ascii="Times New Roman" w:hAnsi="Times New Roman" w:cs="Times New Roman"/>
          <w:color w:val="000000" w:themeColor="text1"/>
          <w:sz w:val="24"/>
          <w:szCs w:val="24"/>
        </w:rPr>
      </w:pPr>
      <w:r w:rsidRPr="00757A9B">
        <w:rPr>
          <w:rFonts w:ascii="Times New Roman" w:hAnsi="Times New Roman" w:cs="Times New Roman"/>
          <w:color w:val="000000" w:themeColor="text1"/>
          <w:sz w:val="24"/>
          <w:szCs w:val="24"/>
        </w:rPr>
        <w:t xml:space="preserve">10.5.3.7. Работы по реставрации, ремонту и покраске фасадов зданий и их отдельных элементов (балконы, лоджии, водосточные трубы и аналогичные элементы) должны производиться на основании паспортов по отделке фасадов, утвержденных отделом архитектуры, геодезии, капитального строительства администрации городского поселения. Окраску фасадов необходимо производить после окончания ремонта стен, парапетов, дымовых труб, выступающих деталей и архитектурных лепных украшений, входных устройств (крылец, дверных козырьков), кровли, линейных открытий карнизов (поясков), </w:t>
      </w:r>
      <w:proofErr w:type="spellStart"/>
      <w:r w:rsidRPr="00757A9B">
        <w:rPr>
          <w:rFonts w:ascii="Times New Roman" w:hAnsi="Times New Roman" w:cs="Times New Roman"/>
          <w:color w:val="000000" w:themeColor="text1"/>
          <w:sz w:val="24"/>
          <w:szCs w:val="24"/>
        </w:rPr>
        <w:t>сандриков</w:t>
      </w:r>
      <w:proofErr w:type="spellEnd"/>
      <w:r w:rsidRPr="00757A9B">
        <w:rPr>
          <w:rFonts w:ascii="Times New Roman" w:hAnsi="Times New Roman" w:cs="Times New Roman"/>
          <w:color w:val="000000" w:themeColor="text1"/>
          <w:sz w:val="24"/>
          <w:szCs w:val="24"/>
        </w:rPr>
        <w:t>, подоконников и т.п. и водосточных труб. Слабо держащаяся старая краска должна быть удалена.</w:t>
      </w:r>
    </w:p>
    <w:p w14:paraId="3944C570" w14:textId="77777777" w:rsidR="000358DD" w:rsidRPr="00757A9B" w:rsidRDefault="00045178">
      <w:pPr>
        <w:spacing w:after="0" w:line="240" w:lineRule="auto"/>
        <w:ind w:firstLine="709"/>
        <w:jc w:val="both"/>
        <w:rPr>
          <w:rFonts w:ascii="Times New Roman" w:hAnsi="Times New Roman" w:cs="Times New Roman"/>
          <w:color w:val="000000" w:themeColor="text1"/>
          <w:sz w:val="24"/>
          <w:szCs w:val="24"/>
        </w:rPr>
      </w:pPr>
      <w:r w:rsidRPr="00757A9B">
        <w:rPr>
          <w:rFonts w:ascii="Times New Roman" w:hAnsi="Times New Roman" w:cs="Times New Roman"/>
          <w:color w:val="000000" w:themeColor="text1"/>
          <w:sz w:val="24"/>
          <w:szCs w:val="24"/>
        </w:rPr>
        <w:t>10.5.3.8. Запрещается самовольное перекрашивание, переоборудование фасадов зданий и их конструктивных элементов, крепление к стенам зданий различных растяжек, подвесок, вывесок, реклам, плакатов, указателей, флагштоков и других устройств без соответствующего разрешения.</w:t>
      </w:r>
    </w:p>
    <w:p w14:paraId="1E5736AD" w14:textId="77777777" w:rsidR="000358DD" w:rsidRPr="00757A9B" w:rsidRDefault="00045178">
      <w:pPr>
        <w:spacing w:after="0" w:line="240" w:lineRule="auto"/>
        <w:ind w:firstLine="709"/>
        <w:jc w:val="both"/>
        <w:rPr>
          <w:rFonts w:ascii="Times New Roman" w:hAnsi="Times New Roman" w:cs="Times New Roman"/>
          <w:color w:val="000000" w:themeColor="text1"/>
          <w:sz w:val="24"/>
          <w:szCs w:val="24"/>
        </w:rPr>
      </w:pPr>
      <w:r w:rsidRPr="00757A9B">
        <w:rPr>
          <w:rFonts w:ascii="Times New Roman" w:hAnsi="Times New Roman" w:cs="Times New Roman"/>
          <w:color w:val="000000" w:themeColor="text1"/>
          <w:sz w:val="24"/>
          <w:szCs w:val="24"/>
        </w:rPr>
        <w:t xml:space="preserve"> 10.5.3.9. Запрещается самовольное переоборудование балконов и лоджий без соответствующего разрешения, установка цветочных ящиков с внешней стороны окон и балконов.</w:t>
      </w:r>
    </w:p>
    <w:p w14:paraId="12D94E49" w14:textId="77777777" w:rsidR="000358DD" w:rsidRPr="00757A9B" w:rsidRDefault="00045178">
      <w:pPr>
        <w:spacing w:after="0" w:line="240" w:lineRule="auto"/>
        <w:ind w:firstLine="709"/>
        <w:jc w:val="both"/>
        <w:rPr>
          <w:rFonts w:ascii="Times New Roman" w:hAnsi="Times New Roman" w:cs="Times New Roman"/>
          <w:color w:val="000000" w:themeColor="text1"/>
          <w:sz w:val="24"/>
          <w:szCs w:val="24"/>
        </w:rPr>
      </w:pPr>
      <w:r w:rsidRPr="00757A9B">
        <w:rPr>
          <w:rFonts w:ascii="Times New Roman" w:hAnsi="Times New Roman" w:cs="Times New Roman"/>
          <w:color w:val="000000" w:themeColor="text1"/>
          <w:sz w:val="24"/>
          <w:szCs w:val="24"/>
        </w:rPr>
        <w:lastRenderedPageBreak/>
        <w:t>10.5.3.10. Запрещается возводить к зданиям, сооружениям, павильонам, киоскам, палаткам различного рода пристройки, козырьки, навесы, ставни, не предусмотренные проектом; складировать тару и запасы товаров у киосков, палаток, павильонов мелкорозничной торговли и магазинов.</w:t>
      </w:r>
    </w:p>
    <w:p w14:paraId="359D0C47" w14:textId="77777777" w:rsidR="000358DD" w:rsidRPr="00757A9B" w:rsidRDefault="00045178">
      <w:pPr>
        <w:spacing w:after="0" w:line="240" w:lineRule="auto"/>
        <w:ind w:firstLine="709"/>
        <w:jc w:val="both"/>
        <w:rPr>
          <w:rFonts w:ascii="Times New Roman" w:hAnsi="Times New Roman" w:cs="Times New Roman"/>
          <w:color w:val="000000" w:themeColor="text1"/>
          <w:sz w:val="24"/>
          <w:szCs w:val="24"/>
        </w:rPr>
      </w:pPr>
      <w:r w:rsidRPr="00757A9B">
        <w:rPr>
          <w:rFonts w:ascii="Times New Roman" w:hAnsi="Times New Roman" w:cs="Times New Roman"/>
          <w:color w:val="000000" w:themeColor="text1"/>
          <w:sz w:val="24"/>
          <w:szCs w:val="24"/>
        </w:rPr>
        <w:t>10.5.3.11. Здания и строения должны быть оборудованы номерными, указательными и домовыми знаками (далее - домовые знаки). Домовые знаки должны содержаться в чистоте и исправном состоянии и освещаться в темное время суток. Жилые здания, кроме того, должны быть оборудованы указателями номеров подъездов.</w:t>
      </w:r>
    </w:p>
    <w:p w14:paraId="64ECDDC0" w14:textId="77777777" w:rsidR="000358DD" w:rsidRPr="00757A9B" w:rsidRDefault="00045178">
      <w:pPr>
        <w:spacing w:after="0" w:line="240" w:lineRule="auto"/>
        <w:ind w:firstLine="709"/>
        <w:jc w:val="both"/>
        <w:rPr>
          <w:rFonts w:ascii="Times New Roman" w:hAnsi="Times New Roman" w:cs="Times New Roman"/>
          <w:color w:val="000000" w:themeColor="text1"/>
          <w:sz w:val="24"/>
          <w:szCs w:val="24"/>
        </w:rPr>
      </w:pPr>
      <w:r w:rsidRPr="00757A9B">
        <w:rPr>
          <w:rFonts w:ascii="Times New Roman" w:hAnsi="Times New Roman" w:cs="Times New Roman"/>
          <w:color w:val="000000" w:themeColor="text1"/>
          <w:sz w:val="24"/>
          <w:szCs w:val="24"/>
        </w:rPr>
        <w:t>10.5.3.12. Состав домовых знаков на конкретном здании или сооружении и условия их размещения определяются функциональным назначением и местоположением зданий или сооружений относительно улично-дорожной сети.</w:t>
      </w:r>
    </w:p>
    <w:p w14:paraId="6E040668" w14:textId="77777777" w:rsidR="000358DD" w:rsidRPr="00757A9B" w:rsidRDefault="00045178">
      <w:pPr>
        <w:spacing w:after="0" w:line="240" w:lineRule="auto"/>
        <w:ind w:firstLine="709"/>
        <w:jc w:val="both"/>
        <w:rPr>
          <w:rFonts w:ascii="Times New Roman" w:hAnsi="Times New Roman" w:cs="Times New Roman"/>
          <w:color w:val="000000" w:themeColor="text1"/>
          <w:sz w:val="24"/>
          <w:szCs w:val="24"/>
        </w:rPr>
      </w:pPr>
      <w:r w:rsidRPr="00757A9B">
        <w:rPr>
          <w:rFonts w:ascii="Times New Roman" w:hAnsi="Times New Roman" w:cs="Times New Roman"/>
          <w:color w:val="000000" w:themeColor="text1"/>
          <w:sz w:val="24"/>
          <w:szCs w:val="24"/>
        </w:rPr>
        <w:t>10.5.3.13. При входах в здания необходимо предусматривать организацию площадок с твердыми видами покрытия, скамьями и различными приемами озеленения. Размещение площадок при входах в здания предусматривается в границах территории участка.</w:t>
      </w:r>
    </w:p>
    <w:p w14:paraId="2B76C70F" w14:textId="77777777" w:rsidR="000358DD" w:rsidRPr="00757A9B" w:rsidRDefault="00045178">
      <w:pPr>
        <w:spacing w:after="0" w:line="240" w:lineRule="auto"/>
        <w:ind w:firstLine="709"/>
        <w:jc w:val="both"/>
        <w:rPr>
          <w:rFonts w:ascii="Times New Roman" w:hAnsi="Times New Roman" w:cs="Times New Roman"/>
          <w:color w:val="000000" w:themeColor="text1"/>
          <w:sz w:val="24"/>
          <w:szCs w:val="24"/>
        </w:rPr>
      </w:pPr>
      <w:r w:rsidRPr="00757A9B">
        <w:rPr>
          <w:rFonts w:ascii="Times New Roman" w:hAnsi="Times New Roman" w:cs="Times New Roman"/>
          <w:color w:val="000000" w:themeColor="text1"/>
          <w:sz w:val="24"/>
          <w:szCs w:val="24"/>
        </w:rPr>
        <w:t>10.5.3.14. Все прикрепленные к стене стальные элементы необходимо регулярно окрашивать, защищать от коррозии. Мостики для перехода через коммуникации должны быть исправными и содержаться в чистоте.</w:t>
      </w:r>
    </w:p>
    <w:p w14:paraId="06BF46EC" w14:textId="77777777" w:rsidR="000358DD" w:rsidRPr="00757A9B"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757A9B">
        <w:rPr>
          <w:rFonts w:ascii="Times New Roman" w:hAnsi="Times New Roman" w:cs="Times New Roman"/>
          <w:color w:val="000000" w:themeColor="text1"/>
          <w:sz w:val="24"/>
          <w:szCs w:val="24"/>
        </w:rPr>
        <w:t xml:space="preserve">10.5.3.15. </w:t>
      </w:r>
      <w:r w:rsidRPr="00757A9B">
        <w:rPr>
          <w:rFonts w:ascii="Times New Roman" w:eastAsia="Times New Roman" w:hAnsi="Times New Roman" w:cs="Times New Roman"/>
          <w:color w:val="000000" w:themeColor="text1"/>
          <w:sz w:val="24"/>
          <w:szCs w:val="24"/>
        </w:rPr>
        <w:t>Запрещается загромождение и засорение дворовых территорий металлическим ломом, строительным и бытовым мусором, домашней утварью и другими материалами.</w:t>
      </w:r>
    </w:p>
    <w:p w14:paraId="73106F3F" w14:textId="77777777" w:rsidR="000358DD" w:rsidRPr="00757A9B" w:rsidRDefault="000358DD">
      <w:pPr>
        <w:spacing w:after="0" w:line="240" w:lineRule="auto"/>
        <w:ind w:firstLine="851"/>
        <w:jc w:val="both"/>
        <w:rPr>
          <w:rFonts w:ascii="Times New Roman" w:hAnsi="Times New Roman" w:cs="Times New Roman"/>
          <w:sz w:val="24"/>
          <w:szCs w:val="24"/>
        </w:rPr>
      </w:pPr>
    </w:p>
    <w:p w14:paraId="5888C7D6" w14:textId="77777777" w:rsidR="000358DD" w:rsidRPr="00757A9B" w:rsidRDefault="00045178">
      <w:pPr>
        <w:spacing w:after="0" w:line="240" w:lineRule="auto"/>
        <w:ind w:firstLine="851"/>
        <w:jc w:val="both"/>
        <w:rPr>
          <w:rFonts w:ascii="Times New Roman" w:hAnsi="Times New Roman" w:cs="Times New Roman"/>
          <w:b/>
          <w:sz w:val="24"/>
          <w:szCs w:val="24"/>
        </w:rPr>
      </w:pPr>
      <w:r w:rsidRPr="00757A9B">
        <w:rPr>
          <w:rFonts w:ascii="Times New Roman" w:hAnsi="Times New Roman" w:cs="Times New Roman"/>
          <w:b/>
          <w:sz w:val="24"/>
          <w:szCs w:val="24"/>
        </w:rPr>
        <w:t>10.5.4. Организация сбора и вывоза бытовых, коммунальных и иных опасных отходов.</w:t>
      </w:r>
    </w:p>
    <w:p w14:paraId="126731A4" w14:textId="77777777" w:rsidR="000358DD" w:rsidRPr="00757A9B" w:rsidRDefault="000358DD">
      <w:pPr>
        <w:spacing w:after="0" w:line="240" w:lineRule="auto"/>
        <w:ind w:firstLine="851"/>
        <w:jc w:val="both"/>
        <w:rPr>
          <w:rFonts w:ascii="Times New Roman" w:hAnsi="Times New Roman" w:cs="Times New Roman"/>
          <w:b/>
          <w:sz w:val="24"/>
          <w:szCs w:val="24"/>
        </w:rPr>
      </w:pPr>
    </w:p>
    <w:p w14:paraId="1BE80C57" w14:textId="77777777" w:rsidR="000358DD" w:rsidRPr="00757A9B" w:rsidRDefault="00045178">
      <w:pPr>
        <w:spacing w:after="0" w:line="240" w:lineRule="auto"/>
        <w:ind w:firstLine="709"/>
        <w:jc w:val="both"/>
        <w:rPr>
          <w:rFonts w:ascii="Times New Roman" w:hAnsi="Times New Roman" w:cs="Times New Roman"/>
          <w:b/>
          <w:bCs/>
          <w:i/>
          <w:sz w:val="24"/>
          <w:szCs w:val="24"/>
          <w:u w:val="single"/>
        </w:rPr>
      </w:pPr>
      <w:r w:rsidRPr="00757A9B">
        <w:rPr>
          <w:rFonts w:ascii="Times New Roman" w:hAnsi="Times New Roman" w:cs="Times New Roman"/>
          <w:b/>
          <w:bCs/>
          <w:i/>
          <w:sz w:val="24"/>
          <w:szCs w:val="24"/>
        </w:rPr>
        <w:t xml:space="preserve">10.5.4.1. </w:t>
      </w:r>
      <w:r w:rsidRPr="00757A9B">
        <w:rPr>
          <w:rFonts w:ascii="Times New Roman" w:hAnsi="Times New Roman" w:cs="Times New Roman"/>
          <w:b/>
          <w:bCs/>
          <w:i/>
          <w:sz w:val="24"/>
          <w:szCs w:val="24"/>
          <w:u w:val="single"/>
        </w:rPr>
        <w:t>Полномочия и обязанности населения</w:t>
      </w:r>
    </w:p>
    <w:p w14:paraId="302E1C14" w14:textId="77777777" w:rsidR="000358DD" w:rsidRPr="00757A9B" w:rsidRDefault="00045178">
      <w:pPr>
        <w:spacing w:after="0" w:line="240" w:lineRule="auto"/>
        <w:ind w:firstLine="743"/>
        <w:rPr>
          <w:rFonts w:ascii="Times New Roman" w:hAnsi="Times New Roman" w:cs="Times New Roman"/>
          <w:sz w:val="24"/>
          <w:szCs w:val="24"/>
        </w:rPr>
      </w:pPr>
      <w:r w:rsidRPr="00757A9B">
        <w:rPr>
          <w:rFonts w:ascii="Times New Roman" w:hAnsi="Times New Roman" w:cs="Times New Roman"/>
          <w:sz w:val="24"/>
          <w:szCs w:val="24"/>
          <w:lang w:eastAsia="ru-RU" w:bidi="ru-RU"/>
        </w:rPr>
        <w:t xml:space="preserve">Ответственными за организацию сбора и вывоза бытовых, коммунальных и иных опасных отходов </w:t>
      </w:r>
      <w:r w:rsidRPr="00757A9B">
        <w:rPr>
          <w:rStyle w:val="285pt0pt"/>
          <w:rFonts w:ascii="Times New Roman" w:hAnsi="Times New Roman" w:cs="Times New Roman"/>
          <w:color w:val="auto"/>
          <w:sz w:val="24"/>
          <w:szCs w:val="24"/>
        </w:rPr>
        <w:t>с территории индивидуальных жилых домов</w:t>
      </w:r>
      <w:r w:rsidRPr="00757A9B">
        <w:rPr>
          <w:rStyle w:val="27pt"/>
          <w:rFonts w:ascii="Times New Roman" w:hAnsi="Times New Roman" w:cs="Times New Roman"/>
          <w:b w:val="0"/>
          <w:bCs w:val="0"/>
          <w:color w:val="auto"/>
          <w:sz w:val="24"/>
          <w:szCs w:val="24"/>
        </w:rPr>
        <w:t xml:space="preserve"> </w:t>
      </w:r>
      <w:r w:rsidRPr="00757A9B">
        <w:rPr>
          <w:rFonts w:ascii="Times New Roman" w:hAnsi="Times New Roman" w:cs="Times New Roman"/>
          <w:sz w:val="24"/>
          <w:szCs w:val="24"/>
          <w:lang w:eastAsia="ru-RU" w:bidi="ru-RU"/>
        </w:rPr>
        <w:t>являются их собственники.</w:t>
      </w:r>
    </w:p>
    <w:p w14:paraId="73F80720" w14:textId="77777777" w:rsidR="000358DD" w:rsidRPr="00757A9B" w:rsidRDefault="00045178">
      <w:pPr>
        <w:pStyle w:val="32"/>
        <w:shd w:val="clear" w:color="auto" w:fill="auto"/>
        <w:spacing w:line="240" w:lineRule="auto"/>
        <w:ind w:firstLine="743"/>
        <w:rPr>
          <w:rFonts w:ascii="Times New Roman" w:hAnsi="Times New Roman" w:cs="Times New Roman"/>
          <w:sz w:val="24"/>
          <w:szCs w:val="24"/>
        </w:rPr>
      </w:pPr>
      <w:r w:rsidRPr="00757A9B">
        <w:rPr>
          <w:rStyle w:val="38pt0pt"/>
          <w:rFonts w:ascii="Times New Roman" w:hAnsi="Times New Roman" w:cs="Times New Roman"/>
          <w:i/>
          <w:iCs/>
          <w:color w:val="auto"/>
          <w:sz w:val="24"/>
          <w:szCs w:val="24"/>
        </w:rPr>
        <w:t xml:space="preserve">Ответственными за организацию сбора и вывоза коммунальных и иных опасных отходов </w:t>
      </w:r>
      <w:r w:rsidRPr="00757A9B">
        <w:rPr>
          <w:rFonts w:ascii="Times New Roman" w:hAnsi="Times New Roman" w:cs="Times New Roman"/>
          <w:sz w:val="24"/>
          <w:szCs w:val="24"/>
          <w:lang w:eastAsia="ru-RU" w:bidi="ru-RU"/>
        </w:rPr>
        <w:t>с территории многоквартирных домов</w:t>
      </w:r>
      <w:r w:rsidRPr="00757A9B">
        <w:rPr>
          <w:rStyle w:val="37pt0pt"/>
          <w:rFonts w:ascii="Times New Roman" w:hAnsi="Times New Roman" w:cs="Times New Roman"/>
          <w:b w:val="0"/>
          <w:bCs w:val="0"/>
          <w:color w:val="auto"/>
          <w:sz w:val="24"/>
          <w:szCs w:val="24"/>
        </w:rPr>
        <w:t xml:space="preserve"> </w:t>
      </w:r>
      <w:r w:rsidRPr="00757A9B">
        <w:rPr>
          <w:rStyle w:val="38pt0pt"/>
          <w:rFonts w:ascii="Times New Roman" w:hAnsi="Times New Roman" w:cs="Times New Roman"/>
          <w:i/>
          <w:iCs/>
          <w:color w:val="auto"/>
          <w:sz w:val="24"/>
          <w:szCs w:val="24"/>
        </w:rPr>
        <w:t xml:space="preserve">являются </w:t>
      </w:r>
      <w:r w:rsidRPr="00757A9B">
        <w:rPr>
          <w:rFonts w:ascii="Times New Roman" w:hAnsi="Times New Roman" w:cs="Times New Roman"/>
          <w:sz w:val="24"/>
          <w:szCs w:val="24"/>
          <w:lang w:eastAsia="ru-RU" w:bidi="ru-RU"/>
        </w:rPr>
        <w:t>товарищества собственников жилья (недвижимости), жилищно-эксплуатационные организации, управляющие компании и т.п.</w:t>
      </w:r>
    </w:p>
    <w:p w14:paraId="0D364AFE" w14:textId="77777777" w:rsidR="000358DD" w:rsidRPr="00757A9B" w:rsidRDefault="00045178">
      <w:pPr>
        <w:spacing w:after="0" w:line="240" w:lineRule="auto"/>
        <w:ind w:firstLine="743"/>
        <w:rPr>
          <w:rFonts w:ascii="Times New Roman" w:hAnsi="Times New Roman" w:cs="Times New Roman"/>
          <w:sz w:val="24"/>
          <w:szCs w:val="24"/>
          <w:lang w:eastAsia="ru-RU" w:bidi="ru-RU"/>
        </w:rPr>
      </w:pPr>
      <w:r w:rsidRPr="00757A9B">
        <w:rPr>
          <w:rFonts w:ascii="Times New Roman" w:hAnsi="Times New Roman" w:cs="Times New Roman"/>
          <w:sz w:val="24"/>
          <w:szCs w:val="24"/>
          <w:lang w:eastAsia="ru-RU" w:bidi="ru-RU"/>
        </w:rPr>
        <w:t xml:space="preserve">Ответственность за организацию сбора и вывоза коммунальных и иных опасных отходов с территории некоммерческих организаций </w:t>
      </w:r>
      <w:r w:rsidRPr="00757A9B">
        <w:rPr>
          <w:rStyle w:val="285pt0pt"/>
          <w:rFonts w:ascii="Times New Roman" w:hAnsi="Times New Roman" w:cs="Times New Roman"/>
          <w:color w:val="auto"/>
          <w:sz w:val="24"/>
          <w:szCs w:val="24"/>
        </w:rPr>
        <w:t>(садоводческих, огороднических и дачных объединений граждан)</w:t>
      </w:r>
      <w:r w:rsidRPr="00757A9B">
        <w:rPr>
          <w:rStyle w:val="27pt"/>
          <w:rFonts w:ascii="Times New Roman" w:hAnsi="Times New Roman" w:cs="Times New Roman"/>
          <w:b w:val="0"/>
          <w:bCs w:val="0"/>
          <w:color w:val="auto"/>
          <w:sz w:val="24"/>
          <w:szCs w:val="24"/>
        </w:rPr>
        <w:t xml:space="preserve"> </w:t>
      </w:r>
      <w:r w:rsidRPr="00757A9B">
        <w:rPr>
          <w:rFonts w:ascii="Times New Roman" w:hAnsi="Times New Roman" w:cs="Times New Roman"/>
          <w:sz w:val="24"/>
          <w:szCs w:val="24"/>
          <w:lang w:eastAsia="ru-RU" w:bidi="ru-RU"/>
        </w:rPr>
        <w:t>возлагается на соответствующие организации и объединения.</w:t>
      </w:r>
    </w:p>
    <w:p w14:paraId="76E7A931" w14:textId="77777777" w:rsidR="000358DD" w:rsidRPr="00757A9B" w:rsidRDefault="000358DD">
      <w:pPr>
        <w:spacing w:after="0" w:line="240" w:lineRule="auto"/>
        <w:ind w:firstLine="743"/>
        <w:rPr>
          <w:rFonts w:ascii="Times New Roman" w:hAnsi="Times New Roman" w:cs="Times New Roman"/>
          <w:sz w:val="24"/>
          <w:szCs w:val="24"/>
        </w:rPr>
      </w:pPr>
    </w:p>
    <w:p w14:paraId="3052C279" w14:textId="77777777" w:rsidR="000358DD" w:rsidRPr="00757A9B" w:rsidRDefault="00045178">
      <w:pPr>
        <w:pStyle w:val="32"/>
        <w:shd w:val="clear" w:color="auto" w:fill="auto"/>
        <w:spacing w:line="240" w:lineRule="auto"/>
        <w:ind w:firstLine="709"/>
        <w:rPr>
          <w:rFonts w:ascii="Times New Roman" w:hAnsi="Times New Roman" w:cs="Times New Roman"/>
          <w:b/>
          <w:bCs/>
          <w:sz w:val="24"/>
          <w:szCs w:val="24"/>
        </w:rPr>
      </w:pPr>
      <w:r w:rsidRPr="00757A9B">
        <w:rPr>
          <w:rFonts w:ascii="Times New Roman" w:hAnsi="Times New Roman" w:cs="Times New Roman"/>
          <w:b/>
          <w:bCs/>
          <w:sz w:val="24"/>
          <w:szCs w:val="24"/>
        </w:rPr>
        <w:t xml:space="preserve">10.5.4.2. </w:t>
      </w:r>
      <w:r w:rsidRPr="00757A9B">
        <w:rPr>
          <w:rStyle w:val="31pt"/>
          <w:rFonts w:ascii="Times New Roman" w:hAnsi="Times New Roman" w:cs="Times New Roman"/>
          <w:b/>
          <w:bCs/>
          <w:i/>
          <w:iCs/>
          <w:color w:val="auto"/>
          <w:sz w:val="24"/>
          <w:szCs w:val="24"/>
        </w:rPr>
        <w:t>Ответственные за организацию сбора и вывоза бытовых, коммунальных и иных опасных отходов от постоянного населения</w:t>
      </w:r>
      <w:r w:rsidRPr="00757A9B">
        <w:rPr>
          <w:rStyle w:val="37pt0pt"/>
          <w:rFonts w:ascii="Times New Roman" w:hAnsi="Times New Roman" w:cs="Times New Roman"/>
          <w:color w:val="auto"/>
          <w:sz w:val="24"/>
          <w:szCs w:val="24"/>
        </w:rPr>
        <w:t xml:space="preserve">, </w:t>
      </w:r>
      <w:r w:rsidRPr="00757A9B">
        <w:rPr>
          <w:rStyle w:val="31pt"/>
          <w:rFonts w:ascii="Times New Roman" w:hAnsi="Times New Roman" w:cs="Times New Roman"/>
          <w:b/>
          <w:bCs/>
          <w:i/>
          <w:iCs/>
          <w:color w:val="auto"/>
          <w:sz w:val="24"/>
          <w:szCs w:val="24"/>
        </w:rPr>
        <w:t>проживающего в многоквартирных ломах (МКД), обязаны:</w:t>
      </w:r>
    </w:p>
    <w:p w14:paraId="71FB7797" w14:textId="77777777" w:rsidR="000358DD" w:rsidRPr="00757A9B" w:rsidRDefault="00045178">
      <w:pPr>
        <w:widowControl w:val="0"/>
        <w:numPr>
          <w:ilvl w:val="0"/>
          <w:numId w:val="12"/>
        </w:numPr>
        <w:tabs>
          <w:tab w:val="left" w:pos="680"/>
        </w:tabs>
        <w:spacing w:after="0" w:line="240" w:lineRule="auto"/>
        <w:ind w:firstLine="709"/>
        <w:jc w:val="both"/>
        <w:rPr>
          <w:rFonts w:ascii="Times New Roman" w:hAnsi="Times New Roman" w:cs="Times New Roman"/>
          <w:sz w:val="24"/>
          <w:szCs w:val="24"/>
        </w:rPr>
      </w:pPr>
      <w:r w:rsidRPr="00757A9B">
        <w:rPr>
          <w:rFonts w:ascii="Times New Roman" w:hAnsi="Times New Roman" w:cs="Times New Roman"/>
          <w:sz w:val="24"/>
          <w:szCs w:val="24"/>
          <w:lang w:eastAsia="ru-RU" w:bidi="ru-RU"/>
        </w:rPr>
        <w:t xml:space="preserve">Организовать сбор и вывоз отходов (ТКО) с территорий </w:t>
      </w:r>
      <w:r w:rsidRPr="00757A9B">
        <w:rPr>
          <w:rStyle w:val="22"/>
          <w:rFonts w:ascii="Times New Roman" w:hAnsi="Times New Roman" w:cs="Times New Roman"/>
          <w:color w:val="auto"/>
          <w:sz w:val="24"/>
          <w:szCs w:val="24"/>
        </w:rPr>
        <w:t>контейнерным способом</w:t>
      </w:r>
      <w:r w:rsidRPr="00757A9B">
        <w:rPr>
          <w:rFonts w:ascii="Times New Roman" w:hAnsi="Times New Roman" w:cs="Times New Roman"/>
          <w:sz w:val="24"/>
          <w:szCs w:val="24"/>
          <w:lang w:eastAsia="ru-RU" w:bidi="ru-RU"/>
        </w:rPr>
        <w:t xml:space="preserve"> посредством заключения договора со специализированными организациями. Самостоятельно или на договорных условиях со специализированными организациями обеспечивать граждан сборниками и иным инвентарем, применяемыми для сбора. отходов и/или уличного смета, оборудовать площадки с водонепроницаемым покрытием под мусоросборники.</w:t>
      </w:r>
    </w:p>
    <w:p w14:paraId="5727E1AD" w14:textId="77777777" w:rsidR="000358DD" w:rsidRPr="00757A9B" w:rsidRDefault="00045178">
      <w:pPr>
        <w:widowControl w:val="0"/>
        <w:numPr>
          <w:ilvl w:val="0"/>
          <w:numId w:val="12"/>
        </w:numPr>
        <w:tabs>
          <w:tab w:val="left" w:pos="680"/>
        </w:tabs>
        <w:spacing w:after="0" w:line="240" w:lineRule="auto"/>
        <w:ind w:firstLine="709"/>
        <w:jc w:val="both"/>
        <w:rPr>
          <w:rFonts w:ascii="Times New Roman" w:hAnsi="Times New Roman" w:cs="Times New Roman"/>
          <w:sz w:val="24"/>
          <w:szCs w:val="24"/>
        </w:rPr>
      </w:pPr>
      <w:r w:rsidRPr="00757A9B">
        <w:rPr>
          <w:rFonts w:ascii="Times New Roman" w:hAnsi="Times New Roman" w:cs="Times New Roman"/>
          <w:sz w:val="24"/>
          <w:szCs w:val="24"/>
          <w:lang w:eastAsia="ru-RU" w:bidi="ru-RU"/>
        </w:rPr>
        <w:t xml:space="preserve">Организовать сбор и вывоз отходов (КГО) с территорий </w:t>
      </w:r>
      <w:r w:rsidRPr="00757A9B">
        <w:rPr>
          <w:rStyle w:val="22"/>
          <w:rFonts w:ascii="Times New Roman" w:hAnsi="Times New Roman" w:cs="Times New Roman"/>
          <w:color w:val="auto"/>
          <w:sz w:val="24"/>
          <w:szCs w:val="24"/>
        </w:rPr>
        <w:t xml:space="preserve">контейнерным / </w:t>
      </w:r>
      <w:proofErr w:type="spellStart"/>
      <w:r w:rsidRPr="00757A9B">
        <w:rPr>
          <w:rStyle w:val="22"/>
          <w:rFonts w:ascii="Times New Roman" w:hAnsi="Times New Roman" w:cs="Times New Roman"/>
          <w:color w:val="auto"/>
          <w:sz w:val="24"/>
          <w:szCs w:val="24"/>
        </w:rPr>
        <w:t>бесконтейнерным</w:t>
      </w:r>
      <w:proofErr w:type="spellEnd"/>
      <w:r w:rsidRPr="00757A9B">
        <w:rPr>
          <w:rStyle w:val="22"/>
          <w:rFonts w:ascii="Times New Roman" w:hAnsi="Times New Roman" w:cs="Times New Roman"/>
          <w:color w:val="auto"/>
          <w:sz w:val="24"/>
          <w:szCs w:val="24"/>
        </w:rPr>
        <w:t xml:space="preserve"> способом</w:t>
      </w:r>
      <w:r w:rsidRPr="00757A9B">
        <w:rPr>
          <w:rFonts w:ascii="Times New Roman" w:hAnsi="Times New Roman" w:cs="Times New Roman"/>
          <w:sz w:val="24"/>
          <w:szCs w:val="24"/>
          <w:lang w:eastAsia="ru-RU" w:bidi="ru-RU"/>
        </w:rPr>
        <w:t xml:space="preserve"> посредством заключения договора со специализированными организациями. Самостоятельно или на договорных условиях со специализированными организациями обеспечивать граждан сборниками и иным инвентарем, применяемыми для сбора отходов, оборудовать площадки с водонепроницаемым покрытием под мусоросборники.</w:t>
      </w:r>
    </w:p>
    <w:p w14:paraId="30099393" w14:textId="77777777" w:rsidR="000358DD" w:rsidRPr="00757A9B" w:rsidRDefault="00045178">
      <w:pPr>
        <w:pStyle w:val="a8"/>
        <w:numPr>
          <w:ilvl w:val="0"/>
          <w:numId w:val="12"/>
        </w:numPr>
        <w:spacing w:after="0" w:line="240" w:lineRule="auto"/>
        <w:ind w:left="0" w:firstLine="720"/>
        <w:jc w:val="both"/>
        <w:rPr>
          <w:rFonts w:ascii="Times New Roman" w:hAnsi="Times New Roman" w:cs="Times New Roman"/>
          <w:sz w:val="24"/>
          <w:szCs w:val="24"/>
        </w:rPr>
      </w:pPr>
      <w:r w:rsidRPr="00757A9B">
        <w:rPr>
          <w:rFonts w:ascii="Times New Roman" w:hAnsi="Times New Roman" w:cs="Times New Roman"/>
          <w:sz w:val="24"/>
          <w:szCs w:val="24"/>
          <w:lang w:eastAsia="ru-RU" w:bidi="ru-RU"/>
        </w:rPr>
        <w:t xml:space="preserve">Информировать население МКД о правилах безопасного накопления, временного хранения отработанных батареек, ртутных ламп и ртутных градусников (и иных опасных отходов, образующихся в быту) до момента передачи специализированным предприятиям. Информировать население МКД о способах передачи отработанных батареек, </w:t>
      </w:r>
      <w:r w:rsidRPr="00757A9B">
        <w:rPr>
          <w:rFonts w:ascii="Times New Roman" w:hAnsi="Times New Roman" w:cs="Times New Roman"/>
          <w:sz w:val="24"/>
          <w:szCs w:val="24"/>
          <w:lang w:eastAsia="ru-RU" w:bidi="ru-RU"/>
        </w:rPr>
        <w:lastRenderedPageBreak/>
        <w:t>ртутных ламп и ртутных градусников (и иных опасных отходов, образующихся в быту) специализированным предприятиям.</w:t>
      </w:r>
    </w:p>
    <w:p w14:paraId="7A6F2D30" w14:textId="77777777" w:rsidR="000358DD" w:rsidRPr="00757A9B" w:rsidRDefault="00045178">
      <w:pPr>
        <w:pStyle w:val="a8"/>
        <w:numPr>
          <w:ilvl w:val="0"/>
          <w:numId w:val="12"/>
        </w:numPr>
        <w:spacing w:after="0" w:line="240" w:lineRule="auto"/>
        <w:ind w:left="0" w:firstLine="720"/>
        <w:jc w:val="both"/>
        <w:rPr>
          <w:rFonts w:ascii="Times New Roman" w:hAnsi="Times New Roman" w:cs="Times New Roman"/>
          <w:sz w:val="24"/>
          <w:szCs w:val="24"/>
        </w:rPr>
      </w:pPr>
      <w:r w:rsidRPr="00757A9B">
        <w:rPr>
          <w:rFonts w:ascii="Times New Roman" w:hAnsi="Times New Roman" w:cs="Times New Roman"/>
          <w:sz w:val="24"/>
          <w:szCs w:val="24"/>
          <w:lang w:eastAsia="ru-RU" w:bidi="ru-RU"/>
        </w:rPr>
        <w:t>Организовать безопасное накопление и временное хранение отработанных батареек, ртутных ламп и ртутных градусников (с ненарушенной колбой) через пункты приема опасных отходов от населения МКД до момента передачи специализированным предприятиям на договорных условиях.</w:t>
      </w:r>
    </w:p>
    <w:p w14:paraId="162592E3" w14:textId="77777777" w:rsidR="000358DD" w:rsidRPr="00757A9B" w:rsidRDefault="00045178">
      <w:pPr>
        <w:pStyle w:val="a8"/>
        <w:numPr>
          <w:ilvl w:val="0"/>
          <w:numId w:val="12"/>
        </w:numPr>
        <w:spacing w:after="0" w:line="240" w:lineRule="auto"/>
        <w:ind w:left="0" w:firstLine="720"/>
        <w:jc w:val="both"/>
        <w:rPr>
          <w:rFonts w:ascii="Times New Roman" w:hAnsi="Times New Roman" w:cs="Times New Roman"/>
          <w:sz w:val="24"/>
          <w:szCs w:val="24"/>
        </w:rPr>
      </w:pPr>
      <w:r w:rsidRPr="00757A9B">
        <w:rPr>
          <w:rFonts w:ascii="Times New Roman" w:hAnsi="Times New Roman" w:cs="Times New Roman"/>
          <w:sz w:val="24"/>
          <w:szCs w:val="24"/>
          <w:lang w:eastAsia="ru-RU" w:bidi="ru-RU"/>
        </w:rPr>
        <w:t>Своевременно удалять отходы, грязь и снег своими силами и средствами или силами эксплуатирующих организаций по уборке на договорной основе.</w:t>
      </w:r>
    </w:p>
    <w:p w14:paraId="3A80B91A" w14:textId="77777777" w:rsidR="000358DD" w:rsidRPr="00757A9B" w:rsidRDefault="00045178">
      <w:pPr>
        <w:pStyle w:val="a8"/>
        <w:numPr>
          <w:ilvl w:val="0"/>
          <w:numId w:val="12"/>
        </w:numPr>
        <w:spacing w:after="0" w:line="240" w:lineRule="auto"/>
        <w:ind w:left="0" w:firstLine="720"/>
        <w:jc w:val="both"/>
        <w:rPr>
          <w:rFonts w:ascii="Times New Roman" w:hAnsi="Times New Roman" w:cs="Times New Roman"/>
          <w:sz w:val="24"/>
          <w:szCs w:val="24"/>
        </w:rPr>
      </w:pPr>
      <w:r w:rsidRPr="00757A9B">
        <w:rPr>
          <w:rFonts w:ascii="Times New Roman" w:hAnsi="Times New Roman" w:cs="Times New Roman"/>
          <w:sz w:val="24"/>
          <w:szCs w:val="24"/>
          <w:lang w:eastAsia="ru-RU" w:bidi="ru-RU"/>
        </w:rPr>
        <w:t>Своевременно заключать договоры на удаление ТКО, КГО, ЖБО и иных опасных отходов в составе бытовых отходов (отработанные ртутные лампы, батарейки, ртутные градусники и т.п.). Договоры на сбор и удаление отходов рекомендуется заключать ежегодно. В договоре формулируются основные взаимные обязанности сторон, и указывается объем работ по сбору и удалению отходов, иным услугам. Объемы отходов устанавливается на основании утвержденных норм. Расчет с обслуживаемыми организациями производится на основании утвержденных тарифов.</w:t>
      </w:r>
    </w:p>
    <w:p w14:paraId="7749DB7B" w14:textId="77777777" w:rsidR="000358DD" w:rsidRPr="00757A9B" w:rsidRDefault="00045178">
      <w:pPr>
        <w:pStyle w:val="a8"/>
        <w:numPr>
          <w:ilvl w:val="0"/>
          <w:numId w:val="12"/>
        </w:numPr>
        <w:spacing w:after="0" w:line="240" w:lineRule="auto"/>
        <w:ind w:left="0" w:firstLine="720"/>
        <w:jc w:val="both"/>
        <w:rPr>
          <w:rFonts w:ascii="Times New Roman" w:hAnsi="Times New Roman" w:cs="Times New Roman"/>
          <w:sz w:val="24"/>
          <w:szCs w:val="24"/>
        </w:rPr>
      </w:pPr>
      <w:r w:rsidRPr="00757A9B">
        <w:rPr>
          <w:rFonts w:ascii="Times New Roman" w:hAnsi="Times New Roman" w:cs="Times New Roman"/>
          <w:sz w:val="24"/>
          <w:szCs w:val="24"/>
          <w:lang w:eastAsia="ru-RU" w:bidi="ru-RU"/>
        </w:rPr>
        <w:t>Обеспечить подъезд спецавтотранспорта и подход к контейнерам для сбора отходов. Обеспечивать надлежащее санитарное и техническое состояние общего имущества для обеспечения санитарной очистки (контейнеры, контейнерные площадки и т.п.) и принимать меры по обеспечению регулярной мойки и дезинфекции площадок и контейнеров для отходов. Проводить разъяснительную работу среди населения с целью выполнения мероприятий по соблюдению санитарных правил содержания территорий населенных мест.</w:t>
      </w:r>
    </w:p>
    <w:p w14:paraId="6775F0FF" w14:textId="77777777" w:rsidR="000358DD" w:rsidRPr="00757A9B" w:rsidRDefault="00045178">
      <w:pPr>
        <w:pStyle w:val="a8"/>
        <w:numPr>
          <w:ilvl w:val="0"/>
          <w:numId w:val="12"/>
        </w:numPr>
        <w:spacing w:after="0" w:line="240" w:lineRule="auto"/>
        <w:ind w:left="0" w:firstLine="720"/>
        <w:jc w:val="both"/>
        <w:rPr>
          <w:rFonts w:ascii="Times New Roman" w:hAnsi="Times New Roman" w:cs="Times New Roman"/>
          <w:sz w:val="24"/>
          <w:szCs w:val="24"/>
        </w:rPr>
      </w:pPr>
      <w:r w:rsidRPr="00757A9B">
        <w:rPr>
          <w:rFonts w:ascii="Times New Roman" w:hAnsi="Times New Roman" w:cs="Times New Roman"/>
          <w:sz w:val="24"/>
          <w:szCs w:val="24"/>
          <w:lang w:eastAsia="ru-RU" w:bidi="ru-RU"/>
        </w:rPr>
        <w:t>Иметь документы, подтверждающие факт удаления отходов законным путем (договор, абонентскую книжку, квитанции об оплате разовых услуг по вывозу крупногабаритных отходов,</w:t>
      </w:r>
    </w:p>
    <w:p w14:paraId="32AB5575" w14:textId="77777777" w:rsidR="000358DD" w:rsidRPr="00757A9B" w:rsidRDefault="00045178">
      <w:pPr>
        <w:pStyle w:val="a8"/>
        <w:numPr>
          <w:ilvl w:val="0"/>
          <w:numId w:val="12"/>
        </w:numPr>
        <w:spacing w:after="0" w:line="240" w:lineRule="auto"/>
        <w:ind w:left="0" w:firstLine="720"/>
        <w:jc w:val="both"/>
        <w:rPr>
          <w:rFonts w:ascii="Times New Roman" w:hAnsi="Times New Roman" w:cs="Times New Roman"/>
          <w:sz w:val="24"/>
          <w:szCs w:val="24"/>
        </w:rPr>
      </w:pPr>
      <w:r w:rsidRPr="00757A9B">
        <w:rPr>
          <w:rFonts w:ascii="Times New Roman" w:hAnsi="Times New Roman" w:cs="Times New Roman"/>
          <w:sz w:val="24"/>
          <w:szCs w:val="24"/>
          <w:lang w:eastAsia="ru-RU" w:bidi="ru-RU"/>
        </w:rPr>
        <w:t>Содержать в чистоте придомовые территории по всему периметру земельного участка, выезды на проезжую часть дороги.</w:t>
      </w:r>
    </w:p>
    <w:p w14:paraId="71FA35C7" w14:textId="77777777" w:rsidR="000358DD" w:rsidRPr="00757A9B" w:rsidRDefault="00045178">
      <w:pPr>
        <w:pStyle w:val="a8"/>
        <w:numPr>
          <w:ilvl w:val="0"/>
          <w:numId w:val="12"/>
        </w:numPr>
        <w:spacing w:after="0" w:line="240" w:lineRule="auto"/>
        <w:ind w:left="0" w:firstLine="720"/>
        <w:jc w:val="both"/>
        <w:rPr>
          <w:rFonts w:ascii="Times New Roman" w:hAnsi="Times New Roman" w:cs="Times New Roman"/>
          <w:sz w:val="24"/>
          <w:szCs w:val="24"/>
        </w:rPr>
      </w:pPr>
      <w:r w:rsidRPr="00757A9B">
        <w:rPr>
          <w:rFonts w:ascii="Times New Roman" w:hAnsi="Times New Roman" w:cs="Times New Roman"/>
          <w:sz w:val="24"/>
          <w:szCs w:val="24"/>
          <w:lang w:eastAsia="ru-RU" w:bidi="ru-RU"/>
        </w:rPr>
        <w:t xml:space="preserve">Не допускать сжигания, захоронения в земле и выбрасывания на улицу (включая водоотводящие лотки, канавы, закрытые сети и колодцы </w:t>
      </w:r>
      <w:proofErr w:type="spellStart"/>
      <w:r w:rsidRPr="00757A9B">
        <w:rPr>
          <w:rFonts w:ascii="Times New Roman" w:hAnsi="Times New Roman" w:cs="Times New Roman"/>
          <w:sz w:val="24"/>
          <w:szCs w:val="24"/>
          <w:lang w:eastAsia="ru-RU" w:bidi="ru-RU"/>
        </w:rPr>
        <w:t>хозфекальной</w:t>
      </w:r>
      <w:proofErr w:type="spellEnd"/>
      <w:r w:rsidRPr="00757A9B">
        <w:rPr>
          <w:rFonts w:ascii="Times New Roman" w:hAnsi="Times New Roman" w:cs="Times New Roman"/>
          <w:sz w:val="24"/>
          <w:szCs w:val="24"/>
          <w:lang w:eastAsia="ru-RU" w:bidi="ru-RU"/>
        </w:rPr>
        <w:t xml:space="preserve"> канализации) отходов (в том числе упаковочных материалов, пластиковых бутылок, полиэтиленовых пакетов, металлических банок, стекла, строительного мусора), трупов животных, пищевых отбросов и фекальных нечистот.</w:t>
      </w:r>
    </w:p>
    <w:p w14:paraId="26EE100D" w14:textId="77777777" w:rsidR="000358DD" w:rsidRPr="00757A9B" w:rsidRDefault="00045178">
      <w:pPr>
        <w:pStyle w:val="a8"/>
        <w:numPr>
          <w:ilvl w:val="0"/>
          <w:numId w:val="12"/>
        </w:numPr>
        <w:tabs>
          <w:tab w:val="left" w:pos="709"/>
        </w:tabs>
        <w:spacing w:after="0" w:line="240" w:lineRule="auto"/>
        <w:ind w:left="0" w:firstLine="720"/>
        <w:jc w:val="both"/>
        <w:rPr>
          <w:rFonts w:ascii="Times New Roman" w:hAnsi="Times New Roman" w:cs="Times New Roman"/>
          <w:sz w:val="24"/>
          <w:szCs w:val="24"/>
        </w:rPr>
      </w:pPr>
      <w:r w:rsidRPr="00757A9B">
        <w:rPr>
          <w:rFonts w:ascii="Times New Roman" w:hAnsi="Times New Roman" w:cs="Times New Roman"/>
          <w:sz w:val="24"/>
          <w:szCs w:val="24"/>
          <w:lang w:eastAsia="ru-RU" w:bidi="ru-RU"/>
        </w:rPr>
        <w:t xml:space="preserve">Не допускать без согласования уполномоченных органов складирование стройматериалов, размещение транспортных средств, иной техники и оборудования в зеленой зоне, на улицах, в переулках и тупиках (в том числе перед домами, в промежутках между домами и иными </w:t>
      </w:r>
      <w:r w:rsidRPr="00757A9B">
        <w:rPr>
          <w:rStyle w:val="265pt"/>
          <w:rFonts w:ascii="Times New Roman" w:hAnsi="Times New Roman" w:cs="Times New Roman"/>
          <w:b w:val="0"/>
          <w:bCs w:val="0"/>
          <w:color w:val="auto"/>
          <w:sz w:val="24"/>
          <w:szCs w:val="24"/>
        </w:rPr>
        <w:t>постройками);</w:t>
      </w:r>
    </w:p>
    <w:p w14:paraId="15EA86D6" w14:textId="43571680" w:rsidR="000358DD" w:rsidRPr="00757A9B" w:rsidRDefault="00045178">
      <w:pPr>
        <w:pStyle w:val="a8"/>
        <w:numPr>
          <w:ilvl w:val="0"/>
          <w:numId w:val="12"/>
        </w:numPr>
        <w:spacing w:after="0" w:line="240" w:lineRule="auto"/>
        <w:ind w:left="0" w:firstLine="720"/>
        <w:jc w:val="both"/>
        <w:rPr>
          <w:rFonts w:ascii="Times New Roman" w:hAnsi="Times New Roman" w:cs="Times New Roman"/>
          <w:sz w:val="24"/>
          <w:szCs w:val="24"/>
        </w:rPr>
      </w:pPr>
      <w:r w:rsidRPr="00757A9B">
        <w:rPr>
          <w:rFonts w:ascii="Times New Roman" w:hAnsi="Times New Roman" w:cs="Times New Roman"/>
          <w:sz w:val="24"/>
          <w:szCs w:val="24"/>
          <w:lang w:eastAsia="ru-RU" w:bidi="ru-RU"/>
        </w:rPr>
        <w:t>Предъявлять для осмотра представителям администрации МО, органам санитарно- эпидемиологического, земельного и экологического контроля дворовые объекты санитарной очистки (индивидуальные контейнеры и помещения для сбора мусора, лотки, сети ливневой и хозбытовой канализации, объекты локального отопления) и др.</w:t>
      </w:r>
    </w:p>
    <w:p w14:paraId="7F070A28" w14:textId="77777777" w:rsidR="008B46A3" w:rsidRPr="00757A9B" w:rsidRDefault="008B46A3" w:rsidP="008B46A3">
      <w:pPr>
        <w:pStyle w:val="a8"/>
        <w:spacing w:after="0" w:line="240" w:lineRule="auto"/>
        <w:jc w:val="both"/>
        <w:rPr>
          <w:rFonts w:ascii="Times New Roman" w:hAnsi="Times New Roman" w:cs="Times New Roman"/>
          <w:sz w:val="24"/>
          <w:szCs w:val="24"/>
        </w:rPr>
      </w:pPr>
    </w:p>
    <w:p w14:paraId="6143777D" w14:textId="77777777" w:rsidR="000358DD" w:rsidRPr="00757A9B" w:rsidRDefault="00045178">
      <w:pPr>
        <w:pStyle w:val="32"/>
        <w:shd w:val="clear" w:color="auto" w:fill="auto"/>
        <w:spacing w:line="240" w:lineRule="auto"/>
        <w:ind w:firstLine="709"/>
        <w:rPr>
          <w:rFonts w:ascii="Times New Roman" w:hAnsi="Times New Roman" w:cs="Times New Roman"/>
          <w:b/>
          <w:bCs/>
          <w:sz w:val="24"/>
          <w:szCs w:val="24"/>
        </w:rPr>
      </w:pPr>
      <w:r w:rsidRPr="00757A9B">
        <w:rPr>
          <w:rStyle w:val="31pt"/>
          <w:rFonts w:ascii="Times New Roman" w:hAnsi="Times New Roman" w:cs="Times New Roman"/>
          <w:b/>
          <w:bCs/>
          <w:i/>
          <w:iCs/>
          <w:color w:val="auto"/>
          <w:sz w:val="24"/>
          <w:szCs w:val="24"/>
        </w:rPr>
        <w:t>10.5.4.3. Собственники, владельцы</w:t>
      </w:r>
      <w:r w:rsidRPr="00757A9B">
        <w:rPr>
          <w:rStyle w:val="37pt0pt"/>
          <w:rFonts w:ascii="Times New Roman" w:hAnsi="Times New Roman" w:cs="Times New Roman"/>
          <w:color w:val="auto"/>
          <w:sz w:val="24"/>
          <w:szCs w:val="24"/>
        </w:rPr>
        <w:t xml:space="preserve">, </w:t>
      </w:r>
      <w:r w:rsidRPr="00757A9B">
        <w:rPr>
          <w:rStyle w:val="31pt"/>
          <w:rFonts w:ascii="Times New Roman" w:hAnsi="Times New Roman" w:cs="Times New Roman"/>
          <w:b/>
          <w:bCs/>
          <w:i/>
          <w:iCs/>
          <w:color w:val="auto"/>
          <w:sz w:val="24"/>
          <w:szCs w:val="24"/>
        </w:rPr>
        <w:t>пользователи и арендаторы объектов индивидуального жилого сектора (ИЖС) обязаны:</w:t>
      </w:r>
    </w:p>
    <w:p w14:paraId="744BD5A4" w14:textId="77777777" w:rsidR="000358DD" w:rsidRPr="00757A9B" w:rsidRDefault="00045178">
      <w:pPr>
        <w:spacing w:after="0" w:line="240" w:lineRule="auto"/>
        <w:ind w:firstLine="709"/>
        <w:jc w:val="both"/>
        <w:rPr>
          <w:rFonts w:ascii="Times New Roman" w:hAnsi="Times New Roman" w:cs="Times New Roman"/>
          <w:sz w:val="24"/>
          <w:szCs w:val="24"/>
        </w:rPr>
      </w:pPr>
      <w:r w:rsidRPr="00757A9B">
        <w:rPr>
          <w:rFonts w:ascii="Times New Roman" w:hAnsi="Times New Roman" w:cs="Times New Roman"/>
          <w:sz w:val="24"/>
          <w:szCs w:val="24"/>
          <w:lang w:eastAsia="ru-RU" w:bidi="ru-RU"/>
        </w:rPr>
        <w:t xml:space="preserve">Организовать сбор отходов с территории </w:t>
      </w:r>
      <w:r w:rsidRPr="00757A9B">
        <w:rPr>
          <w:rStyle w:val="22"/>
          <w:rFonts w:ascii="Times New Roman" w:hAnsi="Times New Roman" w:cs="Times New Roman"/>
          <w:color w:val="auto"/>
          <w:sz w:val="24"/>
          <w:szCs w:val="24"/>
        </w:rPr>
        <w:t xml:space="preserve">контейнерным или </w:t>
      </w:r>
      <w:proofErr w:type="spellStart"/>
      <w:r w:rsidRPr="00757A9B">
        <w:rPr>
          <w:rStyle w:val="22"/>
          <w:rFonts w:ascii="Times New Roman" w:hAnsi="Times New Roman" w:cs="Times New Roman"/>
          <w:color w:val="auto"/>
          <w:sz w:val="24"/>
          <w:szCs w:val="24"/>
        </w:rPr>
        <w:t>бесконтейнерным</w:t>
      </w:r>
      <w:proofErr w:type="spellEnd"/>
      <w:r w:rsidRPr="00757A9B">
        <w:rPr>
          <w:rFonts w:ascii="Times New Roman" w:hAnsi="Times New Roman" w:cs="Times New Roman"/>
          <w:sz w:val="24"/>
          <w:szCs w:val="24"/>
          <w:lang w:eastAsia="ru-RU" w:bidi="ru-RU"/>
        </w:rPr>
        <w:t xml:space="preserve"> способом посредством заключения договора со специализированными организациями.</w:t>
      </w:r>
    </w:p>
    <w:p w14:paraId="1C4FEF9D" w14:textId="77777777" w:rsidR="000358DD" w:rsidRPr="00757A9B" w:rsidRDefault="00045178">
      <w:pPr>
        <w:spacing w:after="0" w:line="240" w:lineRule="auto"/>
        <w:ind w:firstLine="709"/>
        <w:jc w:val="both"/>
        <w:rPr>
          <w:rFonts w:ascii="Times New Roman" w:hAnsi="Times New Roman" w:cs="Times New Roman"/>
          <w:sz w:val="24"/>
          <w:szCs w:val="24"/>
        </w:rPr>
      </w:pPr>
      <w:r w:rsidRPr="00757A9B">
        <w:rPr>
          <w:rFonts w:ascii="Times New Roman" w:hAnsi="Times New Roman" w:cs="Times New Roman"/>
          <w:sz w:val="24"/>
          <w:szCs w:val="24"/>
          <w:lang w:eastAsia="ru-RU" w:bidi="ru-RU"/>
        </w:rPr>
        <w:t>Обеспечивать безопасное накопление и временное хранение отработанных ртутных ламп, батареек, ртутных градусников до момента передачи специализированным предприятиям на договорных условиях или в пункты приема опасных отходов от населения.</w:t>
      </w:r>
    </w:p>
    <w:p w14:paraId="41A81767" w14:textId="77777777" w:rsidR="000358DD" w:rsidRPr="00757A9B" w:rsidRDefault="00045178">
      <w:pPr>
        <w:tabs>
          <w:tab w:val="left" w:pos="6278"/>
        </w:tabs>
        <w:spacing w:after="0" w:line="240" w:lineRule="auto"/>
        <w:ind w:firstLine="709"/>
        <w:jc w:val="both"/>
        <w:rPr>
          <w:rFonts w:ascii="Times New Roman" w:hAnsi="Times New Roman" w:cs="Times New Roman"/>
          <w:sz w:val="24"/>
          <w:szCs w:val="24"/>
        </w:rPr>
      </w:pPr>
      <w:r w:rsidRPr="00757A9B">
        <w:rPr>
          <w:rFonts w:ascii="Times New Roman" w:hAnsi="Times New Roman" w:cs="Times New Roman"/>
          <w:sz w:val="24"/>
          <w:szCs w:val="24"/>
          <w:lang w:eastAsia="ru-RU" w:bidi="ru-RU"/>
        </w:rPr>
        <w:t xml:space="preserve">Своевременно удалять отходы, содержимое выгребных ям, грязь и снег своими силами и средствами или силами эксплуатирующих организаций по уборке на договорной основе. Своевременно заключать договоры на удаление ТКО, КГО, ЖБО и иных опасных отходов в составе бытовых отходов (отработанные ртутные лампы, батарейки, ртутные градусники и т.п.). Договоры на сбор и удаление отходов рекомендуется заключать ежегодно. В договоре формулируются основные взаимные обязанности сторон, и указывается объем работ по сбору </w:t>
      </w:r>
      <w:r w:rsidRPr="00757A9B">
        <w:rPr>
          <w:rFonts w:ascii="Times New Roman" w:hAnsi="Times New Roman" w:cs="Times New Roman"/>
          <w:sz w:val="24"/>
          <w:szCs w:val="24"/>
          <w:lang w:eastAsia="ru-RU" w:bidi="ru-RU"/>
        </w:rPr>
        <w:lastRenderedPageBreak/>
        <w:t>и удалению отходов, иным услугам. Объемы отходов устанавливается на основании утвержденных норм. Расчет с обслуживаемыми организациями производится на основании утвержденных тарифов.</w:t>
      </w:r>
      <w:r w:rsidRPr="00757A9B">
        <w:rPr>
          <w:rFonts w:ascii="Times New Roman" w:hAnsi="Times New Roman" w:cs="Times New Roman"/>
          <w:sz w:val="24"/>
          <w:szCs w:val="24"/>
          <w:lang w:eastAsia="ru-RU" w:bidi="ru-RU"/>
        </w:rPr>
        <w:tab/>
      </w:r>
    </w:p>
    <w:p w14:paraId="68969B30" w14:textId="77777777" w:rsidR="000358DD" w:rsidRPr="00757A9B" w:rsidRDefault="00045178">
      <w:pPr>
        <w:spacing w:after="0" w:line="240" w:lineRule="auto"/>
        <w:ind w:firstLine="709"/>
        <w:jc w:val="both"/>
        <w:rPr>
          <w:rFonts w:ascii="Times New Roman" w:hAnsi="Times New Roman" w:cs="Times New Roman"/>
          <w:sz w:val="24"/>
          <w:szCs w:val="24"/>
          <w:lang w:eastAsia="ru-RU" w:bidi="ru-RU"/>
        </w:rPr>
      </w:pPr>
      <w:r w:rsidRPr="00757A9B">
        <w:rPr>
          <w:rFonts w:ascii="Times New Roman" w:hAnsi="Times New Roman" w:cs="Times New Roman"/>
          <w:sz w:val="24"/>
          <w:szCs w:val="24"/>
          <w:lang w:eastAsia="ru-RU" w:bidi="ru-RU"/>
        </w:rPr>
        <w:t>Обеспечить подъезд спецавтотранспорта и подход к контейнерам для сбора отходов (при наличии контейнерной системы сбора отходов).</w:t>
      </w:r>
    </w:p>
    <w:p w14:paraId="74CC794B" w14:textId="77777777" w:rsidR="000358DD" w:rsidRPr="00757A9B" w:rsidRDefault="00045178">
      <w:pPr>
        <w:spacing w:after="0" w:line="240" w:lineRule="auto"/>
        <w:ind w:firstLine="709"/>
        <w:jc w:val="both"/>
        <w:rPr>
          <w:rFonts w:ascii="Times New Roman" w:hAnsi="Times New Roman" w:cs="Times New Roman"/>
          <w:sz w:val="24"/>
          <w:szCs w:val="24"/>
        </w:rPr>
      </w:pPr>
      <w:r w:rsidRPr="00757A9B">
        <w:rPr>
          <w:rFonts w:ascii="Times New Roman" w:hAnsi="Times New Roman" w:cs="Times New Roman"/>
          <w:sz w:val="24"/>
          <w:szCs w:val="24"/>
          <w:lang w:eastAsia="ru-RU" w:bidi="ru-RU"/>
        </w:rPr>
        <w:t>Соблюдать надлежащее санитарное и техническое состояние общего имущества для обеспечения санитарной очистки и принимать меры по обеспечению регулярной мойки и дезинфекции площадок и контейнеров для отходов (при наличии контейнерной системы сбора отходов).</w:t>
      </w:r>
    </w:p>
    <w:p w14:paraId="635631EC" w14:textId="77777777" w:rsidR="000358DD" w:rsidRPr="00757A9B" w:rsidRDefault="00045178">
      <w:pPr>
        <w:tabs>
          <w:tab w:val="left" w:pos="7070"/>
        </w:tabs>
        <w:spacing w:after="0" w:line="240" w:lineRule="auto"/>
        <w:ind w:firstLine="709"/>
        <w:jc w:val="both"/>
        <w:rPr>
          <w:rFonts w:ascii="Times New Roman" w:hAnsi="Times New Roman" w:cs="Times New Roman"/>
          <w:sz w:val="24"/>
          <w:szCs w:val="24"/>
        </w:rPr>
      </w:pPr>
      <w:r w:rsidRPr="00757A9B">
        <w:rPr>
          <w:rFonts w:ascii="Times New Roman" w:hAnsi="Times New Roman" w:cs="Times New Roman"/>
          <w:sz w:val="24"/>
          <w:szCs w:val="24"/>
          <w:lang w:eastAsia="ru-RU" w:bidi="ru-RU"/>
        </w:rPr>
        <w:t>Содержать в чистоте свои участки, палисадники, придомовые территории по всему периметру земельного участка, выезды на проезжую часть дороги.</w:t>
      </w:r>
      <w:r w:rsidRPr="00757A9B">
        <w:rPr>
          <w:rFonts w:ascii="Times New Roman" w:hAnsi="Times New Roman" w:cs="Times New Roman"/>
          <w:sz w:val="24"/>
          <w:szCs w:val="24"/>
          <w:lang w:eastAsia="ru-RU" w:bidi="ru-RU"/>
        </w:rPr>
        <w:tab/>
      </w:r>
      <w:r w:rsidRPr="00757A9B">
        <w:rPr>
          <w:rStyle w:val="2Garamond10pt0pt"/>
          <w:rFonts w:ascii="Times New Roman" w:hAnsi="Times New Roman" w:cs="Times New Roman"/>
          <w:color w:val="auto"/>
          <w:sz w:val="24"/>
          <w:szCs w:val="24"/>
        </w:rPr>
        <w:t>,</w:t>
      </w:r>
    </w:p>
    <w:p w14:paraId="7CC6185A" w14:textId="77777777" w:rsidR="000358DD" w:rsidRPr="00757A9B" w:rsidRDefault="00045178">
      <w:pPr>
        <w:spacing w:after="0" w:line="240" w:lineRule="auto"/>
        <w:ind w:firstLine="709"/>
        <w:jc w:val="both"/>
        <w:rPr>
          <w:rFonts w:ascii="Times New Roman" w:hAnsi="Times New Roman" w:cs="Times New Roman"/>
          <w:sz w:val="24"/>
          <w:szCs w:val="24"/>
        </w:rPr>
      </w:pPr>
      <w:r w:rsidRPr="00757A9B">
        <w:rPr>
          <w:rFonts w:ascii="Times New Roman" w:hAnsi="Times New Roman" w:cs="Times New Roman"/>
          <w:sz w:val="24"/>
          <w:szCs w:val="24"/>
          <w:lang w:eastAsia="ru-RU" w:bidi="ru-RU"/>
        </w:rPr>
        <w:t>Иметь документы, подтверждающие факт удаления отходов законным путем (договор, абонентскую книжку, квитанции об оплате разовых услуг по вывозу крупногабаритных отходов, очистке и вывозу содержимого выгребных ям, золы (для печного отопления).</w:t>
      </w:r>
    </w:p>
    <w:p w14:paraId="56A12AEE" w14:textId="77777777" w:rsidR="000358DD" w:rsidRPr="00757A9B" w:rsidRDefault="00045178">
      <w:pPr>
        <w:spacing w:after="0" w:line="240" w:lineRule="auto"/>
        <w:ind w:firstLine="709"/>
        <w:jc w:val="both"/>
        <w:rPr>
          <w:rFonts w:ascii="Times New Roman" w:hAnsi="Times New Roman" w:cs="Times New Roman"/>
          <w:sz w:val="24"/>
          <w:szCs w:val="24"/>
        </w:rPr>
      </w:pPr>
      <w:r w:rsidRPr="00757A9B">
        <w:rPr>
          <w:rFonts w:ascii="Times New Roman" w:hAnsi="Times New Roman" w:cs="Times New Roman"/>
          <w:sz w:val="24"/>
          <w:szCs w:val="24"/>
          <w:lang w:eastAsia="ru-RU" w:bidi="ru-RU"/>
        </w:rPr>
        <w:t>Иметь оборудованную выгребную яму, не допускать сооружения выгребных ям на газонах, вблизи трасс питьевого водопровода, водоразборных колонок, объектов уличного благоустройства (цветников, скамеек, беседок).</w:t>
      </w:r>
    </w:p>
    <w:p w14:paraId="7FF8DE93" w14:textId="77777777" w:rsidR="000358DD" w:rsidRPr="00757A9B" w:rsidRDefault="00045178">
      <w:pPr>
        <w:spacing w:after="0" w:line="240" w:lineRule="auto"/>
        <w:ind w:firstLine="709"/>
        <w:jc w:val="both"/>
        <w:rPr>
          <w:rFonts w:ascii="Times New Roman" w:hAnsi="Times New Roman" w:cs="Times New Roman"/>
          <w:sz w:val="24"/>
          <w:szCs w:val="24"/>
        </w:rPr>
      </w:pPr>
      <w:r w:rsidRPr="00757A9B">
        <w:rPr>
          <w:rFonts w:ascii="Times New Roman" w:hAnsi="Times New Roman" w:cs="Times New Roman"/>
          <w:sz w:val="24"/>
          <w:szCs w:val="24"/>
          <w:lang w:eastAsia="ru-RU" w:bidi="ru-RU"/>
        </w:rPr>
        <w:t xml:space="preserve">Не допускать сжигания, захоронения в земле и выбрасывания на улицу (включая водоотводящие лотки, канавы, закрытые сети и колодцы </w:t>
      </w:r>
      <w:proofErr w:type="spellStart"/>
      <w:r w:rsidRPr="00757A9B">
        <w:rPr>
          <w:rFonts w:ascii="Times New Roman" w:hAnsi="Times New Roman" w:cs="Times New Roman"/>
          <w:sz w:val="24"/>
          <w:szCs w:val="24"/>
          <w:lang w:eastAsia="ru-RU" w:bidi="ru-RU"/>
        </w:rPr>
        <w:t>хозфекальной</w:t>
      </w:r>
      <w:proofErr w:type="spellEnd"/>
      <w:r w:rsidRPr="00757A9B">
        <w:rPr>
          <w:rFonts w:ascii="Times New Roman" w:hAnsi="Times New Roman" w:cs="Times New Roman"/>
          <w:sz w:val="24"/>
          <w:szCs w:val="24"/>
          <w:lang w:eastAsia="ru-RU" w:bidi="ru-RU"/>
        </w:rPr>
        <w:t xml:space="preserve"> канализации) отходов (в том числе упаковочных материалов, пластиковых бутылок, полиэтиленовых пакетов, металлических банок, стекла, строительного мусора, рубероида, садово-огородной гнили), трупов животных, пищевых отбросов и фекальных нечистот.</w:t>
      </w:r>
    </w:p>
    <w:p w14:paraId="097F9FBF" w14:textId="77777777" w:rsidR="000358DD" w:rsidRPr="00757A9B" w:rsidRDefault="00045178">
      <w:pPr>
        <w:tabs>
          <w:tab w:val="left" w:pos="6300"/>
        </w:tabs>
        <w:spacing w:after="0" w:line="240" w:lineRule="auto"/>
        <w:ind w:firstLine="709"/>
        <w:jc w:val="both"/>
        <w:rPr>
          <w:rFonts w:ascii="Times New Roman" w:hAnsi="Times New Roman" w:cs="Times New Roman"/>
          <w:sz w:val="24"/>
          <w:szCs w:val="24"/>
        </w:rPr>
      </w:pPr>
      <w:r w:rsidRPr="00757A9B">
        <w:rPr>
          <w:rFonts w:ascii="Times New Roman" w:hAnsi="Times New Roman" w:cs="Times New Roman"/>
          <w:sz w:val="24"/>
          <w:szCs w:val="24"/>
          <w:lang w:eastAsia="ru-RU" w:bidi="ru-RU"/>
        </w:rPr>
        <w:t>Не допускать без согласования уполномоченных органов складирование стройматериалов, размещение транспортных средств, иной техники и оборудования в зеленой зоне, на улицах, в переулках и тупиках (в том числе перед домами, в промежутках между домами и иными постройками).</w:t>
      </w:r>
      <w:r w:rsidRPr="00757A9B">
        <w:rPr>
          <w:rFonts w:ascii="Times New Roman" w:hAnsi="Times New Roman" w:cs="Times New Roman"/>
          <w:sz w:val="24"/>
          <w:szCs w:val="24"/>
          <w:lang w:eastAsia="ru-RU" w:bidi="ru-RU"/>
        </w:rPr>
        <w:tab/>
      </w:r>
    </w:p>
    <w:p w14:paraId="00201D0F" w14:textId="4C1DA2AE" w:rsidR="000358DD" w:rsidRPr="00757A9B" w:rsidRDefault="00045178">
      <w:pPr>
        <w:spacing w:after="0" w:line="240" w:lineRule="auto"/>
        <w:ind w:firstLine="709"/>
        <w:jc w:val="both"/>
        <w:rPr>
          <w:rFonts w:ascii="Times New Roman" w:hAnsi="Times New Roman" w:cs="Times New Roman"/>
          <w:sz w:val="24"/>
          <w:szCs w:val="24"/>
          <w:lang w:eastAsia="ru-RU" w:bidi="ru-RU"/>
        </w:rPr>
      </w:pPr>
      <w:r w:rsidRPr="00757A9B">
        <w:rPr>
          <w:rFonts w:ascii="Times New Roman" w:hAnsi="Times New Roman" w:cs="Times New Roman"/>
          <w:sz w:val="24"/>
          <w:szCs w:val="24"/>
          <w:lang w:eastAsia="ru-RU" w:bidi="ru-RU"/>
        </w:rPr>
        <w:t>Предъявлять для осмотра представителям администрации МО, органам санитарно- эпидемиологического, земельного и экологического контроля дворовые объекты санитарной очистки (выгребные ямы, индивидуальные контейнеры и помещения для сбора мусора, компостные ямы и кучи, лотки, сети ливневой и хозбытовой</w:t>
      </w:r>
      <w:proofErr w:type="gramStart"/>
      <w:r w:rsidRPr="00757A9B">
        <w:rPr>
          <w:rFonts w:ascii="Times New Roman" w:hAnsi="Times New Roman" w:cs="Times New Roman"/>
          <w:sz w:val="24"/>
          <w:szCs w:val="24"/>
          <w:lang w:eastAsia="ru-RU" w:bidi="ru-RU"/>
        </w:rPr>
        <w:t xml:space="preserve"> ..</w:t>
      </w:r>
      <w:proofErr w:type="gramEnd"/>
      <w:r w:rsidRPr="00757A9B">
        <w:rPr>
          <w:rFonts w:ascii="Times New Roman" w:hAnsi="Times New Roman" w:cs="Times New Roman"/>
          <w:sz w:val="24"/>
          <w:szCs w:val="24"/>
          <w:lang w:eastAsia="ru-RU" w:bidi="ru-RU"/>
        </w:rPr>
        <w:t>канализации, объекты локального отопления).</w:t>
      </w:r>
    </w:p>
    <w:p w14:paraId="27F6DAAF" w14:textId="77777777" w:rsidR="008B46A3" w:rsidRPr="00757A9B" w:rsidRDefault="008B46A3">
      <w:pPr>
        <w:spacing w:after="0" w:line="240" w:lineRule="auto"/>
        <w:ind w:firstLine="709"/>
        <w:jc w:val="both"/>
        <w:rPr>
          <w:rFonts w:ascii="Times New Roman" w:hAnsi="Times New Roman" w:cs="Times New Roman"/>
          <w:sz w:val="24"/>
          <w:szCs w:val="24"/>
          <w:lang w:eastAsia="ru-RU" w:bidi="ru-RU"/>
        </w:rPr>
      </w:pPr>
    </w:p>
    <w:p w14:paraId="6B07848A" w14:textId="77777777" w:rsidR="000358DD" w:rsidRPr="00757A9B" w:rsidRDefault="00045178">
      <w:pPr>
        <w:pStyle w:val="32"/>
        <w:shd w:val="clear" w:color="auto" w:fill="auto"/>
        <w:spacing w:line="240" w:lineRule="auto"/>
        <w:ind w:firstLine="780"/>
        <w:rPr>
          <w:rFonts w:ascii="Times New Roman" w:hAnsi="Times New Roman" w:cs="Times New Roman"/>
          <w:b/>
          <w:bCs/>
          <w:sz w:val="24"/>
          <w:szCs w:val="24"/>
        </w:rPr>
      </w:pPr>
      <w:r w:rsidRPr="00757A9B">
        <w:rPr>
          <w:rFonts w:ascii="Times New Roman" w:hAnsi="Times New Roman" w:cs="Times New Roman"/>
          <w:b/>
          <w:bCs/>
          <w:sz w:val="24"/>
          <w:szCs w:val="24"/>
          <w:lang w:eastAsia="ru-RU" w:bidi="ru-RU"/>
        </w:rPr>
        <w:t xml:space="preserve">10.5.4.4. </w:t>
      </w:r>
      <w:r w:rsidRPr="00757A9B">
        <w:rPr>
          <w:rStyle w:val="31pt"/>
          <w:rFonts w:ascii="Times New Roman" w:hAnsi="Times New Roman" w:cs="Times New Roman"/>
          <w:b/>
          <w:bCs/>
          <w:i/>
          <w:iCs/>
          <w:color w:val="auto"/>
          <w:sz w:val="24"/>
          <w:szCs w:val="24"/>
        </w:rPr>
        <w:t>Ответственные за организацию сбора и вывоза коммунальных и иных опасных отходов с территории некоммерческих организаций Садоводческих</w:t>
      </w:r>
      <w:r w:rsidRPr="00757A9B">
        <w:rPr>
          <w:rStyle w:val="37pt0pt"/>
          <w:rFonts w:ascii="Times New Roman" w:hAnsi="Times New Roman" w:cs="Times New Roman"/>
          <w:i/>
          <w:color w:val="auto"/>
          <w:sz w:val="24"/>
          <w:szCs w:val="24"/>
        </w:rPr>
        <w:t xml:space="preserve">, </w:t>
      </w:r>
      <w:r w:rsidRPr="00757A9B">
        <w:rPr>
          <w:rStyle w:val="31pt"/>
          <w:rFonts w:ascii="Times New Roman" w:hAnsi="Times New Roman" w:cs="Times New Roman"/>
          <w:b/>
          <w:bCs/>
          <w:i/>
          <w:iCs/>
          <w:color w:val="auto"/>
          <w:sz w:val="24"/>
          <w:szCs w:val="24"/>
        </w:rPr>
        <w:t>огороднических и дачных объединений граждан)</w:t>
      </w:r>
      <w:r w:rsidRPr="00757A9B">
        <w:rPr>
          <w:rFonts w:ascii="Times New Roman" w:hAnsi="Times New Roman" w:cs="Times New Roman"/>
          <w:b/>
          <w:bCs/>
          <w:sz w:val="24"/>
          <w:szCs w:val="24"/>
        </w:rPr>
        <w:t xml:space="preserve"> </w:t>
      </w:r>
      <w:r w:rsidRPr="00757A9B">
        <w:rPr>
          <w:rStyle w:val="31pt"/>
          <w:rFonts w:ascii="Times New Roman" w:hAnsi="Times New Roman" w:cs="Times New Roman"/>
          <w:b/>
          <w:bCs/>
          <w:i/>
          <w:iCs/>
          <w:color w:val="auto"/>
          <w:sz w:val="24"/>
          <w:szCs w:val="24"/>
        </w:rPr>
        <w:t>обязаны:</w:t>
      </w:r>
    </w:p>
    <w:p w14:paraId="1A7495E7" w14:textId="77777777" w:rsidR="000358DD" w:rsidRPr="00757A9B" w:rsidRDefault="00045178">
      <w:pPr>
        <w:pStyle w:val="a8"/>
        <w:numPr>
          <w:ilvl w:val="0"/>
          <w:numId w:val="13"/>
        </w:numPr>
        <w:tabs>
          <w:tab w:val="left" w:pos="709"/>
          <w:tab w:val="left" w:pos="1134"/>
          <w:tab w:val="left" w:pos="5398"/>
          <w:tab w:val="left" w:pos="5772"/>
          <w:tab w:val="left" w:pos="8018"/>
        </w:tabs>
        <w:spacing w:after="0" w:line="240" w:lineRule="auto"/>
        <w:ind w:left="0" w:firstLine="709"/>
        <w:jc w:val="both"/>
        <w:rPr>
          <w:rFonts w:ascii="Times New Roman" w:hAnsi="Times New Roman" w:cs="Times New Roman"/>
          <w:sz w:val="24"/>
          <w:szCs w:val="24"/>
        </w:rPr>
      </w:pPr>
      <w:r w:rsidRPr="00757A9B">
        <w:rPr>
          <w:rFonts w:ascii="Times New Roman" w:hAnsi="Times New Roman" w:cs="Times New Roman"/>
          <w:sz w:val="24"/>
          <w:szCs w:val="24"/>
          <w:lang w:eastAsia="ru-RU" w:bidi="ru-RU"/>
        </w:rPr>
        <w:t xml:space="preserve">Организовать сбор и вывоз отходов (ТКО) с территорий </w:t>
      </w:r>
      <w:r w:rsidRPr="00757A9B">
        <w:rPr>
          <w:rStyle w:val="22"/>
          <w:rFonts w:ascii="Times New Roman" w:hAnsi="Times New Roman" w:cs="Times New Roman"/>
          <w:color w:val="auto"/>
          <w:sz w:val="24"/>
          <w:szCs w:val="24"/>
        </w:rPr>
        <w:t xml:space="preserve">контейнерным / </w:t>
      </w:r>
      <w:proofErr w:type="spellStart"/>
      <w:r w:rsidRPr="00757A9B">
        <w:rPr>
          <w:rStyle w:val="22"/>
          <w:rFonts w:ascii="Times New Roman" w:hAnsi="Times New Roman" w:cs="Times New Roman"/>
          <w:color w:val="auto"/>
          <w:sz w:val="24"/>
          <w:szCs w:val="24"/>
        </w:rPr>
        <w:t>бесконтейнерным</w:t>
      </w:r>
      <w:proofErr w:type="spellEnd"/>
      <w:r w:rsidRPr="00757A9B">
        <w:rPr>
          <w:rStyle w:val="22"/>
          <w:rFonts w:ascii="Times New Roman" w:hAnsi="Times New Roman" w:cs="Times New Roman"/>
          <w:color w:val="auto"/>
          <w:sz w:val="24"/>
          <w:szCs w:val="24"/>
        </w:rPr>
        <w:t xml:space="preserve"> способом </w:t>
      </w:r>
      <w:r w:rsidRPr="00757A9B">
        <w:rPr>
          <w:rFonts w:ascii="Times New Roman" w:hAnsi="Times New Roman" w:cs="Times New Roman"/>
          <w:sz w:val="24"/>
          <w:szCs w:val="24"/>
          <w:lang w:eastAsia="ru-RU" w:bidi="ru-RU"/>
        </w:rPr>
        <w:t xml:space="preserve">посредством заключения договора </w:t>
      </w:r>
      <w:proofErr w:type="spellStart"/>
      <w:r w:rsidRPr="00757A9B">
        <w:rPr>
          <w:rFonts w:ascii="Times New Roman" w:hAnsi="Times New Roman" w:cs="Times New Roman"/>
          <w:sz w:val="24"/>
          <w:szCs w:val="24"/>
          <w:lang w:eastAsia="ru-RU" w:bidi="ru-RU"/>
        </w:rPr>
        <w:t>соспециализированными</w:t>
      </w:r>
      <w:proofErr w:type="spellEnd"/>
      <w:r w:rsidRPr="00757A9B">
        <w:rPr>
          <w:rFonts w:ascii="Times New Roman" w:hAnsi="Times New Roman" w:cs="Times New Roman"/>
          <w:sz w:val="24"/>
          <w:szCs w:val="24"/>
          <w:lang w:eastAsia="ru-RU" w:bidi="ru-RU"/>
        </w:rPr>
        <w:t xml:space="preserve"> организациями. Самостоятельно или на договорных условиях со специализированными организациями обеспечивать граждан сборниками и иным инвентарем, применяемыми для сбора отходов и/или уличного смета, оборудовать площадки с водонепроницаемым покрытием под мусоросборники.</w:t>
      </w:r>
    </w:p>
    <w:p w14:paraId="05A772D9" w14:textId="77777777" w:rsidR="000358DD" w:rsidRPr="00757A9B" w:rsidRDefault="00045178">
      <w:pPr>
        <w:pStyle w:val="a8"/>
        <w:numPr>
          <w:ilvl w:val="0"/>
          <w:numId w:val="13"/>
        </w:numPr>
        <w:tabs>
          <w:tab w:val="left" w:pos="709"/>
          <w:tab w:val="left" w:pos="1134"/>
          <w:tab w:val="left" w:pos="5398"/>
          <w:tab w:val="left" w:pos="5772"/>
          <w:tab w:val="left" w:pos="8018"/>
        </w:tabs>
        <w:spacing w:after="0" w:line="240" w:lineRule="auto"/>
        <w:ind w:left="0" w:firstLine="709"/>
        <w:jc w:val="both"/>
        <w:rPr>
          <w:rFonts w:ascii="Times New Roman" w:hAnsi="Times New Roman" w:cs="Times New Roman"/>
          <w:sz w:val="24"/>
          <w:szCs w:val="24"/>
        </w:rPr>
      </w:pPr>
      <w:r w:rsidRPr="00757A9B">
        <w:rPr>
          <w:rFonts w:ascii="Times New Roman" w:hAnsi="Times New Roman" w:cs="Times New Roman"/>
          <w:sz w:val="24"/>
          <w:szCs w:val="24"/>
          <w:lang w:eastAsia="ru-RU" w:bidi="ru-RU"/>
        </w:rPr>
        <w:t xml:space="preserve"> Организовать сбор и вывоз отходов (КГО) с территорий </w:t>
      </w:r>
      <w:r w:rsidRPr="00757A9B">
        <w:rPr>
          <w:rStyle w:val="22"/>
          <w:rFonts w:ascii="Times New Roman" w:hAnsi="Times New Roman" w:cs="Times New Roman"/>
          <w:color w:val="auto"/>
          <w:sz w:val="24"/>
          <w:szCs w:val="24"/>
        </w:rPr>
        <w:t xml:space="preserve">контейнерным / </w:t>
      </w:r>
      <w:proofErr w:type="spellStart"/>
      <w:r w:rsidRPr="00757A9B">
        <w:rPr>
          <w:rStyle w:val="22"/>
          <w:rFonts w:ascii="Times New Roman" w:hAnsi="Times New Roman" w:cs="Times New Roman"/>
          <w:color w:val="auto"/>
          <w:sz w:val="24"/>
          <w:szCs w:val="24"/>
        </w:rPr>
        <w:t>бесконтейнерным</w:t>
      </w:r>
      <w:proofErr w:type="spellEnd"/>
      <w:r w:rsidRPr="00757A9B">
        <w:rPr>
          <w:rStyle w:val="22"/>
          <w:rFonts w:ascii="Times New Roman" w:hAnsi="Times New Roman" w:cs="Times New Roman"/>
          <w:color w:val="auto"/>
          <w:sz w:val="24"/>
          <w:szCs w:val="24"/>
        </w:rPr>
        <w:t xml:space="preserve"> способом </w:t>
      </w:r>
      <w:r w:rsidRPr="00757A9B">
        <w:rPr>
          <w:rFonts w:ascii="Times New Roman" w:hAnsi="Times New Roman" w:cs="Times New Roman"/>
          <w:sz w:val="24"/>
          <w:szCs w:val="24"/>
          <w:lang w:eastAsia="ru-RU" w:bidi="ru-RU"/>
        </w:rPr>
        <w:t xml:space="preserve">посредством заключения </w:t>
      </w:r>
      <w:proofErr w:type="spellStart"/>
      <w:r w:rsidRPr="00757A9B">
        <w:rPr>
          <w:rFonts w:ascii="Times New Roman" w:hAnsi="Times New Roman" w:cs="Times New Roman"/>
          <w:sz w:val="24"/>
          <w:szCs w:val="24"/>
          <w:lang w:eastAsia="ru-RU" w:bidi="ru-RU"/>
        </w:rPr>
        <w:t>договорасо</w:t>
      </w:r>
      <w:proofErr w:type="spellEnd"/>
      <w:r w:rsidRPr="00757A9B">
        <w:rPr>
          <w:rFonts w:ascii="Times New Roman" w:hAnsi="Times New Roman" w:cs="Times New Roman"/>
          <w:sz w:val="24"/>
          <w:szCs w:val="24"/>
          <w:lang w:eastAsia="ru-RU" w:bidi="ru-RU"/>
        </w:rPr>
        <w:t xml:space="preserve"> специализированными организациями. Самостоятельно или на договорных условиях со специализированными организациями обеспечивать граждан сборниками и иным инвентарем, применяемыми для сбора отходов, оборудовать площадки с водонепроницаемым покрытием под мусоросборники.</w:t>
      </w:r>
    </w:p>
    <w:p w14:paraId="03ED9D97" w14:textId="77777777" w:rsidR="000358DD" w:rsidRPr="00757A9B" w:rsidRDefault="00045178">
      <w:pPr>
        <w:pStyle w:val="a8"/>
        <w:numPr>
          <w:ilvl w:val="0"/>
          <w:numId w:val="13"/>
        </w:numPr>
        <w:tabs>
          <w:tab w:val="left" w:pos="709"/>
          <w:tab w:val="left" w:pos="1134"/>
          <w:tab w:val="left" w:pos="5398"/>
          <w:tab w:val="left" w:pos="5772"/>
          <w:tab w:val="left" w:pos="8018"/>
        </w:tabs>
        <w:spacing w:after="0" w:line="240" w:lineRule="auto"/>
        <w:ind w:left="0" w:firstLine="709"/>
        <w:jc w:val="both"/>
        <w:rPr>
          <w:rFonts w:ascii="Times New Roman" w:hAnsi="Times New Roman" w:cs="Times New Roman"/>
          <w:sz w:val="24"/>
          <w:szCs w:val="24"/>
        </w:rPr>
      </w:pPr>
      <w:r w:rsidRPr="00757A9B">
        <w:rPr>
          <w:rFonts w:ascii="Times New Roman" w:hAnsi="Times New Roman" w:cs="Times New Roman"/>
          <w:sz w:val="24"/>
          <w:szCs w:val="24"/>
          <w:lang w:eastAsia="ru-RU" w:bidi="ru-RU"/>
        </w:rPr>
        <w:t>Информировать население садоводческих, огороднических и дачных объединений граждан о правилах безопасного накопления, временного хранения отработанных батареек, ртутных ламп и ртутных градусников (и иных опасных отходов, образующихся в быту) до момента передачи специализированным предприятиям.</w:t>
      </w:r>
    </w:p>
    <w:p w14:paraId="4DC36A85" w14:textId="77777777" w:rsidR="000358DD" w:rsidRPr="00757A9B" w:rsidRDefault="00045178">
      <w:pPr>
        <w:pStyle w:val="a8"/>
        <w:numPr>
          <w:ilvl w:val="0"/>
          <w:numId w:val="13"/>
        </w:numPr>
        <w:tabs>
          <w:tab w:val="left" w:pos="709"/>
          <w:tab w:val="left" w:pos="1134"/>
          <w:tab w:val="left" w:pos="5398"/>
          <w:tab w:val="left" w:pos="5772"/>
          <w:tab w:val="left" w:pos="8018"/>
        </w:tabs>
        <w:spacing w:after="0" w:line="240" w:lineRule="auto"/>
        <w:ind w:left="0" w:firstLine="709"/>
        <w:jc w:val="both"/>
        <w:rPr>
          <w:rFonts w:ascii="Times New Roman" w:hAnsi="Times New Roman" w:cs="Times New Roman"/>
          <w:sz w:val="24"/>
          <w:szCs w:val="24"/>
        </w:rPr>
      </w:pPr>
      <w:r w:rsidRPr="00757A9B">
        <w:rPr>
          <w:rFonts w:ascii="Times New Roman" w:hAnsi="Times New Roman" w:cs="Times New Roman"/>
          <w:sz w:val="24"/>
          <w:szCs w:val="24"/>
          <w:lang w:eastAsia="ru-RU" w:bidi="ru-RU"/>
        </w:rPr>
        <w:lastRenderedPageBreak/>
        <w:t>Информировать население садоводческих, огороднических и. дачных объединений граждан о способах передачи отработанных батареек, ртутных ламп и ртутных градусников (и иных опасных отходов, образующихся в быту) специализированным предприятиям.</w:t>
      </w:r>
    </w:p>
    <w:p w14:paraId="5CDA40CA" w14:textId="77777777" w:rsidR="000358DD" w:rsidRPr="00757A9B" w:rsidRDefault="00045178">
      <w:pPr>
        <w:pStyle w:val="a8"/>
        <w:numPr>
          <w:ilvl w:val="0"/>
          <w:numId w:val="13"/>
        </w:numPr>
        <w:tabs>
          <w:tab w:val="left" w:pos="709"/>
          <w:tab w:val="left" w:pos="1134"/>
          <w:tab w:val="left" w:pos="5398"/>
          <w:tab w:val="left" w:pos="5772"/>
          <w:tab w:val="left" w:pos="8018"/>
        </w:tabs>
        <w:spacing w:after="0" w:line="240" w:lineRule="auto"/>
        <w:ind w:left="0" w:firstLine="709"/>
        <w:jc w:val="both"/>
        <w:rPr>
          <w:rFonts w:ascii="Times New Roman" w:hAnsi="Times New Roman" w:cs="Times New Roman"/>
          <w:sz w:val="24"/>
          <w:szCs w:val="24"/>
        </w:rPr>
      </w:pPr>
      <w:r w:rsidRPr="00757A9B">
        <w:rPr>
          <w:rFonts w:ascii="Times New Roman" w:hAnsi="Times New Roman" w:cs="Times New Roman"/>
          <w:sz w:val="24"/>
          <w:szCs w:val="24"/>
          <w:lang w:eastAsia="ru-RU" w:bidi="ru-RU"/>
        </w:rPr>
        <w:t>Организовать (при необходимости) безопасное накопление и временное хранение отработанных батареек, ртутных ламп и ртутных градусников (с ненарушенной колкой) через пункты приема опасных отходов от населения садоводческих, огороднических и дачных объединений граждан до момента передачи специализированным предприятиям на договорных условиях.</w:t>
      </w:r>
    </w:p>
    <w:p w14:paraId="3BF4625F" w14:textId="77777777" w:rsidR="000358DD" w:rsidRPr="00757A9B" w:rsidRDefault="00045178">
      <w:pPr>
        <w:pStyle w:val="a8"/>
        <w:numPr>
          <w:ilvl w:val="0"/>
          <w:numId w:val="13"/>
        </w:numPr>
        <w:tabs>
          <w:tab w:val="left" w:pos="709"/>
          <w:tab w:val="left" w:pos="1134"/>
          <w:tab w:val="left" w:pos="5398"/>
          <w:tab w:val="left" w:pos="5772"/>
          <w:tab w:val="left" w:pos="8018"/>
        </w:tabs>
        <w:spacing w:after="0" w:line="240" w:lineRule="auto"/>
        <w:ind w:left="0" w:firstLine="709"/>
        <w:jc w:val="both"/>
        <w:rPr>
          <w:rFonts w:ascii="Times New Roman" w:hAnsi="Times New Roman" w:cs="Times New Roman"/>
          <w:sz w:val="24"/>
          <w:szCs w:val="24"/>
        </w:rPr>
      </w:pPr>
      <w:r w:rsidRPr="00757A9B">
        <w:rPr>
          <w:rFonts w:ascii="Times New Roman" w:hAnsi="Times New Roman" w:cs="Times New Roman"/>
          <w:sz w:val="24"/>
          <w:szCs w:val="24"/>
          <w:lang w:eastAsia="ru-RU" w:bidi="ru-RU"/>
        </w:rPr>
        <w:t xml:space="preserve"> Своевременно удалять отходы, содержимое выгребных ям, грязь и снег своими силами и средствами или силами эксплуатирующих организаций по уборке </w:t>
      </w:r>
      <w:proofErr w:type="spellStart"/>
      <w:proofErr w:type="gramStart"/>
      <w:r w:rsidRPr="00757A9B">
        <w:rPr>
          <w:rFonts w:ascii="Times New Roman" w:hAnsi="Times New Roman" w:cs="Times New Roman"/>
          <w:sz w:val="24"/>
          <w:szCs w:val="24"/>
          <w:lang w:eastAsia="ru-RU" w:bidi="ru-RU"/>
        </w:rPr>
        <w:t>на,договорной</w:t>
      </w:r>
      <w:proofErr w:type="spellEnd"/>
      <w:proofErr w:type="gramEnd"/>
      <w:r w:rsidRPr="00757A9B">
        <w:rPr>
          <w:rFonts w:ascii="Times New Roman" w:hAnsi="Times New Roman" w:cs="Times New Roman"/>
          <w:sz w:val="24"/>
          <w:szCs w:val="24"/>
          <w:lang w:eastAsia="ru-RU" w:bidi="ru-RU"/>
        </w:rPr>
        <w:t xml:space="preserve"> основе. </w:t>
      </w:r>
    </w:p>
    <w:p w14:paraId="296E99F3" w14:textId="77777777" w:rsidR="000358DD" w:rsidRPr="00757A9B" w:rsidRDefault="00045178">
      <w:pPr>
        <w:pStyle w:val="a8"/>
        <w:numPr>
          <w:ilvl w:val="0"/>
          <w:numId w:val="13"/>
        </w:numPr>
        <w:tabs>
          <w:tab w:val="left" w:pos="709"/>
          <w:tab w:val="left" w:pos="1134"/>
          <w:tab w:val="left" w:pos="5398"/>
          <w:tab w:val="left" w:pos="5772"/>
          <w:tab w:val="left" w:pos="8018"/>
        </w:tabs>
        <w:spacing w:after="0" w:line="240" w:lineRule="auto"/>
        <w:ind w:left="0" w:firstLine="709"/>
        <w:jc w:val="both"/>
        <w:rPr>
          <w:rFonts w:ascii="Times New Roman" w:hAnsi="Times New Roman" w:cs="Times New Roman"/>
          <w:sz w:val="24"/>
          <w:szCs w:val="24"/>
        </w:rPr>
      </w:pPr>
      <w:r w:rsidRPr="00757A9B">
        <w:rPr>
          <w:rFonts w:ascii="Times New Roman" w:hAnsi="Times New Roman" w:cs="Times New Roman"/>
          <w:sz w:val="24"/>
          <w:szCs w:val="24"/>
          <w:lang w:eastAsia="ru-RU" w:bidi="ru-RU"/>
        </w:rPr>
        <w:t xml:space="preserve">Своевременно заключать договоры на удаление ТКО, КГО, ЖБО и иных опасных отходов в составе бытовых отходов (отработанные ртутные лампы, батарейки, ртутные градусники и т.п.). Договоры на сбор и удаление отходов рекомендуется заключать ежегодно. В договоре формулируются основные взаимные обязанности сторон, и указывается объем работ по сбору и удалению отходов, иным услугам. Объемы отходов устанавливается </w:t>
      </w:r>
      <w:proofErr w:type="spellStart"/>
      <w:r w:rsidRPr="00757A9B">
        <w:rPr>
          <w:rFonts w:ascii="Times New Roman" w:hAnsi="Times New Roman" w:cs="Times New Roman"/>
          <w:sz w:val="24"/>
          <w:szCs w:val="24"/>
          <w:lang w:eastAsia="ru-RU" w:bidi="ru-RU"/>
        </w:rPr>
        <w:t>наосновании</w:t>
      </w:r>
      <w:proofErr w:type="spellEnd"/>
      <w:r w:rsidRPr="00757A9B">
        <w:rPr>
          <w:rFonts w:ascii="Times New Roman" w:hAnsi="Times New Roman" w:cs="Times New Roman"/>
          <w:sz w:val="24"/>
          <w:szCs w:val="24"/>
          <w:lang w:eastAsia="ru-RU" w:bidi="ru-RU"/>
        </w:rPr>
        <w:t xml:space="preserve"> утвержденных норм. Расчет с обслуживаемыми организациями производится на основании утвержденных тарифов.</w:t>
      </w:r>
      <w:r w:rsidRPr="00757A9B">
        <w:rPr>
          <w:rFonts w:ascii="Times New Roman" w:hAnsi="Times New Roman" w:cs="Times New Roman"/>
          <w:sz w:val="24"/>
          <w:szCs w:val="24"/>
          <w:lang w:eastAsia="ru-RU" w:bidi="ru-RU"/>
        </w:rPr>
        <w:tab/>
      </w:r>
    </w:p>
    <w:p w14:paraId="1314C50A" w14:textId="77777777" w:rsidR="000358DD" w:rsidRPr="00757A9B" w:rsidRDefault="00045178">
      <w:pPr>
        <w:pStyle w:val="a8"/>
        <w:numPr>
          <w:ilvl w:val="0"/>
          <w:numId w:val="13"/>
        </w:numPr>
        <w:tabs>
          <w:tab w:val="left" w:pos="709"/>
          <w:tab w:val="left" w:pos="1134"/>
          <w:tab w:val="left" w:pos="5398"/>
          <w:tab w:val="left" w:pos="5772"/>
          <w:tab w:val="left" w:pos="8018"/>
        </w:tabs>
        <w:spacing w:after="0" w:line="240" w:lineRule="auto"/>
        <w:ind w:left="0" w:firstLine="709"/>
        <w:jc w:val="both"/>
        <w:rPr>
          <w:rFonts w:ascii="Times New Roman" w:hAnsi="Times New Roman" w:cs="Times New Roman"/>
          <w:sz w:val="24"/>
          <w:szCs w:val="24"/>
        </w:rPr>
      </w:pPr>
      <w:r w:rsidRPr="00757A9B">
        <w:rPr>
          <w:rFonts w:ascii="Times New Roman" w:hAnsi="Times New Roman" w:cs="Times New Roman"/>
          <w:sz w:val="24"/>
          <w:szCs w:val="24"/>
          <w:lang w:eastAsia="ru-RU" w:bidi="ru-RU"/>
        </w:rPr>
        <w:t>Обеспечить подъезд спецавтотранспорта и подход к контейнерам для сбора отходов.</w:t>
      </w:r>
    </w:p>
    <w:p w14:paraId="1ED7C83B" w14:textId="77777777" w:rsidR="000358DD" w:rsidRPr="00757A9B" w:rsidRDefault="00045178">
      <w:pPr>
        <w:widowControl w:val="0"/>
        <w:numPr>
          <w:ilvl w:val="0"/>
          <w:numId w:val="12"/>
        </w:numPr>
        <w:tabs>
          <w:tab w:val="left" w:pos="709"/>
        </w:tabs>
        <w:spacing w:after="0" w:line="240" w:lineRule="auto"/>
        <w:ind w:firstLine="709"/>
        <w:jc w:val="both"/>
        <w:rPr>
          <w:rFonts w:ascii="Times New Roman" w:hAnsi="Times New Roman" w:cs="Times New Roman"/>
          <w:sz w:val="24"/>
          <w:szCs w:val="24"/>
        </w:rPr>
      </w:pPr>
      <w:r w:rsidRPr="00757A9B">
        <w:rPr>
          <w:rFonts w:ascii="Times New Roman" w:hAnsi="Times New Roman" w:cs="Times New Roman"/>
          <w:sz w:val="24"/>
          <w:szCs w:val="24"/>
          <w:lang w:eastAsia="ru-RU" w:bidi="ru-RU"/>
        </w:rPr>
        <w:t>Обеспечивать надлежащее санитарное и техническое состояние общего имущества для обеспечения санитарной очистки и принимать меры по обеспечению регулярной мойки и дезинфекции площадок и контейнеров для отходов (при наличии контейнерной системы сбора отходов).</w:t>
      </w:r>
    </w:p>
    <w:p w14:paraId="572950BB" w14:textId="77777777" w:rsidR="000358DD" w:rsidRPr="00757A9B" w:rsidRDefault="00045178">
      <w:pPr>
        <w:widowControl w:val="0"/>
        <w:numPr>
          <w:ilvl w:val="0"/>
          <w:numId w:val="12"/>
        </w:numPr>
        <w:tabs>
          <w:tab w:val="left" w:pos="709"/>
        </w:tabs>
        <w:spacing w:after="0" w:line="240" w:lineRule="auto"/>
        <w:ind w:firstLine="709"/>
        <w:jc w:val="both"/>
        <w:rPr>
          <w:rFonts w:ascii="Times New Roman" w:hAnsi="Times New Roman" w:cs="Times New Roman"/>
          <w:sz w:val="24"/>
          <w:szCs w:val="24"/>
        </w:rPr>
      </w:pPr>
      <w:r w:rsidRPr="00757A9B">
        <w:rPr>
          <w:rFonts w:ascii="Times New Roman" w:hAnsi="Times New Roman" w:cs="Times New Roman"/>
          <w:sz w:val="24"/>
          <w:szCs w:val="24"/>
          <w:lang w:eastAsia="ru-RU" w:bidi="ru-RU"/>
        </w:rPr>
        <w:t>Контролировать содержание гражданами в чистоте своих участков, палисадников, придомовых территории по всему периметру земельного участка, выезды на проезжую часть дороги.</w:t>
      </w:r>
    </w:p>
    <w:p w14:paraId="670AF2D8" w14:textId="77777777" w:rsidR="000358DD" w:rsidRPr="00757A9B" w:rsidRDefault="00045178">
      <w:pPr>
        <w:widowControl w:val="0"/>
        <w:numPr>
          <w:ilvl w:val="0"/>
          <w:numId w:val="12"/>
        </w:numPr>
        <w:tabs>
          <w:tab w:val="left" w:pos="709"/>
        </w:tabs>
        <w:spacing w:after="0" w:line="240" w:lineRule="auto"/>
        <w:ind w:firstLine="709"/>
        <w:jc w:val="both"/>
        <w:rPr>
          <w:rFonts w:ascii="Times New Roman" w:hAnsi="Times New Roman" w:cs="Times New Roman"/>
          <w:sz w:val="24"/>
          <w:szCs w:val="24"/>
        </w:rPr>
      </w:pPr>
      <w:r w:rsidRPr="00757A9B">
        <w:rPr>
          <w:rFonts w:ascii="Times New Roman" w:hAnsi="Times New Roman" w:cs="Times New Roman"/>
          <w:sz w:val="24"/>
          <w:szCs w:val="24"/>
          <w:lang w:eastAsia="ru-RU" w:bidi="ru-RU"/>
        </w:rPr>
        <w:t>Иметь документы, подтверждающие факт удаления отходов законным путем (договор, абонентскую книжку, квитанции об оплате разовых услуг по вывозу крупногабаритных отходов, очистке и вывозу содержимого выгребных ям, золы (для печного отопления).</w:t>
      </w:r>
    </w:p>
    <w:p w14:paraId="2A132B4D" w14:textId="77777777" w:rsidR="000358DD" w:rsidRPr="00757A9B" w:rsidRDefault="00045178">
      <w:pPr>
        <w:widowControl w:val="0"/>
        <w:numPr>
          <w:ilvl w:val="0"/>
          <w:numId w:val="12"/>
        </w:numPr>
        <w:tabs>
          <w:tab w:val="left" w:pos="709"/>
        </w:tabs>
        <w:spacing w:after="0" w:line="240" w:lineRule="auto"/>
        <w:ind w:firstLine="709"/>
        <w:jc w:val="both"/>
        <w:rPr>
          <w:rFonts w:ascii="Times New Roman" w:hAnsi="Times New Roman" w:cs="Times New Roman"/>
          <w:sz w:val="24"/>
          <w:szCs w:val="24"/>
        </w:rPr>
      </w:pPr>
      <w:r w:rsidRPr="00757A9B">
        <w:rPr>
          <w:rFonts w:ascii="Times New Roman" w:hAnsi="Times New Roman" w:cs="Times New Roman"/>
          <w:sz w:val="24"/>
          <w:szCs w:val="24"/>
          <w:lang w:eastAsia="ru-RU" w:bidi="ru-RU"/>
        </w:rPr>
        <w:t>Иметь оборудованную выгребную яму, не допускать сооружения выгребных ям на газонах, вблизи трасс питьевого водопровода, водоразборных колонок, объектов уличного благоустройства (цветников, скамеек, беседок).</w:t>
      </w:r>
    </w:p>
    <w:p w14:paraId="3C70F2DA" w14:textId="77777777" w:rsidR="000358DD" w:rsidRPr="00757A9B" w:rsidRDefault="00045178">
      <w:pPr>
        <w:widowControl w:val="0"/>
        <w:numPr>
          <w:ilvl w:val="0"/>
          <w:numId w:val="12"/>
        </w:numPr>
        <w:tabs>
          <w:tab w:val="left" w:pos="709"/>
        </w:tabs>
        <w:spacing w:after="0" w:line="240" w:lineRule="auto"/>
        <w:ind w:firstLine="709"/>
        <w:jc w:val="both"/>
        <w:rPr>
          <w:rFonts w:ascii="Times New Roman" w:hAnsi="Times New Roman" w:cs="Times New Roman"/>
          <w:sz w:val="24"/>
          <w:szCs w:val="24"/>
        </w:rPr>
      </w:pPr>
      <w:r w:rsidRPr="00757A9B">
        <w:rPr>
          <w:rFonts w:ascii="Times New Roman" w:hAnsi="Times New Roman" w:cs="Times New Roman"/>
          <w:sz w:val="24"/>
          <w:szCs w:val="24"/>
          <w:lang w:eastAsia="ru-RU" w:bidi="ru-RU"/>
        </w:rPr>
        <w:t xml:space="preserve">Не допускать сжигания, захоронения в земле и выбрасывания на улицу (включая водоотводящие лотки, канавы, закрытые сети и колодцы </w:t>
      </w:r>
      <w:proofErr w:type="spellStart"/>
      <w:r w:rsidRPr="00757A9B">
        <w:rPr>
          <w:rFonts w:ascii="Times New Roman" w:hAnsi="Times New Roman" w:cs="Times New Roman"/>
          <w:sz w:val="24"/>
          <w:szCs w:val="24"/>
          <w:lang w:eastAsia="ru-RU" w:bidi="ru-RU"/>
        </w:rPr>
        <w:t>хозфекальной</w:t>
      </w:r>
      <w:proofErr w:type="spellEnd"/>
      <w:r w:rsidRPr="00757A9B">
        <w:rPr>
          <w:rFonts w:ascii="Times New Roman" w:hAnsi="Times New Roman" w:cs="Times New Roman"/>
          <w:sz w:val="24"/>
          <w:szCs w:val="24"/>
          <w:lang w:eastAsia="ru-RU" w:bidi="ru-RU"/>
        </w:rPr>
        <w:t xml:space="preserve"> канализации) отходов (в том числе упаковочных материалов, пластиковых бутылок, полиэтиленовых пакетов, металлических банок, стекла, строительного мусора, рубероида, садово-огородной гнили), трупов животных, пищевых отбросов и фекальных нечистот.</w:t>
      </w:r>
    </w:p>
    <w:p w14:paraId="542172C8" w14:textId="77777777" w:rsidR="000358DD" w:rsidRPr="00757A9B" w:rsidRDefault="00045178">
      <w:pPr>
        <w:widowControl w:val="0"/>
        <w:numPr>
          <w:ilvl w:val="0"/>
          <w:numId w:val="12"/>
        </w:numPr>
        <w:tabs>
          <w:tab w:val="left" w:pos="709"/>
        </w:tabs>
        <w:spacing w:after="0" w:line="240" w:lineRule="auto"/>
        <w:ind w:firstLine="709"/>
        <w:jc w:val="both"/>
        <w:rPr>
          <w:rFonts w:ascii="Times New Roman" w:hAnsi="Times New Roman" w:cs="Times New Roman"/>
          <w:sz w:val="24"/>
          <w:szCs w:val="24"/>
        </w:rPr>
      </w:pPr>
      <w:r w:rsidRPr="00757A9B">
        <w:rPr>
          <w:rFonts w:ascii="Times New Roman" w:hAnsi="Times New Roman" w:cs="Times New Roman"/>
          <w:sz w:val="24"/>
          <w:szCs w:val="24"/>
          <w:lang w:eastAsia="ru-RU" w:bidi="ru-RU"/>
        </w:rPr>
        <w:t>Не допускать без согласования уполномоченных органов складирование стройматериалов,</w:t>
      </w:r>
    </w:p>
    <w:p w14:paraId="223D377A" w14:textId="77777777" w:rsidR="000358DD" w:rsidRPr="00757A9B" w:rsidRDefault="00045178">
      <w:pPr>
        <w:tabs>
          <w:tab w:val="left" w:pos="709"/>
          <w:tab w:val="left" w:pos="6250"/>
        </w:tabs>
        <w:spacing w:after="0" w:line="240" w:lineRule="auto"/>
        <w:ind w:firstLine="709"/>
        <w:rPr>
          <w:rFonts w:ascii="Times New Roman" w:hAnsi="Times New Roman" w:cs="Times New Roman"/>
          <w:sz w:val="24"/>
          <w:szCs w:val="24"/>
        </w:rPr>
      </w:pPr>
      <w:r w:rsidRPr="00757A9B">
        <w:rPr>
          <w:rFonts w:ascii="Times New Roman" w:hAnsi="Times New Roman" w:cs="Times New Roman"/>
          <w:sz w:val="24"/>
          <w:szCs w:val="24"/>
          <w:lang w:eastAsia="ru-RU" w:bidi="ru-RU"/>
        </w:rPr>
        <w:t>размещение транспортных средств, иной техники и оборудования в зеленой зоне, на улицах, в переулках и тупиках (в том числе перед домами, в промежутках между домами и иными постройками).</w:t>
      </w:r>
      <w:r w:rsidRPr="00757A9B">
        <w:rPr>
          <w:rFonts w:ascii="Times New Roman" w:hAnsi="Times New Roman" w:cs="Times New Roman"/>
          <w:sz w:val="24"/>
          <w:szCs w:val="24"/>
          <w:lang w:eastAsia="ru-RU" w:bidi="ru-RU"/>
        </w:rPr>
        <w:tab/>
        <w:t>:•</w:t>
      </w:r>
    </w:p>
    <w:p w14:paraId="21860E7A" w14:textId="44302D83" w:rsidR="000358DD" w:rsidRPr="00757A9B" w:rsidRDefault="00045178">
      <w:pPr>
        <w:widowControl w:val="0"/>
        <w:numPr>
          <w:ilvl w:val="0"/>
          <w:numId w:val="12"/>
        </w:numPr>
        <w:tabs>
          <w:tab w:val="left" w:pos="709"/>
        </w:tabs>
        <w:spacing w:after="0" w:line="240" w:lineRule="auto"/>
        <w:ind w:firstLine="709"/>
        <w:jc w:val="both"/>
        <w:rPr>
          <w:rFonts w:ascii="Times New Roman" w:hAnsi="Times New Roman" w:cs="Times New Roman"/>
          <w:sz w:val="24"/>
          <w:szCs w:val="24"/>
        </w:rPr>
      </w:pPr>
      <w:r w:rsidRPr="00757A9B">
        <w:rPr>
          <w:rFonts w:ascii="Times New Roman" w:hAnsi="Times New Roman" w:cs="Times New Roman"/>
          <w:sz w:val="24"/>
          <w:szCs w:val="24"/>
          <w:lang w:eastAsia="ru-RU" w:bidi="ru-RU"/>
        </w:rPr>
        <w:t>Предъявлять для осмотра представителям администрации МО, органам санитарно- эпидемиологического, земельного и экологического контроля дворовые объекты санитарной очистки (выгребные ямы, индивидуальные контейнеры и помещения для сбора мусора, компостные ямы и кучи, лотки, сети ливневой и хозбытовой канализации, объекты локального отопления).</w:t>
      </w:r>
    </w:p>
    <w:p w14:paraId="074ECE70" w14:textId="77777777" w:rsidR="008B46A3" w:rsidRPr="00757A9B" w:rsidRDefault="008B46A3" w:rsidP="008B46A3">
      <w:pPr>
        <w:widowControl w:val="0"/>
        <w:tabs>
          <w:tab w:val="left" w:pos="709"/>
        </w:tabs>
        <w:spacing w:after="0" w:line="240" w:lineRule="auto"/>
        <w:ind w:left="709"/>
        <w:jc w:val="both"/>
        <w:rPr>
          <w:rFonts w:ascii="Times New Roman" w:hAnsi="Times New Roman" w:cs="Times New Roman"/>
          <w:sz w:val="24"/>
          <w:szCs w:val="24"/>
        </w:rPr>
      </w:pPr>
    </w:p>
    <w:p w14:paraId="2EE618EA" w14:textId="77777777" w:rsidR="000358DD" w:rsidRPr="00757A9B" w:rsidRDefault="00045178" w:rsidP="008B46A3">
      <w:pPr>
        <w:widowControl w:val="0"/>
        <w:tabs>
          <w:tab w:val="left" w:pos="709"/>
        </w:tabs>
        <w:spacing w:after="0" w:line="240" w:lineRule="auto"/>
        <w:ind w:firstLine="567"/>
        <w:jc w:val="both"/>
        <w:rPr>
          <w:rFonts w:ascii="Times New Roman" w:hAnsi="Times New Roman" w:cs="Times New Roman"/>
          <w:b/>
          <w:bCs/>
          <w:sz w:val="24"/>
          <w:szCs w:val="24"/>
        </w:rPr>
      </w:pPr>
      <w:r w:rsidRPr="00757A9B">
        <w:rPr>
          <w:rFonts w:ascii="Times New Roman" w:hAnsi="Times New Roman" w:cs="Times New Roman"/>
          <w:b/>
          <w:bCs/>
          <w:i/>
          <w:sz w:val="24"/>
          <w:szCs w:val="24"/>
        </w:rPr>
        <w:t>10.5.4.5.</w:t>
      </w:r>
      <w:bookmarkStart w:id="26" w:name="bookmark3"/>
      <w:r w:rsidRPr="00757A9B">
        <w:rPr>
          <w:rFonts w:ascii="Times New Roman" w:hAnsi="Times New Roman" w:cs="Times New Roman"/>
          <w:b/>
          <w:bCs/>
          <w:sz w:val="24"/>
          <w:szCs w:val="24"/>
          <w:lang w:eastAsia="ru-RU" w:bidi="ru-RU"/>
        </w:rPr>
        <w:t xml:space="preserve"> Полномочия и обязанности предприятий и организаций</w:t>
      </w:r>
      <w:bookmarkEnd w:id="26"/>
    </w:p>
    <w:p w14:paraId="4C56A47F" w14:textId="77777777" w:rsidR="000358DD" w:rsidRPr="00757A9B" w:rsidRDefault="00045178">
      <w:pPr>
        <w:tabs>
          <w:tab w:val="left" w:pos="709"/>
        </w:tabs>
        <w:spacing w:after="0" w:line="240" w:lineRule="auto"/>
        <w:ind w:firstLine="720"/>
        <w:jc w:val="both"/>
        <w:rPr>
          <w:rFonts w:ascii="Times New Roman" w:hAnsi="Times New Roman" w:cs="Times New Roman"/>
          <w:sz w:val="24"/>
          <w:szCs w:val="24"/>
        </w:rPr>
      </w:pPr>
      <w:r w:rsidRPr="00757A9B">
        <w:rPr>
          <w:rFonts w:ascii="Times New Roman" w:hAnsi="Times New Roman" w:cs="Times New Roman"/>
          <w:sz w:val="24"/>
          <w:szCs w:val="24"/>
          <w:lang w:eastAsia="ru-RU" w:bidi="ru-RU"/>
        </w:rPr>
        <w:t xml:space="preserve">Ответственность за организацию сбора и вывоза отходов с территорий </w:t>
      </w:r>
      <w:r w:rsidRPr="00757A9B">
        <w:rPr>
          <w:rStyle w:val="285pt0pt"/>
          <w:rFonts w:ascii="Times New Roman" w:hAnsi="Times New Roman" w:cs="Times New Roman"/>
          <w:color w:val="auto"/>
          <w:sz w:val="24"/>
          <w:szCs w:val="24"/>
        </w:rPr>
        <w:t>предприятий социокультурной среды,</w:t>
      </w:r>
      <w:r w:rsidRPr="00757A9B">
        <w:rPr>
          <w:rStyle w:val="27pt"/>
          <w:rFonts w:ascii="Times New Roman" w:hAnsi="Times New Roman" w:cs="Times New Roman"/>
          <w:b w:val="0"/>
          <w:bCs w:val="0"/>
          <w:color w:val="auto"/>
          <w:sz w:val="24"/>
          <w:szCs w:val="24"/>
        </w:rPr>
        <w:t xml:space="preserve"> </w:t>
      </w:r>
      <w:r w:rsidRPr="00757A9B">
        <w:rPr>
          <w:rFonts w:ascii="Times New Roman" w:hAnsi="Times New Roman" w:cs="Times New Roman"/>
          <w:sz w:val="24"/>
          <w:szCs w:val="24"/>
          <w:lang w:eastAsia="ru-RU" w:bidi="ru-RU"/>
        </w:rPr>
        <w:t>некоммерческих организаций (</w:t>
      </w:r>
      <w:r w:rsidRPr="00757A9B">
        <w:rPr>
          <w:rStyle w:val="285pt0pt"/>
          <w:rFonts w:ascii="Times New Roman" w:hAnsi="Times New Roman" w:cs="Times New Roman"/>
          <w:color w:val="auto"/>
          <w:sz w:val="24"/>
          <w:szCs w:val="24"/>
        </w:rPr>
        <w:t xml:space="preserve">гаражно-строительных кооперативов), </w:t>
      </w:r>
      <w:r w:rsidRPr="00757A9B">
        <w:rPr>
          <w:rStyle w:val="285pt0pt"/>
          <w:rFonts w:ascii="Times New Roman" w:hAnsi="Times New Roman" w:cs="Times New Roman"/>
          <w:color w:val="auto"/>
          <w:sz w:val="24"/>
          <w:szCs w:val="24"/>
        </w:rPr>
        <w:lastRenderedPageBreak/>
        <w:t>промышленных предприятий</w:t>
      </w:r>
      <w:r w:rsidRPr="00757A9B">
        <w:rPr>
          <w:rStyle w:val="27pt"/>
          <w:rFonts w:ascii="Times New Roman" w:hAnsi="Times New Roman" w:cs="Times New Roman"/>
          <w:b w:val="0"/>
          <w:bCs w:val="0"/>
          <w:color w:val="auto"/>
          <w:sz w:val="24"/>
          <w:szCs w:val="24"/>
        </w:rPr>
        <w:t xml:space="preserve"> </w:t>
      </w:r>
      <w:r w:rsidRPr="00757A9B">
        <w:rPr>
          <w:rFonts w:ascii="Times New Roman" w:hAnsi="Times New Roman" w:cs="Times New Roman"/>
          <w:sz w:val="24"/>
          <w:szCs w:val="24"/>
          <w:lang w:eastAsia="ru-RU" w:bidi="ru-RU"/>
        </w:rPr>
        <w:t xml:space="preserve">и </w:t>
      </w:r>
      <w:r w:rsidRPr="00757A9B">
        <w:rPr>
          <w:rStyle w:val="285pt0pt"/>
          <w:rFonts w:ascii="Times New Roman" w:hAnsi="Times New Roman" w:cs="Times New Roman"/>
          <w:color w:val="auto"/>
          <w:sz w:val="24"/>
          <w:szCs w:val="24"/>
        </w:rPr>
        <w:t>иных юридических</w:t>
      </w:r>
      <w:r w:rsidRPr="00757A9B">
        <w:rPr>
          <w:rStyle w:val="285pt1pt"/>
          <w:rFonts w:ascii="Times New Roman" w:hAnsi="Times New Roman" w:cs="Times New Roman"/>
          <w:color w:val="auto"/>
          <w:sz w:val="24"/>
          <w:szCs w:val="24"/>
        </w:rPr>
        <w:t xml:space="preserve"> </w:t>
      </w:r>
      <w:r w:rsidRPr="00757A9B">
        <w:rPr>
          <w:rStyle w:val="285pt0pt"/>
          <w:rFonts w:ascii="Times New Roman" w:hAnsi="Times New Roman" w:cs="Times New Roman"/>
          <w:color w:val="auto"/>
          <w:sz w:val="24"/>
          <w:szCs w:val="24"/>
        </w:rPr>
        <w:t>лиц</w:t>
      </w:r>
      <w:r w:rsidRPr="00757A9B">
        <w:rPr>
          <w:rStyle w:val="27pt"/>
          <w:rFonts w:ascii="Times New Roman" w:hAnsi="Times New Roman" w:cs="Times New Roman"/>
          <w:b w:val="0"/>
          <w:bCs w:val="0"/>
          <w:color w:val="auto"/>
          <w:sz w:val="24"/>
          <w:szCs w:val="24"/>
        </w:rPr>
        <w:t xml:space="preserve"> </w:t>
      </w:r>
      <w:r w:rsidRPr="00757A9B">
        <w:rPr>
          <w:rFonts w:ascii="Times New Roman" w:hAnsi="Times New Roman" w:cs="Times New Roman"/>
          <w:sz w:val="24"/>
          <w:szCs w:val="24"/>
          <w:lang w:eastAsia="ru-RU" w:bidi="ru-RU"/>
        </w:rPr>
        <w:t>на территории Слюдянского городского поселения возлагается на соответствующие организации и объединения.</w:t>
      </w:r>
    </w:p>
    <w:p w14:paraId="32F16DA9" w14:textId="77777777" w:rsidR="000358DD" w:rsidRPr="00757A9B" w:rsidRDefault="00045178">
      <w:pPr>
        <w:pStyle w:val="32"/>
        <w:shd w:val="clear" w:color="auto" w:fill="auto"/>
        <w:tabs>
          <w:tab w:val="left" w:pos="709"/>
        </w:tabs>
        <w:spacing w:line="240" w:lineRule="auto"/>
        <w:ind w:firstLine="709"/>
        <w:rPr>
          <w:rFonts w:ascii="Times New Roman" w:hAnsi="Times New Roman" w:cs="Times New Roman"/>
          <w:sz w:val="24"/>
          <w:szCs w:val="24"/>
        </w:rPr>
      </w:pPr>
      <w:r w:rsidRPr="00757A9B">
        <w:rPr>
          <w:rStyle w:val="31pt"/>
          <w:rFonts w:ascii="Times New Roman" w:hAnsi="Times New Roman" w:cs="Times New Roman"/>
          <w:i/>
          <w:iCs/>
          <w:color w:val="auto"/>
          <w:sz w:val="24"/>
          <w:szCs w:val="24"/>
        </w:rPr>
        <w:t>Все юридические лила обязаны организовать сбор и вывоз отходов</w:t>
      </w:r>
      <w:r w:rsidRPr="00757A9B">
        <w:rPr>
          <w:rStyle w:val="37pt0pt"/>
          <w:rFonts w:ascii="Times New Roman" w:hAnsi="Times New Roman" w:cs="Times New Roman"/>
          <w:color w:val="auto"/>
          <w:sz w:val="24"/>
          <w:szCs w:val="24"/>
        </w:rPr>
        <w:t xml:space="preserve">. </w:t>
      </w:r>
      <w:r w:rsidRPr="00757A9B">
        <w:rPr>
          <w:rStyle w:val="31pt"/>
          <w:rFonts w:ascii="Times New Roman" w:hAnsi="Times New Roman" w:cs="Times New Roman"/>
          <w:i/>
          <w:iCs/>
          <w:color w:val="auto"/>
          <w:sz w:val="24"/>
          <w:szCs w:val="24"/>
        </w:rPr>
        <w:t>уборку и содержание территорий:</w:t>
      </w:r>
    </w:p>
    <w:p w14:paraId="7308B7D8" w14:textId="77777777" w:rsidR="000358DD" w:rsidRPr="00757A9B" w:rsidRDefault="00045178">
      <w:pPr>
        <w:widowControl w:val="0"/>
        <w:numPr>
          <w:ilvl w:val="0"/>
          <w:numId w:val="12"/>
        </w:numPr>
        <w:tabs>
          <w:tab w:val="left" w:pos="709"/>
        </w:tabs>
        <w:spacing w:after="0" w:line="240" w:lineRule="auto"/>
        <w:ind w:firstLine="709"/>
        <w:jc w:val="both"/>
        <w:rPr>
          <w:rFonts w:ascii="Times New Roman" w:hAnsi="Times New Roman" w:cs="Times New Roman"/>
          <w:sz w:val="24"/>
          <w:szCs w:val="24"/>
        </w:rPr>
      </w:pPr>
      <w:r w:rsidRPr="00757A9B">
        <w:rPr>
          <w:rFonts w:ascii="Times New Roman" w:hAnsi="Times New Roman" w:cs="Times New Roman"/>
          <w:sz w:val="24"/>
          <w:szCs w:val="24"/>
          <w:lang w:eastAsia="ru-RU" w:bidi="ru-RU"/>
        </w:rPr>
        <w:t>Своевременно заключать договоры со специализированными организациями договоры на уборку</w:t>
      </w:r>
      <w:r w:rsidRPr="00757A9B">
        <w:rPr>
          <w:rFonts w:ascii="Times New Roman" w:hAnsi="Times New Roman" w:cs="Times New Roman"/>
          <w:sz w:val="24"/>
          <w:szCs w:val="24"/>
        </w:rPr>
        <w:t xml:space="preserve"> </w:t>
      </w:r>
      <w:r w:rsidRPr="00757A9B">
        <w:rPr>
          <w:rFonts w:ascii="Times New Roman" w:hAnsi="Times New Roman" w:cs="Times New Roman"/>
          <w:sz w:val="24"/>
          <w:szCs w:val="24"/>
          <w:lang w:eastAsia="ru-RU" w:bidi="ru-RU"/>
        </w:rPr>
        <w:t xml:space="preserve">прилегающих территорий (либо убирают прилегающую территорию самостоятельно), договоры на сбор, вывоз, утилизацию и/или размещение отходов на полигонах и др. для обеспечения обращения с коммунальными, промышленными, строительными отходами производства и иными опасными отходами (отработанные ртутные лампы, батарейки, ртутные градусники и т.п.), образующимися в результате деятельности организаций. </w:t>
      </w:r>
    </w:p>
    <w:p w14:paraId="3081D64D" w14:textId="77777777" w:rsidR="000358DD" w:rsidRPr="00757A9B" w:rsidRDefault="00045178">
      <w:pPr>
        <w:widowControl w:val="0"/>
        <w:numPr>
          <w:ilvl w:val="0"/>
          <w:numId w:val="12"/>
        </w:numPr>
        <w:tabs>
          <w:tab w:val="left" w:pos="709"/>
        </w:tabs>
        <w:spacing w:after="0" w:line="240" w:lineRule="auto"/>
        <w:ind w:firstLine="709"/>
        <w:jc w:val="both"/>
        <w:rPr>
          <w:rFonts w:ascii="Times New Roman" w:hAnsi="Times New Roman" w:cs="Times New Roman"/>
          <w:sz w:val="24"/>
          <w:szCs w:val="24"/>
        </w:rPr>
      </w:pPr>
      <w:r w:rsidRPr="00757A9B">
        <w:rPr>
          <w:rFonts w:ascii="Times New Roman" w:hAnsi="Times New Roman" w:cs="Times New Roman"/>
          <w:sz w:val="24"/>
          <w:szCs w:val="24"/>
          <w:lang w:eastAsia="ru-RU" w:bidi="ru-RU"/>
        </w:rPr>
        <w:t>Организовать и обеспечить безопасное накопление и временное хранение отработанных ртутных ламп, батареек, ртутных градусников (и иных опасных отходов) до момента передачи специализированным предприятиям на договорных условиях.</w:t>
      </w:r>
    </w:p>
    <w:p w14:paraId="00071321" w14:textId="77777777" w:rsidR="000358DD" w:rsidRPr="00757A9B" w:rsidRDefault="00045178">
      <w:pPr>
        <w:widowControl w:val="0"/>
        <w:numPr>
          <w:ilvl w:val="0"/>
          <w:numId w:val="12"/>
        </w:numPr>
        <w:tabs>
          <w:tab w:val="left" w:pos="709"/>
        </w:tabs>
        <w:spacing w:after="0" w:line="240" w:lineRule="auto"/>
        <w:ind w:firstLine="709"/>
        <w:jc w:val="both"/>
        <w:rPr>
          <w:rFonts w:ascii="Times New Roman" w:hAnsi="Times New Roman" w:cs="Times New Roman"/>
          <w:sz w:val="24"/>
          <w:szCs w:val="24"/>
        </w:rPr>
      </w:pPr>
      <w:r w:rsidRPr="00757A9B">
        <w:rPr>
          <w:rFonts w:ascii="Times New Roman" w:hAnsi="Times New Roman" w:cs="Times New Roman"/>
          <w:sz w:val="24"/>
          <w:szCs w:val="24"/>
          <w:lang w:eastAsia="ru-RU" w:bidi="ru-RU"/>
        </w:rPr>
        <w:t>Своевременно удалять отходы, грязь и снег своими силами и средствами или силами эксплуатирующих организаций по уборке на договорной основе. Договоры на сбор и удаление отходов рекомендуется заключать ежегодно. В договоре формулируются основные взаимные обязанности сторон, и указывается объем работ по сбору и. удалению отходов, иным услугам. Объемы отходов устанавливается на основании утвержденных норм. Расчет с обслуживаемыми организациями производится на основании утвержденных тарифов.</w:t>
      </w:r>
    </w:p>
    <w:p w14:paraId="2A759395" w14:textId="77777777" w:rsidR="000358DD" w:rsidRPr="00757A9B" w:rsidRDefault="00045178">
      <w:pPr>
        <w:widowControl w:val="0"/>
        <w:numPr>
          <w:ilvl w:val="0"/>
          <w:numId w:val="12"/>
        </w:numPr>
        <w:tabs>
          <w:tab w:val="left" w:pos="709"/>
        </w:tabs>
        <w:spacing w:after="0" w:line="240" w:lineRule="auto"/>
        <w:ind w:firstLine="709"/>
        <w:jc w:val="both"/>
        <w:rPr>
          <w:rFonts w:ascii="Times New Roman" w:hAnsi="Times New Roman" w:cs="Times New Roman"/>
          <w:sz w:val="24"/>
          <w:szCs w:val="24"/>
        </w:rPr>
      </w:pPr>
      <w:r w:rsidRPr="00757A9B">
        <w:rPr>
          <w:rFonts w:ascii="Times New Roman" w:hAnsi="Times New Roman" w:cs="Times New Roman"/>
          <w:sz w:val="24"/>
          <w:szCs w:val="24"/>
          <w:lang w:eastAsia="ru-RU" w:bidi="ru-RU"/>
        </w:rPr>
        <w:t>Обеспечить подъезд спецавтотранспорта и подход к контейнерам для сбора отходов;</w:t>
      </w:r>
    </w:p>
    <w:p w14:paraId="7BAB969D" w14:textId="77777777" w:rsidR="000358DD" w:rsidRPr="00757A9B" w:rsidRDefault="00045178">
      <w:pPr>
        <w:widowControl w:val="0"/>
        <w:numPr>
          <w:ilvl w:val="0"/>
          <w:numId w:val="12"/>
        </w:numPr>
        <w:tabs>
          <w:tab w:val="left" w:pos="709"/>
        </w:tabs>
        <w:spacing w:after="0" w:line="240" w:lineRule="auto"/>
        <w:ind w:firstLine="709"/>
        <w:jc w:val="both"/>
        <w:rPr>
          <w:rFonts w:ascii="Times New Roman" w:hAnsi="Times New Roman" w:cs="Times New Roman"/>
          <w:sz w:val="24"/>
          <w:szCs w:val="24"/>
        </w:rPr>
      </w:pPr>
      <w:r w:rsidRPr="00757A9B">
        <w:rPr>
          <w:rFonts w:ascii="Times New Roman" w:hAnsi="Times New Roman" w:cs="Times New Roman"/>
          <w:sz w:val="24"/>
          <w:szCs w:val="24"/>
          <w:lang w:eastAsia="ru-RU" w:bidi="ru-RU"/>
        </w:rPr>
        <w:t>Обеспечивать надлежащее санитарное и техническое состояние имущества для обеспечения санитарной очистки (например, контейнеры, контейнерные площадки и т.п.) и принимать меры по обеспечению регулярной мойки и дезинфекции площадок и контейнеров для отходов.</w:t>
      </w:r>
    </w:p>
    <w:p w14:paraId="00BE0A90" w14:textId="77777777" w:rsidR="000358DD" w:rsidRPr="00757A9B" w:rsidRDefault="00045178">
      <w:pPr>
        <w:widowControl w:val="0"/>
        <w:numPr>
          <w:ilvl w:val="0"/>
          <w:numId w:val="12"/>
        </w:numPr>
        <w:tabs>
          <w:tab w:val="left" w:pos="709"/>
        </w:tabs>
        <w:spacing w:after="0" w:line="240" w:lineRule="auto"/>
        <w:ind w:firstLine="709"/>
        <w:jc w:val="both"/>
        <w:rPr>
          <w:rFonts w:ascii="Times New Roman" w:hAnsi="Times New Roman" w:cs="Times New Roman"/>
          <w:sz w:val="24"/>
          <w:szCs w:val="24"/>
        </w:rPr>
      </w:pPr>
      <w:r w:rsidRPr="00757A9B">
        <w:rPr>
          <w:rFonts w:ascii="Times New Roman" w:hAnsi="Times New Roman" w:cs="Times New Roman"/>
          <w:sz w:val="24"/>
          <w:szCs w:val="24"/>
          <w:lang w:eastAsia="ru-RU" w:bidi="ru-RU"/>
        </w:rPr>
        <w:t>Проводить разъяснительную работу среди сотрудников организаций и предприятий с целью выполнения мероприятий по соблюдению санитарных правил содержания территорий.</w:t>
      </w:r>
    </w:p>
    <w:p w14:paraId="15A7DDCD" w14:textId="77777777" w:rsidR="000358DD" w:rsidRPr="00757A9B" w:rsidRDefault="00045178">
      <w:pPr>
        <w:widowControl w:val="0"/>
        <w:numPr>
          <w:ilvl w:val="0"/>
          <w:numId w:val="12"/>
        </w:numPr>
        <w:tabs>
          <w:tab w:val="left" w:pos="709"/>
        </w:tabs>
        <w:spacing w:after="0" w:line="240" w:lineRule="auto"/>
        <w:ind w:firstLine="709"/>
        <w:jc w:val="both"/>
        <w:rPr>
          <w:rFonts w:ascii="Times New Roman" w:hAnsi="Times New Roman" w:cs="Times New Roman"/>
          <w:sz w:val="24"/>
          <w:szCs w:val="24"/>
        </w:rPr>
      </w:pPr>
      <w:r w:rsidRPr="00757A9B">
        <w:rPr>
          <w:rFonts w:ascii="Times New Roman" w:hAnsi="Times New Roman" w:cs="Times New Roman"/>
          <w:sz w:val="24"/>
          <w:szCs w:val="24"/>
          <w:lang w:eastAsia="ru-RU" w:bidi="ru-RU"/>
        </w:rPr>
        <w:t>Предъявлять для осмотра представителям администрации МО, органам санитарно- эпидемиологического, земельного и экологического контроля объекты санитарной очистки (помещения для сбора мусора, компостные ямы и кучи, лотки, сети ливневой и хозбытовой канализации, объекты локального отопления)</w:t>
      </w:r>
    </w:p>
    <w:p w14:paraId="63F4D0BF" w14:textId="77777777" w:rsidR="000358DD" w:rsidRPr="00757A9B" w:rsidRDefault="00045178">
      <w:pPr>
        <w:pStyle w:val="82"/>
        <w:numPr>
          <w:ilvl w:val="0"/>
          <w:numId w:val="12"/>
        </w:numPr>
        <w:shd w:val="clear" w:color="auto" w:fill="auto"/>
        <w:tabs>
          <w:tab w:val="left" w:pos="709"/>
        </w:tabs>
        <w:spacing w:line="240" w:lineRule="auto"/>
        <w:ind w:firstLine="709"/>
        <w:rPr>
          <w:rFonts w:ascii="Times New Roman" w:hAnsi="Times New Roman" w:cs="Times New Roman"/>
          <w:sz w:val="24"/>
          <w:szCs w:val="24"/>
        </w:rPr>
      </w:pPr>
      <w:r w:rsidRPr="00757A9B">
        <w:rPr>
          <w:rFonts w:ascii="Times New Roman" w:hAnsi="Times New Roman" w:cs="Times New Roman"/>
          <w:sz w:val="24"/>
          <w:szCs w:val="24"/>
          <w:lang w:eastAsia="ru-RU" w:bidi="ru-RU"/>
        </w:rPr>
        <w:t>Уборка и содержание объектов с обособленной территорией (клубы, ФАПы и т. д.) по периметру ограждения, а также отдельно стоящих объектов (киоски, магазины и т. д.), независимо от формы собственности и прилегающей к ним территории на расстоянии 5 метров от крайней стены здания, сооружения по всему периметру, осуществляется силами граждан и организаций, в чьем ведении или владении находятся эти объекты.</w:t>
      </w:r>
    </w:p>
    <w:p w14:paraId="41F91B79" w14:textId="77777777" w:rsidR="000358DD" w:rsidRPr="00757A9B" w:rsidRDefault="00045178">
      <w:pPr>
        <w:pStyle w:val="82"/>
        <w:numPr>
          <w:ilvl w:val="0"/>
          <w:numId w:val="12"/>
        </w:numPr>
        <w:shd w:val="clear" w:color="auto" w:fill="auto"/>
        <w:tabs>
          <w:tab w:val="left" w:pos="709"/>
        </w:tabs>
        <w:spacing w:line="240" w:lineRule="auto"/>
        <w:ind w:firstLine="709"/>
        <w:rPr>
          <w:rFonts w:ascii="Times New Roman" w:hAnsi="Times New Roman" w:cs="Times New Roman"/>
          <w:sz w:val="24"/>
          <w:szCs w:val="24"/>
        </w:rPr>
      </w:pPr>
      <w:r w:rsidRPr="00757A9B">
        <w:rPr>
          <w:rFonts w:ascii="Times New Roman" w:hAnsi="Times New Roman" w:cs="Times New Roman"/>
          <w:sz w:val="24"/>
          <w:szCs w:val="24"/>
          <w:lang w:eastAsia="ru-RU" w:bidi="ru-RU"/>
        </w:rPr>
        <w:t>За отдельными предприятиями и организациями в ряде случаев могут быть закреплены для уборки и содержания территории, не находящиеся в непосредственной близости от этих предприятий и организаций, но имеющие связь с их производственной, хозяйственной или иной деятельностью.</w:t>
      </w:r>
    </w:p>
    <w:p w14:paraId="0C9FB84B" w14:textId="77777777" w:rsidR="000358DD" w:rsidRPr="00757A9B" w:rsidRDefault="00045178">
      <w:pPr>
        <w:pStyle w:val="82"/>
        <w:numPr>
          <w:ilvl w:val="0"/>
          <w:numId w:val="12"/>
        </w:numPr>
        <w:shd w:val="clear" w:color="auto" w:fill="auto"/>
        <w:tabs>
          <w:tab w:val="left" w:pos="709"/>
        </w:tabs>
        <w:spacing w:line="240" w:lineRule="auto"/>
        <w:ind w:firstLine="709"/>
        <w:rPr>
          <w:rFonts w:ascii="Times New Roman" w:hAnsi="Times New Roman" w:cs="Times New Roman"/>
          <w:sz w:val="24"/>
          <w:szCs w:val="24"/>
        </w:rPr>
      </w:pPr>
      <w:r w:rsidRPr="00757A9B">
        <w:rPr>
          <w:rFonts w:ascii="Times New Roman" w:hAnsi="Times New Roman" w:cs="Times New Roman"/>
          <w:sz w:val="24"/>
          <w:szCs w:val="24"/>
          <w:lang w:eastAsia="ru-RU" w:bidi="ru-RU"/>
        </w:rPr>
        <w:t>Территории предприятий и организаций всех форм собственности, подъездные пути к ним, а также санитарно-защитные зоны предприятий убираются силами этих предприятий (организаций). Санитарно-защитные зоны предприятий определяются в соответствии с требованиями СанПиН 2.2.1/2.1.1.1200-ФЗ «Санитарно-защитные зоны и санитарная классификация предприятий, сооружений и иных объектов».</w:t>
      </w:r>
    </w:p>
    <w:p w14:paraId="666DC5B9" w14:textId="77777777" w:rsidR="000358DD" w:rsidRPr="00757A9B" w:rsidRDefault="00045178">
      <w:pPr>
        <w:pStyle w:val="82"/>
        <w:numPr>
          <w:ilvl w:val="0"/>
          <w:numId w:val="12"/>
        </w:numPr>
        <w:shd w:val="clear" w:color="auto" w:fill="auto"/>
        <w:tabs>
          <w:tab w:val="left" w:pos="709"/>
        </w:tabs>
        <w:spacing w:line="240" w:lineRule="auto"/>
        <w:ind w:firstLine="709"/>
        <w:rPr>
          <w:rFonts w:ascii="Times New Roman" w:hAnsi="Times New Roman" w:cs="Times New Roman"/>
          <w:sz w:val="24"/>
          <w:szCs w:val="24"/>
        </w:rPr>
      </w:pPr>
      <w:r w:rsidRPr="00757A9B">
        <w:rPr>
          <w:rFonts w:ascii="Times New Roman" w:hAnsi="Times New Roman" w:cs="Times New Roman"/>
          <w:sz w:val="24"/>
          <w:szCs w:val="24"/>
          <w:lang w:eastAsia="ru-RU" w:bidi="ru-RU"/>
        </w:rPr>
        <w:t xml:space="preserve">Территории строительных площадок и подъездные пути к ним должны содержаться в соответствии со СНиП 12-01-2004 Организация строительства, СП 12-136-2002 Решения по охране труда и промышленной безопасности в проектах организации строительства и проектах производства работ. Уборка территории вокруг строительных площадок не менее чем в </w:t>
      </w:r>
      <w:proofErr w:type="gramStart"/>
      <w:r w:rsidRPr="00757A9B">
        <w:rPr>
          <w:rFonts w:ascii="Times New Roman" w:hAnsi="Times New Roman" w:cs="Times New Roman"/>
          <w:sz w:val="24"/>
          <w:szCs w:val="24"/>
          <w:lang w:eastAsia="ru-RU" w:bidi="ru-RU"/>
        </w:rPr>
        <w:t>10 метровой</w:t>
      </w:r>
      <w:proofErr w:type="gramEnd"/>
      <w:r w:rsidRPr="00757A9B">
        <w:rPr>
          <w:rFonts w:ascii="Times New Roman" w:hAnsi="Times New Roman" w:cs="Times New Roman"/>
          <w:sz w:val="24"/>
          <w:szCs w:val="24"/>
          <w:lang w:eastAsia="ru-RU" w:bidi="ru-RU"/>
        </w:rPr>
        <w:t xml:space="preserve"> зоне по периметру (с учетом границ градостроительной обстановки) и подъездных путей осуществляется силами строительной организации, или </w:t>
      </w:r>
      <w:r w:rsidRPr="00757A9B">
        <w:rPr>
          <w:rFonts w:ascii="Times New Roman" w:hAnsi="Times New Roman" w:cs="Times New Roman"/>
          <w:sz w:val="24"/>
          <w:szCs w:val="24"/>
          <w:lang w:eastAsia="ru-RU" w:bidi="ru-RU"/>
        </w:rPr>
        <w:lastRenderedPageBreak/>
        <w:t>застройщика (по их договору).</w:t>
      </w:r>
    </w:p>
    <w:p w14:paraId="1C47380E" w14:textId="77777777" w:rsidR="000358DD" w:rsidRPr="00757A9B" w:rsidRDefault="000358DD">
      <w:pPr>
        <w:spacing w:after="0" w:line="240" w:lineRule="auto"/>
        <w:jc w:val="both"/>
        <w:rPr>
          <w:rFonts w:ascii="Times New Roman" w:hAnsi="Times New Roman" w:cs="Times New Roman"/>
          <w:b/>
          <w:bCs/>
          <w:color w:val="7030A0"/>
          <w:sz w:val="24"/>
          <w:szCs w:val="24"/>
        </w:rPr>
      </w:pPr>
    </w:p>
    <w:p w14:paraId="33B1271B" w14:textId="62EB759D" w:rsidR="000358DD" w:rsidRPr="00757A9B" w:rsidRDefault="00045178" w:rsidP="008B46A3">
      <w:pPr>
        <w:spacing w:after="0" w:line="240" w:lineRule="auto"/>
        <w:ind w:firstLine="851"/>
        <w:rPr>
          <w:rFonts w:ascii="Times New Roman" w:hAnsi="Times New Roman" w:cs="Times New Roman"/>
          <w:b/>
          <w:bCs/>
          <w:color w:val="000000" w:themeColor="text1"/>
          <w:sz w:val="24"/>
          <w:szCs w:val="24"/>
        </w:rPr>
      </w:pPr>
      <w:bookmarkStart w:id="27" w:name="_Hlk77930947"/>
      <w:r w:rsidRPr="00757A9B">
        <w:rPr>
          <w:rFonts w:ascii="Times New Roman" w:hAnsi="Times New Roman" w:cs="Times New Roman"/>
          <w:b/>
          <w:bCs/>
          <w:color w:val="000000" w:themeColor="text1"/>
          <w:sz w:val="24"/>
          <w:szCs w:val="24"/>
        </w:rPr>
        <w:t>10.5.6. Правила застройки и содержания земельных участков:</w:t>
      </w:r>
      <w:bookmarkEnd w:id="27"/>
    </w:p>
    <w:p w14:paraId="2E35F5F9" w14:textId="77777777" w:rsidR="000358DD" w:rsidRPr="00757A9B" w:rsidRDefault="00045178">
      <w:pPr>
        <w:spacing w:after="0" w:line="240" w:lineRule="auto"/>
        <w:ind w:firstLine="709"/>
        <w:jc w:val="both"/>
        <w:rPr>
          <w:rFonts w:ascii="Times New Roman" w:hAnsi="Times New Roman" w:cs="Times New Roman"/>
          <w:color w:val="000000" w:themeColor="text1"/>
          <w:sz w:val="24"/>
          <w:szCs w:val="24"/>
        </w:rPr>
      </w:pPr>
      <w:r w:rsidRPr="00757A9B">
        <w:rPr>
          <w:rFonts w:ascii="Times New Roman" w:hAnsi="Times New Roman" w:cs="Times New Roman"/>
          <w:color w:val="000000" w:themeColor="text1"/>
          <w:sz w:val="24"/>
          <w:szCs w:val="24"/>
        </w:rPr>
        <w:t>10.5.6.1. Размещение построек на индивидуальных земельных участках должно соответствовать градостроительному плану земельного участка, утверждённому главой Слюдянского муниципального образования.</w:t>
      </w:r>
    </w:p>
    <w:p w14:paraId="672A3004" w14:textId="1DB1E49B" w:rsidR="000358DD" w:rsidRPr="00757A9B" w:rsidRDefault="00045178">
      <w:pPr>
        <w:spacing w:after="0" w:line="240" w:lineRule="auto"/>
        <w:ind w:firstLine="709"/>
        <w:jc w:val="both"/>
        <w:rPr>
          <w:rFonts w:ascii="Times New Roman" w:hAnsi="Times New Roman" w:cs="Times New Roman"/>
          <w:b/>
          <w:bCs/>
          <w:color w:val="FF0000"/>
          <w:sz w:val="24"/>
          <w:szCs w:val="24"/>
        </w:rPr>
      </w:pPr>
      <w:r w:rsidRPr="00757A9B">
        <w:rPr>
          <w:rFonts w:ascii="Times New Roman" w:hAnsi="Times New Roman" w:cs="Times New Roman"/>
          <w:color w:val="000000" w:themeColor="text1"/>
          <w:sz w:val="24"/>
          <w:szCs w:val="24"/>
        </w:rPr>
        <w:t>10.5.6.2. Ограждение участков должно осуществляться по следующему правилу: владелец участка устанавливает забор с правой стороны (при входе на улицу) и поровну с соседями по задней меже. При этом столбы устанавливаются на границе участка, а само ограждение устанавливается со своей стороны, если невозможна его установка по границе. При наличии нескольких домовладений с задней стороны устанавливается половина ограждения с каждым соседним участком</w:t>
      </w:r>
      <w:r w:rsidRPr="00757A9B">
        <w:rPr>
          <w:rFonts w:ascii="Times New Roman" w:hAnsi="Times New Roman" w:cs="Times New Roman"/>
          <w:b/>
          <w:bCs/>
          <w:color w:val="FF0000"/>
          <w:sz w:val="24"/>
          <w:szCs w:val="24"/>
        </w:rPr>
        <w:t xml:space="preserve">. </w:t>
      </w:r>
      <w:r w:rsidRPr="00757A9B">
        <w:rPr>
          <w:rFonts w:ascii="Times New Roman" w:hAnsi="Times New Roman" w:cs="Times New Roman"/>
          <w:b/>
          <w:bCs/>
          <w:color w:val="000000" w:themeColor="text1"/>
          <w:sz w:val="24"/>
          <w:szCs w:val="24"/>
        </w:rPr>
        <w:t xml:space="preserve">Ограждение земельных участков между домовладениями выполняется </w:t>
      </w:r>
      <w:r w:rsidR="0056357B" w:rsidRPr="00757A9B">
        <w:rPr>
          <w:rFonts w:ascii="Times New Roman" w:hAnsi="Times New Roman" w:cs="Times New Roman"/>
          <w:b/>
          <w:bCs/>
          <w:color w:val="000000" w:themeColor="text1"/>
          <w:sz w:val="24"/>
          <w:szCs w:val="24"/>
        </w:rPr>
        <w:t>в соответствии с правилами землепользования и застройки Слюдянского муниципального образования.</w:t>
      </w:r>
    </w:p>
    <w:p w14:paraId="5880EC22" w14:textId="77777777" w:rsidR="000358DD" w:rsidRPr="00757A9B" w:rsidRDefault="00045178">
      <w:pPr>
        <w:spacing w:after="0" w:line="240" w:lineRule="auto"/>
        <w:ind w:firstLine="709"/>
        <w:jc w:val="both"/>
        <w:rPr>
          <w:rFonts w:ascii="Times New Roman" w:hAnsi="Times New Roman" w:cs="Times New Roman"/>
          <w:color w:val="000000" w:themeColor="text1"/>
          <w:sz w:val="24"/>
          <w:szCs w:val="24"/>
        </w:rPr>
      </w:pPr>
      <w:r w:rsidRPr="00757A9B">
        <w:rPr>
          <w:rFonts w:ascii="Times New Roman" w:hAnsi="Times New Roman" w:cs="Times New Roman"/>
          <w:color w:val="000000" w:themeColor="text1"/>
          <w:sz w:val="24"/>
          <w:szCs w:val="24"/>
        </w:rPr>
        <w:t>Перед домовладением допускается устройство палисадника шириной не более 2,5 метров, высотой до 1,2 метра, прозрачного.</w:t>
      </w:r>
    </w:p>
    <w:p w14:paraId="1E9DBCCC" w14:textId="3E8A9540" w:rsidR="000358DD" w:rsidRPr="00757A9B" w:rsidRDefault="00045178" w:rsidP="00B25909">
      <w:pPr>
        <w:spacing w:after="0" w:line="240" w:lineRule="auto"/>
        <w:ind w:firstLine="709"/>
        <w:jc w:val="both"/>
        <w:rPr>
          <w:rFonts w:ascii="Times New Roman" w:hAnsi="Times New Roman" w:cs="Times New Roman"/>
          <w:b/>
          <w:bCs/>
          <w:color w:val="000000" w:themeColor="text1"/>
          <w:sz w:val="24"/>
          <w:szCs w:val="24"/>
        </w:rPr>
      </w:pPr>
      <w:r w:rsidRPr="00757A9B">
        <w:rPr>
          <w:rFonts w:ascii="Times New Roman" w:hAnsi="Times New Roman" w:cs="Times New Roman"/>
          <w:b/>
          <w:bCs/>
          <w:color w:val="000000" w:themeColor="text1"/>
          <w:sz w:val="24"/>
          <w:szCs w:val="24"/>
        </w:rPr>
        <w:t xml:space="preserve">10.5.6.3. </w:t>
      </w:r>
      <w:r w:rsidR="00B25909" w:rsidRPr="00757A9B">
        <w:rPr>
          <w:rFonts w:ascii="Times New Roman" w:hAnsi="Times New Roman" w:cs="Times New Roman"/>
          <w:b/>
          <w:bCs/>
          <w:color w:val="000000" w:themeColor="text1"/>
          <w:sz w:val="24"/>
          <w:szCs w:val="24"/>
        </w:rPr>
        <w:t>Застройка земельного участка осуществляется в соответствии с правилами землепользования и застройки Слюдянского муниципального образования.</w:t>
      </w:r>
    </w:p>
    <w:p w14:paraId="62CB1865" w14:textId="77777777" w:rsidR="000358DD" w:rsidRPr="00757A9B" w:rsidRDefault="00045178">
      <w:pPr>
        <w:spacing w:after="0" w:line="240" w:lineRule="auto"/>
        <w:ind w:firstLine="709"/>
        <w:jc w:val="both"/>
        <w:rPr>
          <w:rFonts w:ascii="Times New Roman" w:hAnsi="Times New Roman" w:cs="Times New Roman"/>
          <w:color w:val="000000" w:themeColor="text1"/>
          <w:sz w:val="24"/>
          <w:szCs w:val="24"/>
        </w:rPr>
      </w:pPr>
      <w:bookmarkStart w:id="28" w:name="_Hlk51319108"/>
      <w:r w:rsidRPr="00757A9B">
        <w:rPr>
          <w:rFonts w:ascii="Times New Roman" w:hAnsi="Times New Roman" w:cs="Times New Roman"/>
          <w:color w:val="000000" w:themeColor="text1"/>
          <w:sz w:val="24"/>
          <w:szCs w:val="24"/>
        </w:rPr>
        <w:t>10.5.6.4. Складирование каких-либо материалов должно осуществляться на расстоянии не менее 0,5 метра от границы участка при высоте до 1 метра и не менее 1 метра – при высоте складирования от 1 метра до 2-х метров. Допускается складирование по границе участка только с правой стороны в пределах габарита дома на высоту до 2-х метров, при условии устройства водостока на свой участок.</w:t>
      </w:r>
    </w:p>
    <w:p w14:paraId="2473BC53" w14:textId="186552C5" w:rsidR="000358DD" w:rsidRPr="00757A9B" w:rsidRDefault="00045178">
      <w:pPr>
        <w:spacing w:after="0" w:line="240" w:lineRule="auto"/>
        <w:ind w:firstLine="709"/>
        <w:jc w:val="both"/>
        <w:rPr>
          <w:rFonts w:ascii="Times New Roman" w:hAnsi="Times New Roman" w:cs="Times New Roman"/>
          <w:b/>
          <w:bCs/>
          <w:color w:val="000000" w:themeColor="text1"/>
          <w:sz w:val="24"/>
          <w:szCs w:val="24"/>
        </w:rPr>
      </w:pPr>
      <w:r w:rsidRPr="00757A9B">
        <w:rPr>
          <w:rFonts w:ascii="Times New Roman" w:hAnsi="Times New Roman" w:cs="Times New Roman"/>
          <w:b/>
          <w:bCs/>
          <w:color w:val="000000" w:themeColor="text1"/>
          <w:sz w:val="24"/>
          <w:szCs w:val="24"/>
        </w:rPr>
        <w:t xml:space="preserve">За пределами участка временное хранение строительного материала, а также сборка срубов, допускается только при </w:t>
      </w:r>
      <w:r w:rsidR="003D57EC" w:rsidRPr="00757A9B">
        <w:rPr>
          <w:rFonts w:ascii="Times New Roman" w:hAnsi="Times New Roman" w:cs="Times New Roman"/>
          <w:b/>
          <w:bCs/>
          <w:color w:val="000000" w:themeColor="text1"/>
          <w:sz w:val="24"/>
          <w:szCs w:val="24"/>
        </w:rPr>
        <w:t>получении письменного разрешения от администрации Слюдянского</w:t>
      </w:r>
      <w:r w:rsidRPr="00757A9B">
        <w:rPr>
          <w:rFonts w:ascii="Times New Roman" w:hAnsi="Times New Roman" w:cs="Times New Roman"/>
          <w:b/>
          <w:bCs/>
          <w:color w:val="000000" w:themeColor="text1"/>
          <w:sz w:val="24"/>
          <w:szCs w:val="24"/>
        </w:rPr>
        <w:t xml:space="preserve"> городского поселения</w:t>
      </w:r>
      <w:r w:rsidR="0056357B" w:rsidRPr="00757A9B">
        <w:rPr>
          <w:rFonts w:ascii="Times New Roman" w:hAnsi="Times New Roman" w:cs="Times New Roman"/>
          <w:b/>
          <w:bCs/>
          <w:color w:val="000000" w:themeColor="text1"/>
          <w:sz w:val="24"/>
          <w:szCs w:val="24"/>
        </w:rPr>
        <w:t>.</w:t>
      </w:r>
    </w:p>
    <w:bookmarkEnd w:id="28"/>
    <w:p w14:paraId="0708B84A" w14:textId="77777777" w:rsidR="000358DD" w:rsidRPr="00757A9B" w:rsidRDefault="00045178">
      <w:pPr>
        <w:spacing w:after="0" w:line="240" w:lineRule="auto"/>
        <w:ind w:firstLine="709"/>
        <w:jc w:val="both"/>
        <w:rPr>
          <w:rFonts w:ascii="Times New Roman" w:hAnsi="Times New Roman" w:cs="Times New Roman"/>
          <w:color w:val="000000" w:themeColor="text1"/>
          <w:sz w:val="24"/>
          <w:szCs w:val="24"/>
        </w:rPr>
      </w:pPr>
      <w:r w:rsidRPr="00757A9B">
        <w:rPr>
          <w:rFonts w:ascii="Times New Roman" w:hAnsi="Times New Roman" w:cs="Times New Roman"/>
          <w:color w:val="000000" w:themeColor="text1"/>
          <w:sz w:val="24"/>
          <w:szCs w:val="24"/>
        </w:rPr>
        <w:t>10.5.6.5. Если дом принадлежит на праве общей собственности нескольким совладельцам и земельный участок находится в их общем пользовании, допускается устройство решетчатых или сетчатых заборов высотой до 1,2 метра при определении внутренних границ пользования.</w:t>
      </w:r>
    </w:p>
    <w:p w14:paraId="36C4E81B" w14:textId="7818CD2C" w:rsidR="000358DD" w:rsidRPr="00757A9B" w:rsidRDefault="00045178" w:rsidP="0056357B">
      <w:pPr>
        <w:spacing w:after="0" w:line="240" w:lineRule="auto"/>
        <w:ind w:firstLine="709"/>
        <w:jc w:val="both"/>
        <w:rPr>
          <w:rFonts w:ascii="Times New Roman" w:hAnsi="Times New Roman" w:cs="Times New Roman"/>
          <w:b/>
          <w:bCs/>
          <w:color w:val="000000" w:themeColor="text1"/>
          <w:sz w:val="24"/>
          <w:szCs w:val="24"/>
        </w:rPr>
      </w:pPr>
      <w:r w:rsidRPr="00757A9B">
        <w:rPr>
          <w:rFonts w:ascii="Times New Roman" w:hAnsi="Times New Roman" w:cs="Times New Roman"/>
          <w:b/>
          <w:bCs/>
          <w:color w:val="000000" w:themeColor="text1"/>
          <w:sz w:val="24"/>
          <w:szCs w:val="24"/>
        </w:rPr>
        <w:t xml:space="preserve">10.5.6.6. Посадки на придомовом участке следует располагать </w:t>
      </w:r>
      <w:r w:rsidR="0056357B" w:rsidRPr="00757A9B">
        <w:rPr>
          <w:rFonts w:ascii="Times New Roman" w:hAnsi="Times New Roman" w:cs="Times New Roman"/>
          <w:b/>
          <w:bCs/>
          <w:color w:val="000000" w:themeColor="text1"/>
          <w:sz w:val="24"/>
          <w:szCs w:val="24"/>
        </w:rPr>
        <w:t>в соответствии с правилами землепользования и застройки Слюдянского муниципального образования.</w:t>
      </w:r>
    </w:p>
    <w:p w14:paraId="68E71975" w14:textId="5E602381" w:rsidR="000358DD" w:rsidRPr="00757A9B" w:rsidRDefault="00045178" w:rsidP="0056357B">
      <w:pPr>
        <w:spacing w:after="0" w:line="240" w:lineRule="auto"/>
        <w:ind w:firstLine="709"/>
        <w:jc w:val="both"/>
        <w:rPr>
          <w:rFonts w:ascii="Times New Roman" w:hAnsi="Times New Roman" w:cs="Times New Roman"/>
          <w:b/>
          <w:bCs/>
          <w:color w:val="000000" w:themeColor="text1"/>
          <w:sz w:val="24"/>
          <w:szCs w:val="24"/>
        </w:rPr>
      </w:pPr>
      <w:r w:rsidRPr="00757A9B">
        <w:rPr>
          <w:rFonts w:ascii="Times New Roman" w:hAnsi="Times New Roman" w:cs="Times New Roman"/>
          <w:b/>
          <w:bCs/>
          <w:color w:val="000000" w:themeColor="text1"/>
          <w:sz w:val="24"/>
          <w:szCs w:val="24"/>
        </w:rPr>
        <w:t xml:space="preserve">10.5.6.7. Восстановление разрушившегося дома, либо строительство нового взамен разрушившегося при исключении его из </w:t>
      </w:r>
      <w:r w:rsidR="00C97B92" w:rsidRPr="00757A9B">
        <w:rPr>
          <w:rFonts w:ascii="Times New Roman" w:hAnsi="Times New Roman" w:cs="Times New Roman"/>
          <w:b/>
          <w:bCs/>
          <w:color w:val="000000" w:themeColor="text1"/>
          <w:sz w:val="24"/>
          <w:szCs w:val="24"/>
        </w:rPr>
        <w:t>единого государственного реестра недвижимости</w:t>
      </w:r>
      <w:r w:rsidR="0056357B" w:rsidRPr="00757A9B">
        <w:rPr>
          <w:rFonts w:ascii="Times New Roman" w:hAnsi="Times New Roman" w:cs="Times New Roman"/>
          <w:b/>
          <w:bCs/>
          <w:color w:val="000000" w:themeColor="text1"/>
          <w:sz w:val="24"/>
          <w:szCs w:val="24"/>
        </w:rPr>
        <w:t>,</w:t>
      </w:r>
      <w:r w:rsidRPr="00757A9B">
        <w:rPr>
          <w:rFonts w:ascii="Times New Roman" w:hAnsi="Times New Roman" w:cs="Times New Roman"/>
          <w:b/>
          <w:bCs/>
          <w:color w:val="000000" w:themeColor="text1"/>
          <w:sz w:val="24"/>
          <w:szCs w:val="24"/>
        </w:rPr>
        <w:t xml:space="preserve"> осуществляется на основании </w:t>
      </w:r>
      <w:r w:rsidR="0056357B" w:rsidRPr="00757A9B">
        <w:rPr>
          <w:rFonts w:ascii="Times New Roman" w:hAnsi="Times New Roman" w:cs="Times New Roman"/>
          <w:b/>
          <w:bCs/>
          <w:color w:val="000000" w:themeColor="text1"/>
          <w:sz w:val="24"/>
          <w:szCs w:val="24"/>
        </w:rPr>
        <w:t>Уведомления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r w:rsidRPr="00757A9B">
        <w:rPr>
          <w:rFonts w:ascii="Times New Roman" w:hAnsi="Times New Roman" w:cs="Times New Roman"/>
          <w:b/>
          <w:bCs/>
          <w:color w:val="000000" w:themeColor="text1"/>
          <w:sz w:val="24"/>
          <w:szCs w:val="24"/>
        </w:rPr>
        <w:t>, выдаваемого администрацией Слюдянского городского поселения в соответствии с градостроительным планом земельного участк</w:t>
      </w:r>
      <w:r w:rsidR="000921EA" w:rsidRPr="00757A9B">
        <w:rPr>
          <w:rFonts w:ascii="Times New Roman" w:hAnsi="Times New Roman" w:cs="Times New Roman"/>
          <w:b/>
          <w:bCs/>
          <w:color w:val="000000" w:themeColor="text1"/>
          <w:sz w:val="24"/>
          <w:szCs w:val="24"/>
        </w:rPr>
        <w:t>а и требованиями административного регламента по данной услуге.</w:t>
      </w:r>
    </w:p>
    <w:p w14:paraId="359223E5" w14:textId="03CEF8EA" w:rsidR="000358DD" w:rsidRPr="00757A9B" w:rsidRDefault="00045178">
      <w:pPr>
        <w:spacing w:after="0" w:line="240" w:lineRule="auto"/>
        <w:ind w:firstLine="709"/>
        <w:jc w:val="both"/>
        <w:rPr>
          <w:rFonts w:ascii="Times New Roman" w:hAnsi="Times New Roman" w:cs="Times New Roman"/>
          <w:b/>
          <w:bCs/>
          <w:color w:val="000000" w:themeColor="text1"/>
          <w:sz w:val="24"/>
          <w:szCs w:val="24"/>
        </w:rPr>
      </w:pPr>
      <w:r w:rsidRPr="00757A9B">
        <w:rPr>
          <w:rFonts w:ascii="Times New Roman" w:hAnsi="Times New Roman" w:cs="Times New Roman"/>
          <w:b/>
          <w:bCs/>
          <w:color w:val="000000" w:themeColor="text1"/>
          <w:sz w:val="24"/>
          <w:szCs w:val="24"/>
        </w:rPr>
        <w:t xml:space="preserve">10.5.6.8. Для проведения земельных работ за границами участка домовладения (в том числе на придомовой территории) необходимо получение </w:t>
      </w:r>
      <w:r w:rsidR="00445613" w:rsidRPr="00757A9B">
        <w:rPr>
          <w:rFonts w:ascii="Times New Roman" w:hAnsi="Times New Roman" w:cs="Times New Roman"/>
          <w:b/>
          <w:bCs/>
          <w:color w:val="000000" w:themeColor="text1"/>
          <w:sz w:val="24"/>
          <w:szCs w:val="24"/>
        </w:rPr>
        <w:t>ордера на производство земляных работ</w:t>
      </w:r>
      <w:r w:rsidRPr="00757A9B">
        <w:rPr>
          <w:rFonts w:ascii="Times New Roman" w:hAnsi="Times New Roman" w:cs="Times New Roman"/>
          <w:b/>
          <w:bCs/>
          <w:color w:val="000000" w:themeColor="text1"/>
          <w:sz w:val="24"/>
          <w:szCs w:val="24"/>
        </w:rPr>
        <w:t xml:space="preserve"> в администрации Слюдянского городского поселения.</w:t>
      </w:r>
    </w:p>
    <w:p w14:paraId="4277DA2A" w14:textId="77777777" w:rsidR="000358DD" w:rsidRPr="00757A9B" w:rsidRDefault="00045178">
      <w:pPr>
        <w:spacing w:after="0" w:line="240" w:lineRule="auto"/>
        <w:ind w:firstLine="709"/>
        <w:jc w:val="both"/>
        <w:rPr>
          <w:rFonts w:ascii="Times New Roman" w:hAnsi="Times New Roman" w:cs="Times New Roman"/>
          <w:color w:val="000000" w:themeColor="text1"/>
          <w:sz w:val="24"/>
          <w:szCs w:val="24"/>
        </w:rPr>
      </w:pPr>
      <w:bookmarkStart w:id="29" w:name="_Hlk51319164"/>
      <w:r w:rsidRPr="00757A9B">
        <w:rPr>
          <w:rFonts w:ascii="Times New Roman" w:hAnsi="Times New Roman" w:cs="Times New Roman"/>
          <w:color w:val="000000" w:themeColor="text1"/>
          <w:sz w:val="24"/>
          <w:szCs w:val="24"/>
        </w:rPr>
        <w:t>10.5.6.9. Собственники частных домовладений обязаны:</w:t>
      </w:r>
    </w:p>
    <w:p w14:paraId="0AF94C29" w14:textId="77777777" w:rsidR="000358DD" w:rsidRPr="00757A9B" w:rsidRDefault="00045178">
      <w:pPr>
        <w:spacing w:after="0" w:line="240" w:lineRule="auto"/>
        <w:ind w:firstLine="709"/>
        <w:jc w:val="both"/>
        <w:rPr>
          <w:rFonts w:ascii="Times New Roman" w:hAnsi="Times New Roman" w:cs="Times New Roman"/>
          <w:color w:val="000000" w:themeColor="text1"/>
          <w:sz w:val="24"/>
          <w:szCs w:val="24"/>
        </w:rPr>
      </w:pPr>
      <w:r w:rsidRPr="00757A9B">
        <w:rPr>
          <w:rFonts w:ascii="Times New Roman" w:hAnsi="Times New Roman" w:cs="Times New Roman"/>
          <w:color w:val="000000" w:themeColor="text1"/>
          <w:sz w:val="24"/>
          <w:szCs w:val="24"/>
        </w:rPr>
        <w:t>1) своевременно производить капитальный и текущий ремонты домовладения, а также ремонт и покраску надворных построек, изгородей;</w:t>
      </w:r>
    </w:p>
    <w:p w14:paraId="18EB7EA3" w14:textId="77777777" w:rsidR="000358DD" w:rsidRPr="00757A9B" w:rsidRDefault="00045178">
      <w:pPr>
        <w:spacing w:after="0" w:line="240" w:lineRule="auto"/>
        <w:ind w:firstLine="709"/>
        <w:jc w:val="both"/>
        <w:rPr>
          <w:rFonts w:ascii="Times New Roman" w:hAnsi="Times New Roman" w:cs="Times New Roman"/>
          <w:color w:val="000000" w:themeColor="text1"/>
          <w:sz w:val="24"/>
          <w:szCs w:val="24"/>
        </w:rPr>
      </w:pPr>
      <w:r w:rsidRPr="00757A9B">
        <w:rPr>
          <w:rFonts w:ascii="Times New Roman" w:hAnsi="Times New Roman" w:cs="Times New Roman"/>
          <w:color w:val="000000" w:themeColor="text1"/>
          <w:sz w:val="24"/>
          <w:szCs w:val="24"/>
        </w:rPr>
        <w:t>2) при капитальном ремонте дома оконные и дверные проемы в случае нарушения их целостности должны быть зашиты специальными щитами, прилегающая территория должна быть убрана от мусора, обнесена забором;</w:t>
      </w:r>
    </w:p>
    <w:p w14:paraId="1D660078" w14:textId="03434F22" w:rsidR="000358DD" w:rsidRPr="00757A9B" w:rsidRDefault="00045178">
      <w:pPr>
        <w:spacing w:after="0" w:line="240" w:lineRule="auto"/>
        <w:ind w:firstLine="709"/>
        <w:jc w:val="both"/>
        <w:rPr>
          <w:rFonts w:ascii="Times New Roman" w:hAnsi="Times New Roman" w:cs="Times New Roman"/>
          <w:color w:val="000000" w:themeColor="text1"/>
          <w:sz w:val="24"/>
          <w:szCs w:val="24"/>
        </w:rPr>
      </w:pPr>
      <w:r w:rsidRPr="00757A9B">
        <w:rPr>
          <w:rFonts w:ascii="Times New Roman" w:hAnsi="Times New Roman" w:cs="Times New Roman"/>
          <w:color w:val="000000" w:themeColor="text1"/>
          <w:sz w:val="24"/>
          <w:szCs w:val="24"/>
        </w:rPr>
        <w:t xml:space="preserve">3) содержать в исправном состоянии выгребные ямы и наружные </w:t>
      </w:r>
      <w:r w:rsidR="006E25BD" w:rsidRPr="00757A9B">
        <w:rPr>
          <w:rFonts w:ascii="Times New Roman" w:hAnsi="Times New Roman" w:cs="Times New Roman"/>
          <w:color w:val="000000" w:themeColor="text1"/>
          <w:sz w:val="24"/>
          <w:szCs w:val="24"/>
        </w:rPr>
        <w:t>туалеты;</w:t>
      </w:r>
    </w:p>
    <w:p w14:paraId="67D4A53C" w14:textId="77777777" w:rsidR="000358DD" w:rsidRPr="00757A9B" w:rsidRDefault="00045178">
      <w:pPr>
        <w:spacing w:after="0" w:line="240" w:lineRule="auto"/>
        <w:ind w:firstLine="709"/>
        <w:jc w:val="both"/>
        <w:rPr>
          <w:rFonts w:ascii="Times New Roman" w:hAnsi="Times New Roman" w:cs="Times New Roman"/>
          <w:color w:val="000000" w:themeColor="text1"/>
          <w:sz w:val="24"/>
          <w:szCs w:val="24"/>
        </w:rPr>
      </w:pPr>
      <w:r w:rsidRPr="00757A9B">
        <w:rPr>
          <w:rFonts w:ascii="Times New Roman" w:hAnsi="Times New Roman" w:cs="Times New Roman"/>
          <w:color w:val="000000" w:themeColor="text1"/>
          <w:sz w:val="24"/>
          <w:szCs w:val="24"/>
        </w:rPr>
        <w:t>4) обеспечить наружное освещение указателей с названиями улиц и номерами домов;</w:t>
      </w:r>
    </w:p>
    <w:p w14:paraId="63D3CAE2" w14:textId="77777777" w:rsidR="000358DD" w:rsidRPr="00757A9B" w:rsidRDefault="00045178">
      <w:pPr>
        <w:spacing w:after="0" w:line="240" w:lineRule="auto"/>
        <w:ind w:firstLine="709"/>
        <w:jc w:val="both"/>
        <w:rPr>
          <w:rFonts w:ascii="Times New Roman" w:hAnsi="Times New Roman" w:cs="Times New Roman"/>
          <w:color w:val="000000" w:themeColor="text1"/>
          <w:sz w:val="24"/>
          <w:szCs w:val="24"/>
        </w:rPr>
      </w:pPr>
      <w:r w:rsidRPr="00757A9B">
        <w:rPr>
          <w:rFonts w:ascii="Times New Roman" w:hAnsi="Times New Roman" w:cs="Times New Roman"/>
          <w:color w:val="000000" w:themeColor="text1"/>
          <w:sz w:val="24"/>
          <w:szCs w:val="24"/>
        </w:rPr>
        <w:lastRenderedPageBreak/>
        <w:t>5) не допускать повреждений подземных коммуникаций, расположенных на территории домовладения, обеспечивать их сохранность;</w:t>
      </w:r>
    </w:p>
    <w:p w14:paraId="4F1B2302" w14:textId="77777777" w:rsidR="000358DD" w:rsidRPr="00757A9B" w:rsidRDefault="00045178">
      <w:pPr>
        <w:spacing w:after="0" w:line="240" w:lineRule="auto"/>
        <w:ind w:firstLine="709"/>
        <w:jc w:val="both"/>
        <w:rPr>
          <w:rFonts w:ascii="Times New Roman" w:hAnsi="Times New Roman" w:cs="Times New Roman"/>
          <w:color w:val="000000" w:themeColor="text1"/>
          <w:sz w:val="24"/>
          <w:szCs w:val="24"/>
        </w:rPr>
      </w:pPr>
      <w:r w:rsidRPr="00757A9B">
        <w:rPr>
          <w:rFonts w:ascii="Times New Roman" w:hAnsi="Times New Roman" w:cs="Times New Roman"/>
          <w:color w:val="000000" w:themeColor="text1"/>
          <w:sz w:val="24"/>
          <w:szCs w:val="24"/>
        </w:rPr>
        <w:t>6) обеспечивать своевременный допуск на территорию домовладения работников аварийных, спасательных, эксплуатационных служб для производства соответствующих работ;</w:t>
      </w:r>
    </w:p>
    <w:p w14:paraId="5F1AD493" w14:textId="77777777" w:rsidR="000358DD" w:rsidRPr="00757A9B" w:rsidRDefault="00045178">
      <w:pPr>
        <w:spacing w:after="0" w:line="240" w:lineRule="auto"/>
        <w:ind w:firstLine="709"/>
        <w:jc w:val="both"/>
        <w:rPr>
          <w:rFonts w:ascii="Times New Roman" w:hAnsi="Times New Roman" w:cs="Times New Roman"/>
          <w:color w:val="000000" w:themeColor="text1"/>
          <w:sz w:val="24"/>
          <w:szCs w:val="24"/>
        </w:rPr>
      </w:pPr>
      <w:bookmarkStart w:id="30" w:name="_Hlk67901945"/>
      <w:r w:rsidRPr="00757A9B">
        <w:rPr>
          <w:rFonts w:ascii="Times New Roman" w:hAnsi="Times New Roman" w:cs="Times New Roman"/>
          <w:color w:val="000000" w:themeColor="text1"/>
          <w:sz w:val="24"/>
          <w:szCs w:val="24"/>
        </w:rPr>
        <w:t>7) не допускать длительного (свыше семи дней) хранения топлива, удобрений, строительных и других материалов на фасадной части прилегающей к домовладению территории (переулках, проходах, проездах);</w:t>
      </w:r>
    </w:p>
    <w:p w14:paraId="2359E4DE" w14:textId="77777777" w:rsidR="000358DD" w:rsidRPr="00757A9B" w:rsidRDefault="00045178">
      <w:pPr>
        <w:spacing w:after="0" w:line="240" w:lineRule="auto"/>
        <w:ind w:firstLine="709"/>
        <w:jc w:val="both"/>
        <w:rPr>
          <w:rFonts w:ascii="Times New Roman" w:hAnsi="Times New Roman" w:cs="Times New Roman"/>
          <w:color w:val="000000" w:themeColor="text1"/>
          <w:sz w:val="24"/>
          <w:szCs w:val="24"/>
        </w:rPr>
      </w:pPr>
      <w:r w:rsidRPr="00757A9B">
        <w:rPr>
          <w:rFonts w:ascii="Times New Roman" w:hAnsi="Times New Roman" w:cs="Times New Roman"/>
          <w:color w:val="000000" w:themeColor="text1"/>
          <w:sz w:val="24"/>
          <w:szCs w:val="24"/>
        </w:rPr>
        <w:t xml:space="preserve">8) обеспечивать качественное содержание (своевременную очистку, и уборку, подрезку и санитарную вырубку деревьев, чистку водоотводных канав, своевременный </w:t>
      </w:r>
      <w:proofErr w:type="spellStart"/>
      <w:r w:rsidRPr="00757A9B">
        <w:rPr>
          <w:rFonts w:ascii="Times New Roman" w:hAnsi="Times New Roman" w:cs="Times New Roman"/>
          <w:color w:val="000000" w:themeColor="text1"/>
          <w:sz w:val="24"/>
          <w:szCs w:val="24"/>
        </w:rPr>
        <w:t>окос</w:t>
      </w:r>
      <w:proofErr w:type="spellEnd"/>
      <w:r w:rsidRPr="00757A9B">
        <w:rPr>
          <w:rFonts w:ascii="Times New Roman" w:hAnsi="Times New Roman" w:cs="Times New Roman"/>
          <w:color w:val="000000" w:themeColor="text1"/>
          <w:sz w:val="24"/>
          <w:szCs w:val="24"/>
        </w:rPr>
        <w:t xml:space="preserve"> травы) прилегающей к домовладению территории (переулков, проходов, проездов, мест общего пользования).</w:t>
      </w:r>
    </w:p>
    <w:p w14:paraId="4AADEDD7" w14:textId="77777777" w:rsidR="000358DD" w:rsidRPr="00757A9B" w:rsidRDefault="00045178">
      <w:pPr>
        <w:spacing w:after="0" w:line="240" w:lineRule="auto"/>
        <w:ind w:firstLine="709"/>
        <w:jc w:val="both"/>
        <w:rPr>
          <w:rFonts w:ascii="Times New Roman" w:hAnsi="Times New Roman" w:cs="Times New Roman"/>
          <w:color w:val="000000" w:themeColor="text1"/>
          <w:sz w:val="24"/>
          <w:szCs w:val="24"/>
        </w:rPr>
      </w:pPr>
      <w:bookmarkStart w:id="31" w:name="_Hlk50465898"/>
      <w:r w:rsidRPr="00757A9B">
        <w:rPr>
          <w:rFonts w:ascii="Times New Roman" w:hAnsi="Times New Roman" w:cs="Times New Roman"/>
          <w:color w:val="000000" w:themeColor="text1"/>
          <w:sz w:val="24"/>
          <w:szCs w:val="24"/>
        </w:rPr>
        <w:t>Границы содержания территорий определяются границами земельного участка на основании документов, подтверждающих право собственности, владения, пользования земельным участком, и прилегающей к границам территории до бровки дороги;</w:t>
      </w:r>
    </w:p>
    <w:bookmarkEnd w:id="31"/>
    <w:p w14:paraId="0D8A3F1B" w14:textId="77777777" w:rsidR="000358DD" w:rsidRPr="00757A9B" w:rsidRDefault="00045178">
      <w:pPr>
        <w:spacing w:after="0" w:line="240" w:lineRule="auto"/>
        <w:ind w:firstLine="709"/>
        <w:jc w:val="both"/>
        <w:rPr>
          <w:rFonts w:ascii="Times New Roman" w:hAnsi="Times New Roman" w:cs="Times New Roman"/>
          <w:color w:val="000000" w:themeColor="text1"/>
          <w:sz w:val="24"/>
          <w:szCs w:val="24"/>
        </w:rPr>
      </w:pPr>
      <w:r w:rsidRPr="00757A9B">
        <w:rPr>
          <w:rFonts w:ascii="Times New Roman" w:hAnsi="Times New Roman" w:cs="Times New Roman"/>
          <w:color w:val="000000" w:themeColor="text1"/>
          <w:sz w:val="24"/>
          <w:szCs w:val="24"/>
        </w:rPr>
        <w:t>9) осуществлять своевременный вывоз твердых бытовых отходов и мусора;</w:t>
      </w:r>
    </w:p>
    <w:p w14:paraId="0BA394CD" w14:textId="77777777" w:rsidR="000358DD" w:rsidRPr="00757A9B" w:rsidRDefault="00045178">
      <w:pPr>
        <w:spacing w:after="0" w:line="240" w:lineRule="auto"/>
        <w:ind w:firstLine="709"/>
        <w:jc w:val="both"/>
        <w:rPr>
          <w:rFonts w:ascii="Times New Roman" w:hAnsi="Times New Roman" w:cs="Times New Roman"/>
          <w:color w:val="000000" w:themeColor="text1"/>
          <w:sz w:val="24"/>
          <w:szCs w:val="24"/>
        </w:rPr>
      </w:pPr>
      <w:r w:rsidRPr="00757A9B">
        <w:rPr>
          <w:rFonts w:ascii="Times New Roman" w:hAnsi="Times New Roman" w:cs="Times New Roman"/>
          <w:color w:val="000000" w:themeColor="text1"/>
          <w:sz w:val="24"/>
          <w:szCs w:val="24"/>
        </w:rPr>
        <w:t xml:space="preserve">10) своевременно производить </w:t>
      </w:r>
      <w:proofErr w:type="spellStart"/>
      <w:r w:rsidRPr="00757A9B">
        <w:rPr>
          <w:rFonts w:ascii="Times New Roman" w:hAnsi="Times New Roman" w:cs="Times New Roman"/>
          <w:color w:val="000000" w:themeColor="text1"/>
          <w:sz w:val="24"/>
          <w:szCs w:val="24"/>
        </w:rPr>
        <w:t>окос</w:t>
      </w:r>
      <w:proofErr w:type="spellEnd"/>
      <w:r w:rsidRPr="00757A9B">
        <w:rPr>
          <w:rFonts w:ascii="Times New Roman" w:hAnsi="Times New Roman" w:cs="Times New Roman"/>
          <w:color w:val="000000" w:themeColor="text1"/>
          <w:sz w:val="24"/>
          <w:szCs w:val="24"/>
        </w:rPr>
        <w:t xml:space="preserve"> травы на прилегающей к домовладению территории.</w:t>
      </w:r>
    </w:p>
    <w:p w14:paraId="1D903379" w14:textId="77777777" w:rsidR="000358DD" w:rsidRPr="00757A9B" w:rsidRDefault="00045178">
      <w:pPr>
        <w:spacing w:after="0" w:line="240" w:lineRule="auto"/>
        <w:ind w:firstLine="709"/>
        <w:jc w:val="both"/>
        <w:rPr>
          <w:rFonts w:ascii="Times New Roman" w:hAnsi="Times New Roman" w:cs="Times New Roman"/>
          <w:color w:val="000000" w:themeColor="text1"/>
          <w:sz w:val="24"/>
          <w:szCs w:val="24"/>
        </w:rPr>
      </w:pPr>
      <w:bookmarkStart w:id="32" w:name="_Hlk51319212"/>
      <w:bookmarkEnd w:id="29"/>
      <w:bookmarkEnd w:id="30"/>
      <w:r w:rsidRPr="00757A9B">
        <w:rPr>
          <w:rFonts w:ascii="Times New Roman" w:hAnsi="Times New Roman" w:cs="Times New Roman"/>
          <w:color w:val="000000" w:themeColor="text1"/>
          <w:sz w:val="24"/>
          <w:szCs w:val="24"/>
        </w:rPr>
        <w:t>10.5.6.10. Запрещается на территории домовладения и прилегающей к домовладению территории:</w:t>
      </w:r>
    </w:p>
    <w:p w14:paraId="401368DF" w14:textId="77777777" w:rsidR="000358DD" w:rsidRPr="00757A9B" w:rsidRDefault="00045178">
      <w:pPr>
        <w:spacing w:after="0" w:line="240" w:lineRule="auto"/>
        <w:ind w:firstLine="709"/>
        <w:jc w:val="both"/>
        <w:rPr>
          <w:rFonts w:ascii="Times New Roman" w:hAnsi="Times New Roman" w:cs="Times New Roman"/>
          <w:color w:val="000000" w:themeColor="text1"/>
          <w:sz w:val="24"/>
          <w:szCs w:val="24"/>
        </w:rPr>
      </w:pPr>
      <w:r w:rsidRPr="00757A9B">
        <w:rPr>
          <w:rFonts w:ascii="Times New Roman" w:hAnsi="Times New Roman" w:cs="Times New Roman"/>
          <w:color w:val="000000" w:themeColor="text1"/>
          <w:sz w:val="24"/>
          <w:szCs w:val="24"/>
        </w:rPr>
        <w:t>1) хранить технику, механизмы, автомобили, в том числе и разукомплектованные;</w:t>
      </w:r>
    </w:p>
    <w:p w14:paraId="43AB0A87" w14:textId="77777777" w:rsidR="000358DD" w:rsidRPr="00757A9B" w:rsidRDefault="00045178">
      <w:pPr>
        <w:spacing w:after="0" w:line="240" w:lineRule="auto"/>
        <w:ind w:firstLine="709"/>
        <w:jc w:val="both"/>
        <w:rPr>
          <w:rFonts w:ascii="Times New Roman" w:hAnsi="Times New Roman" w:cs="Times New Roman"/>
          <w:color w:val="000000" w:themeColor="text1"/>
          <w:sz w:val="24"/>
          <w:szCs w:val="24"/>
        </w:rPr>
      </w:pPr>
      <w:r w:rsidRPr="00757A9B">
        <w:rPr>
          <w:rFonts w:ascii="Times New Roman" w:hAnsi="Times New Roman" w:cs="Times New Roman"/>
          <w:color w:val="000000" w:themeColor="text1"/>
          <w:sz w:val="24"/>
          <w:szCs w:val="24"/>
        </w:rPr>
        <w:t>2) осуществлять мойку автотранспортных средств, слив бензина и масел;</w:t>
      </w:r>
    </w:p>
    <w:p w14:paraId="13BFBCE1" w14:textId="77777777" w:rsidR="000358DD" w:rsidRPr="00757A9B" w:rsidRDefault="00045178">
      <w:pPr>
        <w:spacing w:after="0" w:line="240" w:lineRule="auto"/>
        <w:ind w:firstLine="709"/>
        <w:jc w:val="both"/>
        <w:rPr>
          <w:rFonts w:ascii="Times New Roman" w:hAnsi="Times New Roman" w:cs="Times New Roman"/>
          <w:color w:val="000000" w:themeColor="text1"/>
          <w:sz w:val="24"/>
          <w:szCs w:val="24"/>
        </w:rPr>
      </w:pPr>
      <w:r w:rsidRPr="00757A9B">
        <w:rPr>
          <w:rFonts w:ascii="Times New Roman" w:hAnsi="Times New Roman" w:cs="Times New Roman"/>
          <w:color w:val="000000" w:themeColor="text1"/>
          <w:sz w:val="24"/>
          <w:szCs w:val="24"/>
        </w:rPr>
        <w:t>3) пользоваться выгребными ямами и закапывать мусор и отходы в землю;</w:t>
      </w:r>
    </w:p>
    <w:p w14:paraId="3DBDC36E" w14:textId="77777777" w:rsidR="000358DD" w:rsidRPr="00757A9B" w:rsidRDefault="00045178">
      <w:pPr>
        <w:spacing w:after="0" w:line="240" w:lineRule="auto"/>
        <w:ind w:firstLine="709"/>
        <w:jc w:val="both"/>
        <w:rPr>
          <w:rFonts w:ascii="Times New Roman" w:hAnsi="Times New Roman" w:cs="Times New Roman"/>
          <w:color w:val="000000" w:themeColor="text1"/>
          <w:sz w:val="24"/>
          <w:szCs w:val="24"/>
        </w:rPr>
      </w:pPr>
      <w:r w:rsidRPr="00757A9B">
        <w:rPr>
          <w:rFonts w:ascii="Times New Roman" w:hAnsi="Times New Roman" w:cs="Times New Roman"/>
          <w:color w:val="000000" w:themeColor="text1"/>
          <w:sz w:val="24"/>
          <w:szCs w:val="24"/>
        </w:rPr>
        <w:t>4) сжигать мусор, бытовые отходы, листья, обрезки деревьев и кустарников;</w:t>
      </w:r>
    </w:p>
    <w:p w14:paraId="33FF1593" w14:textId="77777777" w:rsidR="000358DD" w:rsidRPr="00757A9B" w:rsidRDefault="00045178">
      <w:pPr>
        <w:spacing w:after="0" w:line="240" w:lineRule="auto"/>
        <w:ind w:firstLine="709"/>
        <w:jc w:val="both"/>
        <w:rPr>
          <w:rFonts w:ascii="Times New Roman" w:hAnsi="Times New Roman" w:cs="Times New Roman"/>
          <w:color w:val="000000" w:themeColor="text1"/>
          <w:sz w:val="24"/>
          <w:szCs w:val="24"/>
        </w:rPr>
      </w:pPr>
      <w:r w:rsidRPr="00757A9B">
        <w:rPr>
          <w:rFonts w:ascii="Times New Roman" w:hAnsi="Times New Roman" w:cs="Times New Roman"/>
          <w:color w:val="000000" w:themeColor="text1"/>
          <w:sz w:val="24"/>
          <w:szCs w:val="24"/>
        </w:rPr>
        <w:t>5) загромождать их строительными материалами, ящиками, временными сооружениями и другими предметами.</w:t>
      </w:r>
    </w:p>
    <w:bookmarkEnd w:id="32"/>
    <w:p w14:paraId="5BEB6E3C" w14:textId="77777777" w:rsidR="000358DD" w:rsidRPr="00757A9B" w:rsidRDefault="000358DD">
      <w:pPr>
        <w:spacing w:after="0" w:line="240" w:lineRule="auto"/>
        <w:ind w:firstLine="851"/>
        <w:jc w:val="both"/>
        <w:rPr>
          <w:rFonts w:ascii="Times New Roman" w:hAnsi="Times New Roman" w:cs="Times New Roman"/>
          <w:sz w:val="24"/>
          <w:szCs w:val="24"/>
        </w:rPr>
      </w:pPr>
    </w:p>
    <w:p w14:paraId="3FB724BF" w14:textId="4E9AE446" w:rsidR="000358DD" w:rsidRPr="00757A9B" w:rsidRDefault="00045178" w:rsidP="00090780">
      <w:pPr>
        <w:widowControl w:val="0"/>
        <w:autoSpaceDE w:val="0"/>
        <w:autoSpaceDN w:val="0"/>
        <w:adjustRightInd w:val="0"/>
        <w:spacing w:after="0" w:line="240" w:lineRule="auto"/>
        <w:ind w:firstLine="709"/>
        <w:outlineLvl w:val="2"/>
        <w:rPr>
          <w:rFonts w:ascii="Times New Roman" w:hAnsi="Times New Roman" w:cs="Times New Roman"/>
          <w:b/>
          <w:bCs/>
          <w:sz w:val="24"/>
          <w:szCs w:val="24"/>
        </w:rPr>
      </w:pPr>
      <w:r w:rsidRPr="00757A9B">
        <w:rPr>
          <w:rFonts w:ascii="Times New Roman" w:hAnsi="Times New Roman" w:cs="Times New Roman"/>
          <w:b/>
          <w:bCs/>
          <w:sz w:val="24"/>
          <w:szCs w:val="24"/>
        </w:rPr>
        <w:t>10.6. Работы по озеленению территорий и содержанию зеленых насаждений</w:t>
      </w:r>
    </w:p>
    <w:p w14:paraId="700990D2" w14:textId="77777777" w:rsidR="000358DD" w:rsidRPr="00757A9B" w:rsidRDefault="0004517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57A9B">
        <w:rPr>
          <w:rFonts w:ascii="Times New Roman" w:hAnsi="Times New Roman" w:cs="Times New Roman"/>
          <w:sz w:val="24"/>
          <w:szCs w:val="24"/>
        </w:rPr>
        <w:t>10.6.1. Озеленение территории, работы по содержанию и восстановлению парков, скверов, зеленых зон, осуществлять специализированным организациям по договорам с администрацией Слюдянского городского поселения в пределах средств, предусмотренных в бюджете Слюдянского городского поселения на эти цели.</w:t>
      </w:r>
    </w:p>
    <w:p w14:paraId="3A05B589" w14:textId="77777777" w:rsidR="000358DD" w:rsidRPr="00757A9B" w:rsidRDefault="0004517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57A9B">
        <w:rPr>
          <w:rFonts w:ascii="Times New Roman" w:hAnsi="Times New Roman" w:cs="Times New Roman"/>
          <w:sz w:val="24"/>
          <w:szCs w:val="24"/>
        </w:rPr>
        <w:t>10.6.2. Физическим и юридическим лицам, в собственности или в пользовании которых находятся земельные участки, обеспечивать содержание и сохранность зеленых насаждений, находящихся на этих участках, а также на прилегающих территориях.</w:t>
      </w:r>
    </w:p>
    <w:p w14:paraId="08121C51" w14:textId="77777777" w:rsidR="000358DD" w:rsidRPr="00757A9B" w:rsidRDefault="00045178">
      <w:pPr>
        <w:widowControl w:val="0"/>
        <w:autoSpaceDE w:val="0"/>
        <w:autoSpaceDN w:val="0"/>
        <w:adjustRightInd w:val="0"/>
        <w:spacing w:after="0" w:line="240" w:lineRule="auto"/>
        <w:ind w:firstLine="709"/>
        <w:jc w:val="both"/>
        <w:rPr>
          <w:rFonts w:ascii="Times New Roman" w:hAnsi="Times New Roman" w:cs="Times New Roman"/>
          <w:sz w:val="24"/>
          <w:szCs w:val="24"/>
        </w:rPr>
      </w:pPr>
      <w:bookmarkStart w:id="33" w:name="Par759"/>
      <w:bookmarkEnd w:id="33"/>
      <w:r w:rsidRPr="00757A9B">
        <w:rPr>
          <w:rFonts w:ascii="Times New Roman" w:hAnsi="Times New Roman" w:cs="Times New Roman"/>
          <w:sz w:val="24"/>
          <w:szCs w:val="24"/>
        </w:rPr>
        <w:t>10.6.3. Новые посадки деревьев и кустарников на территории улиц, площадей, парков, скверов и кварталов многоэтажной застройки, цветочное оформление скверов и парков, а также капитальный ремонт и реконструкцию объектов ландшафтной архитектуры производить только по проектам, согласованным с администрацией Слюдянского городского поселения.</w:t>
      </w:r>
    </w:p>
    <w:p w14:paraId="39D51735" w14:textId="77777777" w:rsidR="000358DD" w:rsidRPr="00757A9B" w:rsidRDefault="00045178">
      <w:pPr>
        <w:widowControl w:val="0"/>
        <w:autoSpaceDE w:val="0"/>
        <w:autoSpaceDN w:val="0"/>
        <w:adjustRightInd w:val="0"/>
        <w:spacing w:after="0" w:line="240" w:lineRule="auto"/>
        <w:ind w:firstLine="709"/>
        <w:jc w:val="both"/>
        <w:rPr>
          <w:rFonts w:ascii="Times New Roman" w:hAnsi="Times New Roman" w:cs="Times New Roman"/>
          <w:sz w:val="24"/>
          <w:szCs w:val="24"/>
        </w:rPr>
      </w:pPr>
      <w:bookmarkStart w:id="34" w:name="Par760"/>
      <w:bookmarkEnd w:id="34"/>
      <w:r w:rsidRPr="00757A9B">
        <w:rPr>
          <w:rFonts w:ascii="Times New Roman" w:hAnsi="Times New Roman" w:cs="Times New Roman"/>
          <w:sz w:val="24"/>
          <w:szCs w:val="24"/>
        </w:rPr>
        <w:t>10.6.4. Лицам, ответственным за содержание соответствующей территории, необходимо:</w:t>
      </w:r>
    </w:p>
    <w:p w14:paraId="3EE8268B" w14:textId="77777777" w:rsidR="000358DD" w:rsidRPr="00757A9B" w:rsidRDefault="0004517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57A9B">
        <w:rPr>
          <w:rFonts w:ascii="Times New Roman" w:hAnsi="Times New Roman" w:cs="Times New Roman"/>
          <w:sz w:val="24"/>
          <w:szCs w:val="24"/>
        </w:rPr>
        <w:t>- обеспечить своевременное проведение всех необходимых агротехнических мероприятий (полив, рыхление, обрезка, сушка, борьба с вредителями и болезнями растений, скашивание травы);</w:t>
      </w:r>
    </w:p>
    <w:p w14:paraId="6B1B779D" w14:textId="77777777" w:rsidR="000358DD" w:rsidRPr="00757A9B" w:rsidRDefault="0004517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57A9B">
        <w:rPr>
          <w:rFonts w:ascii="Times New Roman" w:hAnsi="Times New Roman" w:cs="Times New Roman"/>
          <w:sz w:val="24"/>
          <w:szCs w:val="24"/>
        </w:rPr>
        <w:t>- осуществлять обрезку и вырубку сухостоя и аварийных деревьев, вырезку сухих и поломанных сучьев и вырезку веток, ограничивающих видимость технических средств регулирования дорожного движения;</w:t>
      </w:r>
    </w:p>
    <w:p w14:paraId="17C8A910" w14:textId="77777777" w:rsidR="000358DD" w:rsidRPr="00757A9B" w:rsidRDefault="0004517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57A9B">
        <w:rPr>
          <w:rFonts w:ascii="Times New Roman" w:hAnsi="Times New Roman" w:cs="Times New Roman"/>
          <w:sz w:val="24"/>
          <w:szCs w:val="24"/>
        </w:rPr>
        <w:t>- доводить до сведения органов местного самоуправления обо всех случаях массового появления вредителей и болезней и принимать меры борьбы с ними, производить замазку ран и дупел на деревьях;</w:t>
      </w:r>
    </w:p>
    <w:p w14:paraId="080A9B5D" w14:textId="77777777" w:rsidR="000358DD" w:rsidRPr="00757A9B" w:rsidRDefault="0004517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57A9B">
        <w:rPr>
          <w:rFonts w:ascii="Times New Roman" w:hAnsi="Times New Roman" w:cs="Times New Roman"/>
          <w:sz w:val="24"/>
          <w:szCs w:val="24"/>
        </w:rPr>
        <w:t>- проводить своевременный ремонт ограждений зеленых насаждений.</w:t>
      </w:r>
    </w:p>
    <w:p w14:paraId="19F6FC61" w14:textId="77777777" w:rsidR="000358DD" w:rsidRPr="00757A9B" w:rsidRDefault="00045178">
      <w:pPr>
        <w:widowControl w:val="0"/>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757A9B">
        <w:rPr>
          <w:rFonts w:ascii="Times New Roman" w:hAnsi="Times New Roman" w:cs="Times New Roman"/>
          <w:bCs/>
          <w:color w:val="000000" w:themeColor="text1"/>
          <w:sz w:val="24"/>
          <w:szCs w:val="24"/>
        </w:rPr>
        <w:t xml:space="preserve">«10.6.5. На площадях зеленых насаждений, в том числе на территориях общественных </w:t>
      </w:r>
      <w:r w:rsidRPr="00757A9B">
        <w:rPr>
          <w:rFonts w:ascii="Times New Roman" w:hAnsi="Times New Roman" w:cs="Times New Roman"/>
          <w:bCs/>
          <w:color w:val="000000" w:themeColor="text1"/>
          <w:sz w:val="24"/>
          <w:szCs w:val="24"/>
        </w:rPr>
        <w:lastRenderedPageBreak/>
        <w:t>пространств (скверах, бульварах, площадях, парках, детских игровых площадках, спортивных площадках) и многоквартирных домов запрещено следующее:</w:t>
      </w:r>
    </w:p>
    <w:p w14:paraId="333CD48E" w14:textId="77777777" w:rsidR="000358DD" w:rsidRPr="00757A9B" w:rsidRDefault="00045178">
      <w:pPr>
        <w:widowControl w:val="0"/>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757A9B">
        <w:rPr>
          <w:rFonts w:ascii="Times New Roman" w:hAnsi="Times New Roman" w:cs="Times New Roman"/>
          <w:bCs/>
          <w:color w:val="000000" w:themeColor="text1"/>
          <w:sz w:val="24"/>
          <w:szCs w:val="24"/>
        </w:rPr>
        <w:t>- ходить и лежать на газонах и в молодых лесных посадках;</w:t>
      </w:r>
    </w:p>
    <w:p w14:paraId="3FB311B8" w14:textId="77777777" w:rsidR="000358DD" w:rsidRPr="00757A9B" w:rsidRDefault="00045178">
      <w:pPr>
        <w:widowControl w:val="0"/>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757A9B">
        <w:rPr>
          <w:rFonts w:ascii="Times New Roman" w:hAnsi="Times New Roman" w:cs="Times New Roman"/>
          <w:bCs/>
          <w:color w:val="000000" w:themeColor="text1"/>
          <w:sz w:val="24"/>
          <w:szCs w:val="24"/>
        </w:rPr>
        <w:t>- ломать деревья, кустарники, сучья и ветви, срывать листья и цветы, сбивать и собирать плоды;</w:t>
      </w:r>
    </w:p>
    <w:p w14:paraId="53BB9A48" w14:textId="77777777" w:rsidR="000358DD" w:rsidRPr="00757A9B" w:rsidRDefault="00045178">
      <w:pPr>
        <w:widowControl w:val="0"/>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757A9B">
        <w:rPr>
          <w:rFonts w:ascii="Times New Roman" w:hAnsi="Times New Roman" w:cs="Times New Roman"/>
          <w:bCs/>
          <w:color w:val="000000" w:themeColor="text1"/>
          <w:sz w:val="24"/>
          <w:szCs w:val="24"/>
        </w:rPr>
        <w:t>- разбивать палатки и разводить костры;</w:t>
      </w:r>
    </w:p>
    <w:p w14:paraId="5F1A9F36" w14:textId="77777777" w:rsidR="000358DD" w:rsidRPr="00757A9B" w:rsidRDefault="00045178">
      <w:pPr>
        <w:widowControl w:val="0"/>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757A9B">
        <w:rPr>
          <w:rFonts w:ascii="Times New Roman" w:hAnsi="Times New Roman" w:cs="Times New Roman"/>
          <w:bCs/>
          <w:color w:val="000000" w:themeColor="text1"/>
          <w:sz w:val="24"/>
          <w:szCs w:val="24"/>
        </w:rPr>
        <w:t>- засорять газоны, цветники, дорожки и водоемы;</w:t>
      </w:r>
    </w:p>
    <w:p w14:paraId="1B5AB967" w14:textId="77777777" w:rsidR="000358DD" w:rsidRPr="00757A9B" w:rsidRDefault="00045178">
      <w:pPr>
        <w:widowControl w:val="0"/>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757A9B">
        <w:rPr>
          <w:rFonts w:ascii="Times New Roman" w:hAnsi="Times New Roman" w:cs="Times New Roman"/>
          <w:bCs/>
          <w:color w:val="000000" w:themeColor="text1"/>
          <w:sz w:val="24"/>
          <w:szCs w:val="24"/>
        </w:rPr>
        <w:t>- портить скульптуры, скамейки, ограды;</w:t>
      </w:r>
    </w:p>
    <w:p w14:paraId="028775A5" w14:textId="77777777" w:rsidR="000358DD" w:rsidRPr="00757A9B" w:rsidRDefault="00045178">
      <w:pPr>
        <w:widowControl w:val="0"/>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757A9B">
        <w:rPr>
          <w:rFonts w:ascii="Times New Roman" w:hAnsi="Times New Roman" w:cs="Times New Roman"/>
          <w:bCs/>
          <w:color w:val="000000" w:themeColor="text1"/>
          <w:sz w:val="24"/>
          <w:szCs w:val="24"/>
        </w:rPr>
        <w:t>- добывать из деревьев сок, делать надрезы, надписи, приклеивать к деревьям объявления, номерные знаки, всякого рода указатели, провода и забивать в деревья крючки и гвозди для подвешивания гамаков, качелей, веревок, сушить белье на ветвях;</w:t>
      </w:r>
    </w:p>
    <w:p w14:paraId="21B8EA86" w14:textId="77777777" w:rsidR="000358DD" w:rsidRPr="00757A9B" w:rsidRDefault="00045178">
      <w:pPr>
        <w:widowControl w:val="0"/>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757A9B">
        <w:rPr>
          <w:rFonts w:ascii="Times New Roman" w:hAnsi="Times New Roman" w:cs="Times New Roman"/>
          <w:bCs/>
          <w:color w:val="000000" w:themeColor="text1"/>
          <w:sz w:val="24"/>
          <w:szCs w:val="24"/>
        </w:rPr>
        <w:t>- ездить на мотоциклах, лошадях, тракторах и автомашинах;</w:t>
      </w:r>
    </w:p>
    <w:p w14:paraId="4E09D745" w14:textId="77777777" w:rsidR="000358DD" w:rsidRPr="00757A9B" w:rsidRDefault="00045178">
      <w:pPr>
        <w:widowControl w:val="0"/>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757A9B">
        <w:rPr>
          <w:rFonts w:ascii="Times New Roman" w:hAnsi="Times New Roman" w:cs="Times New Roman"/>
          <w:bCs/>
          <w:color w:val="000000" w:themeColor="text1"/>
          <w:sz w:val="24"/>
          <w:szCs w:val="24"/>
        </w:rPr>
        <w:t>- мыть автотранспортные средства, стирать белье, а также купать животных в водоемах, расположенных на территории зеленых насаждений;</w:t>
      </w:r>
    </w:p>
    <w:p w14:paraId="6A945292" w14:textId="77777777" w:rsidR="000358DD" w:rsidRPr="00757A9B" w:rsidRDefault="00045178">
      <w:pPr>
        <w:widowControl w:val="0"/>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757A9B">
        <w:rPr>
          <w:rFonts w:ascii="Times New Roman" w:hAnsi="Times New Roman" w:cs="Times New Roman"/>
          <w:bCs/>
          <w:color w:val="000000" w:themeColor="text1"/>
          <w:sz w:val="24"/>
          <w:szCs w:val="24"/>
        </w:rPr>
        <w:t>- парковать автотранспортные средства на газонах, тротуарах, зелёных зонах прилегающих территорий к многоквартирным домам;</w:t>
      </w:r>
    </w:p>
    <w:p w14:paraId="5730A971" w14:textId="77777777" w:rsidR="000358DD" w:rsidRPr="00757A9B" w:rsidRDefault="00045178">
      <w:pPr>
        <w:widowControl w:val="0"/>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757A9B">
        <w:rPr>
          <w:rFonts w:ascii="Times New Roman" w:hAnsi="Times New Roman" w:cs="Times New Roman"/>
          <w:bCs/>
          <w:color w:val="000000" w:themeColor="text1"/>
          <w:sz w:val="24"/>
          <w:szCs w:val="24"/>
        </w:rPr>
        <w:t>- пасти скот;</w:t>
      </w:r>
    </w:p>
    <w:p w14:paraId="5C1FD92D" w14:textId="77777777" w:rsidR="000358DD" w:rsidRPr="00757A9B" w:rsidRDefault="00045178">
      <w:pPr>
        <w:widowControl w:val="0"/>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757A9B">
        <w:rPr>
          <w:rFonts w:ascii="Times New Roman" w:hAnsi="Times New Roman" w:cs="Times New Roman"/>
          <w:bCs/>
          <w:color w:val="000000" w:themeColor="text1"/>
          <w:sz w:val="24"/>
          <w:szCs w:val="24"/>
        </w:rPr>
        <w:t>- устраивать ледяные катки и снежные горки, кататься на лыжах, коньках, санях, организовывать игры, танцы, за исключением мест, отведенных для этих целей;</w:t>
      </w:r>
    </w:p>
    <w:p w14:paraId="4CDB7EF2" w14:textId="77777777" w:rsidR="000358DD" w:rsidRPr="00757A9B" w:rsidRDefault="00045178">
      <w:pPr>
        <w:widowControl w:val="0"/>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757A9B">
        <w:rPr>
          <w:rFonts w:ascii="Times New Roman" w:hAnsi="Times New Roman" w:cs="Times New Roman"/>
          <w:bCs/>
          <w:color w:val="000000" w:themeColor="text1"/>
          <w:sz w:val="24"/>
          <w:szCs w:val="24"/>
        </w:rPr>
        <w:t>- производить строительные и ремонтные работы без ограждений насаждений щитами, гарантирующими защиту их от повреждений;</w:t>
      </w:r>
    </w:p>
    <w:p w14:paraId="1BA1E8ED" w14:textId="77777777" w:rsidR="000358DD" w:rsidRPr="00757A9B" w:rsidRDefault="00045178">
      <w:pPr>
        <w:widowControl w:val="0"/>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757A9B">
        <w:rPr>
          <w:rFonts w:ascii="Times New Roman" w:hAnsi="Times New Roman" w:cs="Times New Roman"/>
          <w:bCs/>
          <w:color w:val="000000" w:themeColor="text1"/>
          <w:sz w:val="24"/>
          <w:szCs w:val="24"/>
        </w:rPr>
        <w:t>- обнажать корни деревьев на расстоянии ближе 1,5 м от ствола и засыпать шейки деревьев землей или строительным мусором;</w:t>
      </w:r>
    </w:p>
    <w:p w14:paraId="2D718BDD" w14:textId="77777777" w:rsidR="000358DD" w:rsidRPr="00757A9B" w:rsidRDefault="00045178">
      <w:pPr>
        <w:widowControl w:val="0"/>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757A9B">
        <w:rPr>
          <w:rFonts w:ascii="Times New Roman" w:hAnsi="Times New Roman" w:cs="Times New Roman"/>
          <w:bCs/>
          <w:color w:val="000000" w:themeColor="text1"/>
          <w:sz w:val="24"/>
          <w:szCs w:val="24"/>
        </w:rPr>
        <w:t>- складировать на территории зеленых насаждений материалы, а также устраивать на прилегающих территориях склады материалов, способствующие распространению вредителей зеленых насаждений;</w:t>
      </w:r>
    </w:p>
    <w:p w14:paraId="780F66DD" w14:textId="77777777" w:rsidR="000358DD" w:rsidRPr="00757A9B" w:rsidRDefault="00045178">
      <w:pPr>
        <w:widowControl w:val="0"/>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757A9B">
        <w:rPr>
          <w:rFonts w:ascii="Times New Roman" w:hAnsi="Times New Roman" w:cs="Times New Roman"/>
          <w:bCs/>
          <w:color w:val="000000" w:themeColor="text1"/>
          <w:sz w:val="24"/>
          <w:szCs w:val="24"/>
        </w:rPr>
        <w:t>- устраивать свалки мусора, снега и льда, сбрасывать снег с крыш на участках, имеющих зеленые насаждения, без принятия мер, обеспечивающих сохранность деревьев и кустарников;</w:t>
      </w:r>
    </w:p>
    <w:p w14:paraId="01EA145D" w14:textId="77777777" w:rsidR="000358DD" w:rsidRPr="00757A9B" w:rsidRDefault="00045178">
      <w:pPr>
        <w:widowControl w:val="0"/>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757A9B">
        <w:rPr>
          <w:rFonts w:ascii="Times New Roman" w:hAnsi="Times New Roman" w:cs="Times New Roman"/>
          <w:bCs/>
          <w:color w:val="000000" w:themeColor="text1"/>
          <w:sz w:val="24"/>
          <w:szCs w:val="24"/>
        </w:rPr>
        <w:t>- добывать растительную землю, песок и производить другие раскопки;</w:t>
      </w:r>
    </w:p>
    <w:p w14:paraId="0C1BF2CE" w14:textId="77777777" w:rsidR="000358DD" w:rsidRPr="00757A9B" w:rsidRDefault="00045178">
      <w:pPr>
        <w:widowControl w:val="0"/>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757A9B">
        <w:rPr>
          <w:rFonts w:ascii="Times New Roman" w:hAnsi="Times New Roman" w:cs="Times New Roman"/>
          <w:bCs/>
          <w:color w:val="000000" w:themeColor="text1"/>
          <w:sz w:val="24"/>
          <w:szCs w:val="24"/>
        </w:rPr>
        <w:t>- сжигать листву и мусор на территориях общего пользования».</w:t>
      </w:r>
    </w:p>
    <w:p w14:paraId="273E731A" w14:textId="77777777" w:rsidR="000358DD" w:rsidRPr="00757A9B" w:rsidRDefault="00045178">
      <w:pPr>
        <w:widowControl w:val="0"/>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757A9B">
        <w:rPr>
          <w:rFonts w:ascii="Times New Roman" w:hAnsi="Times New Roman" w:cs="Times New Roman"/>
          <w:bCs/>
          <w:color w:val="000000" w:themeColor="text1"/>
          <w:sz w:val="24"/>
          <w:szCs w:val="24"/>
        </w:rPr>
        <w:t>- кормить голубей на территориях общественных пространств (скверах, бульварах, площадях, парков, детских игровых площадках, спортивных площадках и так далее), многоквартирных домов.</w:t>
      </w:r>
    </w:p>
    <w:p w14:paraId="21D261A3" w14:textId="77777777" w:rsidR="000358DD" w:rsidRPr="00757A9B" w:rsidRDefault="000358DD">
      <w:pPr>
        <w:widowControl w:val="0"/>
        <w:autoSpaceDE w:val="0"/>
        <w:autoSpaceDN w:val="0"/>
        <w:adjustRightInd w:val="0"/>
        <w:spacing w:after="0" w:line="240" w:lineRule="auto"/>
        <w:ind w:firstLine="709"/>
        <w:jc w:val="both"/>
        <w:rPr>
          <w:rFonts w:ascii="Times New Roman" w:hAnsi="Times New Roman" w:cs="Times New Roman"/>
          <w:color w:val="FF0000"/>
          <w:sz w:val="24"/>
          <w:szCs w:val="24"/>
        </w:rPr>
      </w:pPr>
    </w:p>
    <w:p w14:paraId="1EF87376" w14:textId="77777777" w:rsidR="000358DD" w:rsidRPr="00757A9B" w:rsidRDefault="00045178">
      <w:pPr>
        <w:widowControl w:val="0"/>
        <w:autoSpaceDE w:val="0"/>
        <w:autoSpaceDN w:val="0"/>
        <w:adjustRightInd w:val="0"/>
        <w:spacing w:after="0" w:line="240" w:lineRule="auto"/>
        <w:ind w:firstLine="709"/>
        <w:jc w:val="both"/>
        <w:rPr>
          <w:rFonts w:ascii="Times New Roman" w:hAnsi="Times New Roman" w:cs="Times New Roman"/>
          <w:b/>
          <w:bCs/>
          <w:sz w:val="24"/>
          <w:szCs w:val="24"/>
        </w:rPr>
      </w:pPr>
      <w:r w:rsidRPr="00757A9B">
        <w:rPr>
          <w:rFonts w:ascii="Times New Roman" w:hAnsi="Times New Roman" w:cs="Times New Roman"/>
          <w:b/>
          <w:bCs/>
          <w:sz w:val="24"/>
          <w:szCs w:val="24"/>
        </w:rPr>
        <w:t>10.6.6. Запрещена самовольная вырубка деревьев и кустарников.</w:t>
      </w:r>
    </w:p>
    <w:p w14:paraId="3C722B67" w14:textId="77777777" w:rsidR="000358DD" w:rsidRPr="00757A9B" w:rsidRDefault="0004517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57A9B">
        <w:rPr>
          <w:rFonts w:ascii="Times New Roman" w:hAnsi="Times New Roman" w:cs="Times New Roman"/>
          <w:sz w:val="24"/>
          <w:szCs w:val="24"/>
        </w:rPr>
        <w:t>10.6.7. Снос крупномерных деревьев и кустарников, попадающих в зону застройки или прокладки подземных коммуникаций, установки высоковольтных линий и других сооружений в границах муниципального образования, производить только по письменному разрешению администрации Слюдянского городского поселения.</w:t>
      </w:r>
    </w:p>
    <w:p w14:paraId="02F7F317" w14:textId="77777777" w:rsidR="000358DD" w:rsidRPr="00757A9B" w:rsidRDefault="0004517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57A9B">
        <w:rPr>
          <w:rFonts w:ascii="Times New Roman" w:hAnsi="Times New Roman" w:cs="Times New Roman"/>
          <w:sz w:val="24"/>
          <w:szCs w:val="24"/>
        </w:rPr>
        <w:t>10.6.8. За вынужденный снос крупномерных деревьев и кустарников, связанных с застройкой или прокладкой подземных коммуникаций, брать восстановительную стоимость.</w:t>
      </w:r>
    </w:p>
    <w:p w14:paraId="7D355AEC" w14:textId="77777777" w:rsidR="000358DD" w:rsidRPr="00757A9B" w:rsidRDefault="0004517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57A9B">
        <w:rPr>
          <w:rFonts w:ascii="Times New Roman" w:hAnsi="Times New Roman" w:cs="Times New Roman"/>
          <w:sz w:val="24"/>
          <w:szCs w:val="24"/>
        </w:rPr>
        <w:t>10.6.9. Выдачу разрешения на снос деревьев и кустарников следует производить после оплаты восстановительной стоимости.</w:t>
      </w:r>
    </w:p>
    <w:p w14:paraId="02EDF7F7" w14:textId="77777777" w:rsidR="000358DD" w:rsidRPr="00757A9B" w:rsidRDefault="0004517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57A9B">
        <w:rPr>
          <w:rFonts w:ascii="Times New Roman" w:hAnsi="Times New Roman" w:cs="Times New Roman"/>
          <w:sz w:val="24"/>
          <w:szCs w:val="24"/>
        </w:rPr>
        <w:t>Если указанные насаждения подлежат пересадке, выдачу разрешения следует производить без уплаты восстановительной стоимости.</w:t>
      </w:r>
    </w:p>
    <w:p w14:paraId="7E4E7C3E" w14:textId="77777777" w:rsidR="000358DD" w:rsidRPr="00757A9B" w:rsidRDefault="0004517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57A9B">
        <w:rPr>
          <w:rFonts w:ascii="Times New Roman" w:hAnsi="Times New Roman" w:cs="Times New Roman"/>
          <w:sz w:val="24"/>
          <w:szCs w:val="24"/>
        </w:rPr>
        <w:t>Размер восстановительной стоимости зеленых насаждений и место посадок определяются администрацией Слюдянского городского поселения.</w:t>
      </w:r>
    </w:p>
    <w:p w14:paraId="24015B9A" w14:textId="77777777" w:rsidR="000358DD" w:rsidRPr="00757A9B" w:rsidRDefault="00045178">
      <w:pPr>
        <w:spacing w:after="0" w:line="240" w:lineRule="auto"/>
        <w:ind w:firstLine="709"/>
        <w:jc w:val="both"/>
        <w:rPr>
          <w:rFonts w:ascii="Times New Roman" w:hAnsi="Times New Roman" w:cs="Times New Roman"/>
          <w:sz w:val="24"/>
          <w:szCs w:val="24"/>
        </w:rPr>
      </w:pPr>
      <w:r w:rsidRPr="00757A9B">
        <w:rPr>
          <w:rFonts w:ascii="Times New Roman" w:eastAsia="Times New Roman" w:hAnsi="Times New Roman" w:cs="Times New Roman"/>
          <w:sz w:val="24"/>
          <w:szCs w:val="24"/>
        </w:rPr>
        <w:t>Восстановительная стоимость зеленых насаждений зачисляется в бюджет Слюдянского муниципального образования.</w:t>
      </w:r>
    </w:p>
    <w:p w14:paraId="6323DDE9" w14:textId="77777777"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 xml:space="preserve">10.6.10. За всякое повреждение или самовольную вырубку зеленых насаждений, а также за непринятие мер охраны и халатное отношение к зеленым насаждениям с виновных </w:t>
      </w:r>
      <w:r w:rsidRPr="00757A9B">
        <w:rPr>
          <w:rFonts w:ascii="Times New Roman" w:eastAsia="Times New Roman" w:hAnsi="Times New Roman" w:cs="Times New Roman"/>
          <w:sz w:val="24"/>
          <w:szCs w:val="24"/>
        </w:rPr>
        <w:lastRenderedPageBreak/>
        <w:t>рекомендуется взимать восстановительную стоимость поврежденных или уничтоженных насаждений.</w:t>
      </w:r>
    </w:p>
    <w:p w14:paraId="720531F9" w14:textId="77777777"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10.6.11. Оценку стоимости плодово-ягодных насаждений и садов, принадлежащих гражданам и попадающих в зону строительства жилых и промышленных зданий, рекомендуется производить администрацией муниципального образования.</w:t>
      </w:r>
    </w:p>
    <w:p w14:paraId="4C5B00BD" w14:textId="77777777"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10.6.12. За незаконную вырубку или повреждение деревьев на территории городских лесов виновные лица обязаны возмещать убытки.</w:t>
      </w:r>
    </w:p>
    <w:p w14:paraId="5A38200F" w14:textId="77777777"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10.6.13. Учет, содержание, клеймение, снос, обрезку, пересадку деревьев и кустарников рекомендуется производить силами и средствами: специализированной организации - на улицах, по которым проходят маршруты пассажирского транспорта; жилищно-эксплуатационных организаций - на внутридворовых территориях многоэтажной жилой застройки; лесхоза или иной специализированной организации - в городских лесах.</w:t>
      </w:r>
    </w:p>
    <w:p w14:paraId="3632D1A4" w14:textId="77777777" w:rsidR="000358DD" w:rsidRPr="00757A9B" w:rsidRDefault="00045178">
      <w:pPr>
        <w:spacing w:after="0" w:line="240" w:lineRule="auto"/>
        <w:ind w:firstLine="709"/>
        <w:jc w:val="both"/>
        <w:rPr>
          <w:rFonts w:ascii="Times New Roman" w:hAnsi="Times New Roman" w:cs="Times New Roman"/>
          <w:sz w:val="24"/>
          <w:szCs w:val="24"/>
        </w:rPr>
      </w:pPr>
      <w:r w:rsidRPr="00757A9B">
        <w:rPr>
          <w:rFonts w:ascii="Times New Roman" w:eastAsia="Times New Roman" w:hAnsi="Times New Roman" w:cs="Times New Roman"/>
          <w:sz w:val="24"/>
          <w:szCs w:val="24"/>
        </w:rPr>
        <w:t>Если при этом будет установлено, что гибель деревьев произошла по вине отдельных граждан или должностных лиц, то размер восстановительной стоимости рекомендуется определять по ценам на здоровые деревья.</w:t>
      </w:r>
    </w:p>
    <w:p w14:paraId="56A15386" w14:textId="77777777"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10.6.14. При обнаружении признаков повреждения деревьев лицам, ответственным за сохранность зеленых насаждений, следует немедленно поставить в известность администрацию муниципального образования для принятия необходимых мер.</w:t>
      </w:r>
    </w:p>
    <w:p w14:paraId="060E1872" w14:textId="77777777" w:rsidR="000358DD" w:rsidRPr="00757A9B" w:rsidRDefault="0004517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57A9B">
        <w:rPr>
          <w:rFonts w:ascii="Times New Roman" w:hAnsi="Times New Roman" w:cs="Times New Roman"/>
          <w:sz w:val="24"/>
          <w:szCs w:val="24"/>
        </w:rPr>
        <w:t>10.6.11. Разрешение на вырубку сухостоя выдается администрацией Слюдянского городского поселения.</w:t>
      </w:r>
    </w:p>
    <w:p w14:paraId="65CC7BF1" w14:textId="77777777" w:rsidR="000358DD" w:rsidRPr="00757A9B" w:rsidRDefault="0004517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57A9B">
        <w:rPr>
          <w:rFonts w:ascii="Times New Roman" w:hAnsi="Times New Roman" w:cs="Times New Roman"/>
          <w:sz w:val="24"/>
          <w:szCs w:val="24"/>
        </w:rPr>
        <w:t>10.6.15. Снос деревьев, кроме ценных пород деревьев, и кустарников в зоне индивидуальной застройки следует осуществлять собственникам земельных участков самостоятельно за счет собственных средств.</w:t>
      </w:r>
    </w:p>
    <w:p w14:paraId="70BBC508" w14:textId="77777777" w:rsidR="000358DD" w:rsidRPr="00757A9B" w:rsidRDefault="000358DD">
      <w:pPr>
        <w:widowControl w:val="0"/>
        <w:autoSpaceDE w:val="0"/>
        <w:autoSpaceDN w:val="0"/>
        <w:adjustRightInd w:val="0"/>
        <w:spacing w:after="0" w:line="240" w:lineRule="auto"/>
        <w:ind w:firstLine="709"/>
        <w:jc w:val="center"/>
        <w:rPr>
          <w:rFonts w:ascii="Times New Roman" w:hAnsi="Times New Roman" w:cs="Times New Roman"/>
          <w:sz w:val="24"/>
          <w:szCs w:val="24"/>
        </w:rPr>
      </w:pPr>
    </w:p>
    <w:p w14:paraId="2A1D32BF" w14:textId="27343E27" w:rsidR="000358DD" w:rsidRPr="00757A9B" w:rsidRDefault="00045178" w:rsidP="008B46A3">
      <w:pPr>
        <w:widowControl w:val="0"/>
        <w:autoSpaceDE w:val="0"/>
        <w:autoSpaceDN w:val="0"/>
        <w:adjustRightInd w:val="0"/>
        <w:spacing w:after="0" w:line="240" w:lineRule="auto"/>
        <w:ind w:firstLine="709"/>
        <w:outlineLvl w:val="2"/>
        <w:rPr>
          <w:rFonts w:ascii="Times New Roman" w:hAnsi="Times New Roman" w:cs="Times New Roman"/>
          <w:sz w:val="24"/>
          <w:szCs w:val="24"/>
        </w:rPr>
      </w:pPr>
      <w:r w:rsidRPr="00757A9B">
        <w:rPr>
          <w:rFonts w:ascii="Times New Roman" w:hAnsi="Times New Roman" w:cs="Times New Roman"/>
          <w:sz w:val="24"/>
          <w:szCs w:val="24"/>
        </w:rPr>
        <w:t>1</w:t>
      </w:r>
      <w:r w:rsidRPr="00757A9B">
        <w:rPr>
          <w:rFonts w:ascii="Times New Roman" w:hAnsi="Times New Roman" w:cs="Times New Roman"/>
          <w:b/>
          <w:sz w:val="24"/>
          <w:szCs w:val="24"/>
        </w:rPr>
        <w:t>0.7. Содержание и эксплуатация дорог</w:t>
      </w:r>
    </w:p>
    <w:p w14:paraId="3D309E6E" w14:textId="77777777" w:rsidR="000358DD" w:rsidRPr="00757A9B" w:rsidRDefault="0004517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57A9B">
        <w:rPr>
          <w:rFonts w:ascii="Times New Roman" w:hAnsi="Times New Roman" w:cs="Times New Roman"/>
          <w:sz w:val="24"/>
          <w:szCs w:val="24"/>
        </w:rPr>
        <w:t>10.7.1. С целью сохранения дорожных покрытий на территории Слюдянского муниципального образования следует запрещать:</w:t>
      </w:r>
    </w:p>
    <w:p w14:paraId="0D3AC206" w14:textId="77777777" w:rsidR="000358DD" w:rsidRPr="00757A9B" w:rsidRDefault="0004517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57A9B">
        <w:rPr>
          <w:rFonts w:ascii="Times New Roman" w:hAnsi="Times New Roman" w:cs="Times New Roman"/>
          <w:sz w:val="24"/>
          <w:szCs w:val="24"/>
        </w:rPr>
        <w:t>- подвоз груза волоком;</w:t>
      </w:r>
    </w:p>
    <w:p w14:paraId="22320E6A" w14:textId="77777777" w:rsidR="000358DD" w:rsidRPr="00757A9B" w:rsidRDefault="0004517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57A9B">
        <w:rPr>
          <w:rFonts w:ascii="Times New Roman" w:hAnsi="Times New Roman" w:cs="Times New Roman"/>
          <w:sz w:val="24"/>
          <w:szCs w:val="24"/>
        </w:rPr>
        <w:t>- сбрасывание при погрузочно-разгрузочных работах на улицах рельсов, бревен, железных балок, труб, кирпича, других тяжелых предметов и складирование их;</w:t>
      </w:r>
    </w:p>
    <w:p w14:paraId="755FAEC1" w14:textId="77777777" w:rsidR="000358DD" w:rsidRPr="00757A9B" w:rsidRDefault="0004517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57A9B">
        <w:rPr>
          <w:rFonts w:ascii="Times New Roman" w:hAnsi="Times New Roman" w:cs="Times New Roman"/>
          <w:sz w:val="24"/>
          <w:szCs w:val="24"/>
        </w:rPr>
        <w:t>- перегон по улицам населенных пунктов, имеющим твердое покрытие, машин на гусеничном ходу;</w:t>
      </w:r>
    </w:p>
    <w:p w14:paraId="72C00F6E" w14:textId="77777777" w:rsidR="000358DD" w:rsidRPr="00757A9B" w:rsidRDefault="0004517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57A9B">
        <w:rPr>
          <w:rFonts w:ascii="Times New Roman" w:hAnsi="Times New Roman" w:cs="Times New Roman"/>
          <w:sz w:val="24"/>
          <w:szCs w:val="24"/>
        </w:rPr>
        <w:t>- движение и стоянка большегрузного транспорта на внутриквартальных пешеходных дорожках, тротуарах.</w:t>
      </w:r>
    </w:p>
    <w:p w14:paraId="4D1CEFC3" w14:textId="77777777" w:rsidR="000358DD" w:rsidRPr="00757A9B" w:rsidRDefault="0004517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57A9B">
        <w:rPr>
          <w:rFonts w:ascii="Times New Roman" w:hAnsi="Times New Roman" w:cs="Times New Roman"/>
          <w:sz w:val="24"/>
          <w:szCs w:val="24"/>
        </w:rPr>
        <w:t xml:space="preserve">10.7.2. Специализированным организациям производить уборку территорий Слюдянского муниципального образования на основании соглашений с лицами, указанными в </w:t>
      </w:r>
      <w:hyperlink w:anchor="Par646" w:history="1">
        <w:r w:rsidRPr="00757A9B">
          <w:rPr>
            <w:rFonts w:ascii="Times New Roman" w:hAnsi="Times New Roman" w:cs="Times New Roman"/>
            <w:sz w:val="24"/>
            <w:szCs w:val="24"/>
          </w:rPr>
          <w:t>пункте 10.2.1</w:t>
        </w:r>
      </w:hyperlink>
      <w:r w:rsidRPr="00757A9B">
        <w:rPr>
          <w:rFonts w:ascii="Times New Roman" w:hAnsi="Times New Roman" w:cs="Times New Roman"/>
          <w:sz w:val="24"/>
          <w:szCs w:val="24"/>
        </w:rPr>
        <w:t xml:space="preserve"> настоящих Правил.</w:t>
      </w:r>
    </w:p>
    <w:p w14:paraId="6A26EEF8" w14:textId="77777777" w:rsidR="000358DD" w:rsidRPr="00757A9B" w:rsidRDefault="0004517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57A9B">
        <w:rPr>
          <w:rFonts w:ascii="Times New Roman" w:hAnsi="Times New Roman" w:cs="Times New Roman"/>
          <w:sz w:val="24"/>
          <w:szCs w:val="24"/>
        </w:rPr>
        <w:t>10.7.3. Текущий и капитальный ремонт, содержание, строительство и реконструкция автомобильных дорог общего пользования, мостов, тротуаров и иных транспортных инженерных сооружений в границах Слюдянского муниципального образования (за исключением автомобильных дорог общего пользования, мостов и иных транспортных инженерных сооружений федерального и регионального значения) осуществляет специализированные организации по договорам с администрацией Слюдянского городского поселения в соответствии с планом капитальных вложений.</w:t>
      </w:r>
    </w:p>
    <w:p w14:paraId="72AA85D8" w14:textId="77777777" w:rsidR="000358DD" w:rsidRPr="00757A9B" w:rsidRDefault="0004517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57A9B">
        <w:rPr>
          <w:rFonts w:ascii="Times New Roman" w:hAnsi="Times New Roman" w:cs="Times New Roman"/>
          <w:sz w:val="24"/>
          <w:szCs w:val="24"/>
        </w:rPr>
        <w:t>10.7.4. Эксплуатацию, текущий и капитальный ремонт светофоров, дорожных знаков, разметки и иных объектов обеспечения безопасности уличного движения осуществлять специализированным организациям по договорам с администрацией Слюдянского городского поселения.</w:t>
      </w:r>
    </w:p>
    <w:p w14:paraId="12DDA2F0" w14:textId="77777777" w:rsidR="000358DD" w:rsidRPr="00757A9B" w:rsidRDefault="0004517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57A9B">
        <w:rPr>
          <w:rFonts w:ascii="Times New Roman" w:hAnsi="Times New Roman" w:cs="Times New Roman"/>
          <w:sz w:val="24"/>
          <w:szCs w:val="24"/>
        </w:rPr>
        <w:t>10.7.5. Организациям, в ведении которых находятся подземные сети, следует регулярно следить за тем, чтобы крышки люков коммуникаций всегда находились на уровне дорожного покрытия, содержались постоянно в исправном состоянии и закрытыми.</w:t>
      </w:r>
    </w:p>
    <w:p w14:paraId="5BC08137" w14:textId="77777777" w:rsidR="000358DD" w:rsidRPr="00757A9B" w:rsidRDefault="0004517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57A9B">
        <w:rPr>
          <w:rFonts w:ascii="Times New Roman" w:hAnsi="Times New Roman" w:cs="Times New Roman"/>
          <w:sz w:val="24"/>
          <w:szCs w:val="24"/>
        </w:rPr>
        <w:t xml:space="preserve">Крышки люков, колодцев, расположенных на проезжей части улиц и тротуаров, в случае их повреждения или разрушения следует немедленно огородить и в течение 6 часов </w:t>
      </w:r>
      <w:r w:rsidRPr="00757A9B">
        <w:rPr>
          <w:rFonts w:ascii="Times New Roman" w:hAnsi="Times New Roman" w:cs="Times New Roman"/>
          <w:sz w:val="24"/>
          <w:szCs w:val="24"/>
        </w:rPr>
        <w:lastRenderedPageBreak/>
        <w:t>восстановить организациям, в ведении которых находятся коммуникации.</w:t>
      </w:r>
    </w:p>
    <w:p w14:paraId="032A0562" w14:textId="77777777" w:rsidR="000358DD" w:rsidRPr="00757A9B" w:rsidRDefault="000358DD">
      <w:pPr>
        <w:widowControl w:val="0"/>
        <w:autoSpaceDE w:val="0"/>
        <w:autoSpaceDN w:val="0"/>
        <w:adjustRightInd w:val="0"/>
        <w:spacing w:after="0" w:line="240" w:lineRule="auto"/>
        <w:ind w:firstLine="709"/>
        <w:jc w:val="center"/>
        <w:outlineLvl w:val="2"/>
        <w:rPr>
          <w:rFonts w:ascii="Times New Roman" w:hAnsi="Times New Roman" w:cs="Times New Roman"/>
          <w:sz w:val="24"/>
          <w:szCs w:val="24"/>
        </w:rPr>
      </w:pPr>
    </w:p>
    <w:p w14:paraId="40FC3999" w14:textId="1A412727" w:rsidR="000358DD" w:rsidRPr="00757A9B" w:rsidRDefault="00045178" w:rsidP="008B46A3">
      <w:pPr>
        <w:widowControl w:val="0"/>
        <w:autoSpaceDE w:val="0"/>
        <w:autoSpaceDN w:val="0"/>
        <w:adjustRightInd w:val="0"/>
        <w:spacing w:after="0" w:line="240" w:lineRule="auto"/>
        <w:ind w:firstLine="709"/>
        <w:outlineLvl w:val="2"/>
        <w:rPr>
          <w:rFonts w:ascii="Times New Roman" w:hAnsi="Times New Roman" w:cs="Times New Roman"/>
          <w:b/>
          <w:sz w:val="24"/>
          <w:szCs w:val="24"/>
        </w:rPr>
      </w:pPr>
      <w:r w:rsidRPr="00757A9B">
        <w:rPr>
          <w:rFonts w:ascii="Times New Roman" w:hAnsi="Times New Roman" w:cs="Times New Roman"/>
          <w:b/>
          <w:sz w:val="24"/>
          <w:szCs w:val="24"/>
        </w:rPr>
        <w:t>10.8. Освещение территории муниципальных образований</w:t>
      </w:r>
    </w:p>
    <w:p w14:paraId="273A6798" w14:textId="77777777" w:rsidR="000358DD" w:rsidRPr="00757A9B" w:rsidRDefault="0004517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57A9B">
        <w:rPr>
          <w:rFonts w:ascii="Times New Roman" w:hAnsi="Times New Roman" w:cs="Times New Roman"/>
          <w:sz w:val="24"/>
          <w:szCs w:val="24"/>
        </w:rPr>
        <w:t>10.8.1. Улицы, дороги, площади, набережные, мосты, бульвары и пешеходные аллеи, общественные и рекреационные территории, территории жилых кварталов, микрорайонов, жилых домов, территории промышленных и коммунальных организаций, а также арки входов, дорожные знаки и указатели, элементы информации о населенных пунктах освещаются в темное время суток по расписанию, утвержденному администрацией муниципального образования.</w:t>
      </w:r>
    </w:p>
    <w:p w14:paraId="06A4F0DD" w14:textId="77777777" w:rsidR="000358DD" w:rsidRPr="00757A9B" w:rsidRDefault="0004517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57A9B">
        <w:rPr>
          <w:rFonts w:ascii="Times New Roman" w:hAnsi="Times New Roman" w:cs="Times New Roman"/>
          <w:sz w:val="24"/>
          <w:szCs w:val="24"/>
        </w:rPr>
        <w:t>Обязанность по освещению данных объектов следует возлагать на их собственников или уполномоченных собственником лиц.</w:t>
      </w:r>
    </w:p>
    <w:p w14:paraId="00B8FC12" w14:textId="77777777" w:rsidR="000358DD" w:rsidRPr="00757A9B" w:rsidRDefault="0004517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57A9B">
        <w:rPr>
          <w:rFonts w:ascii="Times New Roman" w:hAnsi="Times New Roman" w:cs="Times New Roman"/>
          <w:sz w:val="24"/>
          <w:szCs w:val="24"/>
        </w:rPr>
        <w:t>10.8.2. Освещение территории муниципального образования осуществлять энергоснабжающим организациям по договорам с физическими и юридическими лицами, независимо от их организационно-правовых форм, являющимся собственниками отведенных им в установленном порядке земельных участков.</w:t>
      </w:r>
    </w:p>
    <w:p w14:paraId="53AAF157" w14:textId="77777777" w:rsidR="000358DD" w:rsidRPr="00757A9B" w:rsidRDefault="0004517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57A9B">
        <w:rPr>
          <w:rFonts w:ascii="Times New Roman" w:hAnsi="Times New Roman" w:cs="Times New Roman"/>
          <w:sz w:val="24"/>
          <w:szCs w:val="24"/>
        </w:rPr>
        <w:t>10.8.3. Строительство, эксплуатацию, текущий и капитальный ремонт сетей наружного освещения улиц следует осуществлять специализированным организациям по договорам с администрацией муниципального образования.</w:t>
      </w:r>
    </w:p>
    <w:p w14:paraId="5FF9764A" w14:textId="77777777" w:rsidR="000358DD" w:rsidRPr="00757A9B" w:rsidRDefault="000358DD">
      <w:pPr>
        <w:widowControl w:val="0"/>
        <w:autoSpaceDE w:val="0"/>
        <w:autoSpaceDN w:val="0"/>
        <w:adjustRightInd w:val="0"/>
        <w:spacing w:after="0" w:line="240" w:lineRule="auto"/>
        <w:ind w:firstLine="709"/>
        <w:jc w:val="both"/>
        <w:rPr>
          <w:rFonts w:ascii="Times New Roman" w:hAnsi="Times New Roman" w:cs="Times New Roman"/>
          <w:sz w:val="24"/>
          <w:szCs w:val="24"/>
        </w:rPr>
      </w:pPr>
    </w:p>
    <w:p w14:paraId="003BD877" w14:textId="77777777" w:rsidR="000358DD" w:rsidRPr="00757A9B" w:rsidRDefault="00045178" w:rsidP="00090780">
      <w:pPr>
        <w:widowControl w:val="0"/>
        <w:autoSpaceDE w:val="0"/>
        <w:autoSpaceDN w:val="0"/>
        <w:adjustRightInd w:val="0"/>
        <w:spacing w:after="0" w:line="240" w:lineRule="auto"/>
        <w:ind w:firstLine="709"/>
        <w:jc w:val="both"/>
        <w:outlineLvl w:val="2"/>
        <w:rPr>
          <w:rFonts w:ascii="Times New Roman" w:hAnsi="Times New Roman" w:cs="Times New Roman"/>
          <w:b/>
          <w:sz w:val="24"/>
          <w:szCs w:val="24"/>
        </w:rPr>
      </w:pPr>
      <w:r w:rsidRPr="00757A9B">
        <w:rPr>
          <w:rFonts w:ascii="Times New Roman" w:hAnsi="Times New Roman" w:cs="Times New Roman"/>
          <w:b/>
          <w:sz w:val="24"/>
          <w:szCs w:val="24"/>
        </w:rPr>
        <w:t>10.9. Проведение работ при строительстве, ремонте, реконструкции коммуникаций</w:t>
      </w:r>
    </w:p>
    <w:p w14:paraId="12EC1012" w14:textId="77777777" w:rsidR="000358DD" w:rsidRPr="00757A9B" w:rsidRDefault="000358DD">
      <w:pPr>
        <w:widowControl w:val="0"/>
        <w:autoSpaceDE w:val="0"/>
        <w:autoSpaceDN w:val="0"/>
        <w:adjustRightInd w:val="0"/>
        <w:spacing w:after="0" w:line="240" w:lineRule="auto"/>
        <w:ind w:firstLine="709"/>
        <w:jc w:val="both"/>
        <w:rPr>
          <w:rFonts w:ascii="Times New Roman" w:hAnsi="Times New Roman" w:cs="Times New Roman"/>
          <w:sz w:val="24"/>
          <w:szCs w:val="24"/>
        </w:rPr>
      </w:pPr>
    </w:p>
    <w:p w14:paraId="053136EB" w14:textId="77777777" w:rsidR="000358DD" w:rsidRPr="00757A9B" w:rsidRDefault="0004517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57A9B">
        <w:rPr>
          <w:rFonts w:ascii="Times New Roman" w:hAnsi="Times New Roman" w:cs="Times New Roman"/>
          <w:sz w:val="24"/>
          <w:szCs w:val="24"/>
        </w:rPr>
        <w:t>10.9.1. Работы, связанные с разрытием грунта или вскрытием дорожных покрытий (прокладка, реконструкция или ремонт подземных коммуникаций, забивка свай и шпунта, планировка грунта, буровые работы), следует производить только при наличии письменного разрешения (ордера на проведение земляных работ), выданного администрацией Слюдянского городского поселения.</w:t>
      </w:r>
    </w:p>
    <w:p w14:paraId="4C1495F1" w14:textId="77777777" w:rsidR="000358DD" w:rsidRPr="00757A9B" w:rsidRDefault="0004517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57A9B">
        <w:rPr>
          <w:rFonts w:ascii="Times New Roman" w:hAnsi="Times New Roman" w:cs="Times New Roman"/>
          <w:sz w:val="24"/>
          <w:szCs w:val="24"/>
        </w:rPr>
        <w:t>Аварийные работы следует начинать владельцам сетей по телефонограмме или по уведомлению администрации Слюдянского городского поселения с последующим оформлением разрешения в 3-дневный срок.</w:t>
      </w:r>
    </w:p>
    <w:p w14:paraId="4CC90FE7" w14:textId="77777777" w:rsidR="000358DD" w:rsidRPr="00757A9B" w:rsidRDefault="0004517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57A9B">
        <w:rPr>
          <w:rFonts w:ascii="Times New Roman" w:hAnsi="Times New Roman" w:cs="Times New Roman"/>
          <w:sz w:val="24"/>
          <w:szCs w:val="24"/>
        </w:rPr>
        <w:t>10.9.2. Разрешение на производство работ по строительству, реконструкции, ремонту коммуникаций выдает администрация Слюдянского городского поселения при предъявлении:</w:t>
      </w:r>
    </w:p>
    <w:p w14:paraId="5873FCAA" w14:textId="77777777" w:rsidR="000358DD" w:rsidRPr="00757A9B" w:rsidRDefault="00045178">
      <w:pPr>
        <w:spacing w:after="0" w:line="240" w:lineRule="auto"/>
        <w:ind w:firstLine="709"/>
        <w:jc w:val="both"/>
        <w:rPr>
          <w:rFonts w:ascii="Times New Roman" w:hAnsi="Times New Roman" w:cs="Times New Roman"/>
          <w:sz w:val="24"/>
          <w:szCs w:val="24"/>
        </w:rPr>
      </w:pPr>
      <w:r w:rsidRPr="00757A9B">
        <w:rPr>
          <w:rFonts w:ascii="Times New Roman" w:eastAsia="Times New Roman" w:hAnsi="Times New Roman" w:cs="Times New Roman"/>
          <w:sz w:val="24"/>
          <w:szCs w:val="24"/>
        </w:rPr>
        <w:t>- проекта проведения работ, согласованного с заинтересованными службами, отвечающими за сохранность инженерных коммуникаций;</w:t>
      </w:r>
    </w:p>
    <w:p w14:paraId="74B0E73D" w14:textId="77777777" w:rsidR="000358DD" w:rsidRPr="00757A9B" w:rsidRDefault="00045178">
      <w:pPr>
        <w:spacing w:after="0" w:line="240" w:lineRule="auto"/>
        <w:ind w:firstLine="709"/>
        <w:jc w:val="both"/>
        <w:rPr>
          <w:rFonts w:ascii="Times New Roman" w:hAnsi="Times New Roman" w:cs="Times New Roman"/>
          <w:sz w:val="24"/>
          <w:szCs w:val="24"/>
        </w:rPr>
      </w:pPr>
      <w:r w:rsidRPr="00757A9B">
        <w:rPr>
          <w:rFonts w:ascii="Times New Roman" w:eastAsia="Times New Roman" w:hAnsi="Times New Roman" w:cs="Times New Roman"/>
          <w:sz w:val="24"/>
          <w:szCs w:val="24"/>
        </w:rPr>
        <w:t>- схемы движения транспорта и пешеходов, согласованной с государственной инспекцией по безопасности дорожного движения;</w:t>
      </w:r>
    </w:p>
    <w:p w14:paraId="41A3F510" w14:textId="77777777" w:rsidR="000358DD" w:rsidRPr="00757A9B" w:rsidRDefault="00045178">
      <w:pPr>
        <w:spacing w:after="0" w:line="240" w:lineRule="auto"/>
        <w:ind w:firstLine="709"/>
        <w:jc w:val="both"/>
        <w:rPr>
          <w:rFonts w:ascii="Times New Roman" w:hAnsi="Times New Roman" w:cs="Times New Roman"/>
          <w:sz w:val="24"/>
          <w:szCs w:val="24"/>
        </w:rPr>
      </w:pPr>
      <w:r w:rsidRPr="00757A9B">
        <w:rPr>
          <w:rFonts w:ascii="Times New Roman" w:eastAsia="Times New Roman" w:hAnsi="Times New Roman" w:cs="Times New Roman"/>
          <w:sz w:val="24"/>
          <w:szCs w:val="24"/>
        </w:rPr>
        <w:t>- условий производства работ, согласованных с местной администрацией муниципального образования;</w:t>
      </w:r>
    </w:p>
    <w:p w14:paraId="49FD41DA" w14:textId="77777777" w:rsidR="000358DD" w:rsidRPr="00757A9B" w:rsidRDefault="00045178">
      <w:pPr>
        <w:spacing w:after="0" w:line="240" w:lineRule="auto"/>
        <w:ind w:firstLine="709"/>
        <w:jc w:val="both"/>
        <w:rPr>
          <w:rFonts w:ascii="Times New Roman" w:hAnsi="Times New Roman" w:cs="Times New Roman"/>
          <w:sz w:val="24"/>
          <w:szCs w:val="24"/>
        </w:rPr>
      </w:pPr>
      <w:r w:rsidRPr="00757A9B">
        <w:rPr>
          <w:rFonts w:ascii="Times New Roman" w:eastAsia="Times New Roman" w:hAnsi="Times New Roman" w:cs="Times New Roman"/>
          <w:sz w:val="24"/>
          <w:szCs w:val="24"/>
        </w:rPr>
        <w:t>- календарного графика производства работ, а также соглашения с собственником или уполномоченным им лицом о восстановлении благоустройства земельного участка, на территории которого будут проводиться работы по строительству, реконструкции, ремонту коммуникаций.</w:t>
      </w:r>
    </w:p>
    <w:p w14:paraId="13D41646" w14:textId="77777777" w:rsidR="000358DD" w:rsidRPr="00757A9B" w:rsidRDefault="0004517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57A9B">
        <w:rPr>
          <w:rFonts w:ascii="Times New Roman" w:hAnsi="Times New Roman" w:cs="Times New Roman"/>
          <w:sz w:val="24"/>
          <w:szCs w:val="24"/>
        </w:rPr>
        <w:t>При производстве работ, связанных с необходимостью восстановления покрытия дорог, тротуаров или газонов, разрешение на производство земляных работ выдавать только по согласованию со специализированной организацией, обслуживающей дорожное покрытие, тротуары, газоны.</w:t>
      </w:r>
    </w:p>
    <w:p w14:paraId="4A67393F" w14:textId="77777777"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10.9.3. Прокладка напорных коммуникаций под проезжей частью магистральных улиц не допускается.</w:t>
      </w:r>
    </w:p>
    <w:p w14:paraId="750BFA1A" w14:textId="77777777"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10.9.4. При реконструкции действующих подземных коммуникаций следует предусматривать их вынос из-под проезжей части магистральных улиц.</w:t>
      </w:r>
    </w:p>
    <w:p w14:paraId="6786BDF1" w14:textId="77777777"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10.9.5. При необходимости прокладки подземных коммуникаций в стесненных условиях следует предусматривать сооружение переходных коллекторов. Проектирование коллекторов следует осуществлять с учетом перспективы развития сетей.</w:t>
      </w:r>
    </w:p>
    <w:p w14:paraId="3731A230" w14:textId="77777777" w:rsidR="000358DD" w:rsidRPr="00757A9B" w:rsidRDefault="0004517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57A9B">
        <w:rPr>
          <w:rFonts w:ascii="Times New Roman" w:hAnsi="Times New Roman" w:cs="Times New Roman"/>
          <w:sz w:val="24"/>
          <w:szCs w:val="24"/>
        </w:rPr>
        <w:lastRenderedPageBreak/>
        <w:t>10.9.6. Прокладку подземных коммуникаций под проезжей частью улиц, проездами, а также под тротуарами рекомендуется допускать соответствующим организациям при условии восстановления проезжей части автодороги (тротуара) на полную ширину, независимо от ширины траншеи.</w:t>
      </w:r>
    </w:p>
    <w:p w14:paraId="0627EAE6" w14:textId="77777777" w:rsidR="000358DD" w:rsidRPr="00757A9B" w:rsidRDefault="0004517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57A9B">
        <w:rPr>
          <w:rFonts w:ascii="Times New Roman" w:hAnsi="Times New Roman" w:cs="Times New Roman"/>
          <w:sz w:val="24"/>
          <w:szCs w:val="24"/>
        </w:rPr>
        <w:t>Не допускается применение кирпича в конструкциях, подземных коммуникациях, расположенных под проезжей частью.</w:t>
      </w:r>
    </w:p>
    <w:p w14:paraId="446B3CC4" w14:textId="77777777" w:rsidR="000358DD" w:rsidRPr="00757A9B" w:rsidRDefault="0004517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57A9B">
        <w:rPr>
          <w:rFonts w:ascii="Times New Roman" w:hAnsi="Times New Roman" w:cs="Times New Roman"/>
          <w:sz w:val="24"/>
          <w:szCs w:val="24"/>
        </w:rPr>
        <w:t>10.9.7. В целях исключения возможного разрытия вновь построенных (реконструированных) улиц, скверов рекомендовать организациям, которые в предстоящем году должны осуществлять работы по строительству и реконструкции подземных сетей, в срок до 1 ноября, предшествующего строительству года сообщить в администрацию муниципального образования о намеченных работах по прокладке коммуникаций с указанием предполагаемых сроков производства работ.</w:t>
      </w:r>
    </w:p>
    <w:p w14:paraId="6107026B" w14:textId="77777777" w:rsidR="000358DD" w:rsidRPr="00757A9B" w:rsidRDefault="0004517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57A9B">
        <w:rPr>
          <w:rFonts w:ascii="Times New Roman" w:hAnsi="Times New Roman" w:cs="Times New Roman"/>
          <w:sz w:val="24"/>
          <w:szCs w:val="24"/>
        </w:rPr>
        <w:t>10.9.8. Все разрушения и повреждения дорожных покрытий, озеленения и элементов благоустройства, произведенные по вине строительных и ремонтных организаций при производстве работ по прокладке подземных коммуникаций или других видов строительных работ, следует ликвидировать в полном объеме организациям, получившим разрешение на производство работ, в сроки, согласованные с администрацией муниципального образования.</w:t>
      </w:r>
    </w:p>
    <w:p w14:paraId="64F4AD31" w14:textId="77777777" w:rsidR="000358DD" w:rsidRPr="00757A9B" w:rsidRDefault="0004517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57A9B">
        <w:rPr>
          <w:rFonts w:ascii="Times New Roman" w:hAnsi="Times New Roman" w:cs="Times New Roman"/>
          <w:sz w:val="24"/>
          <w:szCs w:val="24"/>
        </w:rPr>
        <w:t>10.9.9. До начала производства работ по разрытию необходимо:</w:t>
      </w:r>
    </w:p>
    <w:p w14:paraId="19A52757" w14:textId="77777777" w:rsidR="000358DD" w:rsidRPr="00757A9B" w:rsidRDefault="0004517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57A9B">
        <w:rPr>
          <w:rFonts w:ascii="Times New Roman" w:hAnsi="Times New Roman" w:cs="Times New Roman"/>
          <w:sz w:val="24"/>
          <w:szCs w:val="24"/>
        </w:rPr>
        <w:t>10.9.9.1. Установить дорожные знаки в соответствии с согласованной схемой;</w:t>
      </w:r>
    </w:p>
    <w:p w14:paraId="6FE2F5B7" w14:textId="77777777" w:rsidR="000358DD" w:rsidRPr="00757A9B" w:rsidRDefault="0004517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57A9B">
        <w:rPr>
          <w:rFonts w:ascii="Times New Roman" w:hAnsi="Times New Roman" w:cs="Times New Roman"/>
          <w:sz w:val="24"/>
          <w:szCs w:val="24"/>
        </w:rPr>
        <w:t>10.9.9.2. Оградить место производства работ, на ограждениях вывесить табличку с наименованием организации, производящей работы, фамилией ответственного за производство работ лица, номером телефона организации.</w:t>
      </w:r>
    </w:p>
    <w:p w14:paraId="70F967C3" w14:textId="77777777" w:rsidR="000358DD" w:rsidRPr="00757A9B" w:rsidRDefault="0004517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57A9B">
        <w:rPr>
          <w:rFonts w:ascii="Times New Roman" w:hAnsi="Times New Roman" w:cs="Times New Roman"/>
          <w:sz w:val="24"/>
          <w:szCs w:val="24"/>
        </w:rPr>
        <w:t>Ограждение следует содержать в опрятном виде, при производстве работ вблизи проезжей части необходимо обеспечить видимость для водителей и пешеходов, в темное время суток - обозначено красными сигнальными фонарями.</w:t>
      </w:r>
    </w:p>
    <w:p w14:paraId="2B0E8E77" w14:textId="77777777" w:rsidR="000358DD" w:rsidRPr="00757A9B" w:rsidRDefault="0004517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57A9B">
        <w:rPr>
          <w:rFonts w:ascii="Times New Roman" w:hAnsi="Times New Roman" w:cs="Times New Roman"/>
          <w:sz w:val="24"/>
          <w:szCs w:val="24"/>
        </w:rPr>
        <w:t>Ограждение выполнять сплошным и надежным, предотвращающим попадание посторонних на стройплощадку.</w:t>
      </w:r>
    </w:p>
    <w:p w14:paraId="687C30FD" w14:textId="77777777" w:rsidR="000358DD" w:rsidRPr="00757A9B" w:rsidRDefault="0004517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57A9B">
        <w:rPr>
          <w:rFonts w:ascii="Times New Roman" w:hAnsi="Times New Roman" w:cs="Times New Roman"/>
          <w:sz w:val="24"/>
          <w:szCs w:val="24"/>
        </w:rPr>
        <w:t>На направлениях массовых пешеходных потоков через траншеи следует устраивать мостки на расстоянии не менее чем 200 метров друг от друга.</w:t>
      </w:r>
    </w:p>
    <w:p w14:paraId="7F7037DE" w14:textId="77777777" w:rsidR="000358DD" w:rsidRPr="00757A9B" w:rsidRDefault="0004517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57A9B">
        <w:rPr>
          <w:rFonts w:ascii="Times New Roman" w:hAnsi="Times New Roman" w:cs="Times New Roman"/>
          <w:sz w:val="24"/>
          <w:szCs w:val="24"/>
        </w:rPr>
        <w:t>10.9.9.3. В случаях, когда производство работ связано с закрытием, изменением маршрутов пассажирского транспорта, помещать соответствующие объявления в печати с указанием сроков работ.</w:t>
      </w:r>
    </w:p>
    <w:p w14:paraId="0F1C3750" w14:textId="77777777" w:rsidR="000358DD" w:rsidRPr="00757A9B" w:rsidRDefault="0004517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57A9B">
        <w:rPr>
          <w:rFonts w:ascii="Times New Roman" w:hAnsi="Times New Roman" w:cs="Times New Roman"/>
          <w:sz w:val="24"/>
          <w:szCs w:val="24"/>
        </w:rPr>
        <w:t>10.9.9.4. Оформлять в установленном порядке и осуществлять снос или пересадку зеленых насаждений. В случае, когда при ремонте или реконструкции подземных коммуникаций возникает необходимость в сносе зеленых насаждений, высаженных после прокладки коммуникаций на расстоянии до них меньше допустимого, балансовая стоимость этих насаждений не должна возмещаться.</w:t>
      </w:r>
    </w:p>
    <w:p w14:paraId="4882AEAF" w14:textId="5EE05982" w:rsidR="000358DD" w:rsidRPr="00757A9B"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757A9B">
        <w:rPr>
          <w:rFonts w:ascii="Times New Roman" w:hAnsi="Times New Roman" w:cs="Times New Roman"/>
          <w:color w:val="000000" w:themeColor="text1"/>
          <w:sz w:val="24"/>
          <w:szCs w:val="24"/>
        </w:rPr>
        <w:t xml:space="preserve">10.9.9.5. Разрешение на производство работ следует хранить на месте работ и предъявлять по первому требованию лиц, осуществляющих </w:t>
      </w:r>
      <w:r w:rsidR="00D607AB" w:rsidRPr="00757A9B">
        <w:rPr>
          <w:rFonts w:ascii="Times New Roman" w:hAnsi="Times New Roman" w:cs="Times New Roman"/>
          <w:color w:val="000000" w:themeColor="text1"/>
          <w:sz w:val="24"/>
          <w:szCs w:val="24"/>
        </w:rPr>
        <w:t>муниципальный контроль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w:t>
      </w:r>
      <w:r w:rsidRPr="00757A9B">
        <w:rPr>
          <w:rFonts w:ascii="Times New Roman" w:hAnsi="Times New Roman" w:cs="Times New Roman"/>
          <w:color w:val="000000" w:themeColor="text1"/>
          <w:sz w:val="24"/>
          <w:szCs w:val="24"/>
        </w:rPr>
        <w:t>.</w:t>
      </w:r>
    </w:p>
    <w:p w14:paraId="5874595F" w14:textId="77777777" w:rsidR="000358DD" w:rsidRPr="00757A9B" w:rsidRDefault="0004517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57A9B">
        <w:rPr>
          <w:rFonts w:ascii="Times New Roman" w:hAnsi="Times New Roman" w:cs="Times New Roman"/>
          <w:sz w:val="24"/>
          <w:szCs w:val="24"/>
        </w:rPr>
        <w:t>10.9.9.6. В разрешении устанавливаются сроки и условия производства работ.</w:t>
      </w:r>
    </w:p>
    <w:p w14:paraId="02957DA3" w14:textId="77777777" w:rsidR="000358DD" w:rsidRPr="00757A9B" w:rsidRDefault="0004517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57A9B">
        <w:rPr>
          <w:rFonts w:ascii="Times New Roman" w:hAnsi="Times New Roman" w:cs="Times New Roman"/>
          <w:sz w:val="24"/>
          <w:szCs w:val="24"/>
        </w:rPr>
        <w:t>10.9.9.7. До начала земляных работ строительной организации следует вызвать на место представителей эксплуатационных служб, которые обязаны уточнить на месте положение своих коммуникаций и зафиксировать в письменной форме особые условия производства работ.</w:t>
      </w:r>
    </w:p>
    <w:p w14:paraId="3C018DD0" w14:textId="77777777" w:rsidR="000358DD" w:rsidRPr="00757A9B" w:rsidRDefault="0004517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57A9B">
        <w:rPr>
          <w:rFonts w:ascii="Times New Roman" w:hAnsi="Times New Roman" w:cs="Times New Roman"/>
          <w:sz w:val="24"/>
          <w:szCs w:val="24"/>
        </w:rPr>
        <w:t>Особые условия подлежат неукоснительному соблюдению строительной организацией, производящей земляные работы.</w:t>
      </w:r>
    </w:p>
    <w:p w14:paraId="22AA35DD" w14:textId="77777777" w:rsidR="000358DD" w:rsidRPr="00757A9B" w:rsidRDefault="0004517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57A9B">
        <w:rPr>
          <w:rFonts w:ascii="Times New Roman" w:hAnsi="Times New Roman" w:cs="Times New Roman"/>
          <w:sz w:val="24"/>
          <w:szCs w:val="24"/>
        </w:rPr>
        <w:t>10.9.9.8. В случае неявки представителя или отказа его указать точное положение коммуникаций следует составить соответствующий акт. При этом организация, ведущая работы, руководствуется положением коммуникаций, указанных на топооснове.</w:t>
      </w:r>
    </w:p>
    <w:p w14:paraId="76E12CD5" w14:textId="77777777" w:rsidR="000358DD" w:rsidRPr="00757A9B" w:rsidRDefault="0004517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57A9B">
        <w:rPr>
          <w:rFonts w:ascii="Times New Roman" w:hAnsi="Times New Roman" w:cs="Times New Roman"/>
          <w:sz w:val="24"/>
          <w:szCs w:val="24"/>
        </w:rPr>
        <w:t xml:space="preserve">10.9.9.9. При производстве работ на проезжей части улиц асфальт и щебень в пределах </w:t>
      </w:r>
      <w:r w:rsidRPr="00757A9B">
        <w:rPr>
          <w:rFonts w:ascii="Times New Roman" w:hAnsi="Times New Roman" w:cs="Times New Roman"/>
          <w:sz w:val="24"/>
          <w:szCs w:val="24"/>
        </w:rPr>
        <w:lastRenderedPageBreak/>
        <w:t>траншеи разбирать и вывозить производителем работ в специально отведенное место.</w:t>
      </w:r>
    </w:p>
    <w:p w14:paraId="3781E782" w14:textId="77777777" w:rsidR="000358DD" w:rsidRPr="00757A9B" w:rsidRDefault="0004517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57A9B">
        <w:rPr>
          <w:rFonts w:ascii="Times New Roman" w:hAnsi="Times New Roman" w:cs="Times New Roman"/>
          <w:sz w:val="24"/>
          <w:szCs w:val="24"/>
        </w:rPr>
        <w:t>Бордюр разбирается, складируется на месте производства работ для дальнейшей установки.</w:t>
      </w:r>
    </w:p>
    <w:p w14:paraId="0D9B3115" w14:textId="77777777" w:rsidR="000358DD" w:rsidRPr="00757A9B" w:rsidRDefault="0004517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57A9B">
        <w:rPr>
          <w:rFonts w:ascii="Times New Roman" w:hAnsi="Times New Roman" w:cs="Times New Roman"/>
          <w:sz w:val="24"/>
          <w:szCs w:val="24"/>
        </w:rPr>
        <w:t>При производстве работ на улицах, застроенных территориях грунт немедленно вывозить.</w:t>
      </w:r>
    </w:p>
    <w:p w14:paraId="15B6B7B7" w14:textId="77777777" w:rsidR="000358DD" w:rsidRPr="00757A9B" w:rsidRDefault="0004517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57A9B">
        <w:rPr>
          <w:rFonts w:ascii="Times New Roman" w:hAnsi="Times New Roman" w:cs="Times New Roman"/>
          <w:sz w:val="24"/>
          <w:szCs w:val="24"/>
        </w:rPr>
        <w:t>При необходимости строительная организация может обеспечивать планировку грунта на отвале.</w:t>
      </w:r>
    </w:p>
    <w:p w14:paraId="1DB2AD17" w14:textId="77777777" w:rsidR="000358DD" w:rsidRPr="00757A9B" w:rsidRDefault="0004517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57A9B">
        <w:rPr>
          <w:rFonts w:ascii="Times New Roman" w:hAnsi="Times New Roman" w:cs="Times New Roman"/>
          <w:sz w:val="24"/>
          <w:szCs w:val="24"/>
        </w:rPr>
        <w:t>10.9.9.10. Траншеи под проезжей частью и тротуарами засыпать песком с послойным уплотнением и поливкой водой.</w:t>
      </w:r>
    </w:p>
    <w:p w14:paraId="6AA71B60" w14:textId="77777777" w:rsidR="000358DD" w:rsidRPr="00757A9B" w:rsidRDefault="0004517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57A9B">
        <w:rPr>
          <w:rFonts w:ascii="Times New Roman" w:hAnsi="Times New Roman" w:cs="Times New Roman"/>
          <w:sz w:val="24"/>
          <w:szCs w:val="24"/>
        </w:rPr>
        <w:t>Траншеи на газонах засыпать местным грунтом с уплотнением, восстановлением плодородного слоя и посевом травы.</w:t>
      </w:r>
    </w:p>
    <w:p w14:paraId="27D231C8" w14:textId="77777777" w:rsidR="000358DD" w:rsidRPr="00757A9B" w:rsidRDefault="0004517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57A9B">
        <w:rPr>
          <w:rFonts w:ascii="Times New Roman" w:hAnsi="Times New Roman" w:cs="Times New Roman"/>
          <w:sz w:val="24"/>
          <w:szCs w:val="24"/>
        </w:rPr>
        <w:t>10.9.9.11. Запрещена засыпка траншеи до выполнения геодезической съемки. Организации, получившей разрешение на проведение земляных работ, до окончания работ следует произвести геодезическую съемку.</w:t>
      </w:r>
    </w:p>
    <w:p w14:paraId="45CC7B74" w14:textId="77777777" w:rsidR="000358DD" w:rsidRPr="00757A9B" w:rsidRDefault="0004517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57A9B">
        <w:rPr>
          <w:rFonts w:ascii="Times New Roman" w:hAnsi="Times New Roman" w:cs="Times New Roman"/>
          <w:sz w:val="24"/>
          <w:szCs w:val="24"/>
        </w:rPr>
        <w:t>10.9.9.12. При производстве работ на неблагоустроенных территориях допускается складирование разработанного грунта с одной стороны траншеи для последующей засыпки.</w:t>
      </w:r>
    </w:p>
    <w:p w14:paraId="50A8FB03" w14:textId="77777777" w:rsidR="000358DD" w:rsidRPr="00757A9B" w:rsidRDefault="0004517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57A9B">
        <w:rPr>
          <w:rFonts w:ascii="Times New Roman" w:hAnsi="Times New Roman" w:cs="Times New Roman"/>
          <w:sz w:val="24"/>
          <w:szCs w:val="24"/>
        </w:rPr>
        <w:t>10.9.9.13. При засыпке траншеи некондиционным грунтом без необходимого уплотнения или иных нарушениях правил производства земляных работ уполномоченные должностные лица органов местного самоуправления имеют право составить протокол для привлечения виновных лиц к административной ответственности.</w:t>
      </w:r>
    </w:p>
    <w:p w14:paraId="7DB2952D" w14:textId="77777777" w:rsidR="000358DD" w:rsidRPr="00757A9B" w:rsidRDefault="0004517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57A9B">
        <w:rPr>
          <w:rFonts w:ascii="Times New Roman" w:hAnsi="Times New Roman" w:cs="Times New Roman"/>
          <w:sz w:val="24"/>
          <w:szCs w:val="24"/>
        </w:rPr>
        <w:t>10.9.9.14. Провалы, просадки грунта или дорожного покрытия, появившиеся как над подземными коммуникациями, так и в других местах, где не проводились ремонтно-восстановительные работы, но в их результате появившиеся в течение 2 лет после проведения ремонтно-восстановительных работ, рекомендуется устранять организациям, получившим разрешение на производство работ, в течение суток.</w:t>
      </w:r>
    </w:p>
    <w:p w14:paraId="4711DF8D" w14:textId="77777777" w:rsidR="000358DD" w:rsidRPr="00757A9B" w:rsidRDefault="0004517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57A9B">
        <w:rPr>
          <w:rFonts w:ascii="Times New Roman" w:hAnsi="Times New Roman" w:cs="Times New Roman"/>
          <w:sz w:val="24"/>
          <w:szCs w:val="24"/>
        </w:rPr>
        <w:t>Наледи, образовавшиеся из-за аварий на подземных коммуникациях, рекомендуется ликвидировать организациям - владельцам коммуникаций либо на основании договора специализированным организациям за счет владельцев коммуникаций.</w:t>
      </w:r>
    </w:p>
    <w:p w14:paraId="13B9F5F9" w14:textId="5087B37F" w:rsidR="000358DD" w:rsidRPr="00757A9B" w:rsidRDefault="0004517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57A9B">
        <w:rPr>
          <w:rFonts w:ascii="Times New Roman" w:hAnsi="Times New Roman" w:cs="Times New Roman"/>
          <w:sz w:val="24"/>
          <w:szCs w:val="24"/>
        </w:rPr>
        <w:t>10.9.9.15. Проведение работ при строительстве, ремонте, реконструкции коммуникаций по просроченным ордерам признается самовольным проведением земляных работ.</w:t>
      </w:r>
    </w:p>
    <w:p w14:paraId="00FDEF0D" w14:textId="77777777" w:rsidR="008B46A3" w:rsidRPr="00757A9B" w:rsidRDefault="008B46A3">
      <w:pPr>
        <w:widowControl w:val="0"/>
        <w:autoSpaceDE w:val="0"/>
        <w:autoSpaceDN w:val="0"/>
        <w:adjustRightInd w:val="0"/>
        <w:spacing w:after="0" w:line="240" w:lineRule="auto"/>
        <w:ind w:firstLine="709"/>
        <w:jc w:val="both"/>
        <w:rPr>
          <w:rFonts w:ascii="Times New Roman" w:hAnsi="Times New Roman" w:cs="Times New Roman"/>
          <w:sz w:val="24"/>
          <w:szCs w:val="24"/>
        </w:rPr>
      </w:pPr>
    </w:p>
    <w:p w14:paraId="601E0B73" w14:textId="2011DD24" w:rsidR="000358DD" w:rsidRPr="00757A9B" w:rsidRDefault="00045178">
      <w:pPr>
        <w:spacing w:after="0" w:line="240" w:lineRule="auto"/>
        <w:ind w:firstLine="709"/>
        <w:jc w:val="both"/>
        <w:outlineLvl w:val="0"/>
        <w:rPr>
          <w:rFonts w:ascii="Times New Roman" w:eastAsia="Times New Roman" w:hAnsi="Times New Roman" w:cs="Times New Roman"/>
          <w:b/>
          <w:bCs/>
          <w:color w:val="000000" w:themeColor="text1"/>
          <w:kern w:val="36"/>
          <w:sz w:val="24"/>
          <w:szCs w:val="24"/>
          <w:lang w:eastAsia="ru-RU"/>
        </w:rPr>
      </w:pPr>
      <w:r w:rsidRPr="00757A9B">
        <w:rPr>
          <w:rFonts w:ascii="Times New Roman" w:hAnsi="Times New Roman" w:cs="Times New Roman"/>
          <w:b/>
          <w:color w:val="000000" w:themeColor="text1"/>
          <w:sz w:val="24"/>
          <w:szCs w:val="24"/>
        </w:rPr>
        <w:t xml:space="preserve">10.9.1. </w:t>
      </w:r>
      <w:r w:rsidRPr="00757A9B">
        <w:rPr>
          <w:rFonts w:ascii="Times New Roman" w:eastAsia="Times New Roman" w:hAnsi="Times New Roman" w:cs="Times New Roman"/>
          <w:b/>
          <w:bCs/>
          <w:color w:val="000000" w:themeColor="text1"/>
          <w:kern w:val="36"/>
          <w:sz w:val="24"/>
          <w:szCs w:val="24"/>
          <w:lang w:eastAsia="ru-RU"/>
        </w:rPr>
        <w:t>Восстановление элементов благоустройства после завершения земляных работ</w:t>
      </w:r>
      <w:r w:rsidR="004434BE" w:rsidRPr="00757A9B">
        <w:rPr>
          <w:rFonts w:ascii="Times New Roman" w:eastAsia="Times New Roman" w:hAnsi="Times New Roman" w:cs="Times New Roman"/>
          <w:b/>
          <w:bCs/>
          <w:color w:val="000000" w:themeColor="text1"/>
          <w:kern w:val="36"/>
          <w:sz w:val="24"/>
          <w:szCs w:val="24"/>
          <w:lang w:eastAsia="ru-RU"/>
        </w:rPr>
        <w:t>.</w:t>
      </w:r>
    </w:p>
    <w:p w14:paraId="7BAA2B3E" w14:textId="77777777" w:rsidR="000358DD" w:rsidRPr="00757A9B" w:rsidRDefault="00045178">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757A9B">
        <w:rPr>
          <w:rFonts w:ascii="Times New Roman" w:eastAsia="Times New Roman" w:hAnsi="Times New Roman" w:cs="Times New Roman"/>
          <w:color w:val="000000" w:themeColor="text1"/>
          <w:sz w:val="24"/>
          <w:szCs w:val="24"/>
          <w:lang w:eastAsia="ru-RU"/>
        </w:rPr>
        <w:t>10.9.1.1. Покрытие, поврежденное в ходе проведения земляных работ, должно быть восстановлено производителем работ независимо от типа покрытия в срок, указанный в разрешении на производство земляных работ при строительстве, ремонте, реконструкции инженерных коммуникаций и иных объектов (далее – разрешение на производство земляных работ), в первоначальном объеме и в соответствии с изначальным состоянием территории (до начала проведения земляных работ).</w:t>
      </w:r>
    </w:p>
    <w:p w14:paraId="4A49DC03" w14:textId="77777777" w:rsidR="000358DD" w:rsidRPr="00757A9B" w:rsidRDefault="00045178">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757A9B">
        <w:rPr>
          <w:rFonts w:ascii="Times New Roman" w:eastAsia="Times New Roman" w:hAnsi="Times New Roman" w:cs="Times New Roman"/>
          <w:color w:val="000000" w:themeColor="text1"/>
          <w:sz w:val="24"/>
          <w:szCs w:val="24"/>
          <w:lang w:eastAsia="ru-RU"/>
        </w:rPr>
        <w:t>10.9.1.2. До окончания срока действия разрешения на производство земляных работ производитель работ обязан убрать излишний грунт, строительные материалы, мусор и прочие отходы.</w:t>
      </w:r>
    </w:p>
    <w:p w14:paraId="0E8A4DEA" w14:textId="77777777" w:rsidR="000358DD" w:rsidRPr="00757A9B" w:rsidRDefault="00045178">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757A9B">
        <w:rPr>
          <w:rFonts w:ascii="Times New Roman" w:eastAsia="Times New Roman" w:hAnsi="Times New Roman" w:cs="Times New Roman"/>
          <w:color w:val="000000" w:themeColor="text1"/>
          <w:sz w:val="24"/>
          <w:szCs w:val="24"/>
          <w:lang w:eastAsia="ru-RU"/>
        </w:rPr>
        <w:t>10.9.1.3. После окончания проведения земляных работ производитель работ обязан начать работы по восстановлению дорожных покрытий:</w:t>
      </w:r>
    </w:p>
    <w:p w14:paraId="6ADBAFEB" w14:textId="77777777" w:rsidR="000358DD" w:rsidRPr="00757A9B" w:rsidRDefault="00045178">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757A9B">
        <w:rPr>
          <w:rFonts w:ascii="Times New Roman" w:eastAsia="Times New Roman" w:hAnsi="Times New Roman" w:cs="Times New Roman"/>
          <w:color w:val="000000" w:themeColor="text1"/>
          <w:sz w:val="24"/>
          <w:szCs w:val="24"/>
          <w:lang w:eastAsia="ru-RU"/>
        </w:rPr>
        <w:t>в местах поперечных разрытий улиц – в течение суток;</w:t>
      </w:r>
    </w:p>
    <w:p w14:paraId="08F8C721" w14:textId="77777777" w:rsidR="000358DD" w:rsidRPr="00757A9B" w:rsidRDefault="00045178">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757A9B">
        <w:rPr>
          <w:rFonts w:ascii="Times New Roman" w:eastAsia="Times New Roman" w:hAnsi="Times New Roman" w:cs="Times New Roman"/>
          <w:color w:val="000000" w:themeColor="text1"/>
          <w:sz w:val="24"/>
          <w:szCs w:val="24"/>
          <w:lang w:eastAsia="ru-RU"/>
        </w:rPr>
        <w:t>в местах продольных разрытий проезжей части – в течение 5 дней;</w:t>
      </w:r>
    </w:p>
    <w:p w14:paraId="4AFC0119" w14:textId="77777777" w:rsidR="000358DD" w:rsidRPr="00757A9B" w:rsidRDefault="00045178">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757A9B">
        <w:rPr>
          <w:rFonts w:ascii="Times New Roman" w:eastAsia="Times New Roman" w:hAnsi="Times New Roman" w:cs="Times New Roman"/>
          <w:color w:val="000000" w:themeColor="text1"/>
          <w:sz w:val="24"/>
          <w:szCs w:val="24"/>
          <w:lang w:eastAsia="ru-RU"/>
        </w:rPr>
        <w:t>в местах раскопок местных проездов, тротуаров, набивных дорожек и</w:t>
      </w:r>
      <w:r w:rsidRPr="00757A9B">
        <w:rPr>
          <w:rFonts w:ascii="Times New Roman" w:eastAsia="Times New Roman" w:hAnsi="Times New Roman" w:cs="Times New Roman"/>
          <w:color w:val="000000" w:themeColor="text1"/>
          <w:sz w:val="24"/>
          <w:szCs w:val="24"/>
          <w:lang w:eastAsia="ru-RU"/>
        </w:rPr>
        <w:br/>
        <w:t>газонов – не позднее 10 дней.</w:t>
      </w:r>
    </w:p>
    <w:p w14:paraId="40C2FA31" w14:textId="77777777" w:rsidR="000358DD" w:rsidRPr="00757A9B" w:rsidRDefault="00045178">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757A9B">
        <w:rPr>
          <w:rFonts w:ascii="Times New Roman" w:eastAsia="Times New Roman" w:hAnsi="Times New Roman" w:cs="Times New Roman"/>
          <w:color w:val="000000" w:themeColor="text1"/>
          <w:sz w:val="24"/>
          <w:szCs w:val="24"/>
          <w:lang w:eastAsia="ru-RU"/>
        </w:rPr>
        <w:t>Края асфальтового покрытия перед его восстановлением должны быть обработаны фрезой.</w:t>
      </w:r>
    </w:p>
    <w:p w14:paraId="1305090A" w14:textId="77777777" w:rsidR="000358DD" w:rsidRPr="00757A9B" w:rsidRDefault="00045178">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757A9B">
        <w:rPr>
          <w:rFonts w:ascii="Times New Roman" w:eastAsia="Times New Roman" w:hAnsi="Times New Roman" w:cs="Times New Roman"/>
          <w:color w:val="000000" w:themeColor="text1"/>
          <w:sz w:val="24"/>
          <w:szCs w:val="24"/>
          <w:lang w:eastAsia="ru-RU"/>
        </w:rPr>
        <w:lastRenderedPageBreak/>
        <w:t>10.9.1.4. В случае невозможности завершения земляных работ в зимний период в связи с неблагоприятными для соблюдения технологии производства работ погодными условиями и температурным режимом производитель работ обязан:</w:t>
      </w:r>
    </w:p>
    <w:p w14:paraId="433872F0" w14:textId="77777777" w:rsidR="000358DD" w:rsidRPr="00757A9B" w:rsidRDefault="00045178">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757A9B">
        <w:rPr>
          <w:rFonts w:ascii="Times New Roman" w:eastAsia="Times New Roman" w:hAnsi="Times New Roman" w:cs="Times New Roman"/>
          <w:color w:val="000000" w:themeColor="text1"/>
          <w:sz w:val="24"/>
          <w:szCs w:val="24"/>
          <w:lang w:eastAsia="ru-RU"/>
        </w:rPr>
        <w:t>провести необходимые мероприятия по приведению в порядок территории в зоне производства земляных работ;</w:t>
      </w:r>
    </w:p>
    <w:p w14:paraId="679E44C4" w14:textId="77777777" w:rsidR="000358DD" w:rsidRPr="00757A9B" w:rsidRDefault="00045178">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757A9B">
        <w:rPr>
          <w:rFonts w:ascii="Times New Roman" w:eastAsia="Times New Roman" w:hAnsi="Times New Roman" w:cs="Times New Roman"/>
          <w:color w:val="000000" w:themeColor="text1"/>
          <w:sz w:val="24"/>
          <w:szCs w:val="24"/>
          <w:lang w:eastAsia="ru-RU"/>
        </w:rPr>
        <w:t>поддерживать обеспечение безопасного и беспрепятственного движения пешеходов и транспорта по нарушенным в ходе производства земляных работ участкам дорог (тротуаров) до момента полного восстановления элементов благоустройства.</w:t>
      </w:r>
    </w:p>
    <w:p w14:paraId="3DC0FC67" w14:textId="77777777" w:rsidR="000358DD" w:rsidRPr="00757A9B" w:rsidRDefault="00045178">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757A9B">
        <w:rPr>
          <w:rFonts w:ascii="Times New Roman" w:eastAsia="Times New Roman" w:hAnsi="Times New Roman" w:cs="Times New Roman"/>
          <w:color w:val="000000" w:themeColor="text1"/>
          <w:sz w:val="24"/>
          <w:szCs w:val="24"/>
          <w:lang w:eastAsia="ru-RU"/>
        </w:rPr>
        <w:t>10.9.1.5. При проведении земляных работ в зимний период нарушенные элементы благоустройства должны быть восстановлены в зимнем варианте (засыпан песок, уложен и уплотнен щебень, поверх уложены железобетонные плиты) и сданы по акту в срок, определенный в соответствии с разрешением на производство земляных работ. Окончательное восстановление поврежденных элементов благоустройства территории (асфальт, тротуарная плитка, бордюры, поребрики, газоны, клумбы, иные участки озеленения) должно быть завершено после окончания зимнего периода, но не позднее 1 июня.</w:t>
      </w:r>
    </w:p>
    <w:p w14:paraId="2F9FD628" w14:textId="77777777" w:rsidR="000358DD" w:rsidRPr="00757A9B" w:rsidRDefault="00045178">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757A9B">
        <w:rPr>
          <w:rFonts w:ascii="Times New Roman" w:eastAsia="Times New Roman" w:hAnsi="Times New Roman" w:cs="Times New Roman"/>
          <w:color w:val="000000" w:themeColor="text1"/>
          <w:sz w:val="24"/>
          <w:szCs w:val="24"/>
          <w:lang w:eastAsia="ru-RU"/>
        </w:rPr>
        <w:t>10.9.1.6. Запрещается засыпка траншей на проезжих частях и тротуарах мерзлыми, глинистыми грунтами, строительным мусором и прочими сжимаемыми грунтами, а также засыпка траншей с использованием машин и механизмов на гусеничном ходу на улицах, имеющих усовершенствованные покрытия.</w:t>
      </w:r>
    </w:p>
    <w:p w14:paraId="21E79519" w14:textId="77777777" w:rsidR="000358DD" w:rsidRPr="00757A9B" w:rsidRDefault="00045178">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757A9B">
        <w:rPr>
          <w:rFonts w:ascii="Times New Roman" w:eastAsia="Times New Roman" w:hAnsi="Times New Roman" w:cs="Times New Roman"/>
          <w:color w:val="000000" w:themeColor="text1"/>
          <w:sz w:val="24"/>
          <w:szCs w:val="24"/>
          <w:lang w:eastAsia="ru-RU"/>
        </w:rPr>
        <w:t>10.9.1.7. Восстановление асфальтового покрытия тротуаров после прокладки или ремонта подземных инженерных сетей выполняется на всю ширину тротуара по всей длине разрытия с восстановлением существовавшего гранитного или бетонного бортового камня.</w:t>
      </w:r>
    </w:p>
    <w:p w14:paraId="4C4FAE62" w14:textId="77777777" w:rsidR="000358DD" w:rsidRPr="00757A9B" w:rsidRDefault="00045178">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757A9B">
        <w:rPr>
          <w:rFonts w:ascii="Times New Roman" w:eastAsia="Times New Roman" w:hAnsi="Times New Roman" w:cs="Times New Roman"/>
          <w:color w:val="000000" w:themeColor="text1"/>
          <w:sz w:val="24"/>
          <w:szCs w:val="24"/>
          <w:lang w:eastAsia="ru-RU"/>
        </w:rPr>
        <w:t>10.9.1.8. При производстве работ по ремонту сетей инженерно-технического обеспечения вдоль проезжей части дорог, ширина асфальтобетонного покрытия которых составляет 5–7 м, покрытие восстанавливается на всю ширину существующей дороги по всей длине разрытия.</w:t>
      </w:r>
    </w:p>
    <w:p w14:paraId="27E1B853" w14:textId="77777777" w:rsidR="000358DD" w:rsidRPr="00757A9B" w:rsidRDefault="00045178">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757A9B">
        <w:rPr>
          <w:rFonts w:ascii="Times New Roman" w:eastAsia="Times New Roman" w:hAnsi="Times New Roman" w:cs="Times New Roman"/>
          <w:color w:val="000000" w:themeColor="text1"/>
          <w:sz w:val="24"/>
          <w:szCs w:val="24"/>
          <w:lang w:eastAsia="ru-RU"/>
        </w:rPr>
        <w:t>При производстве работ по ремонту сетей инженерно-технического обеспечения вдоль проезжей части дорог, ширина асфальтобетонного покрытия которых составляет более 7 м, восстановление покрытия выполняется на ширину верха траншеи и на расстоянии 3 м от края траншеи в каждую сторону.</w:t>
      </w:r>
    </w:p>
    <w:p w14:paraId="19691003" w14:textId="77777777" w:rsidR="000358DD" w:rsidRPr="00757A9B" w:rsidRDefault="00045178">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757A9B">
        <w:rPr>
          <w:rFonts w:ascii="Times New Roman" w:eastAsia="Times New Roman" w:hAnsi="Times New Roman" w:cs="Times New Roman"/>
          <w:color w:val="000000" w:themeColor="text1"/>
          <w:sz w:val="24"/>
          <w:szCs w:val="24"/>
          <w:lang w:eastAsia="ru-RU"/>
        </w:rPr>
        <w:t>При укладке телефонных и электрических кабелей в траншеи шириной</w:t>
      </w:r>
      <w:r w:rsidRPr="00757A9B">
        <w:rPr>
          <w:rFonts w:ascii="Times New Roman" w:eastAsia="Times New Roman" w:hAnsi="Times New Roman" w:cs="Times New Roman"/>
          <w:color w:val="000000" w:themeColor="text1"/>
          <w:sz w:val="24"/>
          <w:szCs w:val="24"/>
          <w:lang w:eastAsia="ru-RU"/>
        </w:rPr>
        <w:br/>
        <w:t>до 1 м асфальтобетонное покрытие восстанавливается на ширину 1,5 м по всей длине разрытия.</w:t>
      </w:r>
    </w:p>
    <w:p w14:paraId="6E97FDFB" w14:textId="77777777" w:rsidR="000358DD" w:rsidRPr="00757A9B" w:rsidRDefault="00045178">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757A9B">
        <w:rPr>
          <w:rFonts w:ascii="Times New Roman" w:eastAsia="Times New Roman" w:hAnsi="Times New Roman" w:cs="Times New Roman"/>
          <w:color w:val="000000" w:themeColor="text1"/>
          <w:sz w:val="24"/>
          <w:szCs w:val="24"/>
          <w:lang w:eastAsia="ru-RU"/>
        </w:rPr>
        <w:t>При производстве работ поперек проезжей части дорог восстановление асфальтобетонного покрытия выполняется с обеих сторон разрытия на расстоянии 5 м от края траншеи в каждую сторону.</w:t>
      </w:r>
    </w:p>
    <w:p w14:paraId="57F77D8B" w14:textId="77777777" w:rsidR="000358DD" w:rsidRPr="00757A9B" w:rsidRDefault="00045178">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757A9B">
        <w:rPr>
          <w:rFonts w:ascii="Times New Roman" w:eastAsia="Times New Roman" w:hAnsi="Times New Roman" w:cs="Times New Roman"/>
          <w:color w:val="000000" w:themeColor="text1"/>
          <w:sz w:val="24"/>
          <w:szCs w:val="24"/>
          <w:lang w:eastAsia="ru-RU"/>
        </w:rPr>
        <w:t>10.9.1.9. На восстанавливаемом участке следует применять тип «дорожной одежды», существовавший ранее (до проведения земляных работ).</w:t>
      </w:r>
    </w:p>
    <w:p w14:paraId="4C9824F9" w14:textId="77777777" w:rsidR="000358DD" w:rsidRPr="00757A9B" w:rsidRDefault="00045178">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757A9B">
        <w:rPr>
          <w:rFonts w:ascii="Times New Roman" w:eastAsia="Times New Roman" w:hAnsi="Times New Roman" w:cs="Times New Roman"/>
          <w:color w:val="000000" w:themeColor="text1"/>
          <w:sz w:val="24"/>
          <w:szCs w:val="24"/>
          <w:lang w:eastAsia="ru-RU"/>
        </w:rPr>
        <w:t>10.9.1.10. При производстве земляных работ в зоне зеленых насаждений производители работ обязаны согласовать с Администрацией Слюдянского городского поселения начало таких работ в порядке, определяемом правовыми актами Администрации Слюдянского городского поселения.</w:t>
      </w:r>
    </w:p>
    <w:p w14:paraId="03CF3861" w14:textId="77777777" w:rsidR="000358DD" w:rsidRPr="00757A9B" w:rsidRDefault="00045178">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757A9B">
        <w:rPr>
          <w:rFonts w:ascii="Times New Roman" w:eastAsia="Times New Roman" w:hAnsi="Times New Roman" w:cs="Times New Roman"/>
          <w:color w:val="000000" w:themeColor="text1"/>
          <w:sz w:val="24"/>
          <w:szCs w:val="24"/>
          <w:lang w:eastAsia="ru-RU"/>
        </w:rPr>
        <w:t>10.9.1.11. На период производства работ деревья, находящиеся на территории строительства, огораживаются сплошными щитами высотой 2 м. Щиты располагаются треугольником на расстоянии не менее 0,5 м от ствола дерева, вокруг ограждающего треугольника устраивается деревянный настил радиусом 0,5 м.</w:t>
      </w:r>
    </w:p>
    <w:p w14:paraId="3FB2A580" w14:textId="77777777" w:rsidR="000358DD" w:rsidRPr="00757A9B" w:rsidRDefault="00045178">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757A9B">
        <w:rPr>
          <w:rFonts w:ascii="Times New Roman" w:eastAsia="Times New Roman" w:hAnsi="Times New Roman" w:cs="Times New Roman"/>
          <w:color w:val="000000" w:themeColor="text1"/>
          <w:sz w:val="24"/>
          <w:szCs w:val="24"/>
          <w:lang w:eastAsia="ru-RU"/>
        </w:rPr>
        <w:t>10.9.1.12. При производстве замощений и асфальтировании проездов, площадей, дворов, тротуаров и т. п. вокруг деревьев необходимо оставлять свободное пространство размером не менее 2х2 м с установкой бортового камня вокруг приствольной лунки.</w:t>
      </w:r>
    </w:p>
    <w:p w14:paraId="4383E52F" w14:textId="77777777" w:rsidR="000358DD" w:rsidRPr="00757A9B" w:rsidRDefault="00045178">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757A9B">
        <w:rPr>
          <w:rFonts w:ascii="Times New Roman" w:eastAsia="Times New Roman" w:hAnsi="Times New Roman" w:cs="Times New Roman"/>
          <w:color w:val="000000" w:themeColor="text1"/>
          <w:sz w:val="24"/>
          <w:szCs w:val="24"/>
          <w:lang w:eastAsia="ru-RU"/>
        </w:rPr>
        <w:t>10.9.1.13. При строительстве сетей инженерно-технического обеспечения траншеи располагаются в соответствии с требованиями, установленными санитарными нормами и правилами.</w:t>
      </w:r>
    </w:p>
    <w:p w14:paraId="35FC1311" w14:textId="77777777" w:rsidR="000358DD" w:rsidRPr="00757A9B" w:rsidRDefault="00045178">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757A9B">
        <w:rPr>
          <w:rFonts w:ascii="Times New Roman" w:eastAsia="Times New Roman" w:hAnsi="Times New Roman" w:cs="Times New Roman"/>
          <w:color w:val="000000" w:themeColor="text1"/>
          <w:sz w:val="24"/>
          <w:szCs w:val="24"/>
          <w:lang w:eastAsia="ru-RU"/>
        </w:rPr>
        <w:lastRenderedPageBreak/>
        <w:t>10.9.1.14 Рытье траншей вблизи деревьев производится вручную (стенки траншей при необходимости раскрепляются).</w:t>
      </w:r>
    </w:p>
    <w:p w14:paraId="22744899" w14:textId="77777777" w:rsidR="000358DD" w:rsidRPr="00757A9B" w:rsidRDefault="00045178">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757A9B">
        <w:rPr>
          <w:rFonts w:ascii="Times New Roman" w:eastAsia="Times New Roman" w:hAnsi="Times New Roman" w:cs="Times New Roman"/>
          <w:color w:val="000000" w:themeColor="text1"/>
          <w:sz w:val="24"/>
          <w:szCs w:val="24"/>
          <w:lang w:eastAsia="ru-RU"/>
        </w:rPr>
        <w:t>10.9.1.15. Запрещается складировать строительные материалы и устраивать стоянки машин и механизмов на газонах, а также на расстоянии ближе</w:t>
      </w:r>
      <w:r w:rsidRPr="00757A9B">
        <w:rPr>
          <w:rFonts w:ascii="Times New Roman" w:eastAsia="Times New Roman" w:hAnsi="Times New Roman" w:cs="Times New Roman"/>
          <w:color w:val="000000" w:themeColor="text1"/>
          <w:sz w:val="24"/>
          <w:szCs w:val="24"/>
          <w:lang w:eastAsia="ru-RU"/>
        </w:rPr>
        <w:br/>
        <w:t>2,5 м от деревьев и 1,5 м от кустарников. Складирование горючих материалов – на расстоянии не ближе 10 м от деревьев и кустарников.</w:t>
      </w:r>
    </w:p>
    <w:p w14:paraId="6211CBC1" w14:textId="77777777" w:rsidR="000358DD" w:rsidRPr="00757A9B" w:rsidRDefault="00045178">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757A9B">
        <w:rPr>
          <w:rFonts w:ascii="Times New Roman" w:eastAsia="Times New Roman" w:hAnsi="Times New Roman" w:cs="Times New Roman"/>
          <w:color w:val="000000" w:themeColor="text1"/>
          <w:sz w:val="24"/>
          <w:szCs w:val="24"/>
          <w:lang w:eastAsia="ru-RU"/>
        </w:rPr>
        <w:t>10.9.1.16. Подъездные пути и места для установки подъемных кранов необходимо располагать вне зоны зеленых насаждений, не нарушая установленных ограждений деревьев. Деревья и кустарники, находящиеся вблизи подъездных путей, ограждаются щитами или забором.</w:t>
      </w:r>
    </w:p>
    <w:p w14:paraId="5FC29177" w14:textId="77777777" w:rsidR="000358DD" w:rsidRPr="00757A9B" w:rsidRDefault="00045178">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757A9B">
        <w:rPr>
          <w:rFonts w:ascii="Times New Roman" w:eastAsia="Times New Roman" w:hAnsi="Times New Roman" w:cs="Times New Roman"/>
          <w:color w:val="000000" w:themeColor="text1"/>
          <w:sz w:val="24"/>
          <w:szCs w:val="24"/>
          <w:lang w:eastAsia="ru-RU"/>
        </w:rPr>
        <w:t>10.9.1.17. Работы в зоне корневой системы деревьев и кустарников следует производить на глубину не менее 1,5 м от поверхности почвы, не повреждая корневой системы.</w:t>
      </w:r>
    </w:p>
    <w:p w14:paraId="465360B7" w14:textId="77777777" w:rsidR="000358DD" w:rsidRPr="00757A9B" w:rsidRDefault="00045178">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757A9B">
        <w:rPr>
          <w:rFonts w:ascii="Times New Roman" w:eastAsia="Times New Roman" w:hAnsi="Times New Roman" w:cs="Times New Roman"/>
          <w:color w:val="000000" w:themeColor="text1"/>
          <w:sz w:val="24"/>
          <w:szCs w:val="24"/>
          <w:lang w:eastAsia="ru-RU"/>
        </w:rPr>
        <w:t>10.9.1.18 Почва для восстановления газона должна соответствовать следующим агротехническим требованиям:</w:t>
      </w:r>
    </w:p>
    <w:p w14:paraId="07B22832" w14:textId="77777777" w:rsidR="000358DD" w:rsidRPr="00757A9B" w:rsidRDefault="00045178">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757A9B">
        <w:rPr>
          <w:rFonts w:ascii="Times New Roman" w:eastAsia="Times New Roman" w:hAnsi="Times New Roman" w:cs="Times New Roman"/>
          <w:color w:val="000000" w:themeColor="text1"/>
          <w:sz w:val="24"/>
          <w:szCs w:val="24"/>
          <w:lang w:eastAsia="ru-RU"/>
        </w:rPr>
        <w:t>иметь плотность не более 5 – 20 кг на кв. см (плотность определяется как сопротивление смятию);</w:t>
      </w:r>
    </w:p>
    <w:p w14:paraId="58BCC63A" w14:textId="77777777" w:rsidR="000358DD" w:rsidRPr="00757A9B" w:rsidRDefault="00045178">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757A9B">
        <w:rPr>
          <w:rFonts w:ascii="Times New Roman" w:eastAsia="Times New Roman" w:hAnsi="Times New Roman" w:cs="Times New Roman"/>
          <w:color w:val="000000" w:themeColor="text1"/>
          <w:sz w:val="24"/>
          <w:szCs w:val="24"/>
          <w:lang w:eastAsia="ru-RU"/>
        </w:rPr>
        <w:t>обладать структурой, при которой размеры комков составляют</w:t>
      </w:r>
      <w:r w:rsidRPr="00757A9B">
        <w:rPr>
          <w:rFonts w:ascii="Times New Roman" w:eastAsia="Times New Roman" w:hAnsi="Times New Roman" w:cs="Times New Roman"/>
          <w:color w:val="000000" w:themeColor="text1"/>
          <w:sz w:val="24"/>
          <w:szCs w:val="24"/>
          <w:lang w:eastAsia="ru-RU"/>
        </w:rPr>
        <w:br/>
        <w:t>не менее 0,5 – 1,0 см;</w:t>
      </w:r>
    </w:p>
    <w:p w14:paraId="5D0D8486" w14:textId="77777777" w:rsidR="000358DD" w:rsidRPr="00757A9B" w:rsidRDefault="00045178">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757A9B">
        <w:rPr>
          <w:rFonts w:ascii="Times New Roman" w:eastAsia="Times New Roman" w:hAnsi="Times New Roman" w:cs="Times New Roman"/>
          <w:color w:val="000000" w:themeColor="text1"/>
          <w:sz w:val="24"/>
          <w:szCs w:val="24"/>
          <w:lang w:eastAsia="ru-RU"/>
        </w:rPr>
        <w:t>содержать достаточное количество питательных веществ;</w:t>
      </w:r>
    </w:p>
    <w:p w14:paraId="6AA1E045" w14:textId="77777777" w:rsidR="000358DD" w:rsidRPr="00757A9B" w:rsidRDefault="00045178">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757A9B">
        <w:rPr>
          <w:rFonts w:ascii="Times New Roman" w:eastAsia="Times New Roman" w:hAnsi="Times New Roman" w:cs="Times New Roman"/>
          <w:color w:val="000000" w:themeColor="text1"/>
          <w:sz w:val="24"/>
          <w:szCs w:val="24"/>
          <w:lang w:eastAsia="ru-RU"/>
        </w:rPr>
        <w:t>не иметь засоренности сорняками и мусором.</w:t>
      </w:r>
    </w:p>
    <w:p w14:paraId="5F259DDE" w14:textId="77777777" w:rsidR="000358DD" w:rsidRPr="00757A9B" w:rsidRDefault="00045178">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757A9B">
        <w:rPr>
          <w:rFonts w:ascii="Times New Roman" w:eastAsia="Times New Roman" w:hAnsi="Times New Roman" w:cs="Times New Roman"/>
          <w:color w:val="000000" w:themeColor="text1"/>
          <w:sz w:val="24"/>
          <w:szCs w:val="24"/>
          <w:lang w:eastAsia="ru-RU"/>
        </w:rPr>
        <w:t>Пригодность растительного грунта для озеленения должна быть установлена лабораторными анализами.</w:t>
      </w:r>
    </w:p>
    <w:p w14:paraId="41262F94" w14:textId="77777777" w:rsidR="000358DD" w:rsidRPr="00757A9B" w:rsidRDefault="00045178">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757A9B">
        <w:rPr>
          <w:rFonts w:ascii="Times New Roman" w:eastAsia="Times New Roman" w:hAnsi="Times New Roman" w:cs="Times New Roman"/>
          <w:color w:val="000000" w:themeColor="text1"/>
          <w:sz w:val="24"/>
          <w:szCs w:val="24"/>
          <w:lang w:eastAsia="ru-RU"/>
        </w:rPr>
        <w:t>Газоны следует устраивать на полностью подготовленном и спланированном растительном грунте с соблюдением уклона основания, равного 0,5 – 0,6%. Толщина растительной земли принимается для обычного, партерного и мавританского газонов равной 15 – 20 см.</w:t>
      </w:r>
    </w:p>
    <w:p w14:paraId="70FC2A1D" w14:textId="77777777" w:rsidR="000358DD" w:rsidRPr="00757A9B" w:rsidRDefault="00045178">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757A9B">
        <w:rPr>
          <w:rFonts w:ascii="Times New Roman" w:eastAsia="Times New Roman" w:hAnsi="Times New Roman" w:cs="Times New Roman"/>
          <w:color w:val="000000" w:themeColor="text1"/>
          <w:sz w:val="24"/>
          <w:szCs w:val="24"/>
          <w:lang w:eastAsia="ru-RU"/>
        </w:rPr>
        <w:t>Норма высева смеси свежих семян на 1 кв. м засеваемой площади составляет 20 г. Если срок хранения семян превысил три года, норму высева следует увеличить в 1,5 – 2 раза.</w:t>
      </w:r>
    </w:p>
    <w:p w14:paraId="14E88337" w14:textId="77777777" w:rsidR="000358DD" w:rsidRPr="00757A9B" w:rsidRDefault="00045178">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757A9B">
        <w:rPr>
          <w:rFonts w:ascii="Times New Roman" w:eastAsia="Times New Roman" w:hAnsi="Times New Roman" w:cs="Times New Roman"/>
          <w:color w:val="000000" w:themeColor="text1"/>
          <w:sz w:val="24"/>
          <w:szCs w:val="24"/>
          <w:lang w:eastAsia="ru-RU"/>
        </w:rPr>
        <w:t>Отметка восстанавливаемого газона должна быть ниже уровня бортового камня на 2 – 5 см.</w:t>
      </w:r>
    </w:p>
    <w:p w14:paraId="36FE7F04" w14:textId="77777777" w:rsidR="000358DD" w:rsidRPr="00757A9B" w:rsidRDefault="00045178">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757A9B">
        <w:rPr>
          <w:rFonts w:ascii="Times New Roman" w:eastAsia="Times New Roman" w:hAnsi="Times New Roman" w:cs="Times New Roman"/>
          <w:color w:val="000000" w:themeColor="text1"/>
          <w:sz w:val="24"/>
          <w:szCs w:val="24"/>
          <w:lang w:eastAsia="ru-RU"/>
        </w:rPr>
        <w:t>10.9.1.19. Саженцы должны иметь симметричную крону, очищенную от сухих и поврежденных ветвей, прямой штамб, здоровую, нормально развитую корневую систему с хорошо выраженной скелетной частью.</w:t>
      </w:r>
    </w:p>
    <w:p w14:paraId="5C5B9278" w14:textId="77777777" w:rsidR="000358DD" w:rsidRPr="00757A9B" w:rsidRDefault="00045178">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757A9B">
        <w:rPr>
          <w:rFonts w:ascii="Times New Roman" w:eastAsia="Times New Roman" w:hAnsi="Times New Roman" w:cs="Times New Roman"/>
          <w:color w:val="000000" w:themeColor="text1"/>
          <w:sz w:val="24"/>
          <w:szCs w:val="24"/>
          <w:lang w:eastAsia="ru-RU"/>
        </w:rPr>
        <w:t>На саженцах не должно быть механических повреждений, а также признаков повреждений вредителями и болезнями.</w:t>
      </w:r>
    </w:p>
    <w:p w14:paraId="400EF384" w14:textId="77777777" w:rsidR="000358DD" w:rsidRPr="00757A9B" w:rsidRDefault="00045178">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757A9B">
        <w:rPr>
          <w:rFonts w:ascii="Times New Roman" w:eastAsia="Times New Roman" w:hAnsi="Times New Roman" w:cs="Times New Roman"/>
          <w:color w:val="000000" w:themeColor="text1"/>
          <w:sz w:val="24"/>
          <w:szCs w:val="24"/>
          <w:lang w:eastAsia="ru-RU"/>
        </w:rPr>
        <w:t>10.9.1.20. Земляные работы считаются законченными после полного завершения работ по благоустройству территории, нарушенной в результате производства работ.</w:t>
      </w:r>
    </w:p>
    <w:p w14:paraId="18A0D457" w14:textId="77777777" w:rsidR="000358DD" w:rsidRPr="00757A9B" w:rsidRDefault="00045178">
      <w:pPr>
        <w:widowControl w:val="0"/>
        <w:autoSpaceDE w:val="0"/>
        <w:autoSpaceDN w:val="0"/>
        <w:adjustRightInd w:val="0"/>
        <w:spacing w:after="0" w:line="240" w:lineRule="auto"/>
        <w:ind w:firstLine="709"/>
        <w:jc w:val="both"/>
        <w:rPr>
          <w:rFonts w:ascii="Times New Roman" w:hAnsi="Times New Roman" w:cs="Times New Roman"/>
          <w:b/>
          <w:color w:val="000000" w:themeColor="text1"/>
          <w:sz w:val="24"/>
          <w:szCs w:val="24"/>
        </w:rPr>
      </w:pPr>
      <w:r w:rsidRPr="00757A9B">
        <w:rPr>
          <w:rFonts w:ascii="Times New Roman" w:eastAsia="Times New Roman" w:hAnsi="Times New Roman" w:cs="Times New Roman"/>
          <w:color w:val="000000" w:themeColor="text1"/>
          <w:sz w:val="24"/>
          <w:szCs w:val="24"/>
          <w:lang w:eastAsia="ru-RU"/>
        </w:rPr>
        <w:t>10.9.1.21. По окончании земляных работ благоустроенная территория сдается по акту приемки восстановленных элементов благоустройства и озеленения после строительства (реконструкции, ремонта) сетей инженерно-технического обеспечения и иных объектов.</w:t>
      </w:r>
    </w:p>
    <w:p w14:paraId="6CFEC8B9" w14:textId="77777777" w:rsidR="000358DD" w:rsidRPr="00757A9B" w:rsidRDefault="000358DD">
      <w:pPr>
        <w:widowControl w:val="0"/>
        <w:autoSpaceDE w:val="0"/>
        <w:autoSpaceDN w:val="0"/>
        <w:adjustRightInd w:val="0"/>
        <w:spacing w:after="0" w:line="240" w:lineRule="auto"/>
        <w:ind w:firstLine="709"/>
        <w:jc w:val="both"/>
        <w:rPr>
          <w:rFonts w:ascii="Times New Roman" w:hAnsi="Times New Roman" w:cs="Times New Roman"/>
          <w:b/>
          <w:color w:val="FF0000"/>
          <w:sz w:val="24"/>
          <w:szCs w:val="24"/>
        </w:rPr>
      </w:pPr>
    </w:p>
    <w:p w14:paraId="0567471D" w14:textId="77777777" w:rsidR="000358DD" w:rsidRPr="00757A9B" w:rsidRDefault="00045178">
      <w:pPr>
        <w:spacing w:after="0" w:line="240" w:lineRule="auto"/>
        <w:ind w:firstLine="709"/>
        <w:contextualSpacing/>
        <w:rPr>
          <w:rFonts w:ascii="Times New Roman" w:eastAsia="Times New Roman" w:hAnsi="Times New Roman" w:cs="Times New Roman"/>
          <w:b/>
          <w:sz w:val="24"/>
          <w:szCs w:val="24"/>
        </w:rPr>
      </w:pPr>
      <w:r w:rsidRPr="00757A9B">
        <w:rPr>
          <w:rFonts w:ascii="Times New Roman" w:eastAsia="Times New Roman" w:hAnsi="Times New Roman" w:cs="Times New Roman"/>
          <w:b/>
          <w:sz w:val="24"/>
          <w:szCs w:val="24"/>
        </w:rPr>
        <w:t>10.10. Особые требования к доступности городской среды</w:t>
      </w:r>
    </w:p>
    <w:p w14:paraId="661FD835" w14:textId="77777777"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10.10.1. При проектировании объектов благоустройства жилой среды, улиц и дорог, объектов культурно-бытового обслуживания рекомендуется предусматривать доступность среды населенных пунктов для пожилых лиц и инвалидов, оснащение этих объектов элементами и техническими средствами, способствующими передвижению престарелых и инвалидов.</w:t>
      </w:r>
    </w:p>
    <w:p w14:paraId="6EB65DB1" w14:textId="77777777" w:rsidR="000358DD" w:rsidRPr="00757A9B" w:rsidRDefault="00045178">
      <w:pPr>
        <w:spacing w:after="0" w:line="240" w:lineRule="auto"/>
        <w:ind w:firstLine="709"/>
        <w:contextualSpacing/>
        <w:jc w:val="both"/>
        <w:rPr>
          <w:rFonts w:ascii="Times New Roman" w:eastAsia="Times New Roman" w:hAnsi="Times New Roman" w:cs="Times New Roman"/>
          <w:sz w:val="24"/>
          <w:szCs w:val="24"/>
        </w:rPr>
      </w:pPr>
      <w:r w:rsidRPr="00757A9B">
        <w:rPr>
          <w:rFonts w:ascii="Times New Roman" w:eastAsia="Times New Roman" w:hAnsi="Times New Roman" w:cs="Times New Roman"/>
          <w:sz w:val="24"/>
          <w:szCs w:val="24"/>
        </w:rPr>
        <w:t>10.10.2. Проектирование, строительство, установка технических средств и оборудования, способствующих передвижению пожилых лиц и инвалидов, рекомендуется осуществлять при новом строительстве заказчиком в соответствии с утвержденной проектной документацией.</w:t>
      </w:r>
    </w:p>
    <w:p w14:paraId="6535337A" w14:textId="77777777" w:rsidR="000358DD" w:rsidRPr="00757A9B" w:rsidRDefault="000358DD">
      <w:pPr>
        <w:widowControl w:val="0"/>
        <w:autoSpaceDE w:val="0"/>
        <w:autoSpaceDN w:val="0"/>
        <w:adjustRightInd w:val="0"/>
        <w:spacing w:after="0" w:line="240" w:lineRule="auto"/>
        <w:ind w:firstLine="709"/>
        <w:jc w:val="both"/>
        <w:rPr>
          <w:rFonts w:ascii="Times New Roman" w:hAnsi="Times New Roman" w:cs="Times New Roman"/>
          <w:sz w:val="24"/>
          <w:szCs w:val="24"/>
        </w:rPr>
      </w:pPr>
    </w:p>
    <w:p w14:paraId="4504C9FA" w14:textId="77777777" w:rsidR="000358DD" w:rsidRPr="00757A9B" w:rsidRDefault="000358DD">
      <w:pPr>
        <w:pStyle w:val="formattext"/>
        <w:shd w:val="clear" w:color="auto" w:fill="FFFFFF"/>
        <w:spacing w:before="0" w:beforeAutospacing="0" w:after="0" w:afterAutospacing="0"/>
        <w:ind w:firstLine="709"/>
        <w:jc w:val="both"/>
        <w:textAlignment w:val="baseline"/>
        <w:rPr>
          <w:color w:val="FF0000"/>
          <w:spacing w:val="2"/>
        </w:rPr>
      </w:pPr>
    </w:p>
    <w:p w14:paraId="63C562EB" w14:textId="0ADF424C" w:rsidR="000358DD" w:rsidRPr="00647E8A" w:rsidRDefault="006E7F6F">
      <w:pPr>
        <w:pStyle w:val="1"/>
        <w:numPr>
          <w:ilvl w:val="0"/>
          <w:numId w:val="0"/>
        </w:numPr>
        <w:spacing w:before="0" w:after="0" w:line="240" w:lineRule="auto"/>
        <w:ind w:firstLine="709"/>
        <w:jc w:val="center"/>
        <w:rPr>
          <w:rFonts w:ascii="Times New Roman" w:eastAsia="Times New Roman" w:hAnsi="Times New Roman" w:cs="Times New Roman"/>
          <w:b/>
          <w:bCs/>
          <w:color w:val="auto"/>
          <w:sz w:val="24"/>
          <w:szCs w:val="24"/>
        </w:rPr>
      </w:pPr>
      <w:bookmarkStart w:id="35" w:name="_Toc472352465"/>
      <w:proofErr w:type="gramStart"/>
      <w:r w:rsidRPr="00647E8A">
        <w:rPr>
          <w:rFonts w:ascii="Times New Roman" w:eastAsia="Times New Roman" w:hAnsi="Times New Roman" w:cs="Times New Roman"/>
          <w:b/>
          <w:bCs/>
          <w:color w:val="auto"/>
          <w:sz w:val="24"/>
          <w:szCs w:val="24"/>
        </w:rPr>
        <w:lastRenderedPageBreak/>
        <w:t xml:space="preserve">Раздел </w:t>
      </w:r>
      <w:r w:rsidR="00045178" w:rsidRPr="00647E8A">
        <w:rPr>
          <w:rFonts w:ascii="Times New Roman" w:eastAsia="Times New Roman" w:hAnsi="Times New Roman" w:cs="Times New Roman"/>
          <w:b/>
          <w:bCs/>
          <w:color w:val="auto"/>
          <w:sz w:val="24"/>
          <w:szCs w:val="24"/>
        </w:rPr>
        <w:t xml:space="preserve"> 11</w:t>
      </w:r>
      <w:proofErr w:type="gramEnd"/>
      <w:r w:rsidR="00045178" w:rsidRPr="00647E8A">
        <w:rPr>
          <w:rFonts w:ascii="Times New Roman" w:eastAsia="Times New Roman" w:hAnsi="Times New Roman" w:cs="Times New Roman"/>
          <w:b/>
          <w:bCs/>
          <w:color w:val="auto"/>
          <w:sz w:val="24"/>
          <w:szCs w:val="24"/>
        </w:rPr>
        <w:t xml:space="preserve"> ФОРМЫ И МЕХАНИЗМЫ ОБЩЕСТВЕННОГО УЧАСТИЯ В ПРИНЯТИИ РЕШЕНИЙ И РЕАЛИЗАЦИИ ПРОЕКТОВ КОМПЛЕКСНОГО БЛАГОУСТРОЙСТВА И РАЗВИТИЯ ГОРОДСКОЙ СРЕДЫ.</w:t>
      </w:r>
      <w:bookmarkEnd w:id="35"/>
    </w:p>
    <w:p w14:paraId="2670CF2D" w14:textId="77777777" w:rsidR="000358DD" w:rsidRPr="00647E8A" w:rsidRDefault="00045178">
      <w:pPr>
        <w:spacing w:after="0" w:line="240" w:lineRule="auto"/>
        <w:ind w:firstLine="709"/>
        <w:contextualSpacing/>
        <w:jc w:val="both"/>
        <w:rPr>
          <w:rFonts w:ascii="Times New Roman" w:eastAsia="Times New Roman" w:hAnsi="Times New Roman" w:cs="Times New Roman"/>
          <w:b/>
          <w:bCs/>
          <w:sz w:val="24"/>
          <w:szCs w:val="24"/>
        </w:rPr>
      </w:pPr>
      <w:r w:rsidRPr="00647E8A">
        <w:rPr>
          <w:rFonts w:ascii="Times New Roman" w:eastAsia="Times New Roman" w:hAnsi="Times New Roman" w:cs="Times New Roman"/>
          <w:b/>
          <w:bCs/>
          <w:sz w:val="24"/>
          <w:szCs w:val="24"/>
        </w:rPr>
        <w:t>11.1. Общие положения. Задачи, польза и формы общественного участия.</w:t>
      </w:r>
    </w:p>
    <w:p w14:paraId="50C8CA36" w14:textId="77777777" w:rsidR="000358DD" w:rsidRPr="00647E8A" w:rsidRDefault="000358DD">
      <w:pPr>
        <w:spacing w:after="0" w:line="240" w:lineRule="auto"/>
        <w:ind w:firstLine="709"/>
        <w:contextualSpacing/>
        <w:jc w:val="both"/>
        <w:rPr>
          <w:rFonts w:ascii="Times New Roman" w:eastAsia="Times New Roman" w:hAnsi="Times New Roman" w:cs="Times New Roman"/>
          <w:sz w:val="24"/>
          <w:szCs w:val="24"/>
        </w:rPr>
      </w:pPr>
    </w:p>
    <w:p w14:paraId="420263CA" w14:textId="77777777" w:rsidR="000358DD" w:rsidRPr="00647E8A" w:rsidRDefault="00045178">
      <w:pPr>
        <w:spacing w:after="0" w:line="240" w:lineRule="auto"/>
        <w:ind w:firstLine="709"/>
        <w:contextualSpacing/>
        <w:jc w:val="both"/>
        <w:rPr>
          <w:rFonts w:ascii="Times New Roman" w:eastAsia="Times New Roman" w:hAnsi="Times New Roman" w:cs="Times New Roman"/>
          <w:sz w:val="24"/>
          <w:szCs w:val="24"/>
        </w:rPr>
      </w:pPr>
      <w:r w:rsidRPr="00647E8A">
        <w:rPr>
          <w:rFonts w:ascii="Times New Roman" w:eastAsia="Times New Roman" w:hAnsi="Times New Roman" w:cs="Times New Roman"/>
          <w:sz w:val="24"/>
          <w:szCs w:val="24"/>
        </w:rPr>
        <w:t>11.1.1. Вовлеченность в принятие решений и реализацию проектов, реальный учет мнения всех субъектов городского развития, повышает их удовлетворенность городской средой, формирует положительный эмоциональный фон, ведет к повышению субъективного восприятия качества жизни (реализуя базовую потребность человека быть услышанным, влиять на происходящее в его среде жизни).</w:t>
      </w:r>
    </w:p>
    <w:p w14:paraId="70BB24FB" w14:textId="77777777" w:rsidR="000358DD" w:rsidRPr="00647E8A" w:rsidRDefault="00045178">
      <w:pPr>
        <w:spacing w:after="0" w:line="240" w:lineRule="auto"/>
        <w:ind w:firstLine="709"/>
        <w:contextualSpacing/>
        <w:jc w:val="both"/>
        <w:rPr>
          <w:rFonts w:ascii="Times New Roman" w:eastAsia="Times New Roman" w:hAnsi="Times New Roman" w:cs="Times New Roman"/>
          <w:sz w:val="24"/>
          <w:szCs w:val="24"/>
        </w:rPr>
      </w:pPr>
      <w:r w:rsidRPr="00647E8A">
        <w:rPr>
          <w:rFonts w:ascii="Times New Roman" w:eastAsia="Times New Roman" w:hAnsi="Times New Roman" w:cs="Times New Roman"/>
          <w:sz w:val="24"/>
          <w:szCs w:val="24"/>
        </w:rPr>
        <w:t>11.1.2. Участие в развитии городской среды создает новые возможности для общения, сотворчества и повышает субъективное восприятие качества жизни (реализуя базовую потребность в сопричастности и соучастии, потребность принадлежности к целому). Важно, чтобы и физическая среда, и социальные регламенты и культура подчеркивали общность и личную ответственность, создавали возможности для знакомства и стимулировали общение горожан по вопросам повседневной жизни, совместному решению задач, созданию новых смыслов и идей, некоммерческих и коммерческих проектов.</w:t>
      </w:r>
    </w:p>
    <w:p w14:paraId="5686A0E7" w14:textId="77777777" w:rsidR="000358DD" w:rsidRPr="00647E8A" w:rsidRDefault="00045178">
      <w:pPr>
        <w:spacing w:after="0" w:line="240" w:lineRule="auto"/>
        <w:ind w:firstLine="709"/>
        <w:contextualSpacing/>
        <w:jc w:val="both"/>
        <w:rPr>
          <w:rFonts w:ascii="Times New Roman" w:eastAsia="Times New Roman" w:hAnsi="Times New Roman" w:cs="Times New Roman"/>
          <w:sz w:val="24"/>
          <w:szCs w:val="24"/>
        </w:rPr>
      </w:pPr>
      <w:r w:rsidRPr="00647E8A">
        <w:rPr>
          <w:rFonts w:ascii="Times New Roman" w:eastAsia="Times New Roman" w:hAnsi="Times New Roman" w:cs="Times New Roman"/>
          <w:sz w:val="24"/>
          <w:szCs w:val="24"/>
        </w:rPr>
        <w:t>11.1.3. Общественное участие на этапе планирования и проектирования снижает количество и глубину несогласованностей, противоречий и конфликтов, снижает возможные затраты по их разрешению, повышает согласованность и доверие между органами государственной и муниципальной власти и горожанами, формирует лояльность со стороны населения и создаёт кредит доверия на будущее, а в перспективе превращает горожан и других субъектов в партнёров органов власти.</w:t>
      </w:r>
    </w:p>
    <w:p w14:paraId="05D7912B" w14:textId="77777777" w:rsidR="000358DD" w:rsidRPr="00647E8A" w:rsidRDefault="00045178">
      <w:pPr>
        <w:spacing w:after="0" w:line="240" w:lineRule="auto"/>
        <w:ind w:firstLine="709"/>
        <w:contextualSpacing/>
        <w:jc w:val="both"/>
        <w:rPr>
          <w:rFonts w:ascii="Times New Roman" w:eastAsia="Times New Roman" w:hAnsi="Times New Roman" w:cs="Times New Roman"/>
          <w:sz w:val="24"/>
          <w:szCs w:val="24"/>
        </w:rPr>
      </w:pPr>
      <w:r w:rsidRPr="00647E8A">
        <w:rPr>
          <w:rFonts w:ascii="Times New Roman" w:eastAsia="Times New Roman" w:hAnsi="Times New Roman" w:cs="Times New Roman"/>
          <w:sz w:val="24"/>
          <w:szCs w:val="24"/>
        </w:rPr>
        <w:t>11.1.4. Новый запрос на соучастие со стороны органов власти, приглашение к участию в развитии территории талантливых местных профессионалов, активных горожан, представителей сообществ и различных организаций ведёт к учёту различных мнений, объективному повышению качества решений, открывает скрытые ресурсы всех субъектов развития, содействует развитию местных кадров, предоставляет новые возможности для повышения социальной связанности, развивает социальный капитал города и способствует формированию новых субъектов развития, кто готов думать о городе, участвовать в его развитии, в том числе личным временем и компетенциями, связями, финансами и иными ресурсами – и таким образом повышает качество жизни и городской среды в целом.</w:t>
      </w:r>
    </w:p>
    <w:p w14:paraId="39E8CA88" w14:textId="77777777" w:rsidR="000358DD" w:rsidRPr="00647E8A" w:rsidRDefault="000358DD">
      <w:pPr>
        <w:spacing w:after="0" w:line="240" w:lineRule="auto"/>
        <w:ind w:firstLine="709"/>
        <w:contextualSpacing/>
        <w:jc w:val="both"/>
        <w:rPr>
          <w:rFonts w:ascii="Times New Roman" w:eastAsia="Times New Roman" w:hAnsi="Times New Roman" w:cs="Times New Roman"/>
          <w:sz w:val="24"/>
          <w:szCs w:val="24"/>
        </w:rPr>
      </w:pPr>
    </w:p>
    <w:p w14:paraId="6C9D308B" w14:textId="28C86605" w:rsidR="000358DD" w:rsidRPr="00647E8A" w:rsidRDefault="00045178" w:rsidP="008B46A3">
      <w:pPr>
        <w:spacing w:after="0" w:line="240" w:lineRule="auto"/>
        <w:ind w:firstLine="709"/>
        <w:contextualSpacing/>
        <w:rPr>
          <w:rFonts w:ascii="Times New Roman" w:eastAsia="Times New Roman" w:hAnsi="Times New Roman" w:cs="Times New Roman"/>
          <w:b/>
          <w:bCs/>
          <w:sz w:val="24"/>
          <w:szCs w:val="24"/>
        </w:rPr>
      </w:pPr>
      <w:r w:rsidRPr="00647E8A">
        <w:rPr>
          <w:rFonts w:ascii="Times New Roman" w:eastAsia="Times New Roman" w:hAnsi="Times New Roman" w:cs="Times New Roman"/>
          <w:b/>
          <w:bCs/>
          <w:sz w:val="24"/>
          <w:szCs w:val="24"/>
        </w:rPr>
        <w:t>11.2. Основные решения</w:t>
      </w:r>
    </w:p>
    <w:p w14:paraId="655C399B" w14:textId="77777777" w:rsidR="000358DD" w:rsidRPr="00647E8A" w:rsidRDefault="00045178">
      <w:pPr>
        <w:spacing w:after="0" w:line="240" w:lineRule="auto"/>
        <w:ind w:firstLine="709"/>
        <w:jc w:val="both"/>
        <w:rPr>
          <w:rFonts w:ascii="Times New Roman" w:hAnsi="Times New Roman" w:cs="Times New Roman"/>
          <w:sz w:val="24"/>
          <w:szCs w:val="24"/>
        </w:rPr>
      </w:pPr>
      <w:r w:rsidRPr="00647E8A">
        <w:rPr>
          <w:rFonts w:ascii="Times New Roman" w:eastAsia="Times New Roman" w:hAnsi="Times New Roman" w:cs="Times New Roman"/>
          <w:sz w:val="24"/>
          <w:szCs w:val="24"/>
        </w:rPr>
        <w:t>а) формирование нового общественного института развития, обеспечивающего максимально эффективное представление интересов и включение способностей и ресурсов всех субъектов городской жизни в процесс развития территории;</w:t>
      </w:r>
    </w:p>
    <w:p w14:paraId="1E1AEBEB" w14:textId="77777777" w:rsidR="000358DD" w:rsidRPr="00647E8A" w:rsidRDefault="00045178">
      <w:pPr>
        <w:spacing w:after="0" w:line="240" w:lineRule="auto"/>
        <w:ind w:firstLine="709"/>
        <w:jc w:val="both"/>
        <w:rPr>
          <w:rFonts w:ascii="Times New Roman" w:hAnsi="Times New Roman" w:cs="Times New Roman"/>
          <w:sz w:val="24"/>
          <w:szCs w:val="24"/>
        </w:rPr>
      </w:pPr>
      <w:r w:rsidRPr="00647E8A">
        <w:rPr>
          <w:rFonts w:ascii="Times New Roman" w:eastAsia="Times New Roman" w:hAnsi="Times New Roman" w:cs="Times New Roman"/>
          <w:sz w:val="24"/>
          <w:szCs w:val="24"/>
        </w:rPr>
        <w:t xml:space="preserve">б) разработка внутренних регламентов, регулирующих процесс общественного соучастия; </w:t>
      </w:r>
    </w:p>
    <w:p w14:paraId="09D94C79" w14:textId="77777777" w:rsidR="000358DD" w:rsidRPr="00647E8A" w:rsidRDefault="00045178">
      <w:pPr>
        <w:spacing w:after="0" w:line="240" w:lineRule="auto"/>
        <w:ind w:firstLine="709"/>
        <w:jc w:val="both"/>
        <w:rPr>
          <w:rFonts w:ascii="Times New Roman" w:hAnsi="Times New Roman" w:cs="Times New Roman"/>
          <w:sz w:val="24"/>
          <w:szCs w:val="24"/>
        </w:rPr>
      </w:pPr>
      <w:r w:rsidRPr="00647E8A">
        <w:rPr>
          <w:rFonts w:ascii="Times New Roman" w:eastAsia="Times New Roman" w:hAnsi="Times New Roman" w:cs="Times New Roman"/>
          <w:sz w:val="24"/>
          <w:szCs w:val="24"/>
        </w:rPr>
        <w:t>в) внедрение технологий, которые позволяют совмещать разнообразие мнений и интересов с необходимостью принимать максимально эффективные рациональные решения зачастую в условиях нехватки временных ресурсов, технической сложности решаемых задач и отсутствия достаточной глубины специальных знаний у горожан и других субъектов городской жизни;</w:t>
      </w:r>
    </w:p>
    <w:p w14:paraId="705776FA" w14:textId="77777777" w:rsidR="000358DD" w:rsidRPr="00647E8A" w:rsidRDefault="00045178">
      <w:pPr>
        <w:spacing w:after="0" w:line="240" w:lineRule="auto"/>
        <w:ind w:firstLine="709"/>
        <w:jc w:val="both"/>
        <w:rPr>
          <w:rFonts w:ascii="Times New Roman" w:hAnsi="Times New Roman" w:cs="Times New Roman"/>
          <w:sz w:val="24"/>
          <w:szCs w:val="24"/>
        </w:rPr>
      </w:pPr>
      <w:r w:rsidRPr="00647E8A">
        <w:rPr>
          <w:rFonts w:ascii="Times New Roman" w:eastAsia="Times New Roman" w:hAnsi="Times New Roman" w:cs="Times New Roman"/>
          <w:sz w:val="24"/>
          <w:szCs w:val="24"/>
        </w:rPr>
        <w:t>г) в целях обеспечения широкого участия всех заинтересованных сторон и оптимального сочетания общественных интересов и пожеланий, и профессиональной экспертизы, рекомендуется провести следующие процедуры:</w:t>
      </w:r>
    </w:p>
    <w:p w14:paraId="667C376D" w14:textId="77777777" w:rsidR="000358DD" w:rsidRPr="00647E8A" w:rsidRDefault="00045178">
      <w:pPr>
        <w:spacing w:after="0" w:line="240" w:lineRule="auto"/>
        <w:ind w:firstLine="709"/>
        <w:jc w:val="both"/>
        <w:rPr>
          <w:rFonts w:ascii="Times New Roman" w:hAnsi="Times New Roman" w:cs="Times New Roman"/>
          <w:sz w:val="24"/>
          <w:szCs w:val="24"/>
        </w:rPr>
      </w:pPr>
      <w:r w:rsidRPr="00647E8A">
        <w:rPr>
          <w:rFonts w:ascii="Times New Roman" w:eastAsia="Times New Roman" w:hAnsi="Times New Roman" w:cs="Times New Roman"/>
          <w:sz w:val="24"/>
          <w:szCs w:val="24"/>
        </w:rPr>
        <w:t>1 этап: максимизация общественного участия на этапе выявления общественного запроса, формулировки движущих ценностей и определения целей рассматриваемого проекта;</w:t>
      </w:r>
    </w:p>
    <w:p w14:paraId="46672BEF" w14:textId="77777777" w:rsidR="000358DD" w:rsidRPr="00647E8A" w:rsidRDefault="00045178">
      <w:pPr>
        <w:spacing w:after="0" w:line="240" w:lineRule="auto"/>
        <w:ind w:firstLine="709"/>
        <w:jc w:val="both"/>
        <w:rPr>
          <w:rFonts w:ascii="Times New Roman" w:hAnsi="Times New Roman" w:cs="Times New Roman"/>
          <w:sz w:val="24"/>
          <w:szCs w:val="24"/>
        </w:rPr>
      </w:pPr>
      <w:r w:rsidRPr="00647E8A">
        <w:rPr>
          <w:rFonts w:ascii="Times New Roman" w:eastAsia="Times New Roman" w:hAnsi="Times New Roman" w:cs="Times New Roman"/>
          <w:sz w:val="24"/>
          <w:szCs w:val="24"/>
        </w:rPr>
        <w:t>2 этап: совмещение общественного участия и профессиональной экспертизы в выработке альтернативных концепций решения задачи, в том числе с использованием механизма проектных семинаров и открытых конкурсов;</w:t>
      </w:r>
    </w:p>
    <w:p w14:paraId="7F0D59C5" w14:textId="77777777" w:rsidR="000358DD" w:rsidRPr="00647E8A" w:rsidRDefault="00045178">
      <w:pPr>
        <w:spacing w:after="0" w:line="240" w:lineRule="auto"/>
        <w:ind w:firstLine="709"/>
        <w:jc w:val="both"/>
        <w:rPr>
          <w:rFonts w:ascii="Times New Roman" w:hAnsi="Times New Roman" w:cs="Times New Roman"/>
          <w:sz w:val="24"/>
          <w:szCs w:val="24"/>
        </w:rPr>
      </w:pPr>
      <w:r w:rsidRPr="00647E8A">
        <w:rPr>
          <w:rFonts w:ascii="Times New Roman" w:eastAsia="Times New Roman" w:hAnsi="Times New Roman" w:cs="Times New Roman"/>
          <w:sz w:val="24"/>
          <w:szCs w:val="24"/>
        </w:rPr>
        <w:lastRenderedPageBreak/>
        <w:t>3 этап: рассмотрение созданных вариантов с вовлечением всех субъектов городской жизни, имеющих отношение к данной территории и данному вопросу;</w:t>
      </w:r>
    </w:p>
    <w:p w14:paraId="3E39D4A0" w14:textId="77777777" w:rsidR="000358DD" w:rsidRPr="00647E8A" w:rsidRDefault="00045178">
      <w:pPr>
        <w:spacing w:after="0" w:line="240" w:lineRule="auto"/>
        <w:ind w:firstLine="709"/>
        <w:jc w:val="both"/>
        <w:rPr>
          <w:rFonts w:ascii="Times New Roman" w:hAnsi="Times New Roman" w:cs="Times New Roman"/>
          <w:sz w:val="24"/>
          <w:szCs w:val="24"/>
        </w:rPr>
      </w:pPr>
      <w:r w:rsidRPr="00647E8A">
        <w:rPr>
          <w:rFonts w:ascii="Times New Roman" w:eastAsia="Times New Roman" w:hAnsi="Times New Roman" w:cs="Times New Roman"/>
          <w:sz w:val="24"/>
          <w:szCs w:val="24"/>
        </w:rPr>
        <w:t>4 этап: передача выбранной концепции на доработку специалистам, вновь и рассмотрение финального решения, в том числе усиление его эффективности и привлекательности с участием всех заинтересованных субъектов.</w:t>
      </w:r>
    </w:p>
    <w:p w14:paraId="4B9ED3EB" w14:textId="77777777" w:rsidR="000358DD" w:rsidRPr="00647E8A" w:rsidRDefault="000358DD">
      <w:pPr>
        <w:spacing w:after="0" w:line="240" w:lineRule="auto"/>
        <w:ind w:firstLine="709"/>
        <w:rPr>
          <w:rFonts w:ascii="Times New Roman" w:hAnsi="Times New Roman" w:cs="Times New Roman"/>
          <w:sz w:val="24"/>
          <w:szCs w:val="24"/>
        </w:rPr>
      </w:pPr>
    </w:p>
    <w:p w14:paraId="2C6C22B7" w14:textId="2AFE8C4F" w:rsidR="000358DD" w:rsidRPr="00647E8A" w:rsidRDefault="00045178" w:rsidP="008B46A3">
      <w:pPr>
        <w:spacing w:after="0" w:line="240" w:lineRule="auto"/>
        <w:ind w:firstLine="709"/>
        <w:contextualSpacing/>
        <w:jc w:val="both"/>
        <w:rPr>
          <w:rFonts w:ascii="Times New Roman" w:eastAsia="Times New Roman" w:hAnsi="Times New Roman" w:cs="Times New Roman"/>
          <w:b/>
          <w:bCs/>
          <w:sz w:val="24"/>
          <w:szCs w:val="24"/>
        </w:rPr>
      </w:pPr>
      <w:r w:rsidRPr="00647E8A">
        <w:rPr>
          <w:rFonts w:ascii="Times New Roman" w:eastAsia="Times New Roman" w:hAnsi="Times New Roman" w:cs="Times New Roman"/>
          <w:b/>
          <w:bCs/>
          <w:sz w:val="24"/>
          <w:szCs w:val="24"/>
        </w:rPr>
        <w:t>11.3. Принципы организации общественного соучастия</w:t>
      </w:r>
    </w:p>
    <w:p w14:paraId="4B7C8079" w14:textId="77777777" w:rsidR="000358DD" w:rsidRPr="00647E8A" w:rsidRDefault="00045178">
      <w:pPr>
        <w:spacing w:after="0" w:line="240" w:lineRule="auto"/>
        <w:ind w:firstLine="709"/>
        <w:contextualSpacing/>
        <w:jc w:val="both"/>
        <w:rPr>
          <w:rFonts w:ascii="Times New Roman" w:eastAsia="Times New Roman" w:hAnsi="Times New Roman" w:cs="Times New Roman"/>
          <w:sz w:val="24"/>
          <w:szCs w:val="24"/>
        </w:rPr>
      </w:pPr>
      <w:r w:rsidRPr="00647E8A">
        <w:rPr>
          <w:rFonts w:ascii="Times New Roman" w:eastAsia="Times New Roman" w:hAnsi="Times New Roman" w:cs="Times New Roman"/>
          <w:sz w:val="24"/>
          <w:szCs w:val="24"/>
        </w:rPr>
        <w:t>11.3.1. Все формы общественного соучастия направлены на наиболее полное включение всех заинтересованных сторон, на выявление их истинных интересов и ценностей, их отражение в проектировании любых городских изменений, на достижение согласия по целям и планам реализации проектов, на мобилизацию и объединение всех субъектов городской жизни вокруг проектов, реализующих стратегию развития территории.</w:t>
      </w:r>
    </w:p>
    <w:p w14:paraId="0259926E" w14:textId="77777777" w:rsidR="000358DD" w:rsidRPr="00647E8A" w:rsidRDefault="00045178">
      <w:pPr>
        <w:spacing w:after="0" w:line="240" w:lineRule="auto"/>
        <w:ind w:firstLine="709"/>
        <w:contextualSpacing/>
        <w:jc w:val="both"/>
        <w:rPr>
          <w:rFonts w:ascii="Times New Roman" w:eastAsia="Times New Roman" w:hAnsi="Times New Roman" w:cs="Times New Roman"/>
          <w:sz w:val="24"/>
          <w:szCs w:val="24"/>
        </w:rPr>
      </w:pPr>
      <w:r w:rsidRPr="00647E8A">
        <w:rPr>
          <w:rFonts w:ascii="Times New Roman" w:eastAsia="Times New Roman" w:hAnsi="Times New Roman" w:cs="Times New Roman"/>
          <w:sz w:val="24"/>
          <w:szCs w:val="24"/>
        </w:rPr>
        <w:t>11.3.2. Открытое обсуждение проектов благоустройства территорий организовывается на этапе формулирования задач проекта и по итогам каждого из этапов проектирования.</w:t>
      </w:r>
    </w:p>
    <w:p w14:paraId="41532BBA" w14:textId="77777777" w:rsidR="000358DD" w:rsidRPr="00647E8A" w:rsidRDefault="00045178">
      <w:pPr>
        <w:spacing w:after="0" w:line="240" w:lineRule="auto"/>
        <w:ind w:firstLine="709"/>
        <w:contextualSpacing/>
        <w:jc w:val="both"/>
        <w:rPr>
          <w:rFonts w:ascii="Times New Roman" w:eastAsia="Times New Roman" w:hAnsi="Times New Roman" w:cs="Times New Roman"/>
          <w:sz w:val="24"/>
          <w:szCs w:val="24"/>
        </w:rPr>
      </w:pPr>
      <w:r w:rsidRPr="00647E8A">
        <w:rPr>
          <w:rFonts w:ascii="Times New Roman" w:eastAsia="Times New Roman" w:hAnsi="Times New Roman" w:cs="Times New Roman"/>
          <w:sz w:val="24"/>
          <w:szCs w:val="24"/>
        </w:rPr>
        <w:t>11.3.3. Все решения, касающиеся благоустройства и развития территорий должны приниматься открыто и гласно, с учетом мнения жителей соответствующих территорий и всех субъектов городской жизни.</w:t>
      </w:r>
    </w:p>
    <w:p w14:paraId="2EC14708" w14:textId="77777777" w:rsidR="000358DD" w:rsidRPr="00647E8A" w:rsidRDefault="00045178">
      <w:pPr>
        <w:spacing w:after="0" w:line="240" w:lineRule="auto"/>
        <w:ind w:firstLine="709"/>
        <w:contextualSpacing/>
        <w:jc w:val="both"/>
        <w:rPr>
          <w:rFonts w:ascii="Times New Roman" w:eastAsia="Times New Roman" w:hAnsi="Times New Roman" w:cs="Times New Roman"/>
          <w:sz w:val="24"/>
          <w:szCs w:val="24"/>
        </w:rPr>
      </w:pPr>
      <w:r w:rsidRPr="00647E8A">
        <w:rPr>
          <w:rFonts w:ascii="Times New Roman" w:eastAsia="Times New Roman" w:hAnsi="Times New Roman" w:cs="Times New Roman"/>
          <w:sz w:val="24"/>
          <w:szCs w:val="24"/>
        </w:rPr>
        <w:t>11.3.4. Для повышения уровня доступности информации и информирования населения и других субъектов городской жизни о задачах и проектах в сфере благоустройства и комплексного развития городской среды рекомендуется создать интерактивный портал в сети "Интернет", предоставляющий наиболее полную и актуальную информацию в данной сфере – организованную и представленную максимально понятным образом для пользователей портала.</w:t>
      </w:r>
    </w:p>
    <w:p w14:paraId="47CEBAD3" w14:textId="77777777" w:rsidR="000358DD" w:rsidRPr="00647E8A" w:rsidRDefault="00045178">
      <w:pPr>
        <w:spacing w:after="0" w:line="240" w:lineRule="auto"/>
        <w:ind w:firstLine="709"/>
        <w:contextualSpacing/>
        <w:jc w:val="both"/>
        <w:rPr>
          <w:rFonts w:ascii="Times New Roman" w:eastAsia="Times New Roman" w:hAnsi="Times New Roman" w:cs="Times New Roman"/>
          <w:sz w:val="24"/>
          <w:szCs w:val="24"/>
        </w:rPr>
      </w:pPr>
      <w:r w:rsidRPr="00647E8A">
        <w:rPr>
          <w:rFonts w:ascii="Times New Roman" w:eastAsia="Times New Roman" w:hAnsi="Times New Roman" w:cs="Times New Roman"/>
          <w:sz w:val="24"/>
          <w:szCs w:val="24"/>
        </w:rPr>
        <w:t>11.3.5. Обеспечивается свободный доступ в сети «Интернет» к основной проектной и конкурсной документации, а также обеспечивать видеозапись публичных обсуждений проектов благоустройства и их размещение на специализированных муниципальных ресурсах. Кроме того, обеспечивается возможность публичного комментирования и обсуждения материалов проектов.</w:t>
      </w:r>
    </w:p>
    <w:p w14:paraId="60E1FDFA" w14:textId="77777777" w:rsidR="000358DD" w:rsidRPr="00647E8A" w:rsidRDefault="000358DD">
      <w:pPr>
        <w:spacing w:after="0" w:line="240" w:lineRule="auto"/>
        <w:ind w:firstLine="709"/>
        <w:rPr>
          <w:rFonts w:ascii="Times New Roman" w:hAnsi="Times New Roman" w:cs="Times New Roman"/>
          <w:sz w:val="24"/>
          <w:szCs w:val="24"/>
        </w:rPr>
      </w:pPr>
    </w:p>
    <w:p w14:paraId="2320BC11" w14:textId="0259846A" w:rsidR="000358DD" w:rsidRPr="00647E8A" w:rsidRDefault="00045178" w:rsidP="008B46A3">
      <w:pPr>
        <w:spacing w:after="0" w:line="240" w:lineRule="auto"/>
        <w:ind w:firstLine="709"/>
        <w:contextualSpacing/>
        <w:rPr>
          <w:rFonts w:ascii="Times New Roman" w:eastAsia="Times New Roman" w:hAnsi="Times New Roman" w:cs="Times New Roman"/>
          <w:b/>
          <w:bCs/>
          <w:sz w:val="24"/>
          <w:szCs w:val="24"/>
        </w:rPr>
      </w:pPr>
      <w:r w:rsidRPr="00647E8A">
        <w:rPr>
          <w:rFonts w:ascii="Times New Roman" w:eastAsia="Times New Roman" w:hAnsi="Times New Roman" w:cs="Times New Roman"/>
          <w:b/>
          <w:bCs/>
          <w:sz w:val="24"/>
          <w:szCs w:val="24"/>
        </w:rPr>
        <w:t>11.4. Формы общественного соучастия</w:t>
      </w:r>
    </w:p>
    <w:p w14:paraId="39DB8E33" w14:textId="77777777" w:rsidR="000358DD" w:rsidRPr="00647E8A" w:rsidRDefault="00045178">
      <w:pPr>
        <w:spacing w:after="0" w:line="240" w:lineRule="auto"/>
        <w:ind w:firstLine="709"/>
        <w:contextualSpacing/>
        <w:jc w:val="both"/>
        <w:rPr>
          <w:rFonts w:ascii="Times New Roman" w:hAnsi="Times New Roman" w:cs="Times New Roman"/>
          <w:sz w:val="24"/>
          <w:szCs w:val="24"/>
        </w:rPr>
      </w:pPr>
      <w:r w:rsidRPr="00647E8A">
        <w:rPr>
          <w:rFonts w:ascii="Times New Roman" w:hAnsi="Times New Roman" w:cs="Times New Roman"/>
          <w:sz w:val="24"/>
          <w:szCs w:val="24"/>
        </w:rPr>
        <w:t>11.4.1. Для осуществления участия граждан в процессе принятия решений и реализации проектов комплексного благоустройства следует:</w:t>
      </w:r>
    </w:p>
    <w:p w14:paraId="36EB12F2" w14:textId="77777777" w:rsidR="000358DD" w:rsidRPr="00647E8A" w:rsidRDefault="00045178">
      <w:pPr>
        <w:spacing w:after="0" w:line="240" w:lineRule="auto"/>
        <w:ind w:firstLine="709"/>
        <w:contextualSpacing/>
        <w:jc w:val="both"/>
        <w:rPr>
          <w:rFonts w:ascii="Times New Roman" w:eastAsia="Times New Roman" w:hAnsi="Times New Roman" w:cs="Times New Roman"/>
          <w:sz w:val="24"/>
          <w:szCs w:val="24"/>
        </w:rPr>
      </w:pPr>
      <w:r w:rsidRPr="00647E8A">
        <w:rPr>
          <w:rFonts w:ascii="Times New Roman" w:eastAsia="Times New Roman" w:hAnsi="Times New Roman" w:cs="Times New Roman"/>
          <w:sz w:val="24"/>
          <w:szCs w:val="24"/>
        </w:rPr>
        <w:t>11.4.1.1. Совместно определять цели и задачи по развитию территории, инвентаризировать проблемы и потенциалы среды;</w:t>
      </w:r>
    </w:p>
    <w:p w14:paraId="73428E46" w14:textId="77777777" w:rsidR="000358DD" w:rsidRPr="00647E8A" w:rsidRDefault="00045178">
      <w:pPr>
        <w:spacing w:after="0" w:line="240" w:lineRule="auto"/>
        <w:ind w:firstLine="709"/>
        <w:contextualSpacing/>
        <w:jc w:val="both"/>
        <w:rPr>
          <w:rFonts w:ascii="Times New Roman" w:eastAsia="Times New Roman" w:hAnsi="Times New Roman" w:cs="Times New Roman"/>
          <w:sz w:val="24"/>
          <w:szCs w:val="24"/>
        </w:rPr>
      </w:pPr>
      <w:r w:rsidRPr="00647E8A">
        <w:rPr>
          <w:rFonts w:ascii="Times New Roman" w:eastAsia="Times New Roman" w:hAnsi="Times New Roman" w:cs="Times New Roman"/>
          <w:sz w:val="24"/>
          <w:szCs w:val="24"/>
        </w:rPr>
        <w:t>11.4.1.2. Определять основные виды активностей, функциональных зон и их взаимного расположения на выбранной территории;</w:t>
      </w:r>
    </w:p>
    <w:p w14:paraId="5B5914C1" w14:textId="77777777" w:rsidR="000358DD" w:rsidRPr="00647E8A" w:rsidRDefault="00045178">
      <w:pPr>
        <w:spacing w:after="0" w:line="240" w:lineRule="auto"/>
        <w:ind w:firstLine="709"/>
        <w:contextualSpacing/>
        <w:jc w:val="both"/>
        <w:rPr>
          <w:rFonts w:ascii="Times New Roman" w:eastAsia="Times New Roman" w:hAnsi="Times New Roman" w:cs="Times New Roman"/>
          <w:sz w:val="24"/>
          <w:szCs w:val="24"/>
        </w:rPr>
      </w:pPr>
      <w:r w:rsidRPr="00647E8A">
        <w:rPr>
          <w:rFonts w:ascii="Times New Roman" w:eastAsia="Times New Roman" w:hAnsi="Times New Roman" w:cs="Times New Roman"/>
          <w:sz w:val="24"/>
          <w:szCs w:val="24"/>
        </w:rPr>
        <w:t>11.4.1.3. Обсуждать и выбирать типы оборудования, некапитальных объектов, малых архитектурных форм, включая определение их функционального назначения, соответствующих габаритов, стилевого решения, материалов;</w:t>
      </w:r>
    </w:p>
    <w:p w14:paraId="037E1DBD" w14:textId="77777777" w:rsidR="000358DD" w:rsidRPr="00647E8A" w:rsidRDefault="00045178">
      <w:pPr>
        <w:spacing w:after="0" w:line="240" w:lineRule="auto"/>
        <w:ind w:firstLine="709"/>
        <w:contextualSpacing/>
        <w:jc w:val="both"/>
        <w:rPr>
          <w:rFonts w:ascii="Times New Roman" w:eastAsia="Times New Roman" w:hAnsi="Times New Roman" w:cs="Times New Roman"/>
          <w:sz w:val="24"/>
          <w:szCs w:val="24"/>
        </w:rPr>
      </w:pPr>
      <w:r w:rsidRPr="00647E8A">
        <w:rPr>
          <w:rFonts w:ascii="Times New Roman" w:eastAsia="Times New Roman" w:hAnsi="Times New Roman" w:cs="Times New Roman"/>
          <w:sz w:val="24"/>
          <w:szCs w:val="24"/>
        </w:rPr>
        <w:t>11.4.1.4. Консультироваться в выборе типов покрытий, с учетом функционального зонирования территории;</w:t>
      </w:r>
    </w:p>
    <w:p w14:paraId="1847852C" w14:textId="77777777" w:rsidR="000358DD" w:rsidRPr="00647E8A" w:rsidRDefault="00045178">
      <w:pPr>
        <w:spacing w:after="0" w:line="240" w:lineRule="auto"/>
        <w:ind w:firstLine="709"/>
        <w:contextualSpacing/>
        <w:jc w:val="both"/>
        <w:rPr>
          <w:rFonts w:ascii="Times New Roman" w:eastAsia="Times New Roman" w:hAnsi="Times New Roman" w:cs="Times New Roman"/>
          <w:sz w:val="24"/>
          <w:szCs w:val="24"/>
        </w:rPr>
      </w:pPr>
      <w:r w:rsidRPr="00647E8A">
        <w:rPr>
          <w:rFonts w:ascii="Times New Roman" w:eastAsia="Times New Roman" w:hAnsi="Times New Roman" w:cs="Times New Roman"/>
          <w:sz w:val="24"/>
          <w:szCs w:val="24"/>
        </w:rPr>
        <w:t>11.4.1.5. Консультироваться по предполагаемым типам озеленения;</w:t>
      </w:r>
    </w:p>
    <w:p w14:paraId="0ACCB497" w14:textId="77777777" w:rsidR="000358DD" w:rsidRPr="00647E8A" w:rsidRDefault="00045178">
      <w:pPr>
        <w:spacing w:after="0" w:line="240" w:lineRule="auto"/>
        <w:ind w:firstLine="709"/>
        <w:contextualSpacing/>
        <w:jc w:val="both"/>
        <w:rPr>
          <w:rFonts w:ascii="Times New Roman" w:eastAsia="Times New Roman" w:hAnsi="Times New Roman" w:cs="Times New Roman"/>
          <w:sz w:val="24"/>
          <w:szCs w:val="24"/>
        </w:rPr>
      </w:pPr>
      <w:r w:rsidRPr="00647E8A">
        <w:rPr>
          <w:rFonts w:ascii="Times New Roman" w:eastAsia="Times New Roman" w:hAnsi="Times New Roman" w:cs="Times New Roman"/>
          <w:sz w:val="24"/>
          <w:szCs w:val="24"/>
        </w:rPr>
        <w:t>11.4.1.6. Консультироваться по предполагаемым типам освещения и осветительного оборудования;</w:t>
      </w:r>
    </w:p>
    <w:p w14:paraId="6A38C2E5" w14:textId="77777777" w:rsidR="000358DD" w:rsidRPr="00647E8A" w:rsidRDefault="00045178">
      <w:pPr>
        <w:spacing w:after="0" w:line="240" w:lineRule="auto"/>
        <w:ind w:firstLine="709"/>
        <w:contextualSpacing/>
        <w:jc w:val="both"/>
        <w:rPr>
          <w:rFonts w:ascii="Times New Roman" w:eastAsia="Times New Roman" w:hAnsi="Times New Roman" w:cs="Times New Roman"/>
          <w:sz w:val="24"/>
          <w:szCs w:val="24"/>
        </w:rPr>
      </w:pPr>
      <w:r w:rsidRPr="00647E8A">
        <w:rPr>
          <w:rFonts w:ascii="Times New Roman" w:eastAsia="Times New Roman" w:hAnsi="Times New Roman" w:cs="Times New Roman"/>
          <w:sz w:val="24"/>
          <w:szCs w:val="24"/>
        </w:rPr>
        <w:t>11.4.1.7. Участвовать в разработке проекта, обсуждение решений с архитекторами, проектировщиками и другими профильными специалистами;</w:t>
      </w:r>
    </w:p>
    <w:p w14:paraId="1E99B451" w14:textId="77777777" w:rsidR="000358DD" w:rsidRPr="00647E8A" w:rsidRDefault="00045178">
      <w:pPr>
        <w:spacing w:after="0" w:line="240" w:lineRule="auto"/>
        <w:ind w:firstLine="709"/>
        <w:contextualSpacing/>
        <w:jc w:val="both"/>
        <w:rPr>
          <w:rFonts w:ascii="Times New Roman" w:eastAsia="Times New Roman" w:hAnsi="Times New Roman" w:cs="Times New Roman"/>
          <w:sz w:val="24"/>
          <w:szCs w:val="24"/>
        </w:rPr>
      </w:pPr>
      <w:r w:rsidRPr="00647E8A">
        <w:rPr>
          <w:rFonts w:ascii="Times New Roman" w:eastAsia="Times New Roman" w:hAnsi="Times New Roman" w:cs="Times New Roman"/>
          <w:sz w:val="24"/>
          <w:szCs w:val="24"/>
        </w:rPr>
        <w:t>11.4.1.8. Согласовывать проектные решения с участниками процесса проектирования и будущими пользователями, включая местных жителей (взрослых и детей), предпринимателей, собственников соседних территорий и других заинтересованных сторон;</w:t>
      </w:r>
    </w:p>
    <w:p w14:paraId="09A75B33" w14:textId="77777777" w:rsidR="000358DD" w:rsidRPr="00647E8A" w:rsidRDefault="00045178">
      <w:pPr>
        <w:spacing w:after="0" w:line="240" w:lineRule="auto"/>
        <w:ind w:firstLine="709"/>
        <w:contextualSpacing/>
        <w:jc w:val="both"/>
        <w:rPr>
          <w:rFonts w:ascii="Times New Roman" w:eastAsia="Times New Roman" w:hAnsi="Times New Roman" w:cs="Times New Roman"/>
          <w:sz w:val="24"/>
          <w:szCs w:val="24"/>
        </w:rPr>
      </w:pPr>
      <w:r w:rsidRPr="00647E8A">
        <w:rPr>
          <w:rFonts w:ascii="Times New Roman" w:eastAsia="Times New Roman" w:hAnsi="Times New Roman" w:cs="Times New Roman"/>
          <w:sz w:val="24"/>
          <w:szCs w:val="24"/>
        </w:rPr>
        <w:t>11.4.1.9. Осуществлять общественный контроль над процессом реализации проекта (включая как возможность для контроля со стороны любых заинтересованных сторон, так и формирование рабочей группы, общественного совета проекта, либо наблюдательного совета проекта);</w:t>
      </w:r>
    </w:p>
    <w:p w14:paraId="746269D9" w14:textId="77777777" w:rsidR="000358DD" w:rsidRPr="00647E8A" w:rsidRDefault="00045178">
      <w:pPr>
        <w:spacing w:after="0" w:line="240" w:lineRule="auto"/>
        <w:ind w:firstLine="709"/>
        <w:contextualSpacing/>
        <w:jc w:val="both"/>
        <w:rPr>
          <w:rFonts w:ascii="Times New Roman" w:eastAsia="Times New Roman" w:hAnsi="Times New Roman" w:cs="Times New Roman"/>
          <w:sz w:val="24"/>
          <w:szCs w:val="24"/>
        </w:rPr>
      </w:pPr>
      <w:r w:rsidRPr="00647E8A">
        <w:rPr>
          <w:rFonts w:ascii="Times New Roman" w:eastAsia="Times New Roman" w:hAnsi="Times New Roman" w:cs="Times New Roman"/>
          <w:sz w:val="24"/>
          <w:szCs w:val="24"/>
        </w:rPr>
        <w:lastRenderedPageBreak/>
        <w:t>11.4.1.10. Осуществлять общественный контроль над процессом эксплуатации территории (включая как возможность для контроля со стороны любых заинтересованных сторон, так и формирование рабочей группы, общественного совета проекта, либо наблюдательного совета проекта для проведения регулярной оценки эксплуатации территории).</w:t>
      </w:r>
    </w:p>
    <w:p w14:paraId="7E839E1E" w14:textId="77777777" w:rsidR="000358DD" w:rsidRPr="00647E8A" w:rsidRDefault="00045178">
      <w:pPr>
        <w:spacing w:after="0" w:line="240" w:lineRule="auto"/>
        <w:ind w:firstLine="709"/>
        <w:contextualSpacing/>
        <w:jc w:val="both"/>
        <w:rPr>
          <w:rFonts w:ascii="Times New Roman" w:hAnsi="Times New Roman" w:cs="Times New Roman"/>
          <w:sz w:val="24"/>
          <w:szCs w:val="24"/>
        </w:rPr>
      </w:pPr>
      <w:r w:rsidRPr="00647E8A">
        <w:rPr>
          <w:rFonts w:ascii="Times New Roman" w:hAnsi="Times New Roman" w:cs="Times New Roman"/>
          <w:sz w:val="24"/>
          <w:szCs w:val="24"/>
        </w:rPr>
        <w:t>11.4.2. При реализации проектов необходимо обеспечить информирование общественности о планирующихся изменениях и возможности участия в этом процессе.</w:t>
      </w:r>
    </w:p>
    <w:p w14:paraId="1A55E182" w14:textId="77777777" w:rsidR="000358DD" w:rsidRPr="00647E8A" w:rsidRDefault="00045178">
      <w:pPr>
        <w:spacing w:after="0" w:line="240" w:lineRule="auto"/>
        <w:ind w:firstLine="709"/>
        <w:contextualSpacing/>
        <w:jc w:val="both"/>
        <w:rPr>
          <w:rFonts w:ascii="Times New Roman" w:hAnsi="Times New Roman" w:cs="Times New Roman"/>
          <w:sz w:val="24"/>
          <w:szCs w:val="24"/>
        </w:rPr>
      </w:pPr>
      <w:r w:rsidRPr="00647E8A">
        <w:rPr>
          <w:rFonts w:ascii="Times New Roman" w:hAnsi="Times New Roman" w:cs="Times New Roman"/>
          <w:sz w:val="24"/>
          <w:szCs w:val="24"/>
        </w:rPr>
        <w:t>11.4.3. Информирование может осуществляться, но не ограничиваться:</w:t>
      </w:r>
    </w:p>
    <w:p w14:paraId="6BB8EE66" w14:textId="77777777" w:rsidR="000358DD" w:rsidRPr="00647E8A" w:rsidRDefault="00045178">
      <w:pPr>
        <w:spacing w:after="0" w:line="240" w:lineRule="auto"/>
        <w:ind w:firstLine="709"/>
        <w:contextualSpacing/>
        <w:jc w:val="both"/>
        <w:rPr>
          <w:rFonts w:ascii="Times New Roman" w:eastAsia="Times New Roman" w:hAnsi="Times New Roman" w:cs="Times New Roman"/>
          <w:sz w:val="24"/>
          <w:szCs w:val="24"/>
        </w:rPr>
      </w:pPr>
      <w:r w:rsidRPr="00647E8A">
        <w:rPr>
          <w:rFonts w:ascii="Times New Roman" w:eastAsia="Times New Roman" w:hAnsi="Times New Roman" w:cs="Times New Roman"/>
          <w:sz w:val="24"/>
          <w:szCs w:val="24"/>
        </w:rPr>
        <w:t>11.4.4.  Создание единого информационного интернет - ресурса (сайта или приложения) который будет решать задачи по сбору информации, обеспечению «онлайн» участия и регулярном информированию о ходе проекта, с публикацией фото, видео и текстовых отчетов по итогам проведения общественных обсуждений.</w:t>
      </w:r>
    </w:p>
    <w:p w14:paraId="309EA568" w14:textId="77777777" w:rsidR="000358DD" w:rsidRPr="00647E8A" w:rsidRDefault="00045178">
      <w:pPr>
        <w:spacing w:after="0" w:line="240" w:lineRule="auto"/>
        <w:ind w:firstLine="709"/>
        <w:contextualSpacing/>
        <w:jc w:val="both"/>
        <w:rPr>
          <w:rFonts w:ascii="Times New Roman" w:eastAsia="Times New Roman" w:hAnsi="Times New Roman" w:cs="Times New Roman"/>
          <w:sz w:val="24"/>
          <w:szCs w:val="24"/>
        </w:rPr>
      </w:pPr>
      <w:r w:rsidRPr="00647E8A">
        <w:rPr>
          <w:rFonts w:ascii="Times New Roman" w:eastAsia="Times New Roman" w:hAnsi="Times New Roman" w:cs="Times New Roman"/>
          <w:sz w:val="24"/>
          <w:szCs w:val="24"/>
        </w:rPr>
        <w:t xml:space="preserve">11.4.4.1. Работа с местными СМИ, охватывающими </w:t>
      </w:r>
      <w:proofErr w:type="spellStart"/>
      <w:r w:rsidRPr="00647E8A">
        <w:rPr>
          <w:rFonts w:ascii="Times New Roman" w:eastAsia="Times New Roman" w:hAnsi="Times New Roman" w:cs="Times New Roman"/>
          <w:sz w:val="24"/>
          <w:szCs w:val="24"/>
        </w:rPr>
        <w:t>широкии</w:t>
      </w:r>
      <w:proofErr w:type="spellEnd"/>
      <w:r w:rsidRPr="00647E8A">
        <w:rPr>
          <w:rFonts w:ascii="Times New Roman" w:eastAsia="Times New Roman" w:hAnsi="Times New Roman" w:cs="Times New Roman"/>
          <w:sz w:val="24"/>
          <w:szCs w:val="24"/>
        </w:rPr>
        <w:t xml:space="preserve">̆ круг </w:t>
      </w:r>
      <w:proofErr w:type="spellStart"/>
      <w:r w:rsidRPr="00647E8A">
        <w:rPr>
          <w:rFonts w:ascii="Times New Roman" w:eastAsia="Times New Roman" w:hAnsi="Times New Roman" w:cs="Times New Roman"/>
          <w:sz w:val="24"/>
          <w:szCs w:val="24"/>
        </w:rPr>
        <w:t>людеи</w:t>
      </w:r>
      <w:proofErr w:type="spellEnd"/>
      <w:r w:rsidRPr="00647E8A">
        <w:rPr>
          <w:rFonts w:ascii="Times New Roman" w:eastAsia="Times New Roman" w:hAnsi="Times New Roman" w:cs="Times New Roman"/>
          <w:sz w:val="24"/>
          <w:szCs w:val="24"/>
        </w:rPr>
        <w:t>̆ разных возрастных групп и потенциальные аудитории проекта.</w:t>
      </w:r>
    </w:p>
    <w:p w14:paraId="513C656A" w14:textId="6DAC3336" w:rsidR="000358DD" w:rsidRPr="00647E8A" w:rsidRDefault="00045178">
      <w:pPr>
        <w:spacing w:after="0" w:line="240" w:lineRule="auto"/>
        <w:ind w:firstLine="709"/>
        <w:contextualSpacing/>
        <w:jc w:val="both"/>
        <w:rPr>
          <w:rFonts w:ascii="Times New Roman" w:eastAsia="Times New Roman" w:hAnsi="Times New Roman" w:cs="Times New Roman"/>
          <w:sz w:val="24"/>
          <w:szCs w:val="24"/>
        </w:rPr>
      </w:pPr>
      <w:r w:rsidRPr="00647E8A">
        <w:rPr>
          <w:rFonts w:ascii="Times New Roman" w:eastAsia="Times New Roman" w:hAnsi="Times New Roman" w:cs="Times New Roman"/>
          <w:sz w:val="24"/>
          <w:szCs w:val="24"/>
        </w:rPr>
        <w:t xml:space="preserve">11.4.4.2. Вывешивание афиш и объявлений на информационных досках в подъездах жилых домов, расположенных в </w:t>
      </w:r>
      <w:proofErr w:type="spellStart"/>
      <w:r w:rsidRPr="00647E8A">
        <w:rPr>
          <w:rFonts w:ascii="Times New Roman" w:eastAsia="Times New Roman" w:hAnsi="Times New Roman" w:cs="Times New Roman"/>
          <w:sz w:val="24"/>
          <w:szCs w:val="24"/>
        </w:rPr>
        <w:t>непосредственнои</w:t>
      </w:r>
      <w:proofErr w:type="spellEnd"/>
      <w:r w:rsidRPr="00647E8A">
        <w:rPr>
          <w:rFonts w:ascii="Times New Roman" w:eastAsia="Times New Roman" w:hAnsi="Times New Roman" w:cs="Times New Roman"/>
          <w:sz w:val="24"/>
          <w:szCs w:val="24"/>
        </w:rPr>
        <w:t xml:space="preserve">̆ близости к проектируемому объекту, а также на специальных стендах на самом объекте; в местах притяжения и скопления </w:t>
      </w:r>
      <w:proofErr w:type="spellStart"/>
      <w:r w:rsidRPr="00647E8A">
        <w:rPr>
          <w:rFonts w:ascii="Times New Roman" w:eastAsia="Times New Roman" w:hAnsi="Times New Roman" w:cs="Times New Roman"/>
          <w:sz w:val="24"/>
          <w:szCs w:val="24"/>
        </w:rPr>
        <w:t>людеи</w:t>
      </w:r>
      <w:proofErr w:type="spellEnd"/>
      <w:r w:rsidRPr="00647E8A">
        <w:rPr>
          <w:rFonts w:ascii="Times New Roman" w:eastAsia="Times New Roman" w:hAnsi="Times New Roman" w:cs="Times New Roman"/>
          <w:sz w:val="24"/>
          <w:szCs w:val="24"/>
        </w:rPr>
        <w:t xml:space="preserve">̆ (общественные и торгово-развлекательные центры, знаковые места и площадки), в холлах значимых и социальных инфраструктурных объектов, расположенных по соседству с </w:t>
      </w:r>
      <w:proofErr w:type="spellStart"/>
      <w:r w:rsidRPr="00647E8A">
        <w:rPr>
          <w:rFonts w:ascii="Times New Roman" w:eastAsia="Times New Roman" w:hAnsi="Times New Roman" w:cs="Times New Roman"/>
          <w:sz w:val="24"/>
          <w:szCs w:val="24"/>
        </w:rPr>
        <w:t>проектируемои</w:t>
      </w:r>
      <w:proofErr w:type="spellEnd"/>
      <w:r w:rsidRPr="00647E8A">
        <w:rPr>
          <w:rFonts w:ascii="Times New Roman" w:eastAsia="Times New Roman" w:hAnsi="Times New Roman" w:cs="Times New Roman"/>
          <w:sz w:val="24"/>
          <w:szCs w:val="24"/>
        </w:rPr>
        <w:t xml:space="preserve">̆ территории или на </w:t>
      </w:r>
      <w:proofErr w:type="spellStart"/>
      <w:r w:rsidRPr="00647E8A">
        <w:rPr>
          <w:rFonts w:ascii="Times New Roman" w:eastAsia="Times New Roman" w:hAnsi="Times New Roman" w:cs="Times New Roman"/>
          <w:sz w:val="24"/>
          <w:szCs w:val="24"/>
        </w:rPr>
        <w:t>неи</w:t>
      </w:r>
      <w:proofErr w:type="spellEnd"/>
      <w:r w:rsidRPr="00647E8A">
        <w:rPr>
          <w:rFonts w:ascii="Times New Roman" w:eastAsia="Times New Roman" w:hAnsi="Times New Roman" w:cs="Times New Roman"/>
          <w:sz w:val="24"/>
          <w:szCs w:val="24"/>
        </w:rPr>
        <w:t xml:space="preserve">̆ (поликлиники, ДК, библиотеки, спортивные центры), на площадке проведения общественных обсуждений (в зоне </w:t>
      </w:r>
      <w:r w:rsidR="00090780" w:rsidRPr="00647E8A">
        <w:rPr>
          <w:rFonts w:ascii="Times New Roman" w:eastAsia="Times New Roman" w:hAnsi="Times New Roman" w:cs="Times New Roman"/>
          <w:sz w:val="24"/>
          <w:szCs w:val="24"/>
        </w:rPr>
        <w:t>входной</w:t>
      </w:r>
      <w:r w:rsidRPr="00647E8A">
        <w:rPr>
          <w:rFonts w:ascii="Times New Roman" w:eastAsia="Times New Roman" w:hAnsi="Times New Roman" w:cs="Times New Roman"/>
          <w:sz w:val="24"/>
          <w:szCs w:val="24"/>
        </w:rPr>
        <w:t>̆ группы, на специальных информационных стендах).</w:t>
      </w:r>
    </w:p>
    <w:p w14:paraId="150B7D29" w14:textId="75471795" w:rsidR="000358DD" w:rsidRPr="00647E8A" w:rsidRDefault="00045178">
      <w:pPr>
        <w:spacing w:after="0" w:line="240" w:lineRule="auto"/>
        <w:ind w:firstLine="709"/>
        <w:contextualSpacing/>
        <w:jc w:val="both"/>
        <w:rPr>
          <w:rFonts w:ascii="Times New Roman" w:eastAsia="Times New Roman" w:hAnsi="Times New Roman" w:cs="Times New Roman"/>
          <w:sz w:val="24"/>
          <w:szCs w:val="24"/>
        </w:rPr>
      </w:pPr>
      <w:r w:rsidRPr="00647E8A">
        <w:rPr>
          <w:rFonts w:ascii="Times New Roman" w:eastAsia="Times New Roman" w:hAnsi="Times New Roman" w:cs="Times New Roman"/>
          <w:sz w:val="24"/>
          <w:szCs w:val="24"/>
        </w:rPr>
        <w:t xml:space="preserve">11.4.4.3. Информирование местных </w:t>
      </w:r>
      <w:r w:rsidR="00090780" w:rsidRPr="00647E8A">
        <w:rPr>
          <w:rFonts w:ascii="Times New Roman" w:eastAsia="Times New Roman" w:hAnsi="Times New Roman" w:cs="Times New Roman"/>
          <w:sz w:val="24"/>
          <w:szCs w:val="24"/>
        </w:rPr>
        <w:t>жителей</w:t>
      </w:r>
      <w:r w:rsidRPr="00647E8A">
        <w:rPr>
          <w:rFonts w:ascii="Times New Roman" w:eastAsia="Times New Roman" w:hAnsi="Times New Roman" w:cs="Times New Roman"/>
          <w:sz w:val="24"/>
          <w:szCs w:val="24"/>
        </w:rPr>
        <w:t xml:space="preserve">̆ через школы и детские сады. В том числе -школьные проекты: организация конкурса рисунков. Сборы пожеланий, сочинений, макетов, проектов, распространение анкет и приглашения для </w:t>
      </w:r>
      <w:r w:rsidR="00090780" w:rsidRPr="00647E8A">
        <w:rPr>
          <w:rFonts w:ascii="Times New Roman" w:eastAsia="Times New Roman" w:hAnsi="Times New Roman" w:cs="Times New Roman"/>
          <w:sz w:val="24"/>
          <w:szCs w:val="24"/>
        </w:rPr>
        <w:t>родителей</w:t>
      </w:r>
      <w:r w:rsidRPr="00647E8A">
        <w:rPr>
          <w:rFonts w:ascii="Times New Roman" w:eastAsia="Times New Roman" w:hAnsi="Times New Roman" w:cs="Times New Roman"/>
          <w:sz w:val="24"/>
          <w:szCs w:val="24"/>
        </w:rPr>
        <w:t>̆ учащихся.</w:t>
      </w:r>
    </w:p>
    <w:p w14:paraId="74CD45B7" w14:textId="29C99610" w:rsidR="000358DD" w:rsidRPr="00647E8A" w:rsidRDefault="00045178">
      <w:pPr>
        <w:spacing w:after="0" w:line="240" w:lineRule="auto"/>
        <w:ind w:firstLine="709"/>
        <w:contextualSpacing/>
        <w:jc w:val="both"/>
        <w:rPr>
          <w:rFonts w:ascii="Times New Roman" w:eastAsia="Times New Roman" w:hAnsi="Times New Roman" w:cs="Times New Roman"/>
          <w:sz w:val="24"/>
          <w:szCs w:val="24"/>
        </w:rPr>
      </w:pPr>
      <w:r w:rsidRPr="00647E8A">
        <w:rPr>
          <w:rFonts w:ascii="Times New Roman" w:eastAsia="Times New Roman" w:hAnsi="Times New Roman" w:cs="Times New Roman"/>
          <w:sz w:val="24"/>
          <w:szCs w:val="24"/>
        </w:rPr>
        <w:t xml:space="preserve">11.4.4.4. Индивидуальные приглашения участников встречи лично, по </w:t>
      </w:r>
      <w:r w:rsidR="00090780" w:rsidRPr="00647E8A">
        <w:rPr>
          <w:rFonts w:ascii="Times New Roman" w:eastAsia="Times New Roman" w:hAnsi="Times New Roman" w:cs="Times New Roman"/>
          <w:sz w:val="24"/>
          <w:szCs w:val="24"/>
        </w:rPr>
        <w:t>электронной</w:t>
      </w:r>
      <w:r w:rsidRPr="00647E8A">
        <w:rPr>
          <w:rFonts w:ascii="Times New Roman" w:eastAsia="Times New Roman" w:hAnsi="Times New Roman" w:cs="Times New Roman"/>
          <w:sz w:val="24"/>
          <w:szCs w:val="24"/>
        </w:rPr>
        <w:t>̆ почте или по телефону.</w:t>
      </w:r>
    </w:p>
    <w:p w14:paraId="01F863B0" w14:textId="632A12DD" w:rsidR="000358DD" w:rsidRPr="00647E8A" w:rsidRDefault="00045178">
      <w:pPr>
        <w:spacing w:after="0" w:line="240" w:lineRule="auto"/>
        <w:ind w:firstLine="709"/>
        <w:contextualSpacing/>
        <w:jc w:val="both"/>
        <w:rPr>
          <w:rFonts w:ascii="Times New Roman" w:eastAsia="Times New Roman" w:hAnsi="Times New Roman" w:cs="Times New Roman"/>
          <w:sz w:val="24"/>
          <w:szCs w:val="24"/>
        </w:rPr>
      </w:pPr>
      <w:r w:rsidRPr="00647E8A">
        <w:rPr>
          <w:rFonts w:ascii="Times New Roman" w:eastAsia="Times New Roman" w:hAnsi="Times New Roman" w:cs="Times New Roman"/>
          <w:sz w:val="24"/>
          <w:szCs w:val="24"/>
        </w:rPr>
        <w:t xml:space="preserve">11.4.4.5. Использование социальных </w:t>
      </w:r>
      <w:r w:rsidR="00090780" w:rsidRPr="00647E8A">
        <w:rPr>
          <w:rFonts w:ascii="Times New Roman" w:eastAsia="Times New Roman" w:hAnsi="Times New Roman" w:cs="Times New Roman"/>
          <w:sz w:val="24"/>
          <w:szCs w:val="24"/>
        </w:rPr>
        <w:t>сетей</w:t>
      </w:r>
      <w:r w:rsidRPr="00647E8A">
        <w:rPr>
          <w:rFonts w:ascii="Times New Roman" w:eastAsia="Times New Roman" w:hAnsi="Times New Roman" w:cs="Times New Roman"/>
          <w:sz w:val="24"/>
          <w:szCs w:val="24"/>
        </w:rPr>
        <w:t>̆ и интернет-ресурсов для обеспечения донесения информации до различных городских и профессиональных сообществ.</w:t>
      </w:r>
    </w:p>
    <w:p w14:paraId="31150120" w14:textId="2BDB3ADF" w:rsidR="000358DD" w:rsidRPr="00647E8A" w:rsidRDefault="00045178">
      <w:pPr>
        <w:spacing w:after="0" w:line="240" w:lineRule="auto"/>
        <w:ind w:firstLine="709"/>
        <w:contextualSpacing/>
        <w:jc w:val="both"/>
        <w:rPr>
          <w:rFonts w:ascii="Times New Roman" w:eastAsia="Times New Roman" w:hAnsi="Times New Roman" w:cs="Times New Roman"/>
          <w:sz w:val="24"/>
          <w:szCs w:val="24"/>
        </w:rPr>
      </w:pPr>
      <w:r w:rsidRPr="00647E8A">
        <w:rPr>
          <w:rFonts w:ascii="Times New Roman" w:eastAsia="Times New Roman" w:hAnsi="Times New Roman" w:cs="Times New Roman"/>
          <w:sz w:val="24"/>
          <w:szCs w:val="24"/>
        </w:rPr>
        <w:t xml:space="preserve">11.4.4.6. Установка интерактивных стендов с </w:t>
      </w:r>
      <w:r w:rsidR="00090780" w:rsidRPr="00647E8A">
        <w:rPr>
          <w:rFonts w:ascii="Times New Roman" w:eastAsia="Times New Roman" w:hAnsi="Times New Roman" w:cs="Times New Roman"/>
          <w:sz w:val="24"/>
          <w:szCs w:val="24"/>
        </w:rPr>
        <w:t>устройствами</w:t>
      </w:r>
      <w:r w:rsidRPr="00647E8A">
        <w:rPr>
          <w:rFonts w:ascii="Times New Roman" w:eastAsia="Times New Roman" w:hAnsi="Times New Roman" w:cs="Times New Roman"/>
          <w:sz w:val="24"/>
          <w:szCs w:val="24"/>
        </w:rPr>
        <w:t xml:space="preserve"> для заполнения и сбора небольших анкет, установка стендов с генпланом территории для проведения картирования и сбора пожеланий в центрах </w:t>
      </w:r>
      <w:r w:rsidR="00090780" w:rsidRPr="00647E8A">
        <w:rPr>
          <w:rFonts w:ascii="Times New Roman" w:eastAsia="Times New Roman" w:hAnsi="Times New Roman" w:cs="Times New Roman"/>
          <w:sz w:val="24"/>
          <w:szCs w:val="24"/>
        </w:rPr>
        <w:t>общественной</w:t>
      </w:r>
      <w:r w:rsidRPr="00647E8A">
        <w:rPr>
          <w:rFonts w:ascii="Times New Roman" w:eastAsia="Times New Roman" w:hAnsi="Times New Roman" w:cs="Times New Roman"/>
          <w:sz w:val="24"/>
          <w:szCs w:val="24"/>
        </w:rPr>
        <w:t xml:space="preserve">̆ жизни и местах пребывания большого количества </w:t>
      </w:r>
      <w:r w:rsidR="00090780" w:rsidRPr="00647E8A">
        <w:rPr>
          <w:rFonts w:ascii="Times New Roman" w:eastAsia="Times New Roman" w:hAnsi="Times New Roman" w:cs="Times New Roman"/>
          <w:sz w:val="24"/>
          <w:szCs w:val="24"/>
        </w:rPr>
        <w:t>людей</w:t>
      </w:r>
      <w:r w:rsidRPr="00647E8A">
        <w:rPr>
          <w:rFonts w:ascii="Times New Roman" w:eastAsia="Times New Roman" w:hAnsi="Times New Roman" w:cs="Times New Roman"/>
          <w:sz w:val="24"/>
          <w:szCs w:val="24"/>
        </w:rPr>
        <w:t>̆.</w:t>
      </w:r>
    </w:p>
    <w:p w14:paraId="0DD8E639" w14:textId="7405D142" w:rsidR="000358DD" w:rsidRPr="00647E8A" w:rsidRDefault="00045178">
      <w:pPr>
        <w:spacing w:after="0" w:line="240" w:lineRule="auto"/>
        <w:ind w:firstLine="709"/>
        <w:contextualSpacing/>
        <w:jc w:val="both"/>
        <w:rPr>
          <w:rFonts w:ascii="Times New Roman" w:eastAsia="Times New Roman" w:hAnsi="Times New Roman" w:cs="Times New Roman"/>
          <w:sz w:val="24"/>
          <w:szCs w:val="24"/>
        </w:rPr>
      </w:pPr>
      <w:r w:rsidRPr="00647E8A">
        <w:rPr>
          <w:rFonts w:ascii="Times New Roman" w:eastAsia="Times New Roman" w:hAnsi="Times New Roman" w:cs="Times New Roman"/>
          <w:sz w:val="24"/>
          <w:szCs w:val="24"/>
        </w:rPr>
        <w:t xml:space="preserve">11.4.4.7. Установка специальных информационных стендов в местах с </w:t>
      </w:r>
      <w:r w:rsidR="00090780" w:rsidRPr="00647E8A">
        <w:rPr>
          <w:rFonts w:ascii="Times New Roman" w:eastAsia="Times New Roman" w:hAnsi="Times New Roman" w:cs="Times New Roman"/>
          <w:sz w:val="24"/>
          <w:szCs w:val="24"/>
        </w:rPr>
        <w:t>большой</w:t>
      </w:r>
      <w:r w:rsidRPr="00647E8A">
        <w:rPr>
          <w:rFonts w:ascii="Times New Roman" w:eastAsia="Times New Roman" w:hAnsi="Times New Roman" w:cs="Times New Roman"/>
          <w:sz w:val="24"/>
          <w:szCs w:val="24"/>
        </w:rPr>
        <w:t xml:space="preserve">̆ проходимостью, на территории самого объекта проектирования. Стенды могут работать как для сбора анкет, информации и </w:t>
      </w:r>
      <w:r w:rsidR="00090780" w:rsidRPr="00647E8A">
        <w:rPr>
          <w:rFonts w:ascii="Times New Roman" w:eastAsia="Times New Roman" w:hAnsi="Times New Roman" w:cs="Times New Roman"/>
          <w:sz w:val="24"/>
          <w:szCs w:val="24"/>
        </w:rPr>
        <w:t>обратной</w:t>
      </w:r>
      <w:r w:rsidRPr="00647E8A">
        <w:rPr>
          <w:rFonts w:ascii="Times New Roman" w:eastAsia="Times New Roman" w:hAnsi="Times New Roman" w:cs="Times New Roman"/>
          <w:sz w:val="24"/>
          <w:szCs w:val="24"/>
        </w:rPr>
        <w:t>̆ связи, так и в качестве площадок для обнародования всех этапов процесса проектирования и отчетов по итогам проведения общественных обсуждений.</w:t>
      </w:r>
    </w:p>
    <w:p w14:paraId="5504C8A9" w14:textId="77777777" w:rsidR="000358DD" w:rsidRPr="00647E8A" w:rsidRDefault="000358DD">
      <w:pPr>
        <w:spacing w:after="0" w:line="240" w:lineRule="auto"/>
        <w:ind w:firstLine="709"/>
        <w:contextualSpacing/>
        <w:jc w:val="both"/>
        <w:rPr>
          <w:rFonts w:ascii="Times New Roman" w:eastAsia="Times New Roman" w:hAnsi="Times New Roman" w:cs="Times New Roman"/>
          <w:b/>
          <w:bCs/>
          <w:sz w:val="24"/>
          <w:szCs w:val="24"/>
        </w:rPr>
      </w:pPr>
    </w:p>
    <w:p w14:paraId="247B1FEB" w14:textId="3F3979D6" w:rsidR="000358DD" w:rsidRPr="00647E8A" w:rsidRDefault="00045178" w:rsidP="008B46A3">
      <w:pPr>
        <w:spacing w:after="0" w:line="240" w:lineRule="auto"/>
        <w:ind w:firstLine="709"/>
        <w:contextualSpacing/>
        <w:rPr>
          <w:rFonts w:ascii="Times New Roman" w:eastAsia="Times New Roman" w:hAnsi="Times New Roman" w:cs="Times New Roman"/>
          <w:b/>
          <w:bCs/>
          <w:sz w:val="24"/>
          <w:szCs w:val="24"/>
        </w:rPr>
      </w:pPr>
      <w:r w:rsidRPr="00647E8A">
        <w:rPr>
          <w:rFonts w:ascii="Times New Roman" w:eastAsia="Times New Roman" w:hAnsi="Times New Roman" w:cs="Times New Roman"/>
          <w:b/>
          <w:bCs/>
          <w:sz w:val="24"/>
          <w:szCs w:val="24"/>
        </w:rPr>
        <w:t>11.5. Механизмы общественного участия.</w:t>
      </w:r>
    </w:p>
    <w:p w14:paraId="228436FD" w14:textId="77777777" w:rsidR="000358DD" w:rsidRPr="00647E8A" w:rsidRDefault="00045178">
      <w:pPr>
        <w:spacing w:after="0" w:line="240" w:lineRule="auto"/>
        <w:ind w:firstLine="709"/>
        <w:contextualSpacing/>
        <w:jc w:val="both"/>
        <w:rPr>
          <w:rFonts w:ascii="Times New Roman" w:hAnsi="Times New Roman" w:cs="Times New Roman"/>
          <w:sz w:val="24"/>
          <w:szCs w:val="24"/>
        </w:rPr>
      </w:pPr>
      <w:r w:rsidRPr="00647E8A">
        <w:rPr>
          <w:rFonts w:ascii="Times New Roman" w:hAnsi="Times New Roman" w:cs="Times New Roman"/>
          <w:sz w:val="24"/>
          <w:szCs w:val="24"/>
        </w:rPr>
        <w:t>11.5.1. Обсуждение проектов должно происходить в интерактивном формате с использованием широкого набора инструментов для вовлечения и обеспечения участия и современных групповых методов работы.</w:t>
      </w:r>
    </w:p>
    <w:p w14:paraId="453E5FBA" w14:textId="77777777" w:rsidR="000358DD" w:rsidRPr="00647E8A" w:rsidRDefault="00045178">
      <w:pPr>
        <w:spacing w:after="0" w:line="240" w:lineRule="auto"/>
        <w:ind w:firstLine="709"/>
        <w:contextualSpacing/>
        <w:jc w:val="both"/>
        <w:rPr>
          <w:rFonts w:ascii="Times New Roman" w:hAnsi="Times New Roman" w:cs="Times New Roman"/>
          <w:sz w:val="24"/>
          <w:szCs w:val="24"/>
        </w:rPr>
      </w:pPr>
      <w:r w:rsidRPr="00647E8A">
        <w:rPr>
          <w:rFonts w:ascii="Times New Roman" w:hAnsi="Times New Roman" w:cs="Times New Roman"/>
          <w:sz w:val="24"/>
          <w:szCs w:val="24"/>
        </w:rPr>
        <w:t xml:space="preserve">11.5.2. Рекомендуется использовать следующие инструменты: анкетирование, опросы, интервьюирование, картирование, проведение фокус-групп, работа с отдельными группами пользователей, организация проектных семинаров, организация проектных мастерских (воркшопов), проведение общественных обсуждений, проведение </w:t>
      </w:r>
      <w:proofErr w:type="spellStart"/>
      <w:r w:rsidRPr="00647E8A">
        <w:rPr>
          <w:rFonts w:ascii="Times New Roman" w:hAnsi="Times New Roman" w:cs="Times New Roman"/>
          <w:sz w:val="24"/>
          <w:szCs w:val="24"/>
        </w:rPr>
        <w:t>дизайн-игр</w:t>
      </w:r>
      <w:proofErr w:type="spellEnd"/>
      <w:r w:rsidRPr="00647E8A">
        <w:rPr>
          <w:rFonts w:ascii="Times New Roman" w:hAnsi="Times New Roman" w:cs="Times New Roman"/>
          <w:sz w:val="24"/>
          <w:szCs w:val="24"/>
        </w:rPr>
        <w:t xml:space="preserve"> с участием взрослых и </w:t>
      </w:r>
      <w:proofErr w:type="spellStart"/>
      <w:r w:rsidRPr="00647E8A">
        <w:rPr>
          <w:rFonts w:ascii="Times New Roman" w:hAnsi="Times New Roman" w:cs="Times New Roman"/>
          <w:sz w:val="24"/>
          <w:szCs w:val="24"/>
        </w:rPr>
        <w:t>детеи</w:t>
      </w:r>
      <w:proofErr w:type="spellEnd"/>
      <w:r w:rsidRPr="00647E8A">
        <w:rPr>
          <w:rFonts w:ascii="Times New Roman" w:hAnsi="Times New Roman" w:cs="Times New Roman"/>
          <w:sz w:val="24"/>
          <w:szCs w:val="24"/>
        </w:rPr>
        <w:t>̆, организация проектных мастерских со школьниками и студентами, школьные проекты (рисунки, сочинения, пожелания, макеты), проведение оценки эксплуатации территории.</w:t>
      </w:r>
    </w:p>
    <w:p w14:paraId="04EB37EB" w14:textId="77777777" w:rsidR="000358DD" w:rsidRPr="00647E8A" w:rsidRDefault="00045178">
      <w:pPr>
        <w:spacing w:after="0" w:line="240" w:lineRule="auto"/>
        <w:ind w:firstLine="709"/>
        <w:contextualSpacing/>
        <w:jc w:val="both"/>
        <w:rPr>
          <w:rFonts w:ascii="Times New Roman" w:hAnsi="Times New Roman" w:cs="Times New Roman"/>
          <w:sz w:val="24"/>
          <w:szCs w:val="24"/>
        </w:rPr>
      </w:pPr>
      <w:r w:rsidRPr="00647E8A">
        <w:rPr>
          <w:rFonts w:ascii="Times New Roman" w:hAnsi="Times New Roman" w:cs="Times New Roman"/>
          <w:sz w:val="24"/>
          <w:szCs w:val="24"/>
        </w:rPr>
        <w:t>11.5.3. На каждом этапе проектирования рекомендуется выбирать максимально подходящие для конкретной ситуации механизмы, они должны быть простыми и понятными для всех заинтересованных в проекте сторон.</w:t>
      </w:r>
    </w:p>
    <w:p w14:paraId="4ECCE193" w14:textId="77777777" w:rsidR="000358DD" w:rsidRPr="00647E8A" w:rsidRDefault="00045178">
      <w:pPr>
        <w:spacing w:after="0" w:line="240" w:lineRule="auto"/>
        <w:ind w:firstLine="709"/>
        <w:contextualSpacing/>
        <w:jc w:val="both"/>
        <w:rPr>
          <w:rFonts w:ascii="Times New Roman" w:hAnsi="Times New Roman" w:cs="Times New Roman"/>
          <w:sz w:val="24"/>
          <w:szCs w:val="24"/>
        </w:rPr>
      </w:pPr>
      <w:r w:rsidRPr="00647E8A">
        <w:rPr>
          <w:rFonts w:ascii="Times New Roman" w:hAnsi="Times New Roman" w:cs="Times New Roman"/>
          <w:sz w:val="24"/>
          <w:szCs w:val="24"/>
        </w:rPr>
        <w:lastRenderedPageBreak/>
        <w:t>11.5.4. Для проведения общественных обсуждений рекомендуется выбирать хорошо известные людям общественные и культурные центры (ДК, школы, молодежные и культурные центры), находящиеся в зоне хорошей транспортной доступности, расположенные по соседству с объектом проектирования.</w:t>
      </w:r>
    </w:p>
    <w:p w14:paraId="24F6AEE1" w14:textId="77777777" w:rsidR="000358DD" w:rsidRPr="00647E8A" w:rsidRDefault="00045178">
      <w:pPr>
        <w:spacing w:after="0" w:line="240" w:lineRule="auto"/>
        <w:ind w:firstLine="709"/>
        <w:contextualSpacing/>
        <w:jc w:val="both"/>
        <w:rPr>
          <w:rFonts w:ascii="Times New Roman" w:hAnsi="Times New Roman" w:cs="Times New Roman"/>
          <w:sz w:val="24"/>
          <w:szCs w:val="24"/>
        </w:rPr>
      </w:pPr>
      <w:r w:rsidRPr="00647E8A">
        <w:rPr>
          <w:rFonts w:ascii="Times New Roman" w:hAnsi="Times New Roman" w:cs="Times New Roman"/>
          <w:sz w:val="24"/>
          <w:szCs w:val="24"/>
        </w:rPr>
        <w:t>11.5.5. Общественные обсуждения должны проводиться при участие опытного модератора, имеющего нейтральную позицию по отношению ко всем участникам проектного процесса.</w:t>
      </w:r>
    </w:p>
    <w:p w14:paraId="269FA57D" w14:textId="77777777" w:rsidR="000358DD" w:rsidRPr="00647E8A" w:rsidRDefault="00045178">
      <w:pPr>
        <w:spacing w:after="0" w:line="240" w:lineRule="auto"/>
        <w:ind w:firstLine="709"/>
        <w:contextualSpacing/>
        <w:jc w:val="both"/>
        <w:rPr>
          <w:rFonts w:ascii="Times New Roman" w:hAnsi="Times New Roman" w:cs="Times New Roman"/>
          <w:sz w:val="24"/>
          <w:szCs w:val="24"/>
        </w:rPr>
      </w:pPr>
      <w:r w:rsidRPr="00647E8A">
        <w:rPr>
          <w:rFonts w:ascii="Times New Roman" w:hAnsi="Times New Roman" w:cs="Times New Roman"/>
          <w:sz w:val="24"/>
          <w:szCs w:val="24"/>
        </w:rPr>
        <w:t>11.5.6. По итогам встреч, проектных семинаров, воркшопов, дизайн-игр и любых других форматов общественных обсуждений должен быть сформирован отчет о встрече, а также видеозапись самой встречи и выложены в публичный доступ как на информационных ресурсах проекта, так и на официальном сайте муниципалитета для того, чтобы граждане могли отслеживать процесс развития проекта, а также комментировать и включаться в этот процесс на любом этапе.</w:t>
      </w:r>
    </w:p>
    <w:p w14:paraId="559C6548" w14:textId="77777777" w:rsidR="000358DD" w:rsidRPr="00647E8A" w:rsidRDefault="00045178">
      <w:pPr>
        <w:spacing w:after="0" w:line="240" w:lineRule="auto"/>
        <w:ind w:firstLine="709"/>
        <w:contextualSpacing/>
        <w:jc w:val="both"/>
        <w:rPr>
          <w:rFonts w:ascii="Times New Roman" w:hAnsi="Times New Roman" w:cs="Times New Roman"/>
          <w:sz w:val="24"/>
          <w:szCs w:val="24"/>
        </w:rPr>
      </w:pPr>
      <w:r w:rsidRPr="00647E8A">
        <w:rPr>
          <w:rFonts w:ascii="Times New Roman" w:hAnsi="Times New Roman" w:cs="Times New Roman"/>
          <w:sz w:val="24"/>
          <w:szCs w:val="24"/>
        </w:rPr>
        <w:t>11.5.7. Для обеспечения квалифицированного участия необходимо публиковать достоверную и актуальную информацию о проекте, результатах предпроектного исследования, а также сам проект не позднее чем за 14 дней до проведения самого общественного обсуждения.</w:t>
      </w:r>
    </w:p>
    <w:p w14:paraId="6BE64FD3" w14:textId="77777777" w:rsidR="000358DD" w:rsidRPr="00647E8A" w:rsidRDefault="00045178">
      <w:pPr>
        <w:spacing w:after="0" w:line="240" w:lineRule="auto"/>
        <w:ind w:firstLine="709"/>
        <w:contextualSpacing/>
        <w:jc w:val="both"/>
        <w:rPr>
          <w:rFonts w:ascii="Times New Roman" w:hAnsi="Times New Roman" w:cs="Times New Roman"/>
          <w:sz w:val="24"/>
          <w:szCs w:val="24"/>
        </w:rPr>
      </w:pPr>
      <w:r w:rsidRPr="00647E8A">
        <w:rPr>
          <w:rFonts w:ascii="Times New Roman" w:hAnsi="Times New Roman" w:cs="Times New Roman"/>
          <w:sz w:val="24"/>
          <w:szCs w:val="24"/>
        </w:rPr>
        <w:t>11.5.8. Общественный контроль является одним из механизмов общественного участия.</w:t>
      </w:r>
    </w:p>
    <w:p w14:paraId="7D91353B" w14:textId="77777777" w:rsidR="000358DD" w:rsidRPr="00647E8A" w:rsidRDefault="00045178">
      <w:pPr>
        <w:spacing w:after="0" w:line="240" w:lineRule="auto"/>
        <w:ind w:firstLine="709"/>
        <w:contextualSpacing/>
        <w:jc w:val="both"/>
        <w:rPr>
          <w:rFonts w:ascii="Times New Roman" w:hAnsi="Times New Roman" w:cs="Times New Roman"/>
          <w:sz w:val="24"/>
          <w:szCs w:val="24"/>
        </w:rPr>
      </w:pPr>
      <w:r w:rsidRPr="00647E8A">
        <w:rPr>
          <w:rFonts w:ascii="Times New Roman" w:hAnsi="Times New Roman" w:cs="Times New Roman"/>
          <w:sz w:val="24"/>
          <w:szCs w:val="24"/>
        </w:rPr>
        <w:t>11.5.9. Рекомендуется создавать условия для проведения общественного контроля в области благоустройства, в том числе в рамках организации деятельности общегородских интерактивных порталов в сети "Интернет".</w:t>
      </w:r>
    </w:p>
    <w:p w14:paraId="46B401B5" w14:textId="77777777" w:rsidR="000358DD" w:rsidRPr="00647E8A" w:rsidRDefault="00045178">
      <w:pPr>
        <w:spacing w:after="0" w:line="240" w:lineRule="auto"/>
        <w:ind w:firstLine="709"/>
        <w:contextualSpacing/>
        <w:jc w:val="both"/>
        <w:rPr>
          <w:rFonts w:ascii="Times New Roman" w:eastAsia="Times New Roman" w:hAnsi="Times New Roman" w:cs="Times New Roman"/>
          <w:sz w:val="24"/>
          <w:szCs w:val="24"/>
        </w:rPr>
      </w:pPr>
      <w:r w:rsidRPr="00647E8A">
        <w:rPr>
          <w:rFonts w:ascii="Times New Roman" w:eastAsia="Times New Roman" w:hAnsi="Times New Roman" w:cs="Times New Roman"/>
          <w:sz w:val="24"/>
          <w:szCs w:val="24"/>
        </w:rPr>
        <w:t>11.6. Общественный контроль в области благоустройства вправе осуществлять любые заинтересованные физические и юридические лица, в том числе с использованием технических средств для фото-, видеофиксации, а также общегородских интерактивных порталов в сети "Интернет". Информация о выявленных и зафиксированных в рамках общественного контроля нарушениях в области благоустройства направляется для принятия мер в уполномоченный орган исполнительной власти города и (или) на общегородской интерактивный портал в сети "Интернет".</w:t>
      </w:r>
    </w:p>
    <w:p w14:paraId="02B25E8A" w14:textId="77777777" w:rsidR="000358DD" w:rsidRPr="00647E8A" w:rsidRDefault="00045178">
      <w:pPr>
        <w:spacing w:after="0" w:line="240" w:lineRule="auto"/>
        <w:ind w:firstLine="709"/>
        <w:contextualSpacing/>
        <w:jc w:val="both"/>
        <w:rPr>
          <w:rFonts w:ascii="Times New Roman" w:eastAsia="Times New Roman" w:hAnsi="Times New Roman" w:cs="Times New Roman"/>
          <w:sz w:val="24"/>
          <w:szCs w:val="24"/>
        </w:rPr>
      </w:pPr>
      <w:r w:rsidRPr="00647E8A">
        <w:rPr>
          <w:rFonts w:ascii="Times New Roman" w:eastAsia="Times New Roman" w:hAnsi="Times New Roman" w:cs="Times New Roman"/>
          <w:sz w:val="24"/>
          <w:szCs w:val="24"/>
        </w:rPr>
        <w:t>11.7. Общественный контроль в области благоустройства осуществляется с учетом положений законов и иных нормативных правовых актов об обеспечении открытости информации и общественном контроле в области благоустройства, жилищных и коммунальных услуг.</w:t>
      </w:r>
    </w:p>
    <w:p w14:paraId="0FE1892F" w14:textId="77777777" w:rsidR="000358DD" w:rsidRPr="00647E8A" w:rsidRDefault="000358DD">
      <w:pPr>
        <w:widowControl w:val="0"/>
        <w:autoSpaceDE w:val="0"/>
        <w:autoSpaceDN w:val="0"/>
        <w:adjustRightInd w:val="0"/>
        <w:spacing w:after="0" w:line="240" w:lineRule="auto"/>
        <w:ind w:firstLine="709"/>
        <w:jc w:val="both"/>
        <w:rPr>
          <w:rFonts w:ascii="Times New Roman" w:hAnsi="Times New Roman" w:cs="Times New Roman"/>
          <w:sz w:val="24"/>
          <w:szCs w:val="24"/>
        </w:rPr>
      </w:pPr>
    </w:p>
    <w:p w14:paraId="5A589AA1" w14:textId="77777777" w:rsidR="000358DD" w:rsidRPr="00757A9B" w:rsidRDefault="00045178">
      <w:pPr>
        <w:widowControl w:val="0"/>
        <w:autoSpaceDE w:val="0"/>
        <w:autoSpaceDN w:val="0"/>
        <w:adjustRightInd w:val="0"/>
        <w:spacing w:after="0" w:line="240" w:lineRule="auto"/>
        <w:ind w:firstLine="709"/>
        <w:jc w:val="center"/>
        <w:outlineLvl w:val="1"/>
        <w:rPr>
          <w:rFonts w:ascii="Times New Roman" w:hAnsi="Times New Roman" w:cs="Times New Roman"/>
          <w:b/>
          <w:bCs/>
          <w:sz w:val="24"/>
          <w:szCs w:val="24"/>
        </w:rPr>
      </w:pPr>
      <w:r w:rsidRPr="00757A9B">
        <w:rPr>
          <w:rFonts w:ascii="Times New Roman" w:hAnsi="Times New Roman" w:cs="Times New Roman"/>
          <w:b/>
          <w:bCs/>
          <w:sz w:val="24"/>
          <w:szCs w:val="24"/>
        </w:rPr>
        <w:t>РАЗДЕЛ 12. БЕЗОПАСНОСТЬ ДВОРОВЫХ ТЕРРИТОРИЙ.</w:t>
      </w:r>
    </w:p>
    <w:p w14:paraId="1430F911" w14:textId="77777777" w:rsidR="000358DD" w:rsidRPr="00757A9B" w:rsidRDefault="000358DD">
      <w:pPr>
        <w:widowControl w:val="0"/>
        <w:autoSpaceDE w:val="0"/>
        <w:autoSpaceDN w:val="0"/>
        <w:adjustRightInd w:val="0"/>
        <w:spacing w:after="0" w:line="240" w:lineRule="auto"/>
        <w:ind w:firstLine="709"/>
        <w:jc w:val="both"/>
        <w:outlineLvl w:val="1"/>
        <w:rPr>
          <w:rFonts w:ascii="Times New Roman" w:hAnsi="Times New Roman" w:cs="Times New Roman"/>
          <w:sz w:val="24"/>
          <w:szCs w:val="24"/>
        </w:rPr>
      </w:pPr>
    </w:p>
    <w:p w14:paraId="35CFCE34" w14:textId="77777777" w:rsidR="000358DD" w:rsidRPr="00757A9B" w:rsidRDefault="00045178">
      <w:pPr>
        <w:shd w:val="clear" w:color="auto" w:fill="FFFFFF"/>
        <w:spacing w:after="0" w:line="240" w:lineRule="auto"/>
        <w:ind w:firstLine="709"/>
        <w:jc w:val="center"/>
        <w:outlineLvl w:val="2"/>
        <w:rPr>
          <w:rFonts w:ascii="Times New Roman" w:eastAsia="Times New Roman" w:hAnsi="Times New Roman" w:cs="Times New Roman"/>
          <w:b/>
          <w:bCs/>
          <w:sz w:val="24"/>
          <w:szCs w:val="24"/>
          <w:lang w:eastAsia="ru-RU"/>
        </w:rPr>
      </w:pPr>
      <w:r w:rsidRPr="00757A9B">
        <w:rPr>
          <w:rFonts w:ascii="Times New Roman" w:eastAsia="Times New Roman" w:hAnsi="Times New Roman" w:cs="Times New Roman"/>
          <w:b/>
          <w:bCs/>
          <w:sz w:val="24"/>
          <w:szCs w:val="24"/>
          <w:lang w:eastAsia="ru-RU"/>
        </w:rPr>
        <w:t>Порядок</w:t>
      </w:r>
      <w:r w:rsidRPr="00757A9B">
        <w:rPr>
          <w:rFonts w:ascii="Times New Roman" w:eastAsia="Times New Roman" w:hAnsi="Times New Roman" w:cs="Times New Roman"/>
          <w:b/>
          <w:bCs/>
          <w:sz w:val="24"/>
          <w:szCs w:val="24"/>
          <w:lang w:eastAsia="ru-RU"/>
        </w:rPr>
        <w:br/>
        <w:t>установки ограждений на придомовых территориях населённых пунктов Слюдянского муниципального образования</w:t>
      </w:r>
    </w:p>
    <w:p w14:paraId="0026703E" w14:textId="77777777" w:rsidR="000358DD" w:rsidRPr="00757A9B" w:rsidRDefault="000358DD">
      <w:pPr>
        <w:shd w:val="clear" w:color="auto" w:fill="FFFFFF"/>
        <w:spacing w:after="0" w:line="240" w:lineRule="auto"/>
        <w:ind w:firstLine="709"/>
        <w:jc w:val="center"/>
        <w:outlineLvl w:val="2"/>
        <w:rPr>
          <w:rFonts w:ascii="Times New Roman" w:eastAsia="Times New Roman" w:hAnsi="Times New Roman" w:cs="Times New Roman"/>
          <w:b/>
          <w:bCs/>
          <w:sz w:val="24"/>
          <w:szCs w:val="24"/>
          <w:lang w:eastAsia="ru-RU"/>
        </w:rPr>
      </w:pPr>
    </w:p>
    <w:p w14:paraId="5DACBBB6" w14:textId="77777777" w:rsidR="000358DD" w:rsidRPr="00757A9B" w:rsidRDefault="00045178">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757A9B">
        <w:rPr>
          <w:rFonts w:ascii="Times New Roman" w:eastAsia="Times New Roman" w:hAnsi="Times New Roman" w:cs="Times New Roman"/>
          <w:sz w:val="24"/>
          <w:szCs w:val="24"/>
          <w:lang w:eastAsia="ru-RU"/>
        </w:rPr>
        <w:t xml:space="preserve">1. Настоящий Порядок регулирует правоотношения, связанные с установкой ограждений на придомовых территориях многоквартирных домов в </w:t>
      </w:r>
      <w:r w:rsidRPr="00757A9B">
        <w:rPr>
          <w:rFonts w:ascii="Times New Roman" w:eastAsia="Times New Roman" w:hAnsi="Times New Roman" w:cs="Times New Roman"/>
          <w:bCs/>
          <w:sz w:val="24"/>
          <w:szCs w:val="24"/>
          <w:lang w:eastAsia="ru-RU"/>
        </w:rPr>
        <w:t>населённых пунктов Слюдянского муниципального образования</w:t>
      </w:r>
      <w:r w:rsidRPr="00757A9B">
        <w:rPr>
          <w:rFonts w:ascii="Times New Roman" w:eastAsia="Times New Roman" w:hAnsi="Times New Roman" w:cs="Times New Roman"/>
          <w:sz w:val="24"/>
          <w:szCs w:val="24"/>
          <w:lang w:eastAsia="ru-RU"/>
        </w:rPr>
        <w:t xml:space="preserve"> и их демонтажем.</w:t>
      </w:r>
    </w:p>
    <w:p w14:paraId="46AA1002" w14:textId="77777777" w:rsidR="000358DD" w:rsidRPr="00757A9B" w:rsidRDefault="00045178">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757A9B">
        <w:rPr>
          <w:rFonts w:ascii="Times New Roman" w:eastAsia="Times New Roman" w:hAnsi="Times New Roman" w:cs="Times New Roman"/>
          <w:sz w:val="24"/>
          <w:szCs w:val="24"/>
          <w:lang w:eastAsia="ru-RU"/>
        </w:rPr>
        <w:t>2. Для целей настоящего Порядка под ограждениями понимаются устройства регулирования въезда и (или) выезда на придомовую территорию транспортных средств (далее - ограждающее устройство).</w:t>
      </w:r>
    </w:p>
    <w:p w14:paraId="0534EB41" w14:textId="77777777" w:rsidR="000358DD" w:rsidRPr="00757A9B" w:rsidRDefault="00045178">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757A9B">
        <w:rPr>
          <w:rFonts w:ascii="Times New Roman" w:eastAsia="Times New Roman" w:hAnsi="Times New Roman" w:cs="Times New Roman"/>
          <w:sz w:val="24"/>
          <w:szCs w:val="24"/>
          <w:lang w:eastAsia="ru-RU"/>
        </w:rPr>
        <w:t>3. Установка ограждающих устройств осуществляется по решению собственников помещений в многоквартирном доме, принятому на общем собрании таких собственников помещений в многоквартирном доме.</w:t>
      </w:r>
    </w:p>
    <w:p w14:paraId="5A31DDE0" w14:textId="77777777" w:rsidR="000358DD" w:rsidRPr="00757A9B" w:rsidRDefault="00045178">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757A9B">
        <w:rPr>
          <w:rFonts w:ascii="Times New Roman" w:eastAsia="Times New Roman" w:hAnsi="Times New Roman" w:cs="Times New Roman"/>
          <w:sz w:val="24"/>
          <w:szCs w:val="24"/>
          <w:lang w:eastAsia="ru-RU"/>
        </w:rPr>
        <w:t>4. В случае, если ограждающее устройство устанавливается для регулирования въезда и (или) выезда транспортных средств на придомовые территории двух и более многоквартирных домов, то установка таких устройств осуществляется на основании принятых на общих собраниях решений собственников помещений всех таких многоквартирных домов.</w:t>
      </w:r>
    </w:p>
    <w:p w14:paraId="4619BC3B" w14:textId="77777777" w:rsidR="000358DD" w:rsidRPr="00757A9B" w:rsidRDefault="00045178">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757A9B">
        <w:rPr>
          <w:rFonts w:ascii="Times New Roman" w:eastAsia="Times New Roman" w:hAnsi="Times New Roman" w:cs="Times New Roman"/>
          <w:sz w:val="24"/>
          <w:szCs w:val="24"/>
          <w:lang w:eastAsia="ru-RU"/>
        </w:rPr>
        <w:lastRenderedPageBreak/>
        <w:t>5. В решении общего собрания указываются сведения о лице, уполномоченном на представление интересов собственников помещений в многоквартирном доме по вопросам, связанным с установкой ограждающих устройств и их демонтажем (далее - уполномоченное собственниками лицо).</w:t>
      </w:r>
    </w:p>
    <w:p w14:paraId="645705D0" w14:textId="77777777" w:rsidR="000358DD" w:rsidRPr="00757A9B" w:rsidRDefault="00045178">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757A9B">
        <w:rPr>
          <w:rFonts w:ascii="Times New Roman" w:eastAsia="Times New Roman" w:hAnsi="Times New Roman" w:cs="Times New Roman"/>
          <w:sz w:val="24"/>
          <w:szCs w:val="24"/>
          <w:lang w:eastAsia="ru-RU"/>
        </w:rPr>
        <w:t>6. Въезд на придомовую территорию транспортных средств собственников помещений в многоквартирном доме и иных лиц осуществляется в порядке, установленном общим собранием собственников помещений в многоквартирном доме.</w:t>
      </w:r>
    </w:p>
    <w:p w14:paraId="7986E95B" w14:textId="77777777" w:rsidR="000358DD" w:rsidRPr="00757A9B" w:rsidRDefault="00045178">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757A9B">
        <w:rPr>
          <w:rFonts w:ascii="Times New Roman" w:eastAsia="Times New Roman" w:hAnsi="Times New Roman" w:cs="Times New Roman"/>
          <w:sz w:val="24"/>
          <w:szCs w:val="24"/>
          <w:lang w:eastAsia="ru-RU"/>
        </w:rPr>
        <w:t>7. Решение общего собрания собственников помещений в многоквартирном доме с приложением проекта размещения ограждающего устройства, в котором указывается место размещения, тип, размер, внешний вид ограждающего устройства, направляется уполномоченным собственниками лицом для согласования в администрацию Слюдянского городского поселения.</w:t>
      </w:r>
    </w:p>
    <w:p w14:paraId="47B33E5F" w14:textId="77777777" w:rsidR="000358DD" w:rsidRPr="00757A9B" w:rsidRDefault="00045178">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757A9B">
        <w:rPr>
          <w:rFonts w:ascii="Times New Roman" w:eastAsia="Times New Roman" w:hAnsi="Times New Roman" w:cs="Times New Roman"/>
          <w:sz w:val="24"/>
          <w:szCs w:val="24"/>
          <w:lang w:eastAsia="ru-RU"/>
        </w:rPr>
        <w:t>8. Решение о согласовании установки ограждающего устройства либо об отказе в согласовании принимается в срок не позднее 30 дней со дня поступления документов (</w:t>
      </w:r>
      <w:hyperlink r:id="rId18" w:anchor="7" w:history="1">
        <w:r w:rsidRPr="00757A9B">
          <w:rPr>
            <w:rFonts w:ascii="Times New Roman" w:eastAsia="Times New Roman" w:hAnsi="Times New Roman" w:cs="Times New Roman"/>
            <w:sz w:val="24"/>
            <w:szCs w:val="24"/>
            <w:u w:val="single"/>
            <w:lang w:eastAsia="ru-RU"/>
          </w:rPr>
          <w:t>п. 7</w:t>
        </w:r>
      </w:hyperlink>
      <w:r w:rsidRPr="00757A9B">
        <w:rPr>
          <w:rFonts w:ascii="Times New Roman" w:eastAsia="Times New Roman" w:hAnsi="Times New Roman" w:cs="Times New Roman"/>
          <w:sz w:val="24"/>
          <w:szCs w:val="24"/>
          <w:lang w:eastAsia="ru-RU"/>
        </w:rPr>
        <w:t>).</w:t>
      </w:r>
    </w:p>
    <w:p w14:paraId="426C9528" w14:textId="77777777" w:rsidR="000358DD" w:rsidRPr="00757A9B" w:rsidRDefault="00045178">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757A9B">
        <w:rPr>
          <w:rFonts w:ascii="Times New Roman" w:eastAsia="Times New Roman" w:hAnsi="Times New Roman" w:cs="Times New Roman"/>
          <w:sz w:val="24"/>
          <w:szCs w:val="24"/>
          <w:lang w:eastAsia="ru-RU"/>
        </w:rPr>
        <w:t>9. Основаниями для отказа в согласовании установки ограждающего устройства являются:</w:t>
      </w:r>
    </w:p>
    <w:p w14:paraId="5AA306C8" w14:textId="77777777" w:rsidR="000358DD" w:rsidRPr="00757A9B" w:rsidRDefault="00045178">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757A9B">
        <w:rPr>
          <w:rFonts w:ascii="Times New Roman" w:eastAsia="Times New Roman" w:hAnsi="Times New Roman" w:cs="Times New Roman"/>
          <w:sz w:val="24"/>
          <w:szCs w:val="24"/>
          <w:lang w:eastAsia="ru-RU"/>
        </w:rPr>
        <w:t>9.1. Несоблюдение требований по обеспечению круглосуточного и беспрепятственного проезда на придомовую территорию пожарной техники, транспортных средств правоохранительных органов, скорой медицинской помощи, служб Министерства Российской Федерации по делам гражданской обороны, чрезвычайным ситуациям и ликвидации последствий стихийных бедствий, организаций газового хозяйства и коммунальных служб.</w:t>
      </w:r>
    </w:p>
    <w:p w14:paraId="3B480C09" w14:textId="77777777" w:rsidR="000358DD" w:rsidRPr="00757A9B" w:rsidRDefault="00045178">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757A9B">
        <w:rPr>
          <w:rFonts w:ascii="Times New Roman" w:eastAsia="Times New Roman" w:hAnsi="Times New Roman" w:cs="Times New Roman"/>
          <w:sz w:val="24"/>
          <w:szCs w:val="24"/>
          <w:lang w:eastAsia="ru-RU"/>
        </w:rPr>
        <w:t>9.2. Создание ограждающим устройством препятствий или ограничений проходу пешеходов и (или) проезду транспортных средств на территории общего пользования, определяемые в соответствии с законодательством Российской Федерации о градостроительной деятельности (далее - территории общего пользования).</w:t>
      </w:r>
    </w:p>
    <w:p w14:paraId="560285E4" w14:textId="77777777" w:rsidR="000358DD" w:rsidRPr="00757A9B" w:rsidRDefault="00045178">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757A9B">
        <w:rPr>
          <w:rFonts w:ascii="Times New Roman" w:eastAsia="Times New Roman" w:hAnsi="Times New Roman" w:cs="Times New Roman"/>
          <w:sz w:val="24"/>
          <w:szCs w:val="24"/>
          <w:lang w:eastAsia="ru-RU"/>
        </w:rPr>
        <w:t>10. Решение администрации Слюдянского городского поселения о согласовании либо отказе в согласовании установки ограждающего устройства направляется уполномоченному собственниками лицу не позднее 5 рабочих дней с момента его принятия.</w:t>
      </w:r>
    </w:p>
    <w:p w14:paraId="39D766C0" w14:textId="77777777" w:rsidR="000358DD" w:rsidRPr="00757A9B" w:rsidRDefault="00045178">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757A9B">
        <w:rPr>
          <w:rFonts w:ascii="Times New Roman" w:eastAsia="Times New Roman" w:hAnsi="Times New Roman" w:cs="Times New Roman"/>
          <w:sz w:val="24"/>
          <w:szCs w:val="24"/>
          <w:lang w:eastAsia="ru-RU"/>
        </w:rPr>
        <w:t>11. Установка и содержание ограждающих устройств осуществляется за счет собственных средств собственников помещений в многоквартирном доме.</w:t>
      </w:r>
    </w:p>
    <w:p w14:paraId="178DB54F" w14:textId="77777777" w:rsidR="000358DD" w:rsidRPr="00757A9B" w:rsidRDefault="00045178">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757A9B">
        <w:rPr>
          <w:rFonts w:ascii="Times New Roman" w:eastAsia="Times New Roman" w:hAnsi="Times New Roman" w:cs="Times New Roman"/>
          <w:sz w:val="24"/>
          <w:szCs w:val="24"/>
          <w:lang w:eastAsia="ru-RU"/>
        </w:rPr>
        <w:t>12. Собственники помещений в многоквартирном доме при установке и последующей эксплуатации ограждающих устройств на придомовых территориях обеспечивают круглосуточный и беспрепятственный проезд на придомовую территорию пожарной техники, транспортных средств правоохранительных органов, скорой медицинской помощи, служб Министерства Российской Федерации по делам гражданской обороны, чрезвычайным ситуациям и ликвидации последствий стихийных бедствий, организаций газового хозяйства и коммунальных служб.</w:t>
      </w:r>
    </w:p>
    <w:p w14:paraId="32715E35" w14:textId="77777777" w:rsidR="000358DD" w:rsidRPr="00757A9B" w:rsidRDefault="00045178">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757A9B">
        <w:rPr>
          <w:rFonts w:ascii="Times New Roman" w:eastAsia="Times New Roman" w:hAnsi="Times New Roman" w:cs="Times New Roman"/>
          <w:sz w:val="24"/>
          <w:szCs w:val="24"/>
          <w:lang w:eastAsia="ru-RU"/>
        </w:rPr>
        <w:t>13. Запрещается установка и эксплуатация ограждающих устройств, препятствующих или ограничивающих проход пешеходов и проезд транспортных средств на территории общего пользования.</w:t>
      </w:r>
    </w:p>
    <w:p w14:paraId="4237EE2C" w14:textId="77777777" w:rsidR="000358DD" w:rsidRPr="00757A9B" w:rsidRDefault="00045178">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757A9B">
        <w:rPr>
          <w:rFonts w:ascii="Times New Roman" w:eastAsia="Times New Roman" w:hAnsi="Times New Roman" w:cs="Times New Roman"/>
          <w:sz w:val="24"/>
          <w:szCs w:val="24"/>
          <w:lang w:eastAsia="ru-RU"/>
        </w:rPr>
        <w:t>14. В случае нарушения требований настоящего Порядка при установке ограждающих устройств ограждающие устройства подлежат демонтажу и перемещению на специально организованные для хранения площадки (далее - демонтаж) в порядке и на условиях, аналогичных порядку, установленному для освобождения земельных участков от незаконно размещенных на них объектов, не являющихся объектами капитального строительства.</w:t>
      </w:r>
    </w:p>
    <w:p w14:paraId="76B8DC6E" w14:textId="77777777" w:rsidR="000358DD" w:rsidRPr="00757A9B" w:rsidRDefault="00045178">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757A9B">
        <w:rPr>
          <w:rFonts w:ascii="Times New Roman" w:eastAsia="Times New Roman" w:hAnsi="Times New Roman" w:cs="Times New Roman"/>
          <w:sz w:val="24"/>
          <w:szCs w:val="24"/>
          <w:lang w:eastAsia="ru-RU"/>
        </w:rPr>
        <w:t>15. Ограждающие устройства демонтируются в случае, если они препятствуют проведению работ по благоустройству территории, строительству (реконструкции) и (или) капитальному ремонту объектов капитального строительства, осуществляемых за счет средств Слюдянского муниципального образования, при условии компенсации затрат собственников помещений в многоквартирном доме на приобретение и установку такого ограждающего устройства, определяемых на основании отчета независимой оценки.</w:t>
      </w:r>
    </w:p>
    <w:p w14:paraId="2CED6EFC" w14:textId="77777777" w:rsidR="000358DD" w:rsidRPr="00757A9B" w:rsidRDefault="00045178">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757A9B">
        <w:rPr>
          <w:rFonts w:ascii="Times New Roman" w:eastAsia="Times New Roman" w:hAnsi="Times New Roman" w:cs="Times New Roman"/>
          <w:sz w:val="24"/>
          <w:szCs w:val="24"/>
          <w:lang w:eastAsia="ru-RU"/>
        </w:rPr>
        <w:t>16. Выплата компенсации (</w:t>
      </w:r>
      <w:hyperlink r:id="rId19" w:anchor="15" w:history="1">
        <w:r w:rsidRPr="00757A9B">
          <w:rPr>
            <w:rFonts w:ascii="Times New Roman" w:eastAsia="Times New Roman" w:hAnsi="Times New Roman" w:cs="Times New Roman"/>
            <w:sz w:val="24"/>
            <w:szCs w:val="24"/>
            <w:u w:val="single"/>
            <w:lang w:eastAsia="ru-RU"/>
          </w:rPr>
          <w:t>п. 15</w:t>
        </w:r>
      </w:hyperlink>
      <w:r w:rsidRPr="00757A9B">
        <w:rPr>
          <w:rFonts w:ascii="Times New Roman" w:eastAsia="Times New Roman" w:hAnsi="Times New Roman" w:cs="Times New Roman"/>
          <w:sz w:val="24"/>
          <w:szCs w:val="24"/>
          <w:lang w:eastAsia="ru-RU"/>
        </w:rPr>
        <w:t xml:space="preserve">) производится государственным заказчиком работ по благоустройству территории или государственным заказчиком работ по строительству </w:t>
      </w:r>
      <w:r w:rsidRPr="00757A9B">
        <w:rPr>
          <w:rFonts w:ascii="Times New Roman" w:eastAsia="Times New Roman" w:hAnsi="Times New Roman" w:cs="Times New Roman"/>
          <w:sz w:val="24"/>
          <w:szCs w:val="24"/>
          <w:lang w:eastAsia="ru-RU"/>
        </w:rPr>
        <w:lastRenderedPageBreak/>
        <w:t>(реконструкции) и (или) капитальному ремонту объектов капитального строительства за счет средств бюджета Слюдянского муниципального образования, выделенных на проведение указанных работ (далее - государственный заказчик), на основании документов (п. 18).</w:t>
      </w:r>
    </w:p>
    <w:p w14:paraId="2BC77950" w14:textId="77777777" w:rsidR="000358DD" w:rsidRPr="00757A9B" w:rsidRDefault="00045178">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757A9B">
        <w:rPr>
          <w:rFonts w:ascii="Times New Roman" w:eastAsia="Times New Roman" w:hAnsi="Times New Roman" w:cs="Times New Roman"/>
          <w:sz w:val="24"/>
          <w:szCs w:val="24"/>
          <w:lang w:eastAsia="ru-RU"/>
        </w:rPr>
        <w:t>17. В случаях, предусмотренных </w:t>
      </w:r>
      <w:hyperlink r:id="rId20" w:anchor="15" w:history="1">
        <w:r w:rsidRPr="00757A9B">
          <w:rPr>
            <w:rFonts w:ascii="Times New Roman" w:eastAsia="Times New Roman" w:hAnsi="Times New Roman" w:cs="Times New Roman"/>
            <w:sz w:val="24"/>
            <w:szCs w:val="24"/>
            <w:u w:val="single"/>
            <w:lang w:eastAsia="ru-RU"/>
          </w:rPr>
          <w:t>пунктом 15</w:t>
        </w:r>
      </w:hyperlink>
      <w:r w:rsidRPr="00757A9B">
        <w:rPr>
          <w:rFonts w:ascii="Times New Roman" w:eastAsia="Times New Roman" w:hAnsi="Times New Roman" w:cs="Times New Roman"/>
          <w:sz w:val="24"/>
          <w:szCs w:val="24"/>
          <w:lang w:eastAsia="ru-RU"/>
        </w:rPr>
        <w:t> настоящего Порядка, государственный заказчик обеспечивает размещение в средствах массовой информации, на официальных сайтах государственного заказчика, администрации Слюдянского городского поселения в информационно-телекоммуникационной сети Интернет а также непосредственно на ограждающих устройствах следующей информации:</w:t>
      </w:r>
    </w:p>
    <w:p w14:paraId="1E85BBA5" w14:textId="77777777" w:rsidR="000358DD" w:rsidRPr="00757A9B" w:rsidRDefault="00045178">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757A9B">
        <w:rPr>
          <w:rFonts w:ascii="Times New Roman" w:eastAsia="Times New Roman" w:hAnsi="Times New Roman" w:cs="Times New Roman"/>
          <w:sz w:val="24"/>
          <w:szCs w:val="24"/>
          <w:lang w:eastAsia="ru-RU"/>
        </w:rPr>
        <w:t>17.1. О дате проведения работ по демонтажу ограждающего устройства.</w:t>
      </w:r>
    </w:p>
    <w:p w14:paraId="0B7C6AA8" w14:textId="77777777" w:rsidR="000358DD" w:rsidRPr="00757A9B" w:rsidRDefault="00045178">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757A9B">
        <w:rPr>
          <w:rFonts w:ascii="Times New Roman" w:eastAsia="Times New Roman" w:hAnsi="Times New Roman" w:cs="Times New Roman"/>
          <w:sz w:val="24"/>
          <w:szCs w:val="24"/>
          <w:lang w:eastAsia="ru-RU"/>
        </w:rPr>
        <w:t>17.2. О месте, сроке предоставления и перечне документов, представляемых государственному заказчику в целях выплаты компенсации, предусмотренной </w:t>
      </w:r>
      <w:hyperlink r:id="rId21" w:anchor="14" w:history="1">
        <w:r w:rsidRPr="00757A9B">
          <w:rPr>
            <w:rFonts w:ascii="Times New Roman" w:eastAsia="Times New Roman" w:hAnsi="Times New Roman" w:cs="Times New Roman"/>
            <w:sz w:val="24"/>
            <w:szCs w:val="24"/>
            <w:u w:val="single"/>
            <w:lang w:eastAsia="ru-RU"/>
          </w:rPr>
          <w:t>пунктом 14</w:t>
        </w:r>
      </w:hyperlink>
      <w:r w:rsidRPr="00757A9B">
        <w:rPr>
          <w:rFonts w:ascii="Times New Roman" w:eastAsia="Times New Roman" w:hAnsi="Times New Roman" w:cs="Times New Roman"/>
          <w:sz w:val="24"/>
          <w:szCs w:val="24"/>
          <w:lang w:eastAsia="ru-RU"/>
        </w:rPr>
        <w:t> настоящего Порядка.</w:t>
      </w:r>
    </w:p>
    <w:p w14:paraId="3F146DF9" w14:textId="77777777" w:rsidR="000358DD" w:rsidRPr="00757A9B" w:rsidRDefault="00045178">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757A9B">
        <w:rPr>
          <w:rFonts w:ascii="Times New Roman" w:eastAsia="Times New Roman" w:hAnsi="Times New Roman" w:cs="Times New Roman"/>
          <w:sz w:val="24"/>
          <w:szCs w:val="24"/>
          <w:lang w:eastAsia="ru-RU"/>
        </w:rPr>
        <w:t>18. В качестве документов, являющихся основанием для выплаты компенсации, уполномоченным собственниками лицом представляются:</w:t>
      </w:r>
    </w:p>
    <w:p w14:paraId="0DCBB31D" w14:textId="77777777" w:rsidR="000358DD" w:rsidRPr="00757A9B" w:rsidRDefault="00045178">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757A9B">
        <w:rPr>
          <w:rFonts w:ascii="Times New Roman" w:eastAsia="Times New Roman" w:hAnsi="Times New Roman" w:cs="Times New Roman"/>
          <w:sz w:val="24"/>
          <w:szCs w:val="24"/>
          <w:lang w:eastAsia="ru-RU"/>
        </w:rPr>
        <w:t>18.1. Решение общего собрания собственников помещений в многоквартирном доме об установке ограждающего устройства, согласованное в соответствии с </w:t>
      </w:r>
      <w:hyperlink r:id="rId22" w:anchor="6" w:history="1">
        <w:r w:rsidRPr="00757A9B">
          <w:rPr>
            <w:rFonts w:ascii="Times New Roman" w:eastAsia="Times New Roman" w:hAnsi="Times New Roman" w:cs="Times New Roman"/>
            <w:sz w:val="24"/>
            <w:szCs w:val="24"/>
            <w:u w:val="single"/>
            <w:lang w:eastAsia="ru-RU"/>
          </w:rPr>
          <w:t>пунктом 6</w:t>
        </w:r>
      </w:hyperlink>
      <w:r w:rsidRPr="00757A9B">
        <w:rPr>
          <w:rFonts w:ascii="Times New Roman" w:eastAsia="Times New Roman" w:hAnsi="Times New Roman" w:cs="Times New Roman"/>
          <w:sz w:val="24"/>
          <w:szCs w:val="24"/>
          <w:lang w:eastAsia="ru-RU"/>
        </w:rPr>
        <w:t> настоящего Порядка с советом депутатов.</w:t>
      </w:r>
    </w:p>
    <w:p w14:paraId="5AA32837" w14:textId="77777777" w:rsidR="000358DD" w:rsidRPr="00757A9B" w:rsidRDefault="00045178">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757A9B">
        <w:rPr>
          <w:rFonts w:ascii="Times New Roman" w:eastAsia="Times New Roman" w:hAnsi="Times New Roman" w:cs="Times New Roman"/>
          <w:sz w:val="24"/>
          <w:szCs w:val="24"/>
          <w:lang w:eastAsia="ru-RU"/>
        </w:rPr>
        <w:t>18.2. Документы, подтверждающие факт приобретения и (или) установки ограждающего устройства.</w:t>
      </w:r>
    </w:p>
    <w:p w14:paraId="404AA72A" w14:textId="77777777" w:rsidR="000358DD" w:rsidRPr="00757A9B" w:rsidRDefault="00045178">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757A9B">
        <w:rPr>
          <w:rFonts w:ascii="Times New Roman" w:eastAsia="Times New Roman" w:hAnsi="Times New Roman" w:cs="Times New Roman"/>
          <w:sz w:val="24"/>
          <w:szCs w:val="24"/>
          <w:lang w:eastAsia="ru-RU"/>
        </w:rPr>
        <w:t>18.3. Реквизиты банковского счета уполномоченного собственниками лица для перечисления денежных средств в качестве компенсации за демонтаж ограждающего устройства.</w:t>
      </w:r>
    </w:p>
    <w:p w14:paraId="0AFBC04A" w14:textId="77777777" w:rsidR="000358DD" w:rsidRPr="00757A9B" w:rsidRDefault="00045178">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757A9B">
        <w:rPr>
          <w:rFonts w:ascii="Times New Roman" w:eastAsia="Times New Roman" w:hAnsi="Times New Roman" w:cs="Times New Roman"/>
          <w:sz w:val="24"/>
          <w:szCs w:val="24"/>
          <w:lang w:eastAsia="ru-RU"/>
        </w:rPr>
        <w:t>19. Государственный заказчик:</w:t>
      </w:r>
    </w:p>
    <w:p w14:paraId="770C9C0A" w14:textId="77777777" w:rsidR="000358DD" w:rsidRPr="00757A9B" w:rsidRDefault="00045178">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757A9B">
        <w:rPr>
          <w:rFonts w:ascii="Times New Roman" w:eastAsia="Times New Roman" w:hAnsi="Times New Roman" w:cs="Times New Roman"/>
          <w:sz w:val="24"/>
          <w:szCs w:val="24"/>
          <w:lang w:eastAsia="ru-RU"/>
        </w:rPr>
        <w:t>19.1. Обеспечивает проведение независимой оценки стоимости подлежащего демонтажу ограждающего устройства.</w:t>
      </w:r>
    </w:p>
    <w:p w14:paraId="39CB1E93" w14:textId="77777777" w:rsidR="000358DD" w:rsidRPr="00757A9B" w:rsidRDefault="00045178">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757A9B">
        <w:rPr>
          <w:rFonts w:ascii="Times New Roman" w:eastAsia="Times New Roman" w:hAnsi="Times New Roman" w:cs="Times New Roman"/>
          <w:sz w:val="24"/>
          <w:szCs w:val="24"/>
          <w:lang w:eastAsia="ru-RU"/>
        </w:rPr>
        <w:t>19.2. Осуществляет перечисление на банковский счет (</w:t>
      </w:r>
      <w:hyperlink r:id="rId23" w:anchor="183" w:history="1">
        <w:r w:rsidRPr="00757A9B">
          <w:rPr>
            <w:rFonts w:ascii="Times New Roman" w:eastAsia="Times New Roman" w:hAnsi="Times New Roman" w:cs="Times New Roman"/>
            <w:sz w:val="24"/>
            <w:szCs w:val="24"/>
            <w:u w:val="single"/>
            <w:lang w:eastAsia="ru-RU"/>
          </w:rPr>
          <w:t>п. 18.3</w:t>
        </w:r>
      </w:hyperlink>
      <w:r w:rsidRPr="00757A9B">
        <w:rPr>
          <w:rFonts w:ascii="Times New Roman" w:eastAsia="Times New Roman" w:hAnsi="Times New Roman" w:cs="Times New Roman"/>
          <w:sz w:val="24"/>
          <w:szCs w:val="24"/>
          <w:lang w:eastAsia="ru-RU"/>
        </w:rPr>
        <w:t>) денежных средств в качестве компенсации за демонтаж ограждающего устройства в размере, определенном в отчете об оценке подлежащего демонтажу ограждающего устройства.</w:t>
      </w:r>
    </w:p>
    <w:p w14:paraId="4060B974" w14:textId="77777777" w:rsidR="000358DD" w:rsidRPr="00757A9B" w:rsidRDefault="00045178">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757A9B">
        <w:rPr>
          <w:rFonts w:ascii="Times New Roman" w:eastAsia="Times New Roman" w:hAnsi="Times New Roman" w:cs="Times New Roman"/>
          <w:sz w:val="24"/>
          <w:szCs w:val="24"/>
          <w:lang w:eastAsia="ru-RU"/>
        </w:rPr>
        <w:t>20. Размер денежной компенсации, определенный на основании отчета об оценке, может быть обжалован собственниками помещений в многоквартирном доме в соответствии с законодательством Российской Федерации, в том числе в судебном порядке.</w:t>
      </w:r>
    </w:p>
    <w:p w14:paraId="59B77EFD" w14:textId="77777777" w:rsidR="000358DD" w:rsidRPr="00757A9B" w:rsidRDefault="000358DD">
      <w:pPr>
        <w:widowControl w:val="0"/>
        <w:autoSpaceDE w:val="0"/>
        <w:autoSpaceDN w:val="0"/>
        <w:adjustRightInd w:val="0"/>
        <w:spacing w:after="0" w:line="240" w:lineRule="auto"/>
        <w:outlineLvl w:val="1"/>
        <w:rPr>
          <w:rFonts w:ascii="Times New Roman" w:hAnsi="Times New Roman" w:cs="Times New Roman"/>
          <w:sz w:val="24"/>
          <w:szCs w:val="24"/>
        </w:rPr>
      </w:pPr>
    </w:p>
    <w:p w14:paraId="29E9DAB2" w14:textId="3FE81B90" w:rsidR="000358DD" w:rsidRPr="00757A9B" w:rsidRDefault="000358DD">
      <w:pPr>
        <w:pStyle w:val="ConsPlusNormal"/>
        <w:widowControl/>
        <w:ind w:firstLine="709"/>
        <w:jc w:val="both"/>
        <w:rPr>
          <w:rFonts w:ascii="Times New Roman" w:hAnsi="Times New Roman" w:cs="Times New Roman"/>
          <w:sz w:val="24"/>
          <w:szCs w:val="24"/>
        </w:rPr>
      </w:pPr>
    </w:p>
    <w:p w14:paraId="4676289F" w14:textId="3E013647" w:rsidR="00612223" w:rsidRPr="00757A9B" w:rsidRDefault="00612223">
      <w:pPr>
        <w:pStyle w:val="ConsPlusNormal"/>
        <w:widowControl/>
        <w:ind w:firstLine="709"/>
        <w:jc w:val="both"/>
        <w:rPr>
          <w:rFonts w:ascii="Times New Roman" w:hAnsi="Times New Roman" w:cs="Times New Roman"/>
          <w:sz w:val="24"/>
          <w:szCs w:val="24"/>
        </w:rPr>
      </w:pPr>
    </w:p>
    <w:p w14:paraId="4F8C0574" w14:textId="49BA0DCE" w:rsidR="00612223" w:rsidRPr="00757A9B" w:rsidRDefault="00612223">
      <w:pPr>
        <w:pStyle w:val="ConsPlusNormal"/>
        <w:widowControl/>
        <w:ind w:firstLine="709"/>
        <w:jc w:val="both"/>
        <w:rPr>
          <w:rFonts w:ascii="Times New Roman" w:hAnsi="Times New Roman" w:cs="Times New Roman"/>
          <w:sz w:val="24"/>
          <w:szCs w:val="24"/>
        </w:rPr>
      </w:pPr>
    </w:p>
    <w:p w14:paraId="01B06970" w14:textId="67C999BE" w:rsidR="00612223" w:rsidRPr="00757A9B" w:rsidRDefault="00612223">
      <w:pPr>
        <w:pStyle w:val="ConsPlusNormal"/>
        <w:widowControl/>
        <w:ind w:firstLine="709"/>
        <w:jc w:val="both"/>
        <w:rPr>
          <w:rFonts w:ascii="Times New Roman" w:hAnsi="Times New Roman" w:cs="Times New Roman"/>
          <w:sz w:val="24"/>
          <w:szCs w:val="24"/>
        </w:rPr>
      </w:pPr>
    </w:p>
    <w:p w14:paraId="3C1C06BC" w14:textId="1A3B3CAE" w:rsidR="00612223" w:rsidRPr="00757A9B" w:rsidRDefault="00612223">
      <w:pPr>
        <w:pStyle w:val="ConsPlusNormal"/>
        <w:widowControl/>
        <w:ind w:firstLine="709"/>
        <w:jc w:val="both"/>
        <w:rPr>
          <w:rFonts w:ascii="Times New Roman" w:hAnsi="Times New Roman" w:cs="Times New Roman"/>
          <w:sz w:val="24"/>
          <w:szCs w:val="24"/>
        </w:rPr>
      </w:pPr>
    </w:p>
    <w:p w14:paraId="6D93A5A4" w14:textId="54467AE4" w:rsidR="00612223" w:rsidRPr="00757A9B" w:rsidRDefault="00612223">
      <w:pPr>
        <w:pStyle w:val="ConsPlusNormal"/>
        <w:widowControl/>
        <w:ind w:firstLine="709"/>
        <w:jc w:val="both"/>
        <w:rPr>
          <w:rFonts w:ascii="Times New Roman" w:hAnsi="Times New Roman" w:cs="Times New Roman"/>
          <w:sz w:val="24"/>
          <w:szCs w:val="24"/>
        </w:rPr>
      </w:pPr>
    </w:p>
    <w:p w14:paraId="2EE54F7A" w14:textId="2E26BC36" w:rsidR="00612223" w:rsidRPr="00757A9B" w:rsidRDefault="00612223">
      <w:pPr>
        <w:pStyle w:val="ConsPlusNormal"/>
        <w:widowControl/>
        <w:ind w:firstLine="709"/>
        <w:jc w:val="both"/>
        <w:rPr>
          <w:rFonts w:ascii="Times New Roman" w:hAnsi="Times New Roman" w:cs="Times New Roman"/>
          <w:sz w:val="24"/>
          <w:szCs w:val="24"/>
        </w:rPr>
      </w:pPr>
    </w:p>
    <w:p w14:paraId="1F0F22A2" w14:textId="77777777" w:rsidR="00612223" w:rsidRPr="00757A9B" w:rsidRDefault="00612223">
      <w:pPr>
        <w:pStyle w:val="ConsPlusNormal"/>
        <w:widowControl/>
        <w:ind w:firstLine="709"/>
        <w:jc w:val="both"/>
        <w:rPr>
          <w:rFonts w:ascii="Times New Roman" w:hAnsi="Times New Roman" w:cs="Times New Roman"/>
          <w:sz w:val="24"/>
          <w:szCs w:val="24"/>
        </w:rPr>
      </w:pPr>
    </w:p>
    <w:p w14:paraId="043E2337" w14:textId="5ED99712" w:rsidR="008C6B60" w:rsidRPr="00757A9B" w:rsidRDefault="008C6B60">
      <w:pPr>
        <w:pStyle w:val="ConsPlusNormal"/>
        <w:widowControl/>
        <w:ind w:firstLine="709"/>
        <w:jc w:val="both"/>
        <w:rPr>
          <w:rFonts w:ascii="Times New Roman" w:hAnsi="Times New Roman" w:cs="Times New Roman"/>
          <w:sz w:val="24"/>
          <w:szCs w:val="24"/>
        </w:rPr>
      </w:pPr>
    </w:p>
    <w:p w14:paraId="5C85802E" w14:textId="622ABB9C" w:rsidR="008C6B60" w:rsidRPr="00757A9B" w:rsidRDefault="008C6B60">
      <w:pPr>
        <w:pStyle w:val="ConsPlusNormal"/>
        <w:widowControl/>
        <w:ind w:firstLine="709"/>
        <w:jc w:val="both"/>
        <w:rPr>
          <w:rFonts w:ascii="Times New Roman" w:hAnsi="Times New Roman" w:cs="Times New Roman"/>
          <w:sz w:val="24"/>
          <w:szCs w:val="24"/>
        </w:rPr>
      </w:pPr>
    </w:p>
    <w:p w14:paraId="1C6C3307" w14:textId="628D2CE9" w:rsidR="008C6B60" w:rsidRPr="00757A9B" w:rsidRDefault="008C6B60">
      <w:pPr>
        <w:pStyle w:val="ConsPlusNormal"/>
        <w:widowControl/>
        <w:ind w:firstLine="709"/>
        <w:jc w:val="both"/>
        <w:rPr>
          <w:rFonts w:ascii="Times New Roman" w:hAnsi="Times New Roman" w:cs="Times New Roman"/>
          <w:sz w:val="24"/>
          <w:szCs w:val="24"/>
        </w:rPr>
      </w:pPr>
    </w:p>
    <w:p w14:paraId="5D00BF82" w14:textId="08E5CB64" w:rsidR="008C6B60" w:rsidRPr="00757A9B" w:rsidRDefault="008C6B60">
      <w:pPr>
        <w:pStyle w:val="ConsPlusNormal"/>
        <w:widowControl/>
        <w:ind w:firstLine="709"/>
        <w:jc w:val="both"/>
        <w:rPr>
          <w:rFonts w:ascii="Times New Roman" w:hAnsi="Times New Roman" w:cs="Times New Roman"/>
          <w:sz w:val="24"/>
          <w:szCs w:val="24"/>
        </w:rPr>
      </w:pPr>
    </w:p>
    <w:p w14:paraId="72B87399" w14:textId="793C2257" w:rsidR="008C6B60" w:rsidRPr="00757A9B" w:rsidRDefault="008C6B60">
      <w:pPr>
        <w:pStyle w:val="ConsPlusNormal"/>
        <w:widowControl/>
        <w:ind w:firstLine="709"/>
        <w:jc w:val="both"/>
        <w:rPr>
          <w:rFonts w:ascii="Times New Roman" w:hAnsi="Times New Roman" w:cs="Times New Roman"/>
          <w:sz w:val="24"/>
          <w:szCs w:val="24"/>
        </w:rPr>
      </w:pPr>
    </w:p>
    <w:p w14:paraId="12FE5247" w14:textId="55410116" w:rsidR="008C6B60" w:rsidRPr="00757A9B" w:rsidRDefault="008C6B60">
      <w:pPr>
        <w:pStyle w:val="ConsPlusNormal"/>
        <w:widowControl/>
        <w:ind w:firstLine="709"/>
        <w:jc w:val="both"/>
        <w:rPr>
          <w:rFonts w:ascii="Times New Roman" w:hAnsi="Times New Roman" w:cs="Times New Roman"/>
          <w:sz w:val="24"/>
          <w:szCs w:val="24"/>
        </w:rPr>
      </w:pPr>
    </w:p>
    <w:p w14:paraId="39D3878D" w14:textId="56DBEE89" w:rsidR="008C6B60" w:rsidRPr="00757A9B" w:rsidRDefault="008C6B60">
      <w:pPr>
        <w:pStyle w:val="ConsPlusNormal"/>
        <w:widowControl/>
        <w:ind w:firstLine="709"/>
        <w:jc w:val="both"/>
        <w:rPr>
          <w:rFonts w:ascii="Times New Roman" w:hAnsi="Times New Roman" w:cs="Times New Roman"/>
          <w:sz w:val="24"/>
          <w:szCs w:val="24"/>
        </w:rPr>
      </w:pPr>
    </w:p>
    <w:p w14:paraId="4E5AE8D7" w14:textId="52896048" w:rsidR="008C6B60" w:rsidRPr="00757A9B" w:rsidRDefault="008C6B60">
      <w:pPr>
        <w:pStyle w:val="ConsPlusNormal"/>
        <w:widowControl/>
        <w:ind w:firstLine="709"/>
        <w:jc w:val="both"/>
        <w:rPr>
          <w:rFonts w:ascii="Times New Roman" w:hAnsi="Times New Roman" w:cs="Times New Roman"/>
          <w:sz w:val="24"/>
          <w:szCs w:val="24"/>
        </w:rPr>
      </w:pPr>
    </w:p>
    <w:p w14:paraId="7B3F97EC" w14:textId="0A025D85" w:rsidR="008C6B60" w:rsidRPr="00757A9B" w:rsidRDefault="008C6B60">
      <w:pPr>
        <w:pStyle w:val="ConsPlusNormal"/>
        <w:widowControl/>
        <w:ind w:firstLine="709"/>
        <w:jc w:val="both"/>
        <w:rPr>
          <w:rFonts w:ascii="Times New Roman" w:hAnsi="Times New Roman" w:cs="Times New Roman"/>
          <w:sz w:val="24"/>
          <w:szCs w:val="24"/>
        </w:rPr>
      </w:pPr>
    </w:p>
    <w:p w14:paraId="17CA7309" w14:textId="64AB5FDE" w:rsidR="008C6B60" w:rsidRPr="00757A9B" w:rsidRDefault="008C6B60">
      <w:pPr>
        <w:pStyle w:val="ConsPlusNormal"/>
        <w:widowControl/>
        <w:ind w:firstLine="709"/>
        <w:jc w:val="both"/>
        <w:rPr>
          <w:rFonts w:ascii="Times New Roman" w:hAnsi="Times New Roman" w:cs="Times New Roman"/>
          <w:sz w:val="24"/>
          <w:szCs w:val="24"/>
        </w:rPr>
      </w:pPr>
    </w:p>
    <w:p w14:paraId="1D89B62C" w14:textId="74548301" w:rsidR="008C6B60" w:rsidRPr="00757A9B" w:rsidRDefault="008C6B60">
      <w:pPr>
        <w:pStyle w:val="ConsPlusNormal"/>
        <w:widowControl/>
        <w:ind w:firstLine="709"/>
        <w:jc w:val="both"/>
        <w:rPr>
          <w:rFonts w:ascii="Times New Roman" w:hAnsi="Times New Roman" w:cs="Times New Roman"/>
          <w:sz w:val="24"/>
          <w:szCs w:val="24"/>
        </w:rPr>
      </w:pPr>
    </w:p>
    <w:p w14:paraId="6932A297" w14:textId="5DBCD853" w:rsidR="008C6B60" w:rsidRPr="00757A9B" w:rsidRDefault="008C6B60">
      <w:pPr>
        <w:pStyle w:val="ConsPlusNormal"/>
        <w:widowControl/>
        <w:ind w:firstLine="709"/>
        <w:jc w:val="both"/>
        <w:rPr>
          <w:rFonts w:ascii="Times New Roman" w:hAnsi="Times New Roman" w:cs="Times New Roman"/>
          <w:sz w:val="24"/>
          <w:szCs w:val="24"/>
        </w:rPr>
      </w:pPr>
    </w:p>
    <w:p w14:paraId="30C3DC71" w14:textId="12230D24" w:rsidR="008C6B60" w:rsidRPr="00757A9B" w:rsidRDefault="008C6B60">
      <w:pPr>
        <w:pStyle w:val="ConsPlusNormal"/>
        <w:widowControl/>
        <w:ind w:firstLine="709"/>
        <w:jc w:val="both"/>
        <w:rPr>
          <w:rFonts w:ascii="Times New Roman" w:hAnsi="Times New Roman" w:cs="Times New Roman"/>
          <w:sz w:val="24"/>
          <w:szCs w:val="24"/>
        </w:rPr>
      </w:pPr>
    </w:p>
    <w:p w14:paraId="65BBDA52" w14:textId="7079EB3F" w:rsidR="008C6B60" w:rsidRPr="00757A9B" w:rsidRDefault="008C6B60">
      <w:pPr>
        <w:pStyle w:val="ConsPlusNormal"/>
        <w:widowControl/>
        <w:ind w:firstLine="709"/>
        <w:jc w:val="both"/>
        <w:rPr>
          <w:rFonts w:ascii="Times New Roman" w:hAnsi="Times New Roman" w:cs="Times New Roman"/>
          <w:sz w:val="24"/>
          <w:szCs w:val="24"/>
        </w:rPr>
      </w:pPr>
    </w:p>
    <w:p w14:paraId="1042B38B" w14:textId="64FBBA93" w:rsidR="008C6B60" w:rsidRPr="00757A9B" w:rsidRDefault="008C6B60">
      <w:pPr>
        <w:pStyle w:val="ConsPlusNormal"/>
        <w:widowControl/>
        <w:ind w:firstLine="709"/>
        <w:jc w:val="both"/>
        <w:rPr>
          <w:rFonts w:ascii="Times New Roman" w:hAnsi="Times New Roman" w:cs="Times New Roman"/>
          <w:sz w:val="24"/>
          <w:szCs w:val="24"/>
        </w:rPr>
      </w:pPr>
    </w:p>
    <w:p w14:paraId="533F8BD4" w14:textId="77777777" w:rsidR="006E544D" w:rsidRPr="00757A9B" w:rsidRDefault="006E544D" w:rsidP="00EC2EAD">
      <w:pPr>
        <w:pStyle w:val="ConsPlusNormal"/>
        <w:widowControl/>
        <w:ind w:firstLine="0"/>
        <w:jc w:val="both"/>
        <w:rPr>
          <w:rFonts w:ascii="Times New Roman" w:hAnsi="Times New Roman" w:cs="Times New Roman"/>
          <w:sz w:val="24"/>
          <w:szCs w:val="24"/>
        </w:rPr>
      </w:pPr>
    </w:p>
    <w:p w14:paraId="6DC3E6B1" w14:textId="77777777" w:rsidR="008C6B60" w:rsidRPr="00757A9B" w:rsidRDefault="008C6B60">
      <w:pPr>
        <w:pStyle w:val="ConsPlusNormal"/>
        <w:widowControl/>
        <w:ind w:firstLine="709"/>
        <w:jc w:val="both"/>
        <w:rPr>
          <w:rFonts w:ascii="Times New Roman" w:hAnsi="Times New Roman" w:cs="Times New Roman"/>
          <w:sz w:val="24"/>
          <w:szCs w:val="24"/>
        </w:rPr>
      </w:pPr>
    </w:p>
    <w:p w14:paraId="0B77A0C1" w14:textId="77777777" w:rsidR="000358DD" w:rsidRPr="00757A9B" w:rsidRDefault="00045178">
      <w:pPr>
        <w:autoSpaceDE w:val="0"/>
        <w:autoSpaceDN w:val="0"/>
        <w:adjustRightInd w:val="0"/>
        <w:spacing w:after="0" w:line="240" w:lineRule="auto"/>
        <w:ind w:firstLine="851"/>
        <w:jc w:val="right"/>
        <w:outlineLvl w:val="0"/>
        <w:rPr>
          <w:rFonts w:ascii="Courier New" w:hAnsi="Courier New" w:cs="Courier New"/>
        </w:rPr>
      </w:pPr>
      <w:bookmarkStart w:id="36" w:name="_Toc472352467"/>
      <w:r w:rsidRPr="00757A9B">
        <w:rPr>
          <w:rFonts w:ascii="Courier New" w:hAnsi="Courier New" w:cs="Courier New"/>
        </w:rPr>
        <w:t>Приложение № 1</w:t>
      </w:r>
      <w:bookmarkEnd w:id="36"/>
    </w:p>
    <w:p w14:paraId="075EC789" w14:textId="77777777" w:rsidR="000358DD" w:rsidRPr="00757A9B" w:rsidRDefault="00045178">
      <w:pPr>
        <w:autoSpaceDE w:val="0"/>
        <w:autoSpaceDN w:val="0"/>
        <w:adjustRightInd w:val="0"/>
        <w:spacing w:after="0" w:line="240" w:lineRule="auto"/>
        <w:ind w:firstLine="851"/>
        <w:jc w:val="right"/>
        <w:outlineLvl w:val="0"/>
        <w:rPr>
          <w:rFonts w:ascii="Courier New" w:hAnsi="Courier New" w:cs="Courier New"/>
        </w:rPr>
      </w:pPr>
      <w:bookmarkStart w:id="37" w:name="_Toc472352468"/>
      <w:r w:rsidRPr="00757A9B">
        <w:rPr>
          <w:rFonts w:ascii="Courier New" w:hAnsi="Courier New" w:cs="Courier New"/>
        </w:rPr>
        <w:t>к методическим рекомендациям</w:t>
      </w:r>
      <w:bookmarkEnd w:id="37"/>
    </w:p>
    <w:p w14:paraId="5A1987D1" w14:textId="77777777" w:rsidR="000358DD" w:rsidRPr="00757A9B" w:rsidRDefault="000358DD">
      <w:pPr>
        <w:autoSpaceDE w:val="0"/>
        <w:autoSpaceDN w:val="0"/>
        <w:adjustRightInd w:val="0"/>
        <w:spacing w:after="0" w:line="240" w:lineRule="auto"/>
        <w:ind w:firstLine="851"/>
        <w:jc w:val="right"/>
        <w:outlineLvl w:val="0"/>
        <w:rPr>
          <w:rFonts w:ascii="Courier New" w:hAnsi="Courier New" w:cs="Courier New"/>
        </w:rPr>
      </w:pPr>
    </w:p>
    <w:p w14:paraId="207C4DD8" w14:textId="77777777" w:rsidR="000358DD" w:rsidRPr="00757A9B" w:rsidRDefault="00045178">
      <w:pPr>
        <w:autoSpaceDE w:val="0"/>
        <w:autoSpaceDN w:val="0"/>
        <w:adjustRightInd w:val="0"/>
        <w:spacing w:after="0" w:line="240" w:lineRule="auto"/>
        <w:ind w:firstLine="851"/>
        <w:jc w:val="center"/>
        <w:outlineLvl w:val="0"/>
        <w:rPr>
          <w:rFonts w:ascii="Times New Roman" w:hAnsi="Times New Roman" w:cs="Times New Roman"/>
          <w:sz w:val="24"/>
          <w:szCs w:val="24"/>
        </w:rPr>
      </w:pPr>
      <w:bookmarkStart w:id="38" w:name="_Toc472352469"/>
      <w:r w:rsidRPr="00757A9B">
        <w:rPr>
          <w:rFonts w:ascii="Times New Roman" w:hAnsi="Times New Roman" w:cs="Times New Roman"/>
          <w:sz w:val="24"/>
          <w:szCs w:val="24"/>
        </w:rPr>
        <w:t>Рекомендуемые параметры</w:t>
      </w:r>
      <w:bookmarkEnd w:id="38"/>
    </w:p>
    <w:p w14:paraId="5BC3270B" w14:textId="77777777" w:rsidR="000358DD" w:rsidRPr="00757A9B" w:rsidRDefault="00045178">
      <w:pPr>
        <w:autoSpaceDE w:val="0"/>
        <w:autoSpaceDN w:val="0"/>
        <w:adjustRightInd w:val="0"/>
        <w:spacing w:after="0" w:line="240" w:lineRule="auto"/>
        <w:ind w:firstLine="851"/>
        <w:jc w:val="center"/>
        <w:outlineLvl w:val="0"/>
        <w:rPr>
          <w:rFonts w:ascii="Times New Roman" w:hAnsi="Times New Roman" w:cs="Times New Roman"/>
          <w:sz w:val="24"/>
          <w:szCs w:val="24"/>
        </w:rPr>
      </w:pPr>
      <w:bookmarkStart w:id="39" w:name="_Toc472352470"/>
      <w:r w:rsidRPr="00757A9B">
        <w:rPr>
          <w:rFonts w:ascii="Times New Roman" w:hAnsi="Times New Roman" w:cs="Times New Roman"/>
          <w:sz w:val="24"/>
          <w:szCs w:val="24"/>
        </w:rPr>
        <w:t>Таблица 1. Зависимость уклона пандуса от высоты подъема</w:t>
      </w:r>
      <w:bookmarkEnd w:id="39"/>
    </w:p>
    <w:p w14:paraId="68BDA716" w14:textId="77777777" w:rsidR="000358DD" w:rsidRPr="00757A9B" w:rsidRDefault="000358DD">
      <w:pPr>
        <w:autoSpaceDE w:val="0"/>
        <w:autoSpaceDN w:val="0"/>
        <w:adjustRightInd w:val="0"/>
        <w:spacing w:after="0" w:line="240" w:lineRule="auto"/>
        <w:ind w:firstLine="851"/>
        <w:jc w:val="center"/>
        <w:rPr>
          <w:rFonts w:ascii="Courier New" w:hAnsi="Courier New" w:cs="Courier New"/>
        </w:rPr>
      </w:pPr>
    </w:p>
    <w:p w14:paraId="4EBFEBE1" w14:textId="77777777" w:rsidR="000358DD" w:rsidRPr="00757A9B" w:rsidRDefault="00045178">
      <w:pPr>
        <w:autoSpaceDE w:val="0"/>
        <w:autoSpaceDN w:val="0"/>
        <w:adjustRightInd w:val="0"/>
        <w:spacing w:line="240" w:lineRule="auto"/>
        <w:ind w:firstLine="851"/>
        <w:jc w:val="right"/>
        <w:rPr>
          <w:rFonts w:ascii="Courier New" w:hAnsi="Courier New" w:cs="Courier New"/>
        </w:rPr>
      </w:pPr>
      <w:r w:rsidRPr="00757A9B">
        <w:rPr>
          <w:rFonts w:ascii="Courier New" w:hAnsi="Courier New" w:cs="Courier New"/>
        </w:rPr>
        <w:t>В миллиметрах</w:t>
      </w:r>
    </w:p>
    <w:tbl>
      <w:tblPr>
        <w:tblW w:w="8998" w:type="dxa"/>
        <w:tblInd w:w="-5" w:type="dxa"/>
        <w:tblLayout w:type="fixed"/>
        <w:tblCellMar>
          <w:top w:w="102" w:type="dxa"/>
          <w:left w:w="62" w:type="dxa"/>
          <w:bottom w:w="102" w:type="dxa"/>
          <w:right w:w="62" w:type="dxa"/>
        </w:tblCellMar>
        <w:tblLook w:val="04A0" w:firstRow="1" w:lastRow="0" w:firstColumn="1" w:lastColumn="0" w:noHBand="0" w:noVBand="1"/>
      </w:tblPr>
      <w:tblGrid>
        <w:gridCol w:w="4462"/>
        <w:gridCol w:w="4536"/>
      </w:tblGrid>
      <w:tr w:rsidR="000358DD" w:rsidRPr="00757A9B" w14:paraId="7D3ED0F5" w14:textId="77777777">
        <w:trPr>
          <w:trHeight w:val="295"/>
        </w:trPr>
        <w:tc>
          <w:tcPr>
            <w:tcW w:w="4462" w:type="dxa"/>
            <w:tcBorders>
              <w:top w:val="single" w:sz="4" w:space="0" w:color="auto"/>
              <w:left w:val="single" w:sz="4" w:space="0" w:color="auto"/>
              <w:bottom w:val="single" w:sz="4" w:space="0" w:color="auto"/>
              <w:right w:val="single" w:sz="4" w:space="0" w:color="auto"/>
            </w:tcBorders>
          </w:tcPr>
          <w:p w14:paraId="33C8FE5D" w14:textId="77777777" w:rsidR="000358DD" w:rsidRPr="00757A9B" w:rsidRDefault="00045178">
            <w:pPr>
              <w:autoSpaceDE w:val="0"/>
              <w:autoSpaceDN w:val="0"/>
              <w:adjustRightInd w:val="0"/>
              <w:spacing w:line="240" w:lineRule="auto"/>
              <w:ind w:firstLine="851"/>
              <w:jc w:val="center"/>
              <w:rPr>
                <w:rFonts w:ascii="Courier New" w:hAnsi="Courier New" w:cs="Courier New"/>
              </w:rPr>
            </w:pPr>
            <w:r w:rsidRPr="00757A9B">
              <w:rPr>
                <w:rFonts w:ascii="Courier New" w:hAnsi="Courier New" w:cs="Courier New"/>
              </w:rPr>
              <w:t>Уклон пандуса (соотношение)</w:t>
            </w:r>
          </w:p>
        </w:tc>
        <w:tc>
          <w:tcPr>
            <w:tcW w:w="4536" w:type="dxa"/>
            <w:tcBorders>
              <w:top w:val="single" w:sz="4" w:space="0" w:color="auto"/>
              <w:left w:val="single" w:sz="4" w:space="0" w:color="auto"/>
              <w:bottom w:val="single" w:sz="4" w:space="0" w:color="auto"/>
              <w:right w:val="single" w:sz="4" w:space="0" w:color="auto"/>
            </w:tcBorders>
          </w:tcPr>
          <w:p w14:paraId="40D317A4" w14:textId="77777777" w:rsidR="000358DD" w:rsidRPr="00757A9B" w:rsidRDefault="00045178">
            <w:pPr>
              <w:autoSpaceDE w:val="0"/>
              <w:autoSpaceDN w:val="0"/>
              <w:adjustRightInd w:val="0"/>
              <w:spacing w:line="240" w:lineRule="auto"/>
              <w:ind w:firstLine="851"/>
              <w:jc w:val="center"/>
              <w:rPr>
                <w:rFonts w:ascii="Courier New" w:hAnsi="Courier New" w:cs="Courier New"/>
              </w:rPr>
            </w:pPr>
            <w:r w:rsidRPr="00757A9B">
              <w:rPr>
                <w:rFonts w:ascii="Courier New" w:hAnsi="Courier New" w:cs="Courier New"/>
              </w:rPr>
              <w:t>Высота подъема</w:t>
            </w:r>
          </w:p>
        </w:tc>
      </w:tr>
      <w:tr w:rsidR="000358DD" w:rsidRPr="00757A9B" w14:paraId="012774E2" w14:textId="77777777">
        <w:trPr>
          <w:trHeight w:val="281"/>
        </w:trPr>
        <w:tc>
          <w:tcPr>
            <w:tcW w:w="4462" w:type="dxa"/>
            <w:tcBorders>
              <w:top w:val="single" w:sz="4" w:space="0" w:color="auto"/>
              <w:left w:val="single" w:sz="4" w:space="0" w:color="auto"/>
              <w:bottom w:val="single" w:sz="4" w:space="0" w:color="auto"/>
              <w:right w:val="single" w:sz="4" w:space="0" w:color="auto"/>
            </w:tcBorders>
          </w:tcPr>
          <w:p w14:paraId="6DE333CC" w14:textId="77777777" w:rsidR="000358DD" w:rsidRPr="00757A9B" w:rsidRDefault="00045178">
            <w:pPr>
              <w:autoSpaceDE w:val="0"/>
              <w:autoSpaceDN w:val="0"/>
              <w:adjustRightInd w:val="0"/>
              <w:spacing w:line="240" w:lineRule="auto"/>
              <w:ind w:firstLine="851"/>
              <w:jc w:val="center"/>
              <w:rPr>
                <w:rFonts w:ascii="Courier New" w:hAnsi="Courier New" w:cs="Courier New"/>
              </w:rPr>
            </w:pPr>
            <w:r w:rsidRPr="00757A9B">
              <w:rPr>
                <w:rFonts w:ascii="Courier New" w:hAnsi="Courier New" w:cs="Courier New"/>
              </w:rPr>
              <w:t>От 1:8 до 1:10</w:t>
            </w:r>
          </w:p>
        </w:tc>
        <w:tc>
          <w:tcPr>
            <w:tcW w:w="4536" w:type="dxa"/>
            <w:tcBorders>
              <w:top w:val="single" w:sz="4" w:space="0" w:color="auto"/>
              <w:left w:val="single" w:sz="4" w:space="0" w:color="auto"/>
              <w:bottom w:val="single" w:sz="4" w:space="0" w:color="auto"/>
              <w:right w:val="single" w:sz="4" w:space="0" w:color="auto"/>
            </w:tcBorders>
          </w:tcPr>
          <w:p w14:paraId="40470F6C" w14:textId="77777777" w:rsidR="000358DD" w:rsidRPr="00757A9B" w:rsidRDefault="00045178">
            <w:pPr>
              <w:autoSpaceDE w:val="0"/>
              <w:autoSpaceDN w:val="0"/>
              <w:adjustRightInd w:val="0"/>
              <w:spacing w:line="240" w:lineRule="auto"/>
              <w:ind w:firstLine="851"/>
              <w:jc w:val="center"/>
              <w:rPr>
                <w:rFonts w:ascii="Courier New" w:hAnsi="Courier New" w:cs="Courier New"/>
              </w:rPr>
            </w:pPr>
            <w:r w:rsidRPr="00757A9B">
              <w:rPr>
                <w:rFonts w:ascii="Courier New" w:hAnsi="Courier New" w:cs="Courier New"/>
              </w:rPr>
              <w:t>75</w:t>
            </w:r>
          </w:p>
        </w:tc>
      </w:tr>
      <w:tr w:rsidR="000358DD" w:rsidRPr="00757A9B" w14:paraId="1FEC77F9" w14:textId="77777777">
        <w:trPr>
          <w:trHeight w:val="295"/>
        </w:trPr>
        <w:tc>
          <w:tcPr>
            <w:tcW w:w="4462" w:type="dxa"/>
            <w:tcBorders>
              <w:top w:val="single" w:sz="4" w:space="0" w:color="auto"/>
              <w:left w:val="single" w:sz="4" w:space="0" w:color="auto"/>
              <w:bottom w:val="single" w:sz="4" w:space="0" w:color="auto"/>
              <w:right w:val="single" w:sz="4" w:space="0" w:color="auto"/>
            </w:tcBorders>
          </w:tcPr>
          <w:p w14:paraId="61BBC2FD" w14:textId="77777777" w:rsidR="000358DD" w:rsidRPr="00757A9B" w:rsidRDefault="00045178">
            <w:pPr>
              <w:autoSpaceDE w:val="0"/>
              <w:autoSpaceDN w:val="0"/>
              <w:adjustRightInd w:val="0"/>
              <w:spacing w:line="240" w:lineRule="auto"/>
              <w:ind w:firstLine="851"/>
              <w:jc w:val="center"/>
              <w:rPr>
                <w:rFonts w:ascii="Courier New" w:hAnsi="Courier New" w:cs="Courier New"/>
              </w:rPr>
            </w:pPr>
            <w:r w:rsidRPr="00757A9B">
              <w:rPr>
                <w:rFonts w:ascii="Courier New" w:hAnsi="Courier New" w:cs="Courier New"/>
              </w:rPr>
              <w:t>От 1:10,1 до 1:12</w:t>
            </w:r>
          </w:p>
        </w:tc>
        <w:tc>
          <w:tcPr>
            <w:tcW w:w="4536" w:type="dxa"/>
            <w:tcBorders>
              <w:top w:val="single" w:sz="4" w:space="0" w:color="auto"/>
              <w:left w:val="single" w:sz="4" w:space="0" w:color="auto"/>
              <w:bottom w:val="single" w:sz="4" w:space="0" w:color="auto"/>
              <w:right w:val="single" w:sz="4" w:space="0" w:color="auto"/>
            </w:tcBorders>
          </w:tcPr>
          <w:p w14:paraId="7B344949" w14:textId="77777777" w:rsidR="000358DD" w:rsidRPr="00757A9B" w:rsidRDefault="00045178">
            <w:pPr>
              <w:autoSpaceDE w:val="0"/>
              <w:autoSpaceDN w:val="0"/>
              <w:adjustRightInd w:val="0"/>
              <w:spacing w:line="240" w:lineRule="auto"/>
              <w:ind w:firstLine="851"/>
              <w:jc w:val="center"/>
              <w:rPr>
                <w:rFonts w:ascii="Courier New" w:hAnsi="Courier New" w:cs="Courier New"/>
              </w:rPr>
            </w:pPr>
            <w:r w:rsidRPr="00757A9B">
              <w:rPr>
                <w:rFonts w:ascii="Courier New" w:hAnsi="Courier New" w:cs="Courier New"/>
              </w:rPr>
              <w:t>150</w:t>
            </w:r>
          </w:p>
        </w:tc>
      </w:tr>
      <w:tr w:rsidR="000358DD" w:rsidRPr="00757A9B" w14:paraId="3676E030" w14:textId="77777777">
        <w:trPr>
          <w:trHeight w:val="295"/>
        </w:trPr>
        <w:tc>
          <w:tcPr>
            <w:tcW w:w="4462" w:type="dxa"/>
            <w:tcBorders>
              <w:top w:val="single" w:sz="4" w:space="0" w:color="auto"/>
              <w:left w:val="single" w:sz="4" w:space="0" w:color="auto"/>
              <w:bottom w:val="single" w:sz="4" w:space="0" w:color="auto"/>
              <w:right w:val="single" w:sz="4" w:space="0" w:color="auto"/>
            </w:tcBorders>
          </w:tcPr>
          <w:p w14:paraId="4DC34813" w14:textId="77777777" w:rsidR="000358DD" w:rsidRPr="00757A9B" w:rsidRDefault="00045178">
            <w:pPr>
              <w:autoSpaceDE w:val="0"/>
              <w:autoSpaceDN w:val="0"/>
              <w:adjustRightInd w:val="0"/>
              <w:spacing w:line="240" w:lineRule="auto"/>
              <w:ind w:firstLine="851"/>
              <w:jc w:val="center"/>
              <w:rPr>
                <w:rFonts w:ascii="Courier New" w:hAnsi="Courier New" w:cs="Courier New"/>
              </w:rPr>
            </w:pPr>
            <w:r w:rsidRPr="00757A9B">
              <w:rPr>
                <w:rFonts w:ascii="Courier New" w:hAnsi="Courier New" w:cs="Courier New"/>
              </w:rPr>
              <w:t>От 1:12,1 до 1:15</w:t>
            </w:r>
          </w:p>
        </w:tc>
        <w:tc>
          <w:tcPr>
            <w:tcW w:w="4536" w:type="dxa"/>
            <w:tcBorders>
              <w:top w:val="single" w:sz="4" w:space="0" w:color="auto"/>
              <w:left w:val="single" w:sz="4" w:space="0" w:color="auto"/>
              <w:bottom w:val="single" w:sz="4" w:space="0" w:color="auto"/>
              <w:right w:val="single" w:sz="4" w:space="0" w:color="auto"/>
            </w:tcBorders>
          </w:tcPr>
          <w:p w14:paraId="57B0D8B8" w14:textId="77777777" w:rsidR="000358DD" w:rsidRPr="00757A9B" w:rsidRDefault="00045178">
            <w:pPr>
              <w:autoSpaceDE w:val="0"/>
              <w:autoSpaceDN w:val="0"/>
              <w:adjustRightInd w:val="0"/>
              <w:spacing w:line="240" w:lineRule="auto"/>
              <w:ind w:firstLine="851"/>
              <w:jc w:val="center"/>
              <w:rPr>
                <w:rFonts w:ascii="Courier New" w:hAnsi="Courier New" w:cs="Courier New"/>
              </w:rPr>
            </w:pPr>
            <w:r w:rsidRPr="00757A9B">
              <w:rPr>
                <w:rFonts w:ascii="Courier New" w:hAnsi="Courier New" w:cs="Courier New"/>
              </w:rPr>
              <w:t>600</w:t>
            </w:r>
          </w:p>
        </w:tc>
      </w:tr>
      <w:tr w:rsidR="000358DD" w:rsidRPr="00757A9B" w14:paraId="33829EDA" w14:textId="77777777">
        <w:trPr>
          <w:trHeight w:val="281"/>
        </w:trPr>
        <w:tc>
          <w:tcPr>
            <w:tcW w:w="4462" w:type="dxa"/>
            <w:tcBorders>
              <w:top w:val="single" w:sz="4" w:space="0" w:color="auto"/>
              <w:left w:val="single" w:sz="4" w:space="0" w:color="auto"/>
              <w:bottom w:val="single" w:sz="4" w:space="0" w:color="auto"/>
              <w:right w:val="single" w:sz="4" w:space="0" w:color="auto"/>
            </w:tcBorders>
          </w:tcPr>
          <w:p w14:paraId="09836702" w14:textId="77777777" w:rsidR="000358DD" w:rsidRPr="00757A9B" w:rsidRDefault="00045178">
            <w:pPr>
              <w:autoSpaceDE w:val="0"/>
              <w:autoSpaceDN w:val="0"/>
              <w:adjustRightInd w:val="0"/>
              <w:spacing w:line="240" w:lineRule="auto"/>
              <w:ind w:firstLine="851"/>
              <w:jc w:val="center"/>
              <w:rPr>
                <w:rFonts w:ascii="Courier New" w:hAnsi="Courier New" w:cs="Courier New"/>
              </w:rPr>
            </w:pPr>
            <w:r w:rsidRPr="00757A9B">
              <w:rPr>
                <w:rFonts w:ascii="Courier New" w:hAnsi="Courier New" w:cs="Courier New"/>
              </w:rPr>
              <w:t>От 1:15,1 до 1:20</w:t>
            </w:r>
          </w:p>
        </w:tc>
        <w:tc>
          <w:tcPr>
            <w:tcW w:w="4536" w:type="dxa"/>
            <w:tcBorders>
              <w:top w:val="single" w:sz="4" w:space="0" w:color="auto"/>
              <w:left w:val="single" w:sz="4" w:space="0" w:color="auto"/>
              <w:bottom w:val="single" w:sz="4" w:space="0" w:color="auto"/>
              <w:right w:val="single" w:sz="4" w:space="0" w:color="auto"/>
            </w:tcBorders>
          </w:tcPr>
          <w:p w14:paraId="11137BD7" w14:textId="77777777" w:rsidR="000358DD" w:rsidRPr="00757A9B" w:rsidRDefault="00045178">
            <w:pPr>
              <w:autoSpaceDE w:val="0"/>
              <w:autoSpaceDN w:val="0"/>
              <w:adjustRightInd w:val="0"/>
              <w:spacing w:line="240" w:lineRule="auto"/>
              <w:ind w:firstLine="851"/>
              <w:jc w:val="center"/>
              <w:rPr>
                <w:rFonts w:ascii="Courier New" w:hAnsi="Courier New" w:cs="Courier New"/>
              </w:rPr>
            </w:pPr>
            <w:r w:rsidRPr="00757A9B">
              <w:rPr>
                <w:rFonts w:ascii="Courier New" w:hAnsi="Courier New" w:cs="Courier New"/>
              </w:rPr>
              <w:t>760</w:t>
            </w:r>
          </w:p>
        </w:tc>
      </w:tr>
    </w:tbl>
    <w:p w14:paraId="7BD8427B" w14:textId="77777777" w:rsidR="000358DD" w:rsidRPr="00757A9B" w:rsidRDefault="000358DD" w:rsidP="008C6B60">
      <w:pPr>
        <w:rPr>
          <w:rFonts w:ascii="Courier New" w:hAnsi="Courier New" w:cs="Courier New"/>
        </w:rPr>
      </w:pPr>
    </w:p>
    <w:p w14:paraId="327B6EF5" w14:textId="77777777" w:rsidR="000358DD" w:rsidRPr="00757A9B" w:rsidRDefault="00045178">
      <w:pPr>
        <w:autoSpaceDE w:val="0"/>
        <w:autoSpaceDN w:val="0"/>
        <w:adjustRightInd w:val="0"/>
        <w:spacing w:after="0" w:line="240" w:lineRule="auto"/>
        <w:ind w:firstLine="851"/>
        <w:jc w:val="center"/>
        <w:outlineLvl w:val="0"/>
        <w:rPr>
          <w:rFonts w:ascii="Times New Roman" w:hAnsi="Times New Roman" w:cs="Times New Roman"/>
          <w:sz w:val="24"/>
          <w:szCs w:val="24"/>
        </w:rPr>
      </w:pPr>
      <w:bookmarkStart w:id="40" w:name="_Toc472352471"/>
      <w:r w:rsidRPr="00757A9B">
        <w:rPr>
          <w:rFonts w:ascii="Times New Roman" w:hAnsi="Times New Roman" w:cs="Times New Roman"/>
          <w:sz w:val="24"/>
          <w:szCs w:val="24"/>
        </w:rPr>
        <w:t>Таблица 2. Минимальные расстояния безопасности</w:t>
      </w:r>
      <w:bookmarkEnd w:id="40"/>
    </w:p>
    <w:p w14:paraId="445C73A9" w14:textId="77777777" w:rsidR="000358DD" w:rsidRPr="00757A9B" w:rsidRDefault="00045178">
      <w:pPr>
        <w:autoSpaceDE w:val="0"/>
        <w:autoSpaceDN w:val="0"/>
        <w:adjustRightInd w:val="0"/>
        <w:spacing w:after="0" w:line="240" w:lineRule="auto"/>
        <w:ind w:firstLine="851"/>
        <w:jc w:val="center"/>
        <w:rPr>
          <w:rFonts w:ascii="Times New Roman" w:hAnsi="Times New Roman" w:cs="Times New Roman"/>
          <w:sz w:val="24"/>
          <w:szCs w:val="24"/>
        </w:rPr>
      </w:pPr>
      <w:r w:rsidRPr="00757A9B">
        <w:rPr>
          <w:rFonts w:ascii="Times New Roman" w:hAnsi="Times New Roman" w:cs="Times New Roman"/>
          <w:sz w:val="24"/>
          <w:szCs w:val="24"/>
        </w:rPr>
        <w:t>при размещении игрового оборудования</w:t>
      </w:r>
    </w:p>
    <w:p w14:paraId="29CDFF40" w14:textId="77777777" w:rsidR="000358DD" w:rsidRPr="00757A9B" w:rsidRDefault="000358DD">
      <w:pPr>
        <w:autoSpaceDE w:val="0"/>
        <w:autoSpaceDN w:val="0"/>
        <w:adjustRightInd w:val="0"/>
        <w:spacing w:after="0" w:line="240" w:lineRule="auto"/>
        <w:ind w:firstLine="851"/>
        <w:jc w:val="both"/>
        <w:rPr>
          <w:rFonts w:ascii="Courier New" w:hAnsi="Courier New" w:cs="Courier New"/>
        </w:rPr>
      </w:pPr>
    </w:p>
    <w:tbl>
      <w:tblPr>
        <w:tblW w:w="8931" w:type="dxa"/>
        <w:tblInd w:w="-5" w:type="dxa"/>
        <w:tblLayout w:type="fixed"/>
        <w:tblCellMar>
          <w:top w:w="102" w:type="dxa"/>
          <w:left w:w="62" w:type="dxa"/>
          <w:bottom w:w="102" w:type="dxa"/>
          <w:right w:w="62" w:type="dxa"/>
        </w:tblCellMar>
        <w:tblLook w:val="04A0" w:firstRow="1" w:lastRow="0" w:firstColumn="1" w:lastColumn="0" w:noHBand="0" w:noVBand="1"/>
      </w:tblPr>
      <w:tblGrid>
        <w:gridCol w:w="2475"/>
        <w:gridCol w:w="6456"/>
      </w:tblGrid>
      <w:tr w:rsidR="000358DD" w:rsidRPr="00757A9B" w14:paraId="1047EE95" w14:textId="77777777">
        <w:tc>
          <w:tcPr>
            <w:tcW w:w="2475" w:type="dxa"/>
            <w:tcBorders>
              <w:top w:val="single" w:sz="4" w:space="0" w:color="auto"/>
              <w:left w:val="single" w:sz="4" w:space="0" w:color="auto"/>
              <w:bottom w:val="single" w:sz="4" w:space="0" w:color="auto"/>
              <w:right w:val="single" w:sz="4" w:space="0" w:color="auto"/>
            </w:tcBorders>
          </w:tcPr>
          <w:p w14:paraId="5EC60075" w14:textId="77777777" w:rsidR="000358DD" w:rsidRPr="00757A9B" w:rsidRDefault="00045178">
            <w:pPr>
              <w:autoSpaceDE w:val="0"/>
              <w:autoSpaceDN w:val="0"/>
              <w:adjustRightInd w:val="0"/>
              <w:spacing w:line="240" w:lineRule="auto"/>
              <w:ind w:firstLine="851"/>
              <w:jc w:val="center"/>
              <w:rPr>
                <w:rFonts w:ascii="Courier New" w:hAnsi="Courier New" w:cs="Courier New"/>
              </w:rPr>
            </w:pPr>
            <w:r w:rsidRPr="00757A9B">
              <w:rPr>
                <w:rFonts w:ascii="Courier New" w:hAnsi="Courier New" w:cs="Courier New"/>
              </w:rPr>
              <w:t>Игровое оборудование</w:t>
            </w:r>
          </w:p>
        </w:tc>
        <w:tc>
          <w:tcPr>
            <w:tcW w:w="6456" w:type="dxa"/>
            <w:tcBorders>
              <w:top w:val="single" w:sz="4" w:space="0" w:color="auto"/>
              <w:left w:val="single" w:sz="4" w:space="0" w:color="auto"/>
              <w:bottom w:val="single" w:sz="4" w:space="0" w:color="auto"/>
              <w:right w:val="single" w:sz="4" w:space="0" w:color="auto"/>
            </w:tcBorders>
          </w:tcPr>
          <w:p w14:paraId="6D0C69E9" w14:textId="77777777" w:rsidR="000358DD" w:rsidRPr="00757A9B" w:rsidRDefault="00045178">
            <w:pPr>
              <w:autoSpaceDE w:val="0"/>
              <w:autoSpaceDN w:val="0"/>
              <w:adjustRightInd w:val="0"/>
              <w:spacing w:line="240" w:lineRule="auto"/>
              <w:ind w:firstLine="851"/>
              <w:jc w:val="center"/>
              <w:rPr>
                <w:rFonts w:ascii="Courier New" w:hAnsi="Courier New" w:cs="Courier New"/>
              </w:rPr>
            </w:pPr>
            <w:r w:rsidRPr="00757A9B">
              <w:rPr>
                <w:rFonts w:ascii="Courier New" w:hAnsi="Courier New" w:cs="Courier New"/>
              </w:rPr>
              <w:t>Минимальные расстояния</w:t>
            </w:r>
          </w:p>
        </w:tc>
      </w:tr>
      <w:tr w:rsidR="000358DD" w:rsidRPr="00757A9B" w14:paraId="65BD62B3" w14:textId="77777777">
        <w:tc>
          <w:tcPr>
            <w:tcW w:w="2475" w:type="dxa"/>
            <w:tcBorders>
              <w:top w:val="single" w:sz="4" w:space="0" w:color="auto"/>
              <w:left w:val="single" w:sz="4" w:space="0" w:color="auto"/>
              <w:bottom w:val="single" w:sz="4" w:space="0" w:color="auto"/>
              <w:right w:val="single" w:sz="4" w:space="0" w:color="auto"/>
            </w:tcBorders>
          </w:tcPr>
          <w:p w14:paraId="32988300" w14:textId="77777777" w:rsidR="000358DD" w:rsidRPr="00757A9B" w:rsidRDefault="00045178">
            <w:pPr>
              <w:autoSpaceDE w:val="0"/>
              <w:autoSpaceDN w:val="0"/>
              <w:adjustRightInd w:val="0"/>
              <w:spacing w:line="240" w:lineRule="auto"/>
              <w:ind w:firstLine="851"/>
              <w:jc w:val="center"/>
              <w:rPr>
                <w:rFonts w:ascii="Courier New" w:hAnsi="Courier New" w:cs="Courier New"/>
              </w:rPr>
            </w:pPr>
            <w:r w:rsidRPr="00757A9B">
              <w:rPr>
                <w:rFonts w:ascii="Courier New" w:hAnsi="Courier New" w:cs="Courier New"/>
              </w:rPr>
              <w:t>Качели</w:t>
            </w:r>
          </w:p>
        </w:tc>
        <w:tc>
          <w:tcPr>
            <w:tcW w:w="6456" w:type="dxa"/>
            <w:tcBorders>
              <w:top w:val="single" w:sz="4" w:space="0" w:color="auto"/>
              <w:left w:val="single" w:sz="4" w:space="0" w:color="auto"/>
              <w:bottom w:val="single" w:sz="4" w:space="0" w:color="auto"/>
              <w:right w:val="single" w:sz="4" w:space="0" w:color="auto"/>
            </w:tcBorders>
          </w:tcPr>
          <w:p w14:paraId="1FE66BAC" w14:textId="77777777" w:rsidR="000358DD" w:rsidRPr="00757A9B" w:rsidRDefault="00045178">
            <w:pPr>
              <w:autoSpaceDE w:val="0"/>
              <w:autoSpaceDN w:val="0"/>
              <w:adjustRightInd w:val="0"/>
              <w:spacing w:line="240" w:lineRule="auto"/>
              <w:ind w:firstLine="851"/>
              <w:jc w:val="both"/>
              <w:rPr>
                <w:rFonts w:ascii="Courier New" w:hAnsi="Courier New" w:cs="Courier New"/>
              </w:rPr>
            </w:pPr>
            <w:r w:rsidRPr="00757A9B">
              <w:rPr>
                <w:rFonts w:ascii="Courier New" w:hAnsi="Courier New" w:cs="Courier New"/>
              </w:rPr>
              <w:t>не менее 1,5 м в стороны от боковых конструкций и не менее 2,0 м вперед (назад) от крайних точек качели в состоянии наклона</w:t>
            </w:r>
          </w:p>
        </w:tc>
      </w:tr>
      <w:tr w:rsidR="000358DD" w:rsidRPr="00757A9B" w14:paraId="47E2E2C4" w14:textId="77777777">
        <w:tc>
          <w:tcPr>
            <w:tcW w:w="2475" w:type="dxa"/>
            <w:tcBorders>
              <w:top w:val="single" w:sz="4" w:space="0" w:color="auto"/>
              <w:left w:val="single" w:sz="4" w:space="0" w:color="auto"/>
              <w:bottom w:val="single" w:sz="4" w:space="0" w:color="auto"/>
              <w:right w:val="single" w:sz="4" w:space="0" w:color="auto"/>
            </w:tcBorders>
          </w:tcPr>
          <w:p w14:paraId="2D80563A" w14:textId="77777777" w:rsidR="000358DD" w:rsidRPr="00757A9B" w:rsidRDefault="00045178">
            <w:pPr>
              <w:autoSpaceDE w:val="0"/>
              <w:autoSpaceDN w:val="0"/>
              <w:adjustRightInd w:val="0"/>
              <w:spacing w:line="240" w:lineRule="auto"/>
              <w:ind w:firstLine="851"/>
              <w:jc w:val="center"/>
              <w:rPr>
                <w:rFonts w:ascii="Courier New" w:hAnsi="Courier New" w:cs="Courier New"/>
              </w:rPr>
            </w:pPr>
            <w:r w:rsidRPr="00757A9B">
              <w:rPr>
                <w:rFonts w:ascii="Courier New" w:hAnsi="Courier New" w:cs="Courier New"/>
              </w:rPr>
              <w:t>Качалки</w:t>
            </w:r>
          </w:p>
        </w:tc>
        <w:tc>
          <w:tcPr>
            <w:tcW w:w="6456" w:type="dxa"/>
            <w:tcBorders>
              <w:top w:val="single" w:sz="4" w:space="0" w:color="auto"/>
              <w:left w:val="single" w:sz="4" w:space="0" w:color="auto"/>
              <w:bottom w:val="single" w:sz="4" w:space="0" w:color="auto"/>
              <w:right w:val="single" w:sz="4" w:space="0" w:color="auto"/>
            </w:tcBorders>
          </w:tcPr>
          <w:p w14:paraId="2F78C9CF" w14:textId="77777777" w:rsidR="000358DD" w:rsidRPr="00757A9B" w:rsidRDefault="00045178">
            <w:pPr>
              <w:autoSpaceDE w:val="0"/>
              <w:autoSpaceDN w:val="0"/>
              <w:adjustRightInd w:val="0"/>
              <w:spacing w:line="240" w:lineRule="auto"/>
              <w:ind w:firstLine="851"/>
              <w:jc w:val="both"/>
              <w:rPr>
                <w:rFonts w:ascii="Courier New" w:hAnsi="Courier New" w:cs="Courier New"/>
              </w:rPr>
            </w:pPr>
            <w:r w:rsidRPr="00757A9B">
              <w:rPr>
                <w:rFonts w:ascii="Courier New" w:hAnsi="Courier New" w:cs="Courier New"/>
              </w:rPr>
              <w:t>не менее 1,0 м в стороны от боковых конструкций и не менее 1,5 м вперед от крайних точек качалки в состоянии наклона</w:t>
            </w:r>
          </w:p>
        </w:tc>
      </w:tr>
      <w:tr w:rsidR="000358DD" w:rsidRPr="00757A9B" w14:paraId="33F02C59" w14:textId="77777777">
        <w:tc>
          <w:tcPr>
            <w:tcW w:w="2475" w:type="dxa"/>
            <w:tcBorders>
              <w:top w:val="single" w:sz="4" w:space="0" w:color="auto"/>
              <w:left w:val="single" w:sz="4" w:space="0" w:color="auto"/>
              <w:bottom w:val="single" w:sz="4" w:space="0" w:color="auto"/>
              <w:right w:val="single" w:sz="4" w:space="0" w:color="auto"/>
            </w:tcBorders>
          </w:tcPr>
          <w:p w14:paraId="66224780" w14:textId="77777777" w:rsidR="000358DD" w:rsidRPr="00757A9B" w:rsidRDefault="00045178">
            <w:pPr>
              <w:autoSpaceDE w:val="0"/>
              <w:autoSpaceDN w:val="0"/>
              <w:adjustRightInd w:val="0"/>
              <w:spacing w:line="240" w:lineRule="auto"/>
              <w:ind w:firstLine="851"/>
              <w:jc w:val="center"/>
              <w:rPr>
                <w:rFonts w:ascii="Courier New" w:hAnsi="Courier New" w:cs="Courier New"/>
              </w:rPr>
            </w:pPr>
            <w:r w:rsidRPr="00757A9B">
              <w:rPr>
                <w:rFonts w:ascii="Courier New" w:hAnsi="Courier New" w:cs="Courier New"/>
              </w:rPr>
              <w:t>Карусели</w:t>
            </w:r>
          </w:p>
        </w:tc>
        <w:tc>
          <w:tcPr>
            <w:tcW w:w="6456" w:type="dxa"/>
            <w:tcBorders>
              <w:top w:val="single" w:sz="4" w:space="0" w:color="auto"/>
              <w:left w:val="single" w:sz="4" w:space="0" w:color="auto"/>
              <w:bottom w:val="single" w:sz="4" w:space="0" w:color="auto"/>
              <w:right w:val="single" w:sz="4" w:space="0" w:color="auto"/>
            </w:tcBorders>
          </w:tcPr>
          <w:p w14:paraId="4C1DF295" w14:textId="77777777" w:rsidR="000358DD" w:rsidRPr="00757A9B" w:rsidRDefault="00045178">
            <w:pPr>
              <w:autoSpaceDE w:val="0"/>
              <w:autoSpaceDN w:val="0"/>
              <w:adjustRightInd w:val="0"/>
              <w:spacing w:line="240" w:lineRule="auto"/>
              <w:ind w:firstLine="851"/>
              <w:jc w:val="both"/>
              <w:rPr>
                <w:rFonts w:ascii="Courier New" w:hAnsi="Courier New" w:cs="Courier New"/>
              </w:rPr>
            </w:pPr>
            <w:r w:rsidRPr="00757A9B">
              <w:rPr>
                <w:rFonts w:ascii="Courier New" w:hAnsi="Courier New" w:cs="Courier New"/>
              </w:rPr>
              <w:t>не менее 2 м в стороны от боковых конструкций и не менее 3 м вверх от нижней вращающейся поверхности карусели</w:t>
            </w:r>
          </w:p>
        </w:tc>
      </w:tr>
      <w:tr w:rsidR="000358DD" w:rsidRPr="00757A9B" w14:paraId="4F14AA99" w14:textId="77777777">
        <w:tc>
          <w:tcPr>
            <w:tcW w:w="2475" w:type="dxa"/>
            <w:tcBorders>
              <w:top w:val="single" w:sz="4" w:space="0" w:color="auto"/>
              <w:left w:val="single" w:sz="4" w:space="0" w:color="auto"/>
              <w:bottom w:val="single" w:sz="4" w:space="0" w:color="auto"/>
              <w:right w:val="single" w:sz="4" w:space="0" w:color="auto"/>
            </w:tcBorders>
          </w:tcPr>
          <w:p w14:paraId="1FE23397" w14:textId="77777777" w:rsidR="000358DD" w:rsidRPr="00757A9B" w:rsidRDefault="00045178">
            <w:pPr>
              <w:autoSpaceDE w:val="0"/>
              <w:autoSpaceDN w:val="0"/>
              <w:adjustRightInd w:val="0"/>
              <w:spacing w:line="240" w:lineRule="auto"/>
              <w:ind w:firstLine="851"/>
              <w:jc w:val="center"/>
              <w:rPr>
                <w:rFonts w:ascii="Courier New" w:hAnsi="Courier New" w:cs="Courier New"/>
              </w:rPr>
            </w:pPr>
            <w:r w:rsidRPr="00757A9B">
              <w:rPr>
                <w:rFonts w:ascii="Courier New" w:hAnsi="Courier New" w:cs="Courier New"/>
              </w:rPr>
              <w:t>Горки</w:t>
            </w:r>
          </w:p>
        </w:tc>
        <w:tc>
          <w:tcPr>
            <w:tcW w:w="6456" w:type="dxa"/>
            <w:tcBorders>
              <w:top w:val="single" w:sz="4" w:space="0" w:color="auto"/>
              <w:left w:val="single" w:sz="4" w:space="0" w:color="auto"/>
              <w:bottom w:val="single" w:sz="4" w:space="0" w:color="auto"/>
              <w:right w:val="single" w:sz="4" w:space="0" w:color="auto"/>
            </w:tcBorders>
          </w:tcPr>
          <w:p w14:paraId="43E1F8DA" w14:textId="77777777" w:rsidR="000358DD" w:rsidRPr="00757A9B" w:rsidRDefault="00045178">
            <w:pPr>
              <w:autoSpaceDE w:val="0"/>
              <w:autoSpaceDN w:val="0"/>
              <w:adjustRightInd w:val="0"/>
              <w:spacing w:line="240" w:lineRule="auto"/>
              <w:ind w:firstLine="851"/>
              <w:jc w:val="both"/>
              <w:rPr>
                <w:rFonts w:ascii="Courier New" w:hAnsi="Courier New" w:cs="Courier New"/>
              </w:rPr>
            </w:pPr>
            <w:r w:rsidRPr="00757A9B">
              <w:rPr>
                <w:rFonts w:ascii="Courier New" w:hAnsi="Courier New" w:cs="Courier New"/>
              </w:rPr>
              <w:t>не менее 1 м от боковых сторон и 2 м вперед от нижнего края ската горки</w:t>
            </w:r>
          </w:p>
        </w:tc>
      </w:tr>
    </w:tbl>
    <w:p w14:paraId="66E17C88" w14:textId="77777777" w:rsidR="000358DD" w:rsidRPr="00757A9B" w:rsidRDefault="000358DD" w:rsidP="008C6B60">
      <w:pPr>
        <w:autoSpaceDE w:val="0"/>
        <w:autoSpaceDN w:val="0"/>
        <w:adjustRightInd w:val="0"/>
        <w:spacing w:line="240" w:lineRule="auto"/>
        <w:outlineLvl w:val="0"/>
        <w:rPr>
          <w:rFonts w:ascii="Courier New" w:hAnsi="Courier New" w:cs="Courier New"/>
        </w:rPr>
      </w:pPr>
    </w:p>
    <w:p w14:paraId="73735C26" w14:textId="77777777" w:rsidR="000358DD" w:rsidRPr="00757A9B" w:rsidRDefault="00045178">
      <w:pPr>
        <w:autoSpaceDE w:val="0"/>
        <w:autoSpaceDN w:val="0"/>
        <w:adjustRightInd w:val="0"/>
        <w:spacing w:line="240" w:lineRule="auto"/>
        <w:ind w:firstLine="851"/>
        <w:jc w:val="center"/>
        <w:outlineLvl w:val="0"/>
        <w:rPr>
          <w:rFonts w:ascii="Times New Roman" w:hAnsi="Times New Roman" w:cs="Times New Roman"/>
          <w:sz w:val="24"/>
          <w:szCs w:val="24"/>
        </w:rPr>
      </w:pPr>
      <w:bookmarkStart w:id="41" w:name="_Toc472352472"/>
      <w:r w:rsidRPr="00757A9B">
        <w:rPr>
          <w:rFonts w:ascii="Times New Roman" w:hAnsi="Times New Roman" w:cs="Times New Roman"/>
          <w:sz w:val="24"/>
          <w:szCs w:val="24"/>
        </w:rPr>
        <w:t>Таблица 3. Требования к игровому оборудованию</w:t>
      </w:r>
      <w:bookmarkEnd w:id="41"/>
    </w:p>
    <w:tbl>
      <w:tblPr>
        <w:tblW w:w="8931" w:type="dxa"/>
        <w:tblInd w:w="-5" w:type="dxa"/>
        <w:tblLayout w:type="fixed"/>
        <w:tblCellMar>
          <w:top w:w="102" w:type="dxa"/>
          <w:left w:w="62" w:type="dxa"/>
          <w:bottom w:w="102" w:type="dxa"/>
          <w:right w:w="62" w:type="dxa"/>
        </w:tblCellMar>
        <w:tblLook w:val="04A0" w:firstRow="1" w:lastRow="0" w:firstColumn="1" w:lastColumn="0" w:noHBand="0" w:noVBand="1"/>
      </w:tblPr>
      <w:tblGrid>
        <w:gridCol w:w="2052"/>
        <w:gridCol w:w="6879"/>
      </w:tblGrid>
      <w:tr w:rsidR="000358DD" w:rsidRPr="00757A9B" w14:paraId="6C322045" w14:textId="77777777">
        <w:tc>
          <w:tcPr>
            <w:tcW w:w="2052" w:type="dxa"/>
            <w:tcBorders>
              <w:top w:val="single" w:sz="4" w:space="0" w:color="auto"/>
              <w:left w:val="single" w:sz="4" w:space="0" w:color="auto"/>
              <w:bottom w:val="single" w:sz="4" w:space="0" w:color="auto"/>
              <w:right w:val="single" w:sz="4" w:space="0" w:color="auto"/>
            </w:tcBorders>
          </w:tcPr>
          <w:p w14:paraId="2BA3097A" w14:textId="77777777" w:rsidR="000358DD" w:rsidRPr="00757A9B" w:rsidRDefault="00045178">
            <w:pPr>
              <w:autoSpaceDE w:val="0"/>
              <w:autoSpaceDN w:val="0"/>
              <w:adjustRightInd w:val="0"/>
              <w:spacing w:line="240" w:lineRule="auto"/>
              <w:ind w:firstLine="851"/>
              <w:jc w:val="center"/>
              <w:rPr>
                <w:rFonts w:ascii="Courier New" w:hAnsi="Courier New" w:cs="Courier New"/>
              </w:rPr>
            </w:pPr>
            <w:r w:rsidRPr="00757A9B">
              <w:rPr>
                <w:rFonts w:ascii="Courier New" w:hAnsi="Courier New" w:cs="Courier New"/>
              </w:rPr>
              <w:t>Игровое оборудование</w:t>
            </w:r>
          </w:p>
        </w:tc>
        <w:tc>
          <w:tcPr>
            <w:tcW w:w="6879" w:type="dxa"/>
            <w:tcBorders>
              <w:top w:val="single" w:sz="4" w:space="0" w:color="auto"/>
              <w:left w:val="single" w:sz="4" w:space="0" w:color="auto"/>
              <w:bottom w:val="single" w:sz="4" w:space="0" w:color="auto"/>
              <w:right w:val="single" w:sz="4" w:space="0" w:color="auto"/>
            </w:tcBorders>
          </w:tcPr>
          <w:p w14:paraId="28AF67E9" w14:textId="77777777" w:rsidR="000358DD" w:rsidRPr="00757A9B" w:rsidRDefault="00045178">
            <w:pPr>
              <w:autoSpaceDE w:val="0"/>
              <w:autoSpaceDN w:val="0"/>
              <w:adjustRightInd w:val="0"/>
              <w:spacing w:line="240" w:lineRule="auto"/>
              <w:ind w:firstLine="851"/>
              <w:jc w:val="center"/>
              <w:rPr>
                <w:rFonts w:ascii="Courier New" w:hAnsi="Courier New" w:cs="Courier New"/>
              </w:rPr>
            </w:pPr>
            <w:r w:rsidRPr="00757A9B">
              <w:rPr>
                <w:rFonts w:ascii="Courier New" w:hAnsi="Courier New" w:cs="Courier New"/>
              </w:rPr>
              <w:t>Требования</w:t>
            </w:r>
          </w:p>
        </w:tc>
      </w:tr>
      <w:tr w:rsidR="000358DD" w:rsidRPr="00757A9B" w14:paraId="7DF44FBA" w14:textId="77777777">
        <w:tc>
          <w:tcPr>
            <w:tcW w:w="2052" w:type="dxa"/>
            <w:tcBorders>
              <w:top w:val="single" w:sz="4" w:space="0" w:color="auto"/>
              <w:left w:val="single" w:sz="4" w:space="0" w:color="auto"/>
              <w:bottom w:val="single" w:sz="4" w:space="0" w:color="auto"/>
              <w:right w:val="single" w:sz="4" w:space="0" w:color="auto"/>
            </w:tcBorders>
          </w:tcPr>
          <w:p w14:paraId="5A0CF3F8" w14:textId="77777777" w:rsidR="000358DD" w:rsidRPr="00757A9B" w:rsidRDefault="00045178">
            <w:pPr>
              <w:autoSpaceDE w:val="0"/>
              <w:autoSpaceDN w:val="0"/>
              <w:adjustRightInd w:val="0"/>
              <w:spacing w:line="240" w:lineRule="auto"/>
              <w:ind w:firstLine="851"/>
              <w:jc w:val="center"/>
              <w:rPr>
                <w:rFonts w:ascii="Courier New" w:hAnsi="Courier New" w:cs="Courier New"/>
              </w:rPr>
            </w:pPr>
            <w:r w:rsidRPr="00757A9B">
              <w:rPr>
                <w:rFonts w:ascii="Courier New" w:hAnsi="Courier New" w:cs="Courier New"/>
              </w:rPr>
              <w:lastRenderedPageBreak/>
              <w:t>Качели</w:t>
            </w:r>
          </w:p>
        </w:tc>
        <w:tc>
          <w:tcPr>
            <w:tcW w:w="6879" w:type="dxa"/>
            <w:tcBorders>
              <w:top w:val="single" w:sz="4" w:space="0" w:color="auto"/>
              <w:left w:val="single" w:sz="4" w:space="0" w:color="auto"/>
              <w:bottom w:val="single" w:sz="4" w:space="0" w:color="auto"/>
              <w:right w:val="single" w:sz="4" w:space="0" w:color="auto"/>
            </w:tcBorders>
          </w:tcPr>
          <w:p w14:paraId="3DF86981" w14:textId="77777777" w:rsidR="000358DD" w:rsidRPr="00757A9B" w:rsidRDefault="00045178">
            <w:pPr>
              <w:autoSpaceDE w:val="0"/>
              <w:autoSpaceDN w:val="0"/>
              <w:adjustRightInd w:val="0"/>
              <w:spacing w:line="240" w:lineRule="auto"/>
              <w:ind w:firstLine="851"/>
              <w:jc w:val="both"/>
              <w:rPr>
                <w:rFonts w:ascii="Courier New" w:hAnsi="Courier New" w:cs="Courier New"/>
              </w:rPr>
            </w:pPr>
            <w:r w:rsidRPr="00757A9B">
              <w:rPr>
                <w:rFonts w:ascii="Courier New" w:hAnsi="Courier New" w:cs="Courier New"/>
              </w:rPr>
              <w:t>Высота от уровня земли до сиденья качелей в состоянии покоя должна быть не менее 350 мм и не более 635 мм. Допускается не более двух сидений в одной рамке качелей. В двойных качелях не должны использоваться вместе сиденье для маленьких детей (колыбель) и плоское сиденье для более старших детей.</w:t>
            </w:r>
          </w:p>
        </w:tc>
      </w:tr>
      <w:tr w:rsidR="000358DD" w:rsidRPr="00757A9B" w14:paraId="6BE9C33D" w14:textId="77777777">
        <w:tc>
          <w:tcPr>
            <w:tcW w:w="2052" w:type="dxa"/>
            <w:tcBorders>
              <w:top w:val="single" w:sz="4" w:space="0" w:color="auto"/>
              <w:left w:val="single" w:sz="4" w:space="0" w:color="auto"/>
              <w:bottom w:val="single" w:sz="4" w:space="0" w:color="auto"/>
              <w:right w:val="single" w:sz="4" w:space="0" w:color="auto"/>
            </w:tcBorders>
          </w:tcPr>
          <w:p w14:paraId="20A398EB" w14:textId="77777777" w:rsidR="000358DD" w:rsidRPr="00757A9B" w:rsidRDefault="00045178">
            <w:pPr>
              <w:autoSpaceDE w:val="0"/>
              <w:autoSpaceDN w:val="0"/>
              <w:adjustRightInd w:val="0"/>
              <w:spacing w:line="240" w:lineRule="auto"/>
              <w:ind w:firstLine="851"/>
              <w:jc w:val="center"/>
              <w:rPr>
                <w:rFonts w:ascii="Courier New" w:hAnsi="Courier New" w:cs="Courier New"/>
              </w:rPr>
            </w:pPr>
            <w:r w:rsidRPr="00757A9B">
              <w:rPr>
                <w:rFonts w:ascii="Courier New" w:hAnsi="Courier New" w:cs="Courier New"/>
              </w:rPr>
              <w:t>Качалки</w:t>
            </w:r>
          </w:p>
        </w:tc>
        <w:tc>
          <w:tcPr>
            <w:tcW w:w="6879" w:type="dxa"/>
            <w:tcBorders>
              <w:top w:val="single" w:sz="4" w:space="0" w:color="auto"/>
              <w:left w:val="single" w:sz="4" w:space="0" w:color="auto"/>
              <w:bottom w:val="single" w:sz="4" w:space="0" w:color="auto"/>
              <w:right w:val="single" w:sz="4" w:space="0" w:color="auto"/>
            </w:tcBorders>
          </w:tcPr>
          <w:p w14:paraId="3F2E3D12" w14:textId="77777777" w:rsidR="000358DD" w:rsidRPr="00757A9B" w:rsidRDefault="00045178">
            <w:pPr>
              <w:autoSpaceDE w:val="0"/>
              <w:autoSpaceDN w:val="0"/>
              <w:adjustRightInd w:val="0"/>
              <w:spacing w:line="240" w:lineRule="auto"/>
              <w:ind w:firstLine="851"/>
              <w:jc w:val="both"/>
              <w:rPr>
                <w:rFonts w:ascii="Courier New" w:hAnsi="Courier New" w:cs="Courier New"/>
              </w:rPr>
            </w:pPr>
            <w:r w:rsidRPr="00757A9B">
              <w:rPr>
                <w:rFonts w:ascii="Courier New" w:hAnsi="Courier New" w:cs="Courier New"/>
              </w:rPr>
              <w:t>Высота от земли до сиденья в состоянии равновесия должна быть 550 - 750 мм. Максимальный наклон сиденья при движении назад и вперед - не более 20 градусов. Конструкция качалки не должна допускать попадание ног сидящего в ней ребенка под опорные части качалки, не должна иметь острых углов, радиус их закругления должен составлять не менее 20 мм.</w:t>
            </w:r>
          </w:p>
        </w:tc>
      </w:tr>
      <w:tr w:rsidR="000358DD" w:rsidRPr="00757A9B" w14:paraId="748D63E0" w14:textId="77777777">
        <w:tc>
          <w:tcPr>
            <w:tcW w:w="2052" w:type="dxa"/>
            <w:tcBorders>
              <w:top w:val="single" w:sz="4" w:space="0" w:color="auto"/>
              <w:left w:val="single" w:sz="4" w:space="0" w:color="auto"/>
              <w:bottom w:val="single" w:sz="4" w:space="0" w:color="auto"/>
              <w:right w:val="single" w:sz="4" w:space="0" w:color="auto"/>
            </w:tcBorders>
          </w:tcPr>
          <w:p w14:paraId="01F3E3FD" w14:textId="77777777" w:rsidR="000358DD" w:rsidRPr="00757A9B" w:rsidRDefault="00045178">
            <w:pPr>
              <w:autoSpaceDE w:val="0"/>
              <w:autoSpaceDN w:val="0"/>
              <w:adjustRightInd w:val="0"/>
              <w:spacing w:line="240" w:lineRule="auto"/>
              <w:ind w:firstLine="851"/>
              <w:jc w:val="center"/>
              <w:rPr>
                <w:rFonts w:ascii="Courier New" w:hAnsi="Courier New" w:cs="Courier New"/>
              </w:rPr>
            </w:pPr>
            <w:r w:rsidRPr="00757A9B">
              <w:rPr>
                <w:rFonts w:ascii="Courier New" w:hAnsi="Courier New" w:cs="Courier New"/>
              </w:rPr>
              <w:t>Карусели</w:t>
            </w:r>
          </w:p>
        </w:tc>
        <w:tc>
          <w:tcPr>
            <w:tcW w:w="6879" w:type="dxa"/>
            <w:tcBorders>
              <w:top w:val="single" w:sz="4" w:space="0" w:color="auto"/>
              <w:left w:val="single" w:sz="4" w:space="0" w:color="auto"/>
              <w:bottom w:val="single" w:sz="4" w:space="0" w:color="auto"/>
              <w:right w:val="single" w:sz="4" w:space="0" w:color="auto"/>
            </w:tcBorders>
          </w:tcPr>
          <w:p w14:paraId="047E18E3" w14:textId="77777777" w:rsidR="000358DD" w:rsidRPr="00757A9B" w:rsidRDefault="00045178">
            <w:pPr>
              <w:autoSpaceDE w:val="0"/>
              <w:autoSpaceDN w:val="0"/>
              <w:adjustRightInd w:val="0"/>
              <w:spacing w:line="240" w:lineRule="auto"/>
              <w:ind w:firstLine="851"/>
              <w:jc w:val="both"/>
              <w:rPr>
                <w:rFonts w:ascii="Courier New" w:hAnsi="Courier New" w:cs="Courier New"/>
              </w:rPr>
            </w:pPr>
            <w:r w:rsidRPr="00757A9B">
              <w:rPr>
                <w:rFonts w:ascii="Courier New" w:hAnsi="Courier New" w:cs="Courier New"/>
              </w:rPr>
              <w:t>Минимальное расстояние от уровня земли до нижней вращающейся конструкции карусели должно быть не менее 60 мм и не более 110 мм. Нижняя поверхность вращающейся платформы должна быть гладкой. Максимальная высота от нижнего уровня карусели до ее верхней точки составляет 1 м.</w:t>
            </w:r>
          </w:p>
        </w:tc>
      </w:tr>
      <w:tr w:rsidR="000358DD" w:rsidRPr="00757A9B" w14:paraId="49B61DB9" w14:textId="77777777">
        <w:tc>
          <w:tcPr>
            <w:tcW w:w="2052" w:type="dxa"/>
            <w:tcBorders>
              <w:top w:val="single" w:sz="4" w:space="0" w:color="auto"/>
              <w:left w:val="single" w:sz="4" w:space="0" w:color="auto"/>
              <w:bottom w:val="single" w:sz="4" w:space="0" w:color="auto"/>
              <w:right w:val="single" w:sz="4" w:space="0" w:color="auto"/>
            </w:tcBorders>
          </w:tcPr>
          <w:p w14:paraId="6F3D8E09" w14:textId="77777777" w:rsidR="000358DD" w:rsidRPr="00757A9B" w:rsidRDefault="00045178">
            <w:pPr>
              <w:autoSpaceDE w:val="0"/>
              <w:autoSpaceDN w:val="0"/>
              <w:adjustRightInd w:val="0"/>
              <w:spacing w:line="240" w:lineRule="auto"/>
              <w:ind w:firstLine="851"/>
              <w:jc w:val="center"/>
              <w:rPr>
                <w:rFonts w:ascii="Courier New" w:hAnsi="Courier New" w:cs="Courier New"/>
              </w:rPr>
            </w:pPr>
            <w:r w:rsidRPr="00757A9B">
              <w:rPr>
                <w:rFonts w:ascii="Courier New" w:hAnsi="Courier New" w:cs="Courier New"/>
              </w:rPr>
              <w:t>Горки</w:t>
            </w:r>
          </w:p>
        </w:tc>
        <w:tc>
          <w:tcPr>
            <w:tcW w:w="6879" w:type="dxa"/>
            <w:tcBorders>
              <w:top w:val="single" w:sz="4" w:space="0" w:color="auto"/>
              <w:left w:val="single" w:sz="4" w:space="0" w:color="auto"/>
              <w:bottom w:val="single" w:sz="4" w:space="0" w:color="auto"/>
              <w:right w:val="single" w:sz="4" w:space="0" w:color="auto"/>
            </w:tcBorders>
          </w:tcPr>
          <w:p w14:paraId="277EE223" w14:textId="77777777" w:rsidR="000358DD" w:rsidRPr="00757A9B" w:rsidRDefault="00045178">
            <w:pPr>
              <w:autoSpaceDE w:val="0"/>
              <w:autoSpaceDN w:val="0"/>
              <w:adjustRightInd w:val="0"/>
              <w:spacing w:line="240" w:lineRule="auto"/>
              <w:ind w:firstLine="851"/>
              <w:jc w:val="both"/>
              <w:rPr>
                <w:rFonts w:ascii="Courier New" w:hAnsi="Courier New" w:cs="Courier New"/>
              </w:rPr>
            </w:pPr>
            <w:r w:rsidRPr="00757A9B">
              <w:rPr>
                <w:rFonts w:ascii="Courier New" w:hAnsi="Courier New" w:cs="Courier New"/>
              </w:rPr>
              <w:t>Доступ к горке осуществляется через лестницу, лазательную секцию или другие приспособления. Высота ската отдельно стоящей горки не должна превышать 2,5 м вне зависимости от вида доступа. Ширина открытой и прямой горки не менее 700 мм и не более 950 мм. Стартовая площадка - не менее 300 мм длиной с уклоном до 5 градусов, но, как правило, ширина площадки должна быть равна горизонтальной проекции участка скольжения. На отдельно стоящей горке высота бокового ограждения на стартовой площадке должна быть не менее 0,15 м. Угол наклона участка скольжения не должен превышать 60 градусов в любой точке. На конечном участке ската средний наклон не должен превышать 10 градусов. Край ската горки должен подгибаться по направлению к земле с радиусом не менее 50 мм и углом загиба не менее 100 градусов. Расстояние от края ската горки до земли должно быть не более 100 мм. Высота ограждающего бортика на конечном участке при длине участка скольжения менее 1,5 м - не более 200 мм, при длине участка скольжения более 1,5 м - не более 350 мм. Горка-тоннель должна иметь минимальную высоту и ширину 750 мм.</w:t>
            </w:r>
          </w:p>
        </w:tc>
      </w:tr>
    </w:tbl>
    <w:p w14:paraId="6A9F2735" w14:textId="77777777" w:rsidR="000358DD" w:rsidRPr="00757A9B" w:rsidRDefault="000358DD">
      <w:pPr>
        <w:autoSpaceDE w:val="0"/>
        <w:autoSpaceDN w:val="0"/>
        <w:adjustRightInd w:val="0"/>
        <w:spacing w:line="240" w:lineRule="auto"/>
        <w:ind w:firstLine="851"/>
        <w:jc w:val="center"/>
        <w:outlineLvl w:val="0"/>
        <w:rPr>
          <w:rFonts w:ascii="Courier New" w:hAnsi="Courier New" w:cs="Courier New"/>
        </w:rPr>
      </w:pPr>
    </w:p>
    <w:p w14:paraId="76B016C2" w14:textId="77777777" w:rsidR="000358DD" w:rsidRPr="00757A9B" w:rsidRDefault="00045178">
      <w:pPr>
        <w:autoSpaceDE w:val="0"/>
        <w:autoSpaceDN w:val="0"/>
        <w:adjustRightInd w:val="0"/>
        <w:spacing w:after="0" w:line="240" w:lineRule="auto"/>
        <w:ind w:firstLine="851"/>
        <w:jc w:val="center"/>
        <w:outlineLvl w:val="0"/>
        <w:rPr>
          <w:rFonts w:ascii="Times New Roman" w:hAnsi="Times New Roman" w:cs="Times New Roman"/>
          <w:sz w:val="24"/>
          <w:szCs w:val="24"/>
        </w:rPr>
      </w:pPr>
      <w:bookmarkStart w:id="42" w:name="_Toc472352473"/>
      <w:r w:rsidRPr="00757A9B">
        <w:rPr>
          <w:rFonts w:ascii="Times New Roman" w:hAnsi="Times New Roman" w:cs="Times New Roman"/>
          <w:sz w:val="24"/>
          <w:szCs w:val="24"/>
        </w:rPr>
        <w:t>Таблица 4. Комплексное благоустройство территории</w:t>
      </w:r>
      <w:bookmarkEnd w:id="42"/>
    </w:p>
    <w:p w14:paraId="5C661001" w14:textId="77777777" w:rsidR="000358DD" w:rsidRPr="00757A9B" w:rsidRDefault="00045178">
      <w:pPr>
        <w:autoSpaceDE w:val="0"/>
        <w:autoSpaceDN w:val="0"/>
        <w:adjustRightInd w:val="0"/>
        <w:spacing w:after="0" w:line="240" w:lineRule="auto"/>
        <w:ind w:firstLine="851"/>
        <w:jc w:val="center"/>
        <w:rPr>
          <w:rFonts w:ascii="Times New Roman" w:hAnsi="Times New Roman" w:cs="Times New Roman"/>
          <w:sz w:val="24"/>
          <w:szCs w:val="24"/>
        </w:rPr>
      </w:pPr>
      <w:r w:rsidRPr="00757A9B">
        <w:rPr>
          <w:rFonts w:ascii="Times New Roman" w:hAnsi="Times New Roman" w:cs="Times New Roman"/>
          <w:sz w:val="24"/>
          <w:szCs w:val="24"/>
        </w:rPr>
        <w:t>в зависимости от рекреационной нагрузки</w:t>
      </w:r>
    </w:p>
    <w:p w14:paraId="5280D632" w14:textId="77777777" w:rsidR="000358DD" w:rsidRPr="00757A9B" w:rsidRDefault="000358DD">
      <w:pPr>
        <w:autoSpaceDE w:val="0"/>
        <w:autoSpaceDN w:val="0"/>
        <w:adjustRightInd w:val="0"/>
        <w:spacing w:after="0" w:line="240" w:lineRule="auto"/>
        <w:ind w:firstLine="851"/>
        <w:jc w:val="both"/>
        <w:rPr>
          <w:rFonts w:ascii="Arial" w:hAnsi="Arial" w:cs="Arial"/>
          <w:sz w:val="24"/>
          <w:szCs w:val="24"/>
        </w:rPr>
      </w:pPr>
    </w:p>
    <w:tbl>
      <w:tblPr>
        <w:tblW w:w="8931" w:type="dxa"/>
        <w:tblInd w:w="-5" w:type="dxa"/>
        <w:tblLayout w:type="fixed"/>
        <w:tblCellMar>
          <w:top w:w="102" w:type="dxa"/>
          <w:left w:w="62" w:type="dxa"/>
          <w:bottom w:w="102" w:type="dxa"/>
          <w:right w:w="62" w:type="dxa"/>
        </w:tblCellMar>
        <w:tblLook w:val="04A0" w:firstRow="1" w:lastRow="0" w:firstColumn="1" w:lastColumn="0" w:noHBand="0" w:noVBand="1"/>
      </w:tblPr>
      <w:tblGrid>
        <w:gridCol w:w="1650"/>
        <w:gridCol w:w="2103"/>
        <w:gridCol w:w="2605"/>
        <w:gridCol w:w="2573"/>
      </w:tblGrid>
      <w:tr w:rsidR="000358DD" w:rsidRPr="00757A9B" w14:paraId="620682AB" w14:textId="77777777">
        <w:tc>
          <w:tcPr>
            <w:tcW w:w="1650" w:type="dxa"/>
            <w:tcBorders>
              <w:top w:val="single" w:sz="4" w:space="0" w:color="auto"/>
              <w:left w:val="single" w:sz="4" w:space="0" w:color="auto"/>
              <w:bottom w:val="single" w:sz="4" w:space="0" w:color="auto"/>
              <w:right w:val="single" w:sz="4" w:space="0" w:color="auto"/>
            </w:tcBorders>
          </w:tcPr>
          <w:p w14:paraId="33A62238" w14:textId="77777777" w:rsidR="000358DD" w:rsidRPr="00757A9B" w:rsidRDefault="00045178">
            <w:pPr>
              <w:autoSpaceDE w:val="0"/>
              <w:autoSpaceDN w:val="0"/>
              <w:adjustRightInd w:val="0"/>
              <w:spacing w:after="0" w:line="240" w:lineRule="auto"/>
              <w:ind w:firstLine="851"/>
              <w:jc w:val="center"/>
              <w:rPr>
                <w:rFonts w:ascii="Courier New" w:hAnsi="Courier New" w:cs="Courier New"/>
              </w:rPr>
            </w:pPr>
            <w:r w:rsidRPr="00757A9B">
              <w:rPr>
                <w:rFonts w:ascii="Courier New" w:hAnsi="Courier New" w:cs="Courier New"/>
              </w:rPr>
              <w:t>Рекреационная нагрузка, чел./га</w:t>
            </w:r>
          </w:p>
        </w:tc>
        <w:tc>
          <w:tcPr>
            <w:tcW w:w="4708" w:type="dxa"/>
            <w:gridSpan w:val="2"/>
            <w:tcBorders>
              <w:top w:val="single" w:sz="4" w:space="0" w:color="auto"/>
              <w:left w:val="single" w:sz="4" w:space="0" w:color="auto"/>
              <w:bottom w:val="single" w:sz="4" w:space="0" w:color="auto"/>
              <w:right w:val="single" w:sz="4" w:space="0" w:color="auto"/>
            </w:tcBorders>
          </w:tcPr>
          <w:p w14:paraId="077B80F5" w14:textId="77777777" w:rsidR="000358DD" w:rsidRPr="00757A9B" w:rsidRDefault="00045178">
            <w:pPr>
              <w:autoSpaceDE w:val="0"/>
              <w:autoSpaceDN w:val="0"/>
              <w:adjustRightInd w:val="0"/>
              <w:spacing w:line="240" w:lineRule="auto"/>
              <w:ind w:firstLine="851"/>
              <w:jc w:val="center"/>
              <w:rPr>
                <w:rFonts w:ascii="Courier New" w:hAnsi="Courier New" w:cs="Courier New"/>
              </w:rPr>
            </w:pPr>
            <w:r w:rsidRPr="00757A9B">
              <w:rPr>
                <w:rFonts w:ascii="Courier New" w:hAnsi="Courier New" w:cs="Courier New"/>
              </w:rPr>
              <w:t>Режим пользования территорией посетителями</w:t>
            </w:r>
          </w:p>
        </w:tc>
        <w:tc>
          <w:tcPr>
            <w:tcW w:w="2573" w:type="dxa"/>
            <w:tcBorders>
              <w:top w:val="single" w:sz="4" w:space="0" w:color="auto"/>
              <w:left w:val="single" w:sz="4" w:space="0" w:color="auto"/>
              <w:bottom w:val="single" w:sz="4" w:space="0" w:color="auto"/>
              <w:right w:val="single" w:sz="4" w:space="0" w:color="auto"/>
            </w:tcBorders>
          </w:tcPr>
          <w:p w14:paraId="280EFCD7" w14:textId="77777777" w:rsidR="000358DD" w:rsidRPr="00757A9B" w:rsidRDefault="00045178">
            <w:pPr>
              <w:autoSpaceDE w:val="0"/>
              <w:autoSpaceDN w:val="0"/>
              <w:adjustRightInd w:val="0"/>
              <w:spacing w:line="240" w:lineRule="auto"/>
              <w:ind w:firstLine="851"/>
              <w:jc w:val="center"/>
              <w:rPr>
                <w:rFonts w:ascii="Courier New" w:hAnsi="Courier New" w:cs="Courier New"/>
              </w:rPr>
            </w:pPr>
            <w:r w:rsidRPr="00757A9B">
              <w:rPr>
                <w:rFonts w:ascii="Courier New" w:hAnsi="Courier New" w:cs="Courier New"/>
              </w:rPr>
              <w:t>Мероприятия благоустройства и озеленения</w:t>
            </w:r>
          </w:p>
        </w:tc>
      </w:tr>
      <w:tr w:rsidR="000358DD" w:rsidRPr="00757A9B" w14:paraId="548EC419" w14:textId="77777777">
        <w:tc>
          <w:tcPr>
            <w:tcW w:w="1650" w:type="dxa"/>
            <w:tcBorders>
              <w:top w:val="single" w:sz="4" w:space="0" w:color="auto"/>
              <w:left w:val="single" w:sz="4" w:space="0" w:color="auto"/>
              <w:bottom w:val="single" w:sz="4" w:space="0" w:color="auto"/>
              <w:right w:val="single" w:sz="4" w:space="0" w:color="auto"/>
            </w:tcBorders>
          </w:tcPr>
          <w:p w14:paraId="2ECFCDA9" w14:textId="77777777" w:rsidR="000358DD" w:rsidRPr="00757A9B" w:rsidRDefault="00045178">
            <w:pPr>
              <w:autoSpaceDE w:val="0"/>
              <w:autoSpaceDN w:val="0"/>
              <w:adjustRightInd w:val="0"/>
              <w:spacing w:line="240" w:lineRule="auto"/>
              <w:ind w:firstLine="851"/>
              <w:jc w:val="center"/>
              <w:rPr>
                <w:rFonts w:ascii="Courier New" w:hAnsi="Courier New" w:cs="Courier New"/>
              </w:rPr>
            </w:pPr>
            <w:r w:rsidRPr="00757A9B">
              <w:rPr>
                <w:rFonts w:ascii="Courier New" w:hAnsi="Courier New" w:cs="Courier New"/>
              </w:rPr>
              <w:lastRenderedPageBreak/>
              <w:t>До 5</w:t>
            </w:r>
          </w:p>
        </w:tc>
        <w:tc>
          <w:tcPr>
            <w:tcW w:w="2103" w:type="dxa"/>
            <w:tcBorders>
              <w:top w:val="single" w:sz="4" w:space="0" w:color="auto"/>
              <w:left w:val="single" w:sz="4" w:space="0" w:color="auto"/>
              <w:bottom w:val="single" w:sz="4" w:space="0" w:color="auto"/>
              <w:right w:val="single" w:sz="4" w:space="0" w:color="auto"/>
            </w:tcBorders>
          </w:tcPr>
          <w:p w14:paraId="7511A9AD" w14:textId="77777777" w:rsidR="000358DD" w:rsidRPr="00757A9B" w:rsidRDefault="00045178">
            <w:pPr>
              <w:autoSpaceDE w:val="0"/>
              <w:autoSpaceDN w:val="0"/>
              <w:adjustRightInd w:val="0"/>
              <w:spacing w:line="240" w:lineRule="auto"/>
              <w:ind w:firstLine="851"/>
              <w:jc w:val="center"/>
              <w:rPr>
                <w:rFonts w:ascii="Courier New" w:hAnsi="Courier New" w:cs="Courier New"/>
              </w:rPr>
            </w:pPr>
            <w:r w:rsidRPr="00757A9B">
              <w:rPr>
                <w:rFonts w:ascii="Courier New" w:hAnsi="Courier New" w:cs="Courier New"/>
              </w:rPr>
              <w:t>свободный</w:t>
            </w:r>
          </w:p>
        </w:tc>
        <w:tc>
          <w:tcPr>
            <w:tcW w:w="2605" w:type="dxa"/>
            <w:tcBorders>
              <w:top w:val="single" w:sz="4" w:space="0" w:color="auto"/>
              <w:left w:val="single" w:sz="4" w:space="0" w:color="auto"/>
              <w:bottom w:val="single" w:sz="4" w:space="0" w:color="auto"/>
              <w:right w:val="single" w:sz="4" w:space="0" w:color="auto"/>
            </w:tcBorders>
          </w:tcPr>
          <w:p w14:paraId="41A75785" w14:textId="77777777" w:rsidR="000358DD" w:rsidRPr="00757A9B" w:rsidRDefault="00045178">
            <w:pPr>
              <w:autoSpaceDE w:val="0"/>
              <w:autoSpaceDN w:val="0"/>
              <w:adjustRightInd w:val="0"/>
              <w:spacing w:line="240" w:lineRule="auto"/>
              <w:ind w:firstLine="851"/>
              <w:jc w:val="center"/>
              <w:rPr>
                <w:rFonts w:ascii="Courier New" w:hAnsi="Courier New" w:cs="Courier New"/>
              </w:rPr>
            </w:pPr>
            <w:r w:rsidRPr="00757A9B">
              <w:rPr>
                <w:rFonts w:ascii="Courier New" w:hAnsi="Courier New" w:cs="Courier New"/>
              </w:rPr>
              <w:t>пользование всей территорией</w:t>
            </w:r>
          </w:p>
        </w:tc>
        <w:tc>
          <w:tcPr>
            <w:tcW w:w="2573" w:type="dxa"/>
            <w:tcBorders>
              <w:top w:val="single" w:sz="4" w:space="0" w:color="auto"/>
              <w:left w:val="single" w:sz="4" w:space="0" w:color="auto"/>
              <w:bottom w:val="single" w:sz="4" w:space="0" w:color="auto"/>
              <w:right w:val="single" w:sz="4" w:space="0" w:color="auto"/>
            </w:tcBorders>
          </w:tcPr>
          <w:p w14:paraId="4BD564F4" w14:textId="77777777" w:rsidR="000358DD" w:rsidRPr="00757A9B" w:rsidRDefault="000358DD">
            <w:pPr>
              <w:autoSpaceDE w:val="0"/>
              <w:autoSpaceDN w:val="0"/>
              <w:adjustRightInd w:val="0"/>
              <w:spacing w:line="240" w:lineRule="auto"/>
              <w:ind w:firstLine="851"/>
              <w:jc w:val="both"/>
              <w:rPr>
                <w:rFonts w:ascii="Courier New" w:hAnsi="Courier New" w:cs="Courier New"/>
              </w:rPr>
            </w:pPr>
          </w:p>
        </w:tc>
      </w:tr>
      <w:tr w:rsidR="000358DD" w:rsidRPr="00757A9B" w14:paraId="61F71ABA" w14:textId="77777777">
        <w:tc>
          <w:tcPr>
            <w:tcW w:w="1650" w:type="dxa"/>
            <w:tcBorders>
              <w:top w:val="single" w:sz="4" w:space="0" w:color="auto"/>
              <w:left w:val="single" w:sz="4" w:space="0" w:color="auto"/>
              <w:bottom w:val="single" w:sz="4" w:space="0" w:color="auto"/>
              <w:right w:val="single" w:sz="4" w:space="0" w:color="auto"/>
            </w:tcBorders>
          </w:tcPr>
          <w:p w14:paraId="0405DCA9" w14:textId="77777777" w:rsidR="000358DD" w:rsidRPr="00757A9B" w:rsidRDefault="00045178">
            <w:pPr>
              <w:autoSpaceDE w:val="0"/>
              <w:autoSpaceDN w:val="0"/>
              <w:adjustRightInd w:val="0"/>
              <w:spacing w:line="240" w:lineRule="auto"/>
              <w:ind w:firstLine="851"/>
              <w:jc w:val="center"/>
              <w:rPr>
                <w:rFonts w:ascii="Courier New" w:hAnsi="Courier New" w:cs="Courier New"/>
              </w:rPr>
            </w:pPr>
            <w:r w:rsidRPr="00757A9B">
              <w:rPr>
                <w:rFonts w:ascii="Courier New" w:hAnsi="Courier New" w:cs="Courier New"/>
              </w:rPr>
              <w:t>5 - 25</w:t>
            </w:r>
          </w:p>
        </w:tc>
        <w:tc>
          <w:tcPr>
            <w:tcW w:w="2103" w:type="dxa"/>
            <w:vMerge w:val="restart"/>
            <w:tcBorders>
              <w:top w:val="single" w:sz="4" w:space="0" w:color="auto"/>
              <w:left w:val="single" w:sz="4" w:space="0" w:color="auto"/>
              <w:bottom w:val="single" w:sz="4" w:space="0" w:color="auto"/>
              <w:right w:val="single" w:sz="4" w:space="0" w:color="auto"/>
            </w:tcBorders>
          </w:tcPr>
          <w:p w14:paraId="6FEEF03F" w14:textId="77777777" w:rsidR="000358DD" w:rsidRPr="00757A9B" w:rsidRDefault="00045178">
            <w:pPr>
              <w:autoSpaceDE w:val="0"/>
              <w:autoSpaceDN w:val="0"/>
              <w:adjustRightInd w:val="0"/>
              <w:spacing w:line="240" w:lineRule="auto"/>
              <w:ind w:firstLine="851"/>
              <w:jc w:val="center"/>
              <w:rPr>
                <w:rFonts w:ascii="Courier New" w:hAnsi="Courier New" w:cs="Courier New"/>
              </w:rPr>
            </w:pPr>
            <w:proofErr w:type="spellStart"/>
            <w:r w:rsidRPr="00757A9B">
              <w:rPr>
                <w:rFonts w:ascii="Courier New" w:hAnsi="Courier New" w:cs="Courier New"/>
              </w:rPr>
              <w:t>Среднерегулируемый</w:t>
            </w:r>
            <w:proofErr w:type="spellEnd"/>
          </w:p>
        </w:tc>
        <w:tc>
          <w:tcPr>
            <w:tcW w:w="2605" w:type="dxa"/>
            <w:vMerge w:val="restart"/>
            <w:tcBorders>
              <w:top w:val="single" w:sz="4" w:space="0" w:color="auto"/>
              <w:left w:val="single" w:sz="4" w:space="0" w:color="auto"/>
              <w:bottom w:val="single" w:sz="4" w:space="0" w:color="auto"/>
              <w:right w:val="single" w:sz="4" w:space="0" w:color="auto"/>
            </w:tcBorders>
          </w:tcPr>
          <w:p w14:paraId="3C838B36" w14:textId="77777777" w:rsidR="000358DD" w:rsidRPr="00757A9B" w:rsidRDefault="00045178">
            <w:pPr>
              <w:autoSpaceDE w:val="0"/>
              <w:autoSpaceDN w:val="0"/>
              <w:adjustRightInd w:val="0"/>
              <w:spacing w:line="240" w:lineRule="auto"/>
              <w:ind w:firstLine="851"/>
              <w:jc w:val="both"/>
              <w:rPr>
                <w:rFonts w:ascii="Courier New" w:hAnsi="Courier New" w:cs="Courier New"/>
              </w:rPr>
            </w:pPr>
            <w:r w:rsidRPr="00757A9B">
              <w:rPr>
                <w:rFonts w:ascii="Courier New" w:hAnsi="Courier New" w:cs="Courier New"/>
              </w:rPr>
              <w:t>Движение преимущественно по дорожно-</w:t>
            </w:r>
            <w:proofErr w:type="spellStart"/>
            <w:r w:rsidRPr="00757A9B">
              <w:rPr>
                <w:rFonts w:ascii="Courier New" w:hAnsi="Courier New" w:cs="Courier New"/>
              </w:rPr>
              <w:t>тропиночной</w:t>
            </w:r>
            <w:proofErr w:type="spellEnd"/>
            <w:r w:rsidRPr="00757A9B">
              <w:rPr>
                <w:rFonts w:ascii="Courier New" w:hAnsi="Courier New" w:cs="Courier New"/>
              </w:rPr>
              <w:t xml:space="preserve"> сети. Возможно пользование полянами и лужайками при условии специального систематического ухода за ними</w:t>
            </w:r>
          </w:p>
        </w:tc>
        <w:tc>
          <w:tcPr>
            <w:tcW w:w="2573" w:type="dxa"/>
            <w:tcBorders>
              <w:top w:val="single" w:sz="4" w:space="0" w:color="auto"/>
              <w:left w:val="single" w:sz="4" w:space="0" w:color="auto"/>
              <w:bottom w:val="single" w:sz="4" w:space="0" w:color="auto"/>
              <w:right w:val="single" w:sz="4" w:space="0" w:color="auto"/>
            </w:tcBorders>
          </w:tcPr>
          <w:p w14:paraId="1D8066DE" w14:textId="77777777" w:rsidR="000358DD" w:rsidRPr="00757A9B" w:rsidRDefault="00045178">
            <w:pPr>
              <w:autoSpaceDE w:val="0"/>
              <w:autoSpaceDN w:val="0"/>
              <w:adjustRightInd w:val="0"/>
              <w:spacing w:line="240" w:lineRule="auto"/>
              <w:ind w:firstLine="851"/>
              <w:jc w:val="both"/>
              <w:rPr>
                <w:rFonts w:ascii="Courier New" w:hAnsi="Courier New" w:cs="Courier New"/>
              </w:rPr>
            </w:pPr>
            <w:r w:rsidRPr="00757A9B">
              <w:rPr>
                <w:rFonts w:ascii="Courier New" w:hAnsi="Courier New" w:cs="Courier New"/>
              </w:rPr>
              <w:t>Организация дорожно-</w:t>
            </w:r>
            <w:proofErr w:type="spellStart"/>
            <w:r w:rsidRPr="00757A9B">
              <w:rPr>
                <w:rFonts w:ascii="Courier New" w:hAnsi="Courier New" w:cs="Courier New"/>
              </w:rPr>
              <w:t>тропиночной</w:t>
            </w:r>
            <w:proofErr w:type="spellEnd"/>
            <w:r w:rsidRPr="00757A9B">
              <w:rPr>
                <w:rFonts w:ascii="Courier New" w:hAnsi="Courier New" w:cs="Courier New"/>
              </w:rPr>
              <w:t xml:space="preserve"> сети плотностью 5 - 8 %, прокладка экологических троп</w:t>
            </w:r>
          </w:p>
        </w:tc>
      </w:tr>
      <w:tr w:rsidR="000358DD" w:rsidRPr="00757A9B" w14:paraId="0725FFE8" w14:textId="77777777">
        <w:tc>
          <w:tcPr>
            <w:tcW w:w="1650" w:type="dxa"/>
            <w:tcBorders>
              <w:top w:val="single" w:sz="4" w:space="0" w:color="auto"/>
              <w:left w:val="single" w:sz="4" w:space="0" w:color="auto"/>
              <w:bottom w:val="single" w:sz="4" w:space="0" w:color="auto"/>
              <w:right w:val="single" w:sz="4" w:space="0" w:color="auto"/>
            </w:tcBorders>
          </w:tcPr>
          <w:p w14:paraId="5FC947BB" w14:textId="77777777" w:rsidR="000358DD" w:rsidRPr="00757A9B" w:rsidRDefault="00045178">
            <w:pPr>
              <w:autoSpaceDE w:val="0"/>
              <w:autoSpaceDN w:val="0"/>
              <w:adjustRightInd w:val="0"/>
              <w:spacing w:line="240" w:lineRule="auto"/>
              <w:ind w:firstLine="851"/>
              <w:jc w:val="center"/>
              <w:rPr>
                <w:rFonts w:ascii="Courier New" w:hAnsi="Courier New" w:cs="Courier New"/>
              </w:rPr>
            </w:pPr>
            <w:r w:rsidRPr="00757A9B">
              <w:rPr>
                <w:rFonts w:ascii="Courier New" w:hAnsi="Courier New" w:cs="Courier New"/>
              </w:rPr>
              <w:t>26 - 50</w:t>
            </w:r>
          </w:p>
        </w:tc>
        <w:tc>
          <w:tcPr>
            <w:tcW w:w="2103" w:type="dxa"/>
            <w:vMerge/>
            <w:tcBorders>
              <w:top w:val="single" w:sz="4" w:space="0" w:color="auto"/>
              <w:left w:val="single" w:sz="4" w:space="0" w:color="auto"/>
              <w:bottom w:val="single" w:sz="4" w:space="0" w:color="auto"/>
              <w:right w:val="single" w:sz="4" w:space="0" w:color="auto"/>
            </w:tcBorders>
          </w:tcPr>
          <w:p w14:paraId="47D1BBEE" w14:textId="77777777" w:rsidR="000358DD" w:rsidRPr="00757A9B" w:rsidRDefault="000358DD">
            <w:pPr>
              <w:autoSpaceDE w:val="0"/>
              <w:autoSpaceDN w:val="0"/>
              <w:adjustRightInd w:val="0"/>
              <w:spacing w:line="240" w:lineRule="auto"/>
              <w:ind w:firstLine="851"/>
              <w:jc w:val="center"/>
              <w:rPr>
                <w:rFonts w:ascii="Courier New" w:hAnsi="Courier New" w:cs="Courier New"/>
              </w:rPr>
            </w:pPr>
          </w:p>
        </w:tc>
        <w:tc>
          <w:tcPr>
            <w:tcW w:w="2605" w:type="dxa"/>
            <w:vMerge/>
            <w:tcBorders>
              <w:top w:val="single" w:sz="4" w:space="0" w:color="auto"/>
              <w:left w:val="single" w:sz="4" w:space="0" w:color="auto"/>
              <w:bottom w:val="single" w:sz="4" w:space="0" w:color="auto"/>
              <w:right w:val="single" w:sz="4" w:space="0" w:color="auto"/>
            </w:tcBorders>
          </w:tcPr>
          <w:p w14:paraId="542381FC" w14:textId="77777777" w:rsidR="000358DD" w:rsidRPr="00757A9B" w:rsidRDefault="000358DD">
            <w:pPr>
              <w:autoSpaceDE w:val="0"/>
              <w:autoSpaceDN w:val="0"/>
              <w:adjustRightInd w:val="0"/>
              <w:spacing w:line="240" w:lineRule="auto"/>
              <w:ind w:firstLine="851"/>
              <w:jc w:val="center"/>
              <w:rPr>
                <w:rFonts w:ascii="Courier New" w:hAnsi="Courier New" w:cs="Courier New"/>
              </w:rPr>
            </w:pPr>
          </w:p>
        </w:tc>
        <w:tc>
          <w:tcPr>
            <w:tcW w:w="2573" w:type="dxa"/>
            <w:tcBorders>
              <w:top w:val="single" w:sz="4" w:space="0" w:color="auto"/>
              <w:left w:val="single" w:sz="4" w:space="0" w:color="auto"/>
              <w:bottom w:val="single" w:sz="4" w:space="0" w:color="auto"/>
              <w:right w:val="single" w:sz="4" w:space="0" w:color="auto"/>
            </w:tcBorders>
          </w:tcPr>
          <w:p w14:paraId="713E894B" w14:textId="77777777" w:rsidR="000358DD" w:rsidRPr="00757A9B" w:rsidRDefault="00045178">
            <w:pPr>
              <w:autoSpaceDE w:val="0"/>
              <w:autoSpaceDN w:val="0"/>
              <w:adjustRightInd w:val="0"/>
              <w:spacing w:line="240" w:lineRule="auto"/>
              <w:ind w:firstLine="851"/>
              <w:jc w:val="both"/>
              <w:rPr>
                <w:rFonts w:ascii="Courier New" w:hAnsi="Courier New" w:cs="Courier New"/>
              </w:rPr>
            </w:pPr>
            <w:r w:rsidRPr="00757A9B">
              <w:rPr>
                <w:rFonts w:ascii="Courier New" w:hAnsi="Courier New" w:cs="Courier New"/>
              </w:rPr>
              <w:t>Организация дорожно-</w:t>
            </w:r>
            <w:proofErr w:type="spellStart"/>
            <w:r w:rsidRPr="00757A9B">
              <w:rPr>
                <w:rFonts w:ascii="Courier New" w:hAnsi="Courier New" w:cs="Courier New"/>
              </w:rPr>
              <w:t>тропиночной</w:t>
            </w:r>
            <w:proofErr w:type="spellEnd"/>
            <w:r w:rsidRPr="00757A9B">
              <w:rPr>
                <w:rFonts w:ascii="Courier New" w:hAnsi="Courier New" w:cs="Courier New"/>
              </w:rPr>
              <w:t xml:space="preserve"> сети плотностью 12 - 15%, прокладка экологических троп, создание на опушках полян буферных и почвозащитных посадок, применение устойчивых к вытаптыванию видов травянистой растительности, создание загущенных защитных полос вдоль автомагистралей, пересекающих лесопарковый массив или идущих вдоль границ</w:t>
            </w:r>
          </w:p>
        </w:tc>
      </w:tr>
      <w:tr w:rsidR="000358DD" w:rsidRPr="00757A9B" w14:paraId="2B9181E4" w14:textId="77777777">
        <w:tc>
          <w:tcPr>
            <w:tcW w:w="1650" w:type="dxa"/>
            <w:tcBorders>
              <w:top w:val="single" w:sz="4" w:space="0" w:color="auto"/>
              <w:left w:val="single" w:sz="4" w:space="0" w:color="auto"/>
              <w:bottom w:val="single" w:sz="4" w:space="0" w:color="auto"/>
              <w:right w:val="single" w:sz="4" w:space="0" w:color="auto"/>
            </w:tcBorders>
          </w:tcPr>
          <w:p w14:paraId="57D70BEC" w14:textId="77777777" w:rsidR="000358DD" w:rsidRPr="00757A9B" w:rsidRDefault="00045178">
            <w:pPr>
              <w:autoSpaceDE w:val="0"/>
              <w:autoSpaceDN w:val="0"/>
              <w:adjustRightInd w:val="0"/>
              <w:spacing w:line="240" w:lineRule="auto"/>
              <w:ind w:firstLine="851"/>
              <w:jc w:val="center"/>
              <w:rPr>
                <w:rFonts w:ascii="Courier New" w:hAnsi="Courier New" w:cs="Courier New"/>
              </w:rPr>
            </w:pPr>
            <w:r w:rsidRPr="00757A9B">
              <w:rPr>
                <w:rFonts w:ascii="Courier New" w:hAnsi="Courier New" w:cs="Courier New"/>
              </w:rPr>
              <w:t>51 - 100</w:t>
            </w:r>
          </w:p>
        </w:tc>
        <w:tc>
          <w:tcPr>
            <w:tcW w:w="2103" w:type="dxa"/>
            <w:vMerge w:val="restart"/>
            <w:tcBorders>
              <w:top w:val="single" w:sz="4" w:space="0" w:color="auto"/>
              <w:left w:val="single" w:sz="4" w:space="0" w:color="auto"/>
              <w:bottom w:val="single" w:sz="4" w:space="0" w:color="auto"/>
              <w:right w:val="single" w:sz="4" w:space="0" w:color="auto"/>
            </w:tcBorders>
          </w:tcPr>
          <w:p w14:paraId="6FF12FC1" w14:textId="77777777" w:rsidR="000358DD" w:rsidRPr="00757A9B" w:rsidRDefault="00045178">
            <w:pPr>
              <w:autoSpaceDE w:val="0"/>
              <w:autoSpaceDN w:val="0"/>
              <w:adjustRightInd w:val="0"/>
              <w:spacing w:line="240" w:lineRule="auto"/>
              <w:ind w:firstLine="851"/>
              <w:jc w:val="center"/>
              <w:rPr>
                <w:rFonts w:ascii="Courier New" w:hAnsi="Courier New" w:cs="Courier New"/>
              </w:rPr>
            </w:pPr>
            <w:proofErr w:type="spellStart"/>
            <w:r w:rsidRPr="00757A9B">
              <w:rPr>
                <w:rFonts w:ascii="Courier New" w:hAnsi="Courier New" w:cs="Courier New"/>
              </w:rPr>
              <w:t>Строгорегулируемый</w:t>
            </w:r>
            <w:proofErr w:type="spellEnd"/>
          </w:p>
        </w:tc>
        <w:tc>
          <w:tcPr>
            <w:tcW w:w="2605" w:type="dxa"/>
            <w:vMerge w:val="restart"/>
            <w:tcBorders>
              <w:top w:val="single" w:sz="4" w:space="0" w:color="auto"/>
              <w:left w:val="single" w:sz="4" w:space="0" w:color="auto"/>
              <w:bottom w:val="single" w:sz="4" w:space="0" w:color="auto"/>
              <w:right w:val="single" w:sz="4" w:space="0" w:color="auto"/>
            </w:tcBorders>
          </w:tcPr>
          <w:p w14:paraId="12C1E2D9" w14:textId="77777777" w:rsidR="000358DD" w:rsidRPr="00757A9B" w:rsidRDefault="00045178">
            <w:pPr>
              <w:autoSpaceDE w:val="0"/>
              <w:autoSpaceDN w:val="0"/>
              <w:adjustRightInd w:val="0"/>
              <w:spacing w:line="240" w:lineRule="auto"/>
              <w:ind w:firstLine="851"/>
              <w:jc w:val="both"/>
              <w:rPr>
                <w:rFonts w:ascii="Courier New" w:hAnsi="Courier New" w:cs="Courier New"/>
              </w:rPr>
            </w:pPr>
            <w:r w:rsidRPr="00757A9B">
              <w:rPr>
                <w:rFonts w:ascii="Courier New" w:hAnsi="Courier New" w:cs="Courier New"/>
              </w:rPr>
              <w:t>Движение только по дорожкам и аллеям. Отдых на специально оборудованных площадках, интенсивный уход за насаждениями, в т.ч. их активная защита, вплоть до огораживания</w:t>
            </w:r>
          </w:p>
        </w:tc>
        <w:tc>
          <w:tcPr>
            <w:tcW w:w="2573" w:type="dxa"/>
            <w:tcBorders>
              <w:top w:val="single" w:sz="4" w:space="0" w:color="auto"/>
              <w:left w:val="single" w:sz="4" w:space="0" w:color="auto"/>
              <w:bottom w:val="single" w:sz="4" w:space="0" w:color="auto"/>
              <w:right w:val="single" w:sz="4" w:space="0" w:color="auto"/>
            </w:tcBorders>
          </w:tcPr>
          <w:p w14:paraId="33284951" w14:textId="77777777" w:rsidR="000358DD" w:rsidRPr="00757A9B" w:rsidRDefault="00045178">
            <w:pPr>
              <w:autoSpaceDE w:val="0"/>
              <w:autoSpaceDN w:val="0"/>
              <w:adjustRightInd w:val="0"/>
              <w:spacing w:line="240" w:lineRule="auto"/>
              <w:ind w:firstLine="851"/>
              <w:jc w:val="both"/>
              <w:rPr>
                <w:rFonts w:ascii="Courier New" w:hAnsi="Courier New" w:cs="Courier New"/>
              </w:rPr>
            </w:pPr>
            <w:r w:rsidRPr="00757A9B">
              <w:rPr>
                <w:rFonts w:ascii="Courier New" w:hAnsi="Courier New" w:cs="Courier New"/>
              </w:rPr>
              <w:t xml:space="preserve">Функциональное зонирование территории и организация дорожно- </w:t>
            </w:r>
            <w:proofErr w:type="spellStart"/>
            <w:r w:rsidRPr="00757A9B">
              <w:rPr>
                <w:rFonts w:ascii="Courier New" w:hAnsi="Courier New" w:cs="Courier New"/>
              </w:rPr>
              <w:t>тропиночной</w:t>
            </w:r>
            <w:proofErr w:type="spellEnd"/>
            <w:r w:rsidRPr="00757A9B">
              <w:rPr>
                <w:rFonts w:ascii="Courier New" w:hAnsi="Courier New" w:cs="Courier New"/>
              </w:rPr>
              <w:t xml:space="preserve"> сети плотностью не более 20 - 25%, буферных и почвозащитных посадок кустарника, создание загущенных защитных полос вдоль границ автомагистралей. Организация поливочного водопровода (в т.ч. автоматических систем полива и </w:t>
            </w:r>
            <w:r w:rsidRPr="00757A9B">
              <w:rPr>
                <w:rFonts w:ascii="Courier New" w:hAnsi="Courier New" w:cs="Courier New"/>
              </w:rPr>
              <w:lastRenderedPageBreak/>
              <w:t>орошения), дренажа, ливневой канализации, наружного освещения, а в случае размещения парковых зданий и сооружений - водопровода и канализации, теплоснабжения, горячего водоснабжения, телефонизации. Установка мусоросборников, туалетов, МАФ</w:t>
            </w:r>
          </w:p>
        </w:tc>
      </w:tr>
      <w:tr w:rsidR="000358DD" w:rsidRPr="00757A9B" w14:paraId="72F42F6C" w14:textId="77777777">
        <w:tc>
          <w:tcPr>
            <w:tcW w:w="1650" w:type="dxa"/>
            <w:tcBorders>
              <w:top w:val="single" w:sz="4" w:space="0" w:color="auto"/>
              <w:left w:val="single" w:sz="4" w:space="0" w:color="auto"/>
              <w:bottom w:val="single" w:sz="4" w:space="0" w:color="auto"/>
              <w:right w:val="single" w:sz="4" w:space="0" w:color="auto"/>
            </w:tcBorders>
          </w:tcPr>
          <w:p w14:paraId="0830DD06" w14:textId="77777777" w:rsidR="000358DD" w:rsidRPr="00757A9B" w:rsidRDefault="00045178">
            <w:pPr>
              <w:autoSpaceDE w:val="0"/>
              <w:autoSpaceDN w:val="0"/>
              <w:adjustRightInd w:val="0"/>
              <w:spacing w:line="240" w:lineRule="auto"/>
              <w:ind w:firstLine="851"/>
              <w:jc w:val="center"/>
              <w:rPr>
                <w:rFonts w:ascii="Courier New" w:hAnsi="Courier New" w:cs="Courier New"/>
              </w:rPr>
            </w:pPr>
            <w:r w:rsidRPr="00757A9B">
              <w:rPr>
                <w:rFonts w:ascii="Courier New" w:hAnsi="Courier New" w:cs="Courier New"/>
              </w:rPr>
              <w:lastRenderedPageBreak/>
              <w:t>более 100</w:t>
            </w:r>
          </w:p>
        </w:tc>
        <w:tc>
          <w:tcPr>
            <w:tcW w:w="2103" w:type="dxa"/>
            <w:vMerge/>
            <w:tcBorders>
              <w:top w:val="single" w:sz="4" w:space="0" w:color="auto"/>
              <w:left w:val="single" w:sz="4" w:space="0" w:color="auto"/>
              <w:bottom w:val="single" w:sz="4" w:space="0" w:color="auto"/>
              <w:right w:val="single" w:sz="4" w:space="0" w:color="auto"/>
            </w:tcBorders>
          </w:tcPr>
          <w:p w14:paraId="559BF6CF" w14:textId="77777777" w:rsidR="000358DD" w:rsidRPr="00757A9B" w:rsidRDefault="000358DD">
            <w:pPr>
              <w:autoSpaceDE w:val="0"/>
              <w:autoSpaceDN w:val="0"/>
              <w:adjustRightInd w:val="0"/>
              <w:spacing w:line="240" w:lineRule="auto"/>
              <w:ind w:firstLine="851"/>
              <w:jc w:val="center"/>
              <w:rPr>
                <w:rFonts w:ascii="Courier New" w:hAnsi="Courier New" w:cs="Courier New"/>
              </w:rPr>
            </w:pPr>
          </w:p>
        </w:tc>
        <w:tc>
          <w:tcPr>
            <w:tcW w:w="2605" w:type="dxa"/>
            <w:vMerge/>
            <w:tcBorders>
              <w:top w:val="single" w:sz="4" w:space="0" w:color="auto"/>
              <w:left w:val="single" w:sz="4" w:space="0" w:color="auto"/>
              <w:bottom w:val="single" w:sz="4" w:space="0" w:color="auto"/>
              <w:right w:val="single" w:sz="4" w:space="0" w:color="auto"/>
            </w:tcBorders>
          </w:tcPr>
          <w:p w14:paraId="5B5855EA" w14:textId="77777777" w:rsidR="000358DD" w:rsidRPr="00757A9B" w:rsidRDefault="000358DD">
            <w:pPr>
              <w:autoSpaceDE w:val="0"/>
              <w:autoSpaceDN w:val="0"/>
              <w:adjustRightInd w:val="0"/>
              <w:spacing w:line="240" w:lineRule="auto"/>
              <w:ind w:firstLine="851"/>
              <w:jc w:val="center"/>
              <w:rPr>
                <w:rFonts w:ascii="Courier New" w:hAnsi="Courier New" w:cs="Courier New"/>
              </w:rPr>
            </w:pPr>
          </w:p>
        </w:tc>
        <w:tc>
          <w:tcPr>
            <w:tcW w:w="2573" w:type="dxa"/>
            <w:tcBorders>
              <w:top w:val="single" w:sz="4" w:space="0" w:color="auto"/>
              <w:left w:val="single" w:sz="4" w:space="0" w:color="auto"/>
              <w:bottom w:val="single" w:sz="4" w:space="0" w:color="auto"/>
              <w:right w:val="single" w:sz="4" w:space="0" w:color="auto"/>
            </w:tcBorders>
          </w:tcPr>
          <w:p w14:paraId="66E4CF5E" w14:textId="77777777" w:rsidR="000358DD" w:rsidRPr="00757A9B" w:rsidRDefault="00045178">
            <w:pPr>
              <w:autoSpaceDE w:val="0"/>
              <w:autoSpaceDN w:val="0"/>
              <w:adjustRightInd w:val="0"/>
              <w:spacing w:line="240" w:lineRule="auto"/>
              <w:ind w:firstLine="851"/>
              <w:jc w:val="both"/>
              <w:rPr>
                <w:rFonts w:ascii="Courier New" w:hAnsi="Courier New" w:cs="Courier New"/>
              </w:rPr>
            </w:pPr>
            <w:r w:rsidRPr="00757A9B">
              <w:rPr>
                <w:rFonts w:ascii="Courier New" w:hAnsi="Courier New" w:cs="Courier New"/>
              </w:rPr>
              <w:t>Организация дорожно-</w:t>
            </w:r>
            <w:proofErr w:type="spellStart"/>
            <w:r w:rsidRPr="00757A9B">
              <w:rPr>
                <w:rFonts w:ascii="Courier New" w:hAnsi="Courier New" w:cs="Courier New"/>
              </w:rPr>
              <w:t>тропиночной</w:t>
            </w:r>
            <w:proofErr w:type="spellEnd"/>
            <w:r w:rsidRPr="00757A9B">
              <w:rPr>
                <w:rFonts w:ascii="Courier New" w:hAnsi="Courier New" w:cs="Courier New"/>
              </w:rPr>
              <w:t xml:space="preserve"> сети общей плотностью 30 - 40% (более высокая плотность дорожек ближе к входам и в зонах активного отдыха), уровень благоустройства как для нагрузки 51 - 100 чел./га, огораживание участков с ценными насаждениями или с растительностью вообще декоративными оградами</w:t>
            </w:r>
          </w:p>
        </w:tc>
      </w:tr>
      <w:tr w:rsidR="000358DD" w:rsidRPr="00757A9B" w14:paraId="62C4785E" w14:textId="77777777">
        <w:tc>
          <w:tcPr>
            <w:tcW w:w="8931" w:type="dxa"/>
            <w:gridSpan w:val="4"/>
            <w:tcBorders>
              <w:top w:val="single" w:sz="4" w:space="0" w:color="auto"/>
              <w:left w:val="single" w:sz="4" w:space="0" w:color="auto"/>
              <w:bottom w:val="single" w:sz="4" w:space="0" w:color="auto"/>
              <w:right w:val="single" w:sz="4" w:space="0" w:color="auto"/>
            </w:tcBorders>
          </w:tcPr>
          <w:p w14:paraId="1CCC401E" w14:textId="77777777" w:rsidR="000358DD" w:rsidRPr="00757A9B" w:rsidRDefault="00045178">
            <w:pPr>
              <w:autoSpaceDE w:val="0"/>
              <w:autoSpaceDN w:val="0"/>
              <w:adjustRightInd w:val="0"/>
              <w:spacing w:line="240" w:lineRule="auto"/>
              <w:ind w:firstLine="851"/>
              <w:jc w:val="center"/>
              <w:rPr>
                <w:rFonts w:ascii="Courier New" w:hAnsi="Courier New" w:cs="Courier New"/>
              </w:rPr>
            </w:pPr>
            <w:r w:rsidRPr="00757A9B">
              <w:rPr>
                <w:rFonts w:ascii="Courier New" w:hAnsi="Courier New" w:cs="Courier New"/>
              </w:rPr>
              <w:t xml:space="preserve">Примечание. В случае невозможности </w:t>
            </w:r>
            <w:proofErr w:type="spellStart"/>
            <w:r w:rsidRPr="00757A9B">
              <w:rPr>
                <w:rFonts w:ascii="Courier New" w:hAnsi="Courier New" w:cs="Courier New"/>
              </w:rPr>
              <w:t>предотвращенияя</w:t>
            </w:r>
            <w:proofErr w:type="spellEnd"/>
            <w:r w:rsidRPr="00757A9B">
              <w:rPr>
                <w:rFonts w:ascii="Courier New" w:hAnsi="Courier New" w:cs="Courier New"/>
              </w:rPr>
              <w:t xml:space="preserve"> превышения нагрузок следует предусматривать формирование нового объекта рекреации в зонах доступности (таблица 11).</w:t>
            </w:r>
          </w:p>
        </w:tc>
      </w:tr>
    </w:tbl>
    <w:p w14:paraId="264A9434" w14:textId="77777777" w:rsidR="000358DD" w:rsidRPr="00757A9B" w:rsidRDefault="000358DD">
      <w:pPr>
        <w:autoSpaceDE w:val="0"/>
        <w:autoSpaceDN w:val="0"/>
        <w:adjustRightInd w:val="0"/>
        <w:spacing w:after="0" w:line="240" w:lineRule="auto"/>
        <w:ind w:firstLine="851"/>
        <w:jc w:val="center"/>
        <w:outlineLvl w:val="0"/>
        <w:rPr>
          <w:rFonts w:ascii="Arial" w:hAnsi="Arial" w:cs="Arial"/>
          <w:sz w:val="24"/>
          <w:szCs w:val="24"/>
        </w:rPr>
      </w:pPr>
      <w:bookmarkStart w:id="43" w:name="_Toc472352474"/>
    </w:p>
    <w:p w14:paraId="16245181" w14:textId="77777777" w:rsidR="000358DD" w:rsidRPr="00757A9B" w:rsidRDefault="000358DD">
      <w:pPr>
        <w:autoSpaceDE w:val="0"/>
        <w:autoSpaceDN w:val="0"/>
        <w:adjustRightInd w:val="0"/>
        <w:spacing w:after="0" w:line="240" w:lineRule="auto"/>
        <w:ind w:firstLine="851"/>
        <w:jc w:val="center"/>
        <w:outlineLvl w:val="0"/>
        <w:rPr>
          <w:rFonts w:ascii="Arial" w:hAnsi="Arial" w:cs="Arial"/>
          <w:sz w:val="24"/>
          <w:szCs w:val="24"/>
        </w:rPr>
        <w:sectPr w:rsidR="000358DD" w:rsidRPr="00757A9B" w:rsidSect="00FA1347">
          <w:pgSz w:w="11906" w:h="16838"/>
          <w:pgMar w:top="1134" w:right="851" w:bottom="851" w:left="1418" w:header="709" w:footer="709" w:gutter="0"/>
          <w:cols w:space="708"/>
          <w:docGrid w:linePitch="360"/>
        </w:sectPr>
      </w:pPr>
    </w:p>
    <w:p w14:paraId="0A5787B3" w14:textId="77777777" w:rsidR="000358DD" w:rsidRPr="00757A9B" w:rsidRDefault="00045178">
      <w:pPr>
        <w:autoSpaceDE w:val="0"/>
        <w:autoSpaceDN w:val="0"/>
        <w:adjustRightInd w:val="0"/>
        <w:spacing w:after="0" w:line="240" w:lineRule="auto"/>
        <w:jc w:val="center"/>
        <w:outlineLvl w:val="0"/>
        <w:rPr>
          <w:rFonts w:ascii="Arial" w:hAnsi="Arial" w:cs="Arial"/>
          <w:sz w:val="24"/>
          <w:szCs w:val="24"/>
        </w:rPr>
      </w:pPr>
      <w:r w:rsidRPr="00757A9B">
        <w:rPr>
          <w:rFonts w:ascii="Arial" w:hAnsi="Arial" w:cs="Arial"/>
          <w:sz w:val="24"/>
          <w:szCs w:val="24"/>
        </w:rPr>
        <w:lastRenderedPageBreak/>
        <w:t>Таблица 5. Ориентировочный уровень предельной</w:t>
      </w:r>
      <w:bookmarkEnd w:id="43"/>
    </w:p>
    <w:p w14:paraId="5AFD9C97" w14:textId="77777777" w:rsidR="000358DD" w:rsidRPr="00757A9B" w:rsidRDefault="00045178">
      <w:pPr>
        <w:autoSpaceDE w:val="0"/>
        <w:autoSpaceDN w:val="0"/>
        <w:adjustRightInd w:val="0"/>
        <w:spacing w:after="0" w:line="240" w:lineRule="auto"/>
        <w:jc w:val="center"/>
        <w:rPr>
          <w:rFonts w:ascii="Arial" w:hAnsi="Arial" w:cs="Arial"/>
          <w:sz w:val="24"/>
          <w:szCs w:val="24"/>
        </w:rPr>
      </w:pPr>
      <w:r w:rsidRPr="00757A9B">
        <w:rPr>
          <w:rFonts w:ascii="Arial" w:hAnsi="Arial" w:cs="Arial"/>
          <w:sz w:val="24"/>
          <w:szCs w:val="24"/>
        </w:rPr>
        <w:t>рекреационной нагрузки</w:t>
      </w:r>
    </w:p>
    <w:p w14:paraId="4E6D4065" w14:textId="77777777" w:rsidR="000358DD" w:rsidRPr="00757A9B" w:rsidRDefault="000358DD">
      <w:pPr>
        <w:autoSpaceDE w:val="0"/>
        <w:autoSpaceDN w:val="0"/>
        <w:adjustRightInd w:val="0"/>
        <w:spacing w:after="0" w:line="240" w:lineRule="auto"/>
        <w:ind w:firstLine="540"/>
        <w:jc w:val="both"/>
        <w:rPr>
          <w:rFonts w:ascii="Courier New" w:hAnsi="Courier New" w:cs="Courier New"/>
        </w:rPr>
      </w:pPr>
    </w:p>
    <w:p w14:paraId="504C3FFA"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183F3922"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Тип </w:t>
      </w:r>
      <w:proofErr w:type="gramStart"/>
      <w:r w:rsidRPr="00757A9B">
        <w:rPr>
          <w:rFonts w:ascii="Courier New" w:hAnsi="Courier New" w:cs="Courier New"/>
        </w:rPr>
        <w:t>рекреационного  │</w:t>
      </w:r>
      <w:proofErr w:type="gramEnd"/>
      <w:r w:rsidRPr="00757A9B">
        <w:rPr>
          <w:rFonts w:ascii="Courier New" w:hAnsi="Courier New" w:cs="Courier New"/>
        </w:rPr>
        <w:t xml:space="preserve">      Предельная      │    Радиус обслуживания     │</w:t>
      </w:r>
    </w:p>
    <w:p w14:paraId="4C7F82A0"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объекта населенного │    рекреационная     │населения (зона </w:t>
      </w:r>
      <w:proofErr w:type="gramStart"/>
      <w:r w:rsidRPr="00757A9B">
        <w:rPr>
          <w:rFonts w:ascii="Courier New" w:hAnsi="Courier New" w:cs="Courier New"/>
        </w:rPr>
        <w:t>доступности)│</w:t>
      </w:r>
      <w:proofErr w:type="gramEnd"/>
    </w:p>
    <w:p w14:paraId="52C31395"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пункта        │   нагрузка - число   │                            │</w:t>
      </w:r>
    </w:p>
    <w:p w14:paraId="20D324B5"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единовременных    │                            │</w:t>
      </w:r>
    </w:p>
    <w:p w14:paraId="5F33E49B"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│посетителей в среднем │                            │</w:t>
      </w:r>
    </w:p>
    <w:p w14:paraId="64D5F8A1"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по объекту, чел./</w:t>
      </w:r>
      <w:proofErr w:type="gramStart"/>
      <w:r w:rsidRPr="00757A9B">
        <w:rPr>
          <w:rFonts w:ascii="Courier New" w:hAnsi="Courier New" w:cs="Courier New"/>
        </w:rPr>
        <w:t>га  │</w:t>
      </w:r>
      <w:proofErr w:type="gramEnd"/>
      <w:r w:rsidRPr="00757A9B">
        <w:rPr>
          <w:rFonts w:ascii="Courier New" w:hAnsi="Courier New" w:cs="Courier New"/>
        </w:rPr>
        <w:t xml:space="preserve">                            │</w:t>
      </w:r>
    </w:p>
    <w:p w14:paraId="7FB02F05"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2508E0A8"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Лес             │      Не более 5      │             -              │</w:t>
      </w:r>
    </w:p>
    <w:p w14:paraId="609F6106"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5D5A14C5"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Лесопарк        │     Не более 50      │    15 - 20 мин. трансп.    │</w:t>
      </w:r>
    </w:p>
    <w:p w14:paraId="63DBB17D"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                      │          </w:t>
      </w:r>
      <w:proofErr w:type="spellStart"/>
      <w:r w:rsidRPr="00757A9B">
        <w:rPr>
          <w:rFonts w:ascii="Courier New" w:hAnsi="Courier New" w:cs="Courier New"/>
        </w:rPr>
        <w:t>доступн</w:t>
      </w:r>
      <w:proofErr w:type="spellEnd"/>
      <w:r w:rsidRPr="00757A9B">
        <w:rPr>
          <w:rFonts w:ascii="Courier New" w:hAnsi="Courier New" w:cs="Courier New"/>
        </w:rPr>
        <w:t>.          │</w:t>
      </w:r>
    </w:p>
    <w:p w14:paraId="7E350623"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533964F9"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Сад             │     Не более 100     │        400 - 600 м         │</w:t>
      </w:r>
    </w:p>
    <w:p w14:paraId="5BE392D3"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448497D9"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Парк            │     Не более 300     │        1,2 - 1,5 км        │</w:t>
      </w:r>
    </w:p>
    <w:p w14:paraId="2DC22897"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roofErr w:type="spellStart"/>
      <w:r w:rsidRPr="00757A9B">
        <w:rPr>
          <w:rFonts w:ascii="Courier New" w:hAnsi="Courier New" w:cs="Courier New"/>
        </w:rPr>
        <w:t>многофункцион</w:t>
      </w:r>
      <w:proofErr w:type="spellEnd"/>
      <w:r w:rsidRPr="00757A9B">
        <w:rPr>
          <w:rFonts w:ascii="Courier New" w:hAnsi="Courier New" w:cs="Courier New"/>
        </w:rPr>
        <w:t>.)     │                      │                            │</w:t>
      </w:r>
    </w:p>
    <w:p w14:paraId="0C9BEAA5"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548581D9"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Сквер, </w:t>
      </w:r>
      <w:proofErr w:type="gramStart"/>
      <w:r w:rsidRPr="00757A9B">
        <w:rPr>
          <w:rFonts w:ascii="Courier New" w:hAnsi="Courier New" w:cs="Courier New"/>
        </w:rPr>
        <w:t>бульвар  │</w:t>
      </w:r>
      <w:proofErr w:type="gramEnd"/>
      <w:r w:rsidRPr="00757A9B">
        <w:rPr>
          <w:rFonts w:ascii="Courier New" w:hAnsi="Courier New" w:cs="Courier New"/>
        </w:rPr>
        <w:t xml:space="preserve">     100 и более      │        300 - 400 м         │</w:t>
      </w:r>
    </w:p>
    <w:p w14:paraId="20D34DBB"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6559C7FD"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w:t>
      </w:r>
      <w:proofErr w:type="gramStart"/>
      <w:r w:rsidRPr="00757A9B">
        <w:rPr>
          <w:rFonts w:ascii="Courier New" w:hAnsi="Courier New" w:cs="Courier New"/>
        </w:rPr>
        <w:t xml:space="preserve">Примечания:   </w:t>
      </w:r>
      <w:proofErr w:type="gramEnd"/>
      <w:r w:rsidRPr="00757A9B">
        <w:rPr>
          <w:rFonts w:ascii="Courier New" w:hAnsi="Courier New" w:cs="Courier New"/>
        </w:rPr>
        <w:t xml:space="preserve">                                                        │</w:t>
      </w:r>
    </w:p>
    <w:p w14:paraId="405A1292"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lastRenderedPageBreak/>
        <w:t xml:space="preserve">│   1. На территории </w:t>
      </w:r>
      <w:proofErr w:type="gramStart"/>
      <w:r w:rsidRPr="00757A9B">
        <w:rPr>
          <w:rFonts w:ascii="Courier New" w:hAnsi="Courier New" w:cs="Courier New"/>
        </w:rPr>
        <w:t>объекта  рекреации</w:t>
      </w:r>
      <w:proofErr w:type="gramEnd"/>
      <w:r w:rsidRPr="00757A9B">
        <w:rPr>
          <w:rFonts w:ascii="Courier New" w:hAnsi="Courier New" w:cs="Courier New"/>
        </w:rPr>
        <w:t xml:space="preserve">  могут  быть   выделены   зоны   с│</w:t>
      </w:r>
    </w:p>
    <w:p w14:paraId="5A8746D3"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│различным уровнем предельной рекреационной нагрузки.                     │</w:t>
      </w:r>
    </w:p>
    <w:p w14:paraId="12B4FA0D"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2. Фактическая   рекреационная    нагрузка    определяется   </w:t>
      </w:r>
      <w:proofErr w:type="gramStart"/>
      <w:r w:rsidRPr="00757A9B">
        <w:rPr>
          <w:rFonts w:ascii="Courier New" w:hAnsi="Courier New" w:cs="Courier New"/>
        </w:rPr>
        <w:t>замерами,│</w:t>
      </w:r>
      <w:proofErr w:type="gramEnd"/>
    </w:p>
    <w:p w14:paraId="43E97FB1"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│ожидаемая - рассчитывается по формуле: R = Ni/</w:t>
      </w:r>
      <w:proofErr w:type="spellStart"/>
      <w:r w:rsidRPr="00757A9B">
        <w:rPr>
          <w:rFonts w:ascii="Courier New" w:hAnsi="Courier New" w:cs="Courier New"/>
        </w:rPr>
        <w:t>Si</w:t>
      </w:r>
      <w:proofErr w:type="spellEnd"/>
      <w:r w:rsidRPr="00757A9B">
        <w:rPr>
          <w:rFonts w:ascii="Courier New" w:hAnsi="Courier New" w:cs="Courier New"/>
        </w:rPr>
        <w:t xml:space="preserve">, где </w:t>
      </w:r>
      <w:proofErr w:type="gramStart"/>
      <w:r w:rsidRPr="00757A9B">
        <w:rPr>
          <w:rFonts w:ascii="Courier New" w:hAnsi="Courier New" w:cs="Courier New"/>
        </w:rPr>
        <w:t>R  -</w:t>
      </w:r>
      <w:proofErr w:type="gramEnd"/>
      <w:r w:rsidRPr="00757A9B">
        <w:rPr>
          <w:rFonts w:ascii="Courier New" w:hAnsi="Courier New" w:cs="Courier New"/>
        </w:rPr>
        <w:t xml:space="preserve">  рекреационная│</w:t>
      </w:r>
    </w:p>
    <w:p w14:paraId="6FD48144"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│нагрузка, Ni - количество посетителей объектов </w:t>
      </w:r>
      <w:proofErr w:type="gramStart"/>
      <w:r w:rsidRPr="00757A9B">
        <w:rPr>
          <w:rFonts w:ascii="Courier New" w:hAnsi="Courier New" w:cs="Courier New"/>
        </w:rPr>
        <w:t xml:space="preserve">рекреации,  </w:t>
      </w:r>
      <w:proofErr w:type="spellStart"/>
      <w:r w:rsidRPr="00757A9B">
        <w:rPr>
          <w:rFonts w:ascii="Courier New" w:hAnsi="Courier New" w:cs="Courier New"/>
        </w:rPr>
        <w:t>Si</w:t>
      </w:r>
      <w:proofErr w:type="spellEnd"/>
      <w:proofErr w:type="gramEnd"/>
      <w:r w:rsidRPr="00757A9B">
        <w:rPr>
          <w:rFonts w:ascii="Courier New" w:hAnsi="Courier New" w:cs="Courier New"/>
        </w:rPr>
        <w:t xml:space="preserve">  -  площадь│</w:t>
      </w:r>
    </w:p>
    <w:p w14:paraId="466FF0FC"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│рекреационной   территории.    Количество    </w:t>
      </w:r>
      <w:proofErr w:type="gramStart"/>
      <w:r w:rsidRPr="00757A9B">
        <w:rPr>
          <w:rFonts w:ascii="Courier New" w:hAnsi="Courier New" w:cs="Courier New"/>
        </w:rPr>
        <w:t xml:space="preserve">посетителей,   </w:t>
      </w:r>
      <w:proofErr w:type="gramEnd"/>
      <w:r w:rsidRPr="00757A9B">
        <w:rPr>
          <w:rFonts w:ascii="Courier New" w:hAnsi="Courier New" w:cs="Courier New"/>
        </w:rPr>
        <w:t xml:space="preserve"> одновременно│</w:t>
      </w:r>
    </w:p>
    <w:p w14:paraId="4F7CC0F2"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│находящихся на </w:t>
      </w:r>
      <w:proofErr w:type="gramStart"/>
      <w:r w:rsidRPr="00757A9B">
        <w:rPr>
          <w:rFonts w:ascii="Courier New" w:hAnsi="Courier New" w:cs="Courier New"/>
        </w:rPr>
        <w:t>территории  рекреации</w:t>
      </w:r>
      <w:proofErr w:type="gramEnd"/>
      <w:r w:rsidRPr="00757A9B">
        <w:rPr>
          <w:rFonts w:ascii="Courier New" w:hAnsi="Courier New" w:cs="Courier New"/>
        </w:rPr>
        <w:t>, рекомендуется  принимать 10  -  15%│</w:t>
      </w:r>
    </w:p>
    <w:p w14:paraId="0002F61C"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roofErr w:type="gramStart"/>
      <w:r w:rsidRPr="00757A9B">
        <w:rPr>
          <w:rFonts w:ascii="Courier New" w:hAnsi="Courier New" w:cs="Courier New"/>
        </w:rPr>
        <w:t>от  численности</w:t>
      </w:r>
      <w:proofErr w:type="gramEnd"/>
      <w:r w:rsidRPr="00757A9B">
        <w:rPr>
          <w:rFonts w:ascii="Courier New" w:hAnsi="Courier New" w:cs="Courier New"/>
        </w:rPr>
        <w:t xml:space="preserve">  населения,  проживающего  в  зоне  доступности   объекта│</w:t>
      </w:r>
    </w:p>
    <w:p w14:paraId="0CA83CC2"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│рекреации.                                                               │</w:t>
      </w:r>
    </w:p>
    <w:p w14:paraId="2D2F94E1"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156F381B" w14:textId="77777777" w:rsidR="000358DD" w:rsidRPr="00757A9B" w:rsidRDefault="000358DD">
      <w:pPr>
        <w:autoSpaceDE w:val="0"/>
        <w:autoSpaceDN w:val="0"/>
        <w:adjustRightInd w:val="0"/>
        <w:spacing w:after="0" w:line="240" w:lineRule="auto"/>
        <w:jc w:val="center"/>
        <w:outlineLvl w:val="0"/>
        <w:rPr>
          <w:rFonts w:ascii="Arial" w:hAnsi="Arial" w:cs="Arial"/>
          <w:sz w:val="24"/>
          <w:szCs w:val="24"/>
        </w:rPr>
      </w:pPr>
      <w:bookmarkStart w:id="44" w:name="_Toc472352475"/>
    </w:p>
    <w:p w14:paraId="66C81F4D" w14:textId="77777777" w:rsidR="000358DD" w:rsidRPr="00757A9B" w:rsidRDefault="000358DD">
      <w:pPr>
        <w:autoSpaceDE w:val="0"/>
        <w:autoSpaceDN w:val="0"/>
        <w:adjustRightInd w:val="0"/>
        <w:spacing w:after="0" w:line="240" w:lineRule="auto"/>
        <w:jc w:val="center"/>
        <w:outlineLvl w:val="0"/>
        <w:rPr>
          <w:rFonts w:ascii="Arial" w:hAnsi="Arial" w:cs="Arial"/>
          <w:sz w:val="24"/>
          <w:szCs w:val="24"/>
        </w:rPr>
      </w:pPr>
    </w:p>
    <w:p w14:paraId="2665AF5B" w14:textId="77777777" w:rsidR="000358DD" w:rsidRPr="00757A9B" w:rsidRDefault="000358DD">
      <w:pPr>
        <w:autoSpaceDE w:val="0"/>
        <w:autoSpaceDN w:val="0"/>
        <w:adjustRightInd w:val="0"/>
        <w:spacing w:after="0" w:line="240" w:lineRule="auto"/>
        <w:jc w:val="center"/>
        <w:outlineLvl w:val="0"/>
        <w:rPr>
          <w:rFonts w:ascii="Arial" w:hAnsi="Arial" w:cs="Arial"/>
          <w:sz w:val="24"/>
          <w:szCs w:val="24"/>
        </w:rPr>
      </w:pPr>
    </w:p>
    <w:p w14:paraId="2604FC7E" w14:textId="77777777" w:rsidR="000358DD" w:rsidRPr="00757A9B" w:rsidRDefault="000358DD">
      <w:pPr>
        <w:autoSpaceDE w:val="0"/>
        <w:autoSpaceDN w:val="0"/>
        <w:adjustRightInd w:val="0"/>
        <w:spacing w:after="0" w:line="240" w:lineRule="auto"/>
        <w:jc w:val="center"/>
        <w:outlineLvl w:val="0"/>
        <w:rPr>
          <w:rFonts w:ascii="Arial" w:hAnsi="Arial" w:cs="Arial"/>
          <w:sz w:val="24"/>
          <w:szCs w:val="24"/>
        </w:rPr>
      </w:pPr>
    </w:p>
    <w:p w14:paraId="28573DB9" w14:textId="77777777" w:rsidR="000358DD" w:rsidRPr="00757A9B" w:rsidRDefault="000358DD">
      <w:pPr>
        <w:autoSpaceDE w:val="0"/>
        <w:autoSpaceDN w:val="0"/>
        <w:adjustRightInd w:val="0"/>
        <w:spacing w:after="0" w:line="240" w:lineRule="auto"/>
        <w:jc w:val="center"/>
        <w:outlineLvl w:val="0"/>
        <w:rPr>
          <w:rFonts w:ascii="Arial" w:hAnsi="Arial" w:cs="Arial"/>
          <w:sz w:val="24"/>
          <w:szCs w:val="24"/>
        </w:rPr>
      </w:pPr>
    </w:p>
    <w:p w14:paraId="35E7B4C7" w14:textId="77777777" w:rsidR="000358DD" w:rsidRPr="00757A9B" w:rsidRDefault="000358DD">
      <w:pPr>
        <w:autoSpaceDE w:val="0"/>
        <w:autoSpaceDN w:val="0"/>
        <w:adjustRightInd w:val="0"/>
        <w:spacing w:after="0" w:line="240" w:lineRule="auto"/>
        <w:jc w:val="center"/>
        <w:outlineLvl w:val="0"/>
        <w:rPr>
          <w:rFonts w:ascii="Arial" w:hAnsi="Arial" w:cs="Arial"/>
          <w:sz w:val="24"/>
          <w:szCs w:val="24"/>
        </w:rPr>
      </w:pPr>
    </w:p>
    <w:p w14:paraId="150F1694" w14:textId="77777777" w:rsidR="000358DD" w:rsidRPr="00757A9B" w:rsidRDefault="000358DD">
      <w:pPr>
        <w:autoSpaceDE w:val="0"/>
        <w:autoSpaceDN w:val="0"/>
        <w:adjustRightInd w:val="0"/>
        <w:spacing w:after="0" w:line="240" w:lineRule="auto"/>
        <w:jc w:val="center"/>
        <w:outlineLvl w:val="0"/>
        <w:rPr>
          <w:rFonts w:ascii="Arial" w:hAnsi="Arial" w:cs="Arial"/>
          <w:sz w:val="24"/>
          <w:szCs w:val="24"/>
        </w:rPr>
      </w:pPr>
    </w:p>
    <w:p w14:paraId="7EE1EEE6" w14:textId="77777777" w:rsidR="000358DD" w:rsidRPr="00757A9B" w:rsidRDefault="000358DD">
      <w:pPr>
        <w:autoSpaceDE w:val="0"/>
        <w:autoSpaceDN w:val="0"/>
        <w:adjustRightInd w:val="0"/>
        <w:spacing w:after="0" w:line="240" w:lineRule="auto"/>
        <w:jc w:val="center"/>
        <w:outlineLvl w:val="0"/>
        <w:rPr>
          <w:rFonts w:ascii="Arial" w:hAnsi="Arial" w:cs="Arial"/>
          <w:sz w:val="24"/>
          <w:szCs w:val="24"/>
        </w:rPr>
      </w:pPr>
    </w:p>
    <w:p w14:paraId="3C96E42B" w14:textId="77777777" w:rsidR="000358DD" w:rsidRPr="00757A9B" w:rsidRDefault="000358DD">
      <w:pPr>
        <w:autoSpaceDE w:val="0"/>
        <w:autoSpaceDN w:val="0"/>
        <w:adjustRightInd w:val="0"/>
        <w:spacing w:after="0" w:line="240" w:lineRule="auto"/>
        <w:jc w:val="center"/>
        <w:outlineLvl w:val="0"/>
        <w:rPr>
          <w:rFonts w:ascii="Arial" w:hAnsi="Arial" w:cs="Arial"/>
          <w:sz w:val="24"/>
          <w:szCs w:val="24"/>
        </w:rPr>
      </w:pPr>
    </w:p>
    <w:p w14:paraId="03BC0DC8" w14:textId="77777777" w:rsidR="000358DD" w:rsidRPr="00757A9B" w:rsidRDefault="000358DD">
      <w:pPr>
        <w:autoSpaceDE w:val="0"/>
        <w:autoSpaceDN w:val="0"/>
        <w:adjustRightInd w:val="0"/>
        <w:spacing w:after="0" w:line="240" w:lineRule="auto"/>
        <w:jc w:val="center"/>
        <w:outlineLvl w:val="0"/>
        <w:rPr>
          <w:rFonts w:ascii="Arial" w:hAnsi="Arial" w:cs="Arial"/>
          <w:sz w:val="24"/>
          <w:szCs w:val="24"/>
        </w:rPr>
      </w:pPr>
    </w:p>
    <w:p w14:paraId="6069620F" w14:textId="77777777" w:rsidR="000358DD" w:rsidRPr="00757A9B" w:rsidRDefault="000358DD">
      <w:pPr>
        <w:autoSpaceDE w:val="0"/>
        <w:autoSpaceDN w:val="0"/>
        <w:adjustRightInd w:val="0"/>
        <w:spacing w:after="0" w:line="240" w:lineRule="auto"/>
        <w:jc w:val="center"/>
        <w:outlineLvl w:val="0"/>
        <w:rPr>
          <w:rFonts w:ascii="Arial" w:hAnsi="Arial" w:cs="Arial"/>
          <w:sz w:val="24"/>
          <w:szCs w:val="24"/>
        </w:rPr>
      </w:pPr>
    </w:p>
    <w:p w14:paraId="45E3C053" w14:textId="77777777" w:rsidR="000358DD" w:rsidRPr="00757A9B" w:rsidRDefault="000358DD">
      <w:pPr>
        <w:autoSpaceDE w:val="0"/>
        <w:autoSpaceDN w:val="0"/>
        <w:adjustRightInd w:val="0"/>
        <w:spacing w:after="0" w:line="240" w:lineRule="auto"/>
        <w:jc w:val="center"/>
        <w:outlineLvl w:val="0"/>
        <w:rPr>
          <w:rFonts w:ascii="Arial" w:hAnsi="Arial" w:cs="Arial"/>
          <w:sz w:val="24"/>
          <w:szCs w:val="24"/>
        </w:rPr>
      </w:pPr>
    </w:p>
    <w:p w14:paraId="4D56190D" w14:textId="77777777" w:rsidR="000358DD" w:rsidRPr="00757A9B" w:rsidRDefault="000358DD">
      <w:pPr>
        <w:autoSpaceDE w:val="0"/>
        <w:autoSpaceDN w:val="0"/>
        <w:adjustRightInd w:val="0"/>
        <w:spacing w:after="0" w:line="240" w:lineRule="auto"/>
        <w:jc w:val="center"/>
        <w:outlineLvl w:val="0"/>
        <w:rPr>
          <w:rFonts w:ascii="Arial" w:hAnsi="Arial" w:cs="Arial"/>
          <w:sz w:val="24"/>
          <w:szCs w:val="24"/>
        </w:rPr>
      </w:pPr>
    </w:p>
    <w:p w14:paraId="7B0BECF3" w14:textId="77777777" w:rsidR="000358DD" w:rsidRPr="00757A9B" w:rsidRDefault="000358DD">
      <w:pPr>
        <w:autoSpaceDE w:val="0"/>
        <w:autoSpaceDN w:val="0"/>
        <w:adjustRightInd w:val="0"/>
        <w:spacing w:after="0" w:line="240" w:lineRule="auto"/>
        <w:jc w:val="center"/>
        <w:outlineLvl w:val="0"/>
        <w:rPr>
          <w:rFonts w:ascii="Arial" w:hAnsi="Arial" w:cs="Arial"/>
          <w:sz w:val="24"/>
          <w:szCs w:val="24"/>
        </w:rPr>
      </w:pPr>
    </w:p>
    <w:p w14:paraId="138E0F54" w14:textId="77777777" w:rsidR="000358DD" w:rsidRPr="00757A9B" w:rsidRDefault="000358DD">
      <w:pPr>
        <w:autoSpaceDE w:val="0"/>
        <w:autoSpaceDN w:val="0"/>
        <w:adjustRightInd w:val="0"/>
        <w:spacing w:after="0" w:line="240" w:lineRule="auto"/>
        <w:jc w:val="center"/>
        <w:outlineLvl w:val="0"/>
        <w:rPr>
          <w:rFonts w:ascii="Arial" w:hAnsi="Arial" w:cs="Arial"/>
          <w:sz w:val="24"/>
          <w:szCs w:val="24"/>
        </w:rPr>
      </w:pPr>
    </w:p>
    <w:p w14:paraId="4BEED677" w14:textId="77777777" w:rsidR="000358DD" w:rsidRPr="00757A9B" w:rsidRDefault="000358DD">
      <w:pPr>
        <w:autoSpaceDE w:val="0"/>
        <w:autoSpaceDN w:val="0"/>
        <w:adjustRightInd w:val="0"/>
        <w:spacing w:after="0" w:line="240" w:lineRule="auto"/>
        <w:jc w:val="center"/>
        <w:outlineLvl w:val="0"/>
        <w:rPr>
          <w:rFonts w:ascii="Arial" w:hAnsi="Arial" w:cs="Arial"/>
          <w:sz w:val="24"/>
          <w:szCs w:val="24"/>
        </w:rPr>
      </w:pPr>
    </w:p>
    <w:p w14:paraId="24A681FA" w14:textId="77777777" w:rsidR="000358DD" w:rsidRPr="00757A9B" w:rsidRDefault="000358DD">
      <w:pPr>
        <w:autoSpaceDE w:val="0"/>
        <w:autoSpaceDN w:val="0"/>
        <w:adjustRightInd w:val="0"/>
        <w:spacing w:after="0" w:line="240" w:lineRule="auto"/>
        <w:jc w:val="center"/>
        <w:outlineLvl w:val="0"/>
        <w:rPr>
          <w:rFonts w:ascii="Arial" w:hAnsi="Arial" w:cs="Arial"/>
          <w:sz w:val="24"/>
          <w:szCs w:val="24"/>
        </w:rPr>
      </w:pPr>
    </w:p>
    <w:p w14:paraId="22D51922" w14:textId="77777777" w:rsidR="000358DD" w:rsidRPr="00757A9B" w:rsidRDefault="000358DD">
      <w:pPr>
        <w:autoSpaceDE w:val="0"/>
        <w:autoSpaceDN w:val="0"/>
        <w:adjustRightInd w:val="0"/>
        <w:spacing w:after="0" w:line="240" w:lineRule="auto"/>
        <w:jc w:val="center"/>
        <w:outlineLvl w:val="0"/>
        <w:rPr>
          <w:rFonts w:ascii="Arial" w:hAnsi="Arial" w:cs="Arial"/>
          <w:sz w:val="24"/>
          <w:szCs w:val="24"/>
        </w:rPr>
      </w:pPr>
    </w:p>
    <w:p w14:paraId="6431E180" w14:textId="77777777" w:rsidR="000358DD" w:rsidRPr="00757A9B" w:rsidRDefault="000358DD">
      <w:pPr>
        <w:autoSpaceDE w:val="0"/>
        <w:autoSpaceDN w:val="0"/>
        <w:adjustRightInd w:val="0"/>
        <w:spacing w:after="0" w:line="240" w:lineRule="auto"/>
        <w:jc w:val="center"/>
        <w:outlineLvl w:val="0"/>
        <w:rPr>
          <w:rFonts w:ascii="Arial" w:hAnsi="Arial" w:cs="Arial"/>
          <w:sz w:val="24"/>
          <w:szCs w:val="24"/>
        </w:rPr>
      </w:pPr>
    </w:p>
    <w:p w14:paraId="68A4D585" w14:textId="77777777" w:rsidR="000358DD" w:rsidRPr="00757A9B" w:rsidRDefault="000358DD">
      <w:pPr>
        <w:autoSpaceDE w:val="0"/>
        <w:autoSpaceDN w:val="0"/>
        <w:adjustRightInd w:val="0"/>
        <w:spacing w:after="0" w:line="240" w:lineRule="auto"/>
        <w:jc w:val="center"/>
        <w:outlineLvl w:val="0"/>
        <w:rPr>
          <w:rFonts w:ascii="Arial" w:hAnsi="Arial" w:cs="Arial"/>
          <w:sz w:val="24"/>
          <w:szCs w:val="24"/>
        </w:rPr>
        <w:sectPr w:rsidR="000358DD" w:rsidRPr="00757A9B">
          <w:pgSz w:w="16838" w:h="11906" w:orient="landscape"/>
          <w:pgMar w:top="1701" w:right="1134" w:bottom="709" w:left="851" w:header="709" w:footer="709" w:gutter="0"/>
          <w:cols w:space="708"/>
          <w:docGrid w:linePitch="360"/>
        </w:sectPr>
      </w:pPr>
    </w:p>
    <w:p w14:paraId="16A05059" w14:textId="5E66640C" w:rsidR="000358DD" w:rsidRPr="00757A9B" w:rsidRDefault="00045178">
      <w:pPr>
        <w:autoSpaceDE w:val="0"/>
        <w:autoSpaceDN w:val="0"/>
        <w:adjustRightInd w:val="0"/>
        <w:spacing w:after="0" w:line="240" w:lineRule="auto"/>
        <w:jc w:val="center"/>
        <w:outlineLvl w:val="0"/>
        <w:rPr>
          <w:rFonts w:ascii="Arial" w:hAnsi="Arial" w:cs="Arial"/>
          <w:sz w:val="24"/>
          <w:szCs w:val="24"/>
        </w:rPr>
      </w:pPr>
      <w:r w:rsidRPr="00757A9B">
        <w:rPr>
          <w:rFonts w:ascii="Arial" w:hAnsi="Arial" w:cs="Arial"/>
          <w:sz w:val="24"/>
          <w:szCs w:val="24"/>
        </w:rPr>
        <w:lastRenderedPageBreak/>
        <w:t>ПОСАДКА ДЕРЕВЬЕВ</w:t>
      </w:r>
      <w:bookmarkEnd w:id="44"/>
    </w:p>
    <w:p w14:paraId="1F371191" w14:textId="77777777" w:rsidR="000358DD" w:rsidRPr="00757A9B" w:rsidRDefault="000358DD">
      <w:pPr>
        <w:autoSpaceDE w:val="0"/>
        <w:autoSpaceDN w:val="0"/>
        <w:adjustRightInd w:val="0"/>
        <w:spacing w:after="0" w:line="240" w:lineRule="auto"/>
        <w:jc w:val="center"/>
        <w:rPr>
          <w:rFonts w:ascii="Arial" w:hAnsi="Arial" w:cs="Arial"/>
          <w:sz w:val="24"/>
          <w:szCs w:val="24"/>
        </w:rPr>
      </w:pPr>
    </w:p>
    <w:p w14:paraId="1EA9BA19" w14:textId="77777777" w:rsidR="000358DD" w:rsidRPr="00757A9B" w:rsidRDefault="00045178">
      <w:pPr>
        <w:autoSpaceDE w:val="0"/>
        <w:autoSpaceDN w:val="0"/>
        <w:adjustRightInd w:val="0"/>
        <w:spacing w:after="0" w:line="240" w:lineRule="auto"/>
        <w:jc w:val="center"/>
        <w:outlineLvl w:val="1"/>
        <w:rPr>
          <w:rFonts w:ascii="Arial" w:hAnsi="Arial" w:cs="Arial"/>
          <w:sz w:val="24"/>
          <w:szCs w:val="24"/>
        </w:rPr>
      </w:pPr>
      <w:bookmarkStart w:id="45" w:name="_Toc472352476"/>
      <w:r w:rsidRPr="00757A9B">
        <w:rPr>
          <w:rFonts w:ascii="Arial" w:hAnsi="Arial" w:cs="Arial"/>
          <w:sz w:val="24"/>
          <w:szCs w:val="24"/>
        </w:rPr>
        <w:t>Таблица 6. Рекомендуемые расстояния посадки деревьев</w:t>
      </w:r>
      <w:bookmarkEnd w:id="45"/>
    </w:p>
    <w:p w14:paraId="7055236D" w14:textId="77777777" w:rsidR="000358DD" w:rsidRPr="00757A9B" w:rsidRDefault="00045178">
      <w:pPr>
        <w:autoSpaceDE w:val="0"/>
        <w:autoSpaceDN w:val="0"/>
        <w:adjustRightInd w:val="0"/>
        <w:spacing w:after="0" w:line="240" w:lineRule="auto"/>
        <w:jc w:val="center"/>
        <w:rPr>
          <w:rFonts w:ascii="Arial" w:hAnsi="Arial" w:cs="Arial"/>
          <w:sz w:val="24"/>
          <w:szCs w:val="24"/>
        </w:rPr>
      </w:pPr>
      <w:r w:rsidRPr="00757A9B">
        <w:rPr>
          <w:rFonts w:ascii="Arial" w:hAnsi="Arial" w:cs="Arial"/>
          <w:sz w:val="24"/>
          <w:szCs w:val="24"/>
        </w:rPr>
        <w:t>в зависимости от категории улицы</w:t>
      </w:r>
    </w:p>
    <w:p w14:paraId="0D3CFE58" w14:textId="77777777" w:rsidR="000358DD" w:rsidRPr="00757A9B" w:rsidRDefault="00045178">
      <w:pPr>
        <w:autoSpaceDE w:val="0"/>
        <w:autoSpaceDN w:val="0"/>
        <w:adjustRightInd w:val="0"/>
        <w:spacing w:after="0" w:line="240" w:lineRule="auto"/>
        <w:jc w:val="center"/>
        <w:rPr>
          <w:rFonts w:ascii="Arial" w:hAnsi="Arial" w:cs="Arial"/>
          <w:sz w:val="24"/>
          <w:szCs w:val="24"/>
        </w:rPr>
      </w:pPr>
      <w:r w:rsidRPr="00757A9B">
        <w:rPr>
          <w:rFonts w:ascii="Arial" w:hAnsi="Arial" w:cs="Arial"/>
          <w:sz w:val="24"/>
          <w:szCs w:val="24"/>
        </w:rPr>
        <w:t>В метрах</w:t>
      </w:r>
    </w:p>
    <w:tbl>
      <w:tblPr>
        <w:tblW w:w="9395" w:type="dxa"/>
        <w:tblInd w:w="-5" w:type="dxa"/>
        <w:tblLayout w:type="fixed"/>
        <w:tblCellMar>
          <w:top w:w="102" w:type="dxa"/>
          <w:left w:w="62" w:type="dxa"/>
          <w:bottom w:w="102" w:type="dxa"/>
          <w:right w:w="62" w:type="dxa"/>
        </w:tblCellMar>
        <w:tblLook w:val="04A0" w:firstRow="1" w:lastRow="0" w:firstColumn="1" w:lastColumn="0" w:noHBand="0" w:noVBand="1"/>
      </w:tblPr>
      <w:tblGrid>
        <w:gridCol w:w="7864"/>
        <w:gridCol w:w="1531"/>
      </w:tblGrid>
      <w:tr w:rsidR="000358DD" w:rsidRPr="00757A9B" w14:paraId="535A0067" w14:textId="77777777">
        <w:tc>
          <w:tcPr>
            <w:tcW w:w="7864" w:type="dxa"/>
            <w:tcBorders>
              <w:top w:val="single" w:sz="4" w:space="0" w:color="auto"/>
              <w:left w:val="single" w:sz="4" w:space="0" w:color="auto"/>
              <w:bottom w:val="single" w:sz="4" w:space="0" w:color="auto"/>
              <w:right w:val="single" w:sz="4" w:space="0" w:color="auto"/>
            </w:tcBorders>
          </w:tcPr>
          <w:p w14:paraId="77F61F40" w14:textId="77777777" w:rsidR="000358DD" w:rsidRPr="00757A9B" w:rsidRDefault="00045178">
            <w:pPr>
              <w:autoSpaceDE w:val="0"/>
              <w:autoSpaceDN w:val="0"/>
              <w:adjustRightInd w:val="0"/>
              <w:spacing w:line="240" w:lineRule="auto"/>
              <w:jc w:val="center"/>
              <w:rPr>
                <w:rFonts w:ascii="Courier New" w:hAnsi="Courier New" w:cs="Courier New"/>
              </w:rPr>
            </w:pPr>
            <w:r w:rsidRPr="00757A9B">
              <w:rPr>
                <w:rFonts w:ascii="Courier New" w:hAnsi="Courier New" w:cs="Courier New"/>
              </w:rPr>
              <w:t>Категория улиц и дорог</w:t>
            </w:r>
          </w:p>
        </w:tc>
        <w:tc>
          <w:tcPr>
            <w:tcW w:w="1531" w:type="dxa"/>
            <w:tcBorders>
              <w:top w:val="single" w:sz="4" w:space="0" w:color="auto"/>
              <w:left w:val="single" w:sz="4" w:space="0" w:color="auto"/>
              <w:bottom w:val="single" w:sz="4" w:space="0" w:color="auto"/>
              <w:right w:val="single" w:sz="4" w:space="0" w:color="auto"/>
            </w:tcBorders>
          </w:tcPr>
          <w:p w14:paraId="3819DDAD" w14:textId="77777777" w:rsidR="000358DD" w:rsidRPr="00757A9B" w:rsidRDefault="00045178">
            <w:pPr>
              <w:autoSpaceDE w:val="0"/>
              <w:autoSpaceDN w:val="0"/>
              <w:adjustRightInd w:val="0"/>
              <w:spacing w:line="240" w:lineRule="auto"/>
              <w:jc w:val="center"/>
              <w:rPr>
                <w:rFonts w:ascii="Courier New" w:hAnsi="Courier New" w:cs="Courier New"/>
              </w:rPr>
            </w:pPr>
            <w:r w:rsidRPr="00757A9B">
              <w:rPr>
                <w:rFonts w:ascii="Courier New" w:hAnsi="Courier New" w:cs="Courier New"/>
              </w:rPr>
              <w:t>Расстояние от проезжей части до ствола</w:t>
            </w:r>
          </w:p>
        </w:tc>
      </w:tr>
      <w:tr w:rsidR="000358DD" w:rsidRPr="00757A9B" w14:paraId="607120AC" w14:textId="77777777">
        <w:tc>
          <w:tcPr>
            <w:tcW w:w="7864" w:type="dxa"/>
            <w:tcBorders>
              <w:top w:val="single" w:sz="4" w:space="0" w:color="auto"/>
              <w:left w:val="single" w:sz="4" w:space="0" w:color="auto"/>
              <w:bottom w:val="single" w:sz="4" w:space="0" w:color="auto"/>
              <w:right w:val="single" w:sz="4" w:space="0" w:color="auto"/>
            </w:tcBorders>
          </w:tcPr>
          <w:p w14:paraId="3ECE3EFE" w14:textId="77777777" w:rsidR="000358DD" w:rsidRPr="00757A9B" w:rsidRDefault="00045178">
            <w:pPr>
              <w:autoSpaceDE w:val="0"/>
              <w:autoSpaceDN w:val="0"/>
              <w:adjustRightInd w:val="0"/>
              <w:spacing w:line="240" w:lineRule="auto"/>
              <w:jc w:val="center"/>
              <w:rPr>
                <w:rFonts w:ascii="Courier New" w:hAnsi="Courier New" w:cs="Courier New"/>
              </w:rPr>
            </w:pPr>
            <w:r w:rsidRPr="00757A9B">
              <w:rPr>
                <w:rFonts w:ascii="Courier New" w:hAnsi="Courier New" w:cs="Courier New"/>
              </w:rPr>
              <w:t>Магистральные улицы общегородского значения</w:t>
            </w:r>
          </w:p>
        </w:tc>
        <w:tc>
          <w:tcPr>
            <w:tcW w:w="1531" w:type="dxa"/>
            <w:tcBorders>
              <w:top w:val="single" w:sz="4" w:space="0" w:color="auto"/>
              <w:left w:val="single" w:sz="4" w:space="0" w:color="auto"/>
              <w:bottom w:val="single" w:sz="4" w:space="0" w:color="auto"/>
              <w:right w:val="single" w:sz="4" w:space="0" w:color="auto"/>
            </w:tcBorders>
          </w:tcPr>
          <w:p w14:paraId="09536C5F" w14:textId="77777777" w:rsidR="000358DD" w:rsidRPr="00757A9B" w:rsidRDefault="00045178">
            <w:pPr>
              <w:autoSpaceDE w:val="0"/>
              <w:autoSpaceDN w:val="0"/>
              <w:adjustRightInd w:val="0"/>
              <w:spacing w:line="240" w:lineRule="auto"/>
              <w:jc w:val="center"/>
              <w:rPr>
                <w:rFonts w:ascii="Courier New" w:hAnsi="Courier New" w:cs="Courier New"/>
              </w:rPr>
            </w:pPr>
            <w:r w:rsidRPr="00757A9B">
              <w:rPr>
                <w:rFonts w:ascii="Courier New" w:hAnsi="Courier New" w:cs="Courier New"/>
              </w:rPr>
              <w:t>5 - 7</w:t>
            </w:r>
          </w:p>
        </w:tc>
      </w:tr>
      <w:tr w:rsidR="000358DD" w:rsidRPr="00757A9B" w14:paraId="4E447113" w14:textId="77777777">
        <w:tc>
          <w:tcPr>
            <w:tcW w:w="7864" w:type="dxa"/>
            <w:tcBorders>
              <w:top w:val="single" w:sz="4" w:space="0" w:color="auto"/>
              <w:left w:val="single" w:sz="4" w:space="0" w:color="auto"/>
              <w:bottom w:val="single" w:sz="4" w:space="0" w:color="auto"/>
              <w:right w:val="single" w:sz="4" w:space="0" w:color="auto"/>
            </w:tcBorders>
          </w:tcPr>
          <w:p w14:paraId="6EFF4E1C" w14:textId="77777777" w:rsidR="000358DD" w:rsidRPr="00757A9B" w:rsidRDefault="00045178">
            <w:pPr>
              <w:autoSpaceDE w:val="0"/>
              <w:autoSpaceDN w:val="0"/>
              <w:adjustRightInd w:val="0"/>
              <w:spacing w:line="240" w:lineRule="auto"/>
              <w:jc w:val="center"/>
              <w:rPr>
                <w:rFonts w:ascii="Courier New" w:hAnsi="Courier New" w:cs="Courier New"/>
              </w:rPr>
            </w:pPr>
            <w:r w:rsidRPr="00757A9B">
              <w:rPr>
                <w:rFonts w:ascii="Courier New" w:hAnsi="Courier New" w:cs="Courier New"/>
              </w:rPr>
              <w:t>Магистральные улицы районного значения</w:t>
            </w:r>
          </w:p>
        </w:tc>
        <w:tc>
          <w:tcPr>
            <w:tcW w:w="1531" w:type="dxa"/>
            <w:tcBorders>
              <w:top w:val="single" w:sz="4" w:space="0" w:color="auto"/>
              <w:left w:val="single" w:sz="4" w:space="0" w:color="auto"/>
              <w:bottom w:val="single" w:sz="4" w:space="0" w:color="auto"/>
              <w:right w:val="single" w:sz="4" w:space="0" w:color="auto"/>
            </w:tcBorders>
          </w:tcPr>
          <w:p w14:paraId="53646A07" w14:textId="77777777" w:rsidR="000358DD" w:rsidRPr="00757A9B" w:rsidRDefault="00045178">
            <w:pPr>
              <w:autoSpaceDE w:val="0"/>
              <w:autoSpaceDN w:val="0"/>
              <w:adjustRightInd w:val="0"/>
              <w:spacing w:line="240" w:lineRule="auto"/>
              <w:jc w:val="center"/>
              <w:rPr>
                <w:rFonts w:ascii="Courier New" w:hAnsi="Courier New" w:cs="Courier New"/>
              </w:rPr>
            </w:pPr>
            <w:r w:rsidRPr="00757A9B">
              <w:rPr>
                <w:rFonts w:ascii="Courier New" w:hAnsi="Courier New" w:cs="Courier New"/>
              </w:rPr>
              <w:t>3 - 4</w:t>
            </w:r>
          </w:p>
        </w:tc>
      </w:tr>
      <w:tr w:rsidR="000358DD" w:rsidRPr="00757A9B" w14:paraId="6E6A2D08" w14:textId="77777777">
        <w:tc>
          <w:tcPr>
            <w:tcW w:w="7864" w:type="dxa"/>
            <w:tcBorders>
              <w:top w:val="single" w:sz="4" w:space="0" w:color="auto"/>
              <w:left w:val="single" w:sz="4" w:space="0" w:color="auto"/>
              <w:bottom w:val="single" w:sz="4" w:space="0" w:color="auto"/>
              <w:right w:val="single" w:sz="4" w:space="0" w:color="auto"/>
            </w:tcBorders>
          </w:tcPr>
          <w:p w14:paraId="32B2BA46" w14:textId="77777777" w:rsidR="000358DD" w:rsidRPr="00757A9B" w:rsidRDefault="00045178">
            <w:pPr>
              <w:autoSpaceDE w:val="0"/>
              <w:autoSpaceDN w:val="0"/>
              <w:adjustRightInd w:val="0"/>
              <w:spacing w:line="240" w:lineRule="auto"/>
              <w:jc w:val="center"/>
              <w:rPr>
                <w:rFonts w:ascii="Courier New" w:hAnsi="Courier New" w:cs="Courier New"/>
              </w:rPr>
            </w:pPr>
            <w:r w:rsidRPr="00757A9B">
              <w:rPr>
                <w:rFonts w:ascii="Courier New" w:hAnsi="Courier New" w:cs="Courier New"/>
              </w:rPr>
              <w:t>Улицы и дороги местного значения</w:t>
            </w:r>
          </w:p>
        </w:tc>
        <w:tc>
          <w:tcPr>
            <w:tcW w:w="1531" w:type="dxa"/>
            <w:tcBorders>
              <w:top w:val="single" w:sz="4" w:space="0" w:color="auto"/>
              <w:left w:val="single" w:sz="4" w:space="0" w:color="auto"/>
              <w:bottom w:val="single" w:sz="4" w:space="0" w:color="auto"/>
              <w:right w:val="single" w:sz="4" w:space="0" w:color="auto"/>
            </w:tcBorders>
          </w:tcPr>
          <w:p w14:paraId="0DA0D724" w14:textId="77777777" w:rsidR="000358DD" w:rsidRPr="00757A9B" w:rsidRDefault="00045178">
            <w:pPr>
              <w:autoSpaceDE w:val="0"/>
              <w:autoSpaceDN w:val="0"/>
              <w:adjustRightInd w:val="0"/>
              <w:spacing w:line="240" w:lineRule="auto"/>
              <w:jc w:val="center"/>
              <w:rPr>
                <w:rFonts w:ascii="Courier New" w:hAnsi="Courier New" w:cs="Courier New"/>
              </w:rPr>
            </w:pPr>
            <w:r w:rsidRPr="00757A9B">
              <w:rPr>
                <w:rFonts w:ascii="Courier New" w:hAnsi="Courier New" w:cs="Courier New"/>
              </w:rPr>
              <w:t>2 - 3</w:t>
            </w:r>
          </w:p>
        </w:tc>
      </w:tr>
      <w:tr w:rsidR="000358DD" w:rsidRPr="00757A9B" w14:paraId="7DA4CBAD" w14:textId="77777777">
        <w:tc>
          <w:tcPr>
            <w:tcW w:w="7864" w:type="dxa"/>
            <w:tcBorders>
              <w:top w:val="single" w:sz="4" w:space="0" w:color="auto"/>
              <w:left w:val="single" w:sz="4" w:space="0" w:color="auto"/>
              <w:bottom w:val="single" w:sz="4" w:space="0" w:color="auto"/>
              <w:right w:val="single" w:sz="4" w:space="0" w:color="auto"/>
            </w:tcBorders>
          </w:tcPr>
          <w:p w14:paraId="7A4E8B82" w14:textId="77777777" w:rsidR="000358DD" w:rsidRPr="00757A9B" w:rsidRDefault="00045178">
            <w:pPr>
              <w:autoSpaceDE w:val="0"/>
              <w:autoSpaceDN w:val="0"/>
              <w:adjustRightInd w:val="0"/>
              <w:spacing w:line="240" w:lineRule="auto"/>
              <w:jc w:val="center"/>
              <w:rPr>
                <w:rFonts w:ascii="Courier New" w:hAnsi="Courier New" w:cs="Courier New"/>
              </w:rPr>
            </w:pPr>
            <w:r w:rsidRPr="00757A9B">
              <w:rPr>
                <w:rFonts w:ascii="Courier New" w:hAnsi="Courier New" w:cs="Courier New"/>
              </w:rPr>
              <w:t>Проезды</w:t>
            </w:r>
          </w:p>
        </w:tc>
        <w:tc>
          <w:tcPr>
            <w:tcW w:w="1531" w:type="dxa"/>
            <w:tcBorders>
              <w:top w:val="single" w:sz="4" w:space="0" w:color="auto"/>
              <w:left w:val="single" w:sz="4" w:space="0" w:color="auto"/>
              <w:bottom w:val="single" w:sz="4" w:space="0" w:color="auto"/>
              <w:right w:val="single" w:sz="4" w:space="0" w:color="auto"/>
            </w:tcBorders>
          </w:tcPr>
          <w:p w14:paraId="324AE0F4" w14:textId="77777777" w:rsidR="000358DD" w:rsidRPr="00757A9B" w:rsidRDefault="00045178">
            <w:pPr>
              <w:autoSpaceDE w:val="0"/>
              <w:autoSpaceDN w:val="0"/>
              <w:adjustRightInd w:val="0"/>
              <w:spacing w:line="240" w:lineRule="auto"/>
              <w:jc w:val="center"/>
              <w:rPr>
                <w:rFonts w:ascii="Courier New" w:hAnsi="Courier New" w:cs="Courier New"/>
              </w:rPr>
            </w:pPr>
            <w:r w:rsidRPr="00757A9B">
              <w:rPr>
                <w:rFonts w:ascii="Courier New" w:hAnsi="Courier New" w:cs="Courier New"/>
              </w:rPr>
              <w:t>1,5 - 2</w:t>
            </w:r>
          </w:p>
        </w:tc>
      </w:tr>
      <w:tr w:rsidR="000358DD" w:rsidRPr="00757A9B" w14:paraId="02DFF4DA" w14:textId="77777777">
        <w:tc>
          <w:tcPr>
            <w:tcW w:w="9395" w:type="dxa"/>
            <w:gridSpan w:val="2"/>
            <w:tcBorders>
              <w:top w:val="single" w:sz="4" w:space="0" w:color="auto"/>
              <w:left w:val="single" w:sz="4" w:space="0" w:color="auto"/>
              <w:bottom w:val="single" w:sz="4" w:space="0" w:color="auto"/>
              <w:right w:val="single" w:sz="4" w:space="0" w:color="auto"/>
            </w:tcBorders>
          </w:tcPr>
          <w:p w14:paraId="3626A04A"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Примечание. Наиболее пригодные виды для посадок: липа голландская, тополь канадский, тополь китайский пирамидальный, тополь берлинский, клен татарский, клен </w:t>
            </w:r>
            <w:proofErr w:type="spellStart"/>
            <w:r w:rsidRPr="00757A9B">
              <w:rPr>
                <w:rFonts w:ascii="Courier New" w:hAnsi="Courier New" w:cs="Courier New"/>
              </w:rPr>
              <w:t>ясенелистый</w:t>
            </w:r>
            <w:proofErr w:type="spellEnd"/>
            <w:r w:rsidRPr="00757A9B">
              <w:rPr>
                <w:rFonts w:ascii="Courier New" w:hAnsi="Courier New" w:cs="Courier New"/>
              </w:rPr>
              <w:t>, ясень пенсильванский, ива ломкая шаровидная, вяз гладкий, боярышники, акация желтая.</w:t>
            </w:r>
          </w:p>
        </w:tc>
      </w:tr>
    </w:tbl>
    <w:p w14:paraId="64C10AFC" w14:textId="4616AB3B" w:rsidR="000358DD" w:rsidRPr="00757A9B" w:rsidRDefault="000358DD">
      <w:pPr>
        <w:autoSpaceDE w:val="0"/>
        <w:autoSpaceDN w:val="0"/>
        <w:adjustRightInd w:val="0"/>
        <w:spacing w:line="240" w:lineRule="auto"/>
        <w:jc w:val="right"/>
        <w:outlineLvl w:val="0"/>
        <w:rPr>
          <w:rFonts w:ascii="Courier New" w:hAnsi="Courier New" w:cs="Courier New"/>
        </w:rPr>
      </w:pPr>
    </w:p>
    <w:p w14:paraId="6EB3BEF6" w14:textId="00B1DCFB" w:rsidR="006C74C1" w:rsidRPr="00757A9B" w:rsidRDefault="006C74C1">
      <w:pPr>
        <w:autoSpaceDE w:val="0"/>
        <w:autoSpaceDN w:val="0"/>
        <w:adjustRightInd w:val="0"/>
        <w:spacing w:line="240" w:lineRule="auto"/>
        <w:jc w:val="right"/>
        <w:outlineLvl w:val="0"/>
        <w:rPr>
          <w:rFonts w:ascii="Courier New" w:hAnsi="Courier New" w:cs="Courier New"/>
        </w:rPr>
      </w:pPr>
    </w:p>
    <w:p w14:paraId="4277352B" w14:textId="6D18EAFC" w:rsidR="006C74C1" w:rsidRPr="00757A9B" w:rsidRDefault="006C74C1">
      <w:pPr>
        <w:autoSpaceDE w:val="0"/>
        <w:autoSpaceDN w:val="0"/>
        <w:adjustRightInd w:val="0"/>
        <w:spacing w:line="240" w:lineRule="auto"/>
        <w:jc w:val="right"/>
        <w:outlineLvl w:val="0"/>
        <w:rPr>
          <w:rFonts w:ascii="Courier New" w:hAnsi="Courier New" w:cs="Courier New"/>
        </w:rPr>
      </w:pPr>
    </w:p>
    <w:p w14:paraId="6FFBBBC8" w14:textId="5BC02108" w:rsidR="006C74C1" w:rsidRPr="00757A9B" w:rsidRDefault="006C74C1">
      <w:pPr>
        <w:autoSpaceDE w:val="0"/>
        <w:autoSpaceDN w:val="0"/>
        <w:adjustRightInd w:val="0"/>
        <w:spacing w:line="240" w:lineRule="auto"/>
        <w:jc w:val="right"/>
        <w:outlineLvl w:val="0"/>
        <w:rPr>
          <w:rFonts w:ascii="Courier New" w:hAnsi="Courier New" w:cs="Courier New"/>
        </w:rPr>
      </w:pPr>
    </w:p>
    <w:p w14:paraId="74C026AA" w14:textId="1B08929A" w:rsidR="006C74C1" w:rsidRPr="00757A9B" w:rsidRDefault="006C74C1">
      <w:pPr>
        <w:autoSpaceDE w:val="0"/>
        <w:autoSpaceDN w:val="0"/>
        <w:adjustRightInd w:val="0"/>
        <w:spacing w:line="240" w:lineRule="auto"/>
        <w:jc w:val="right"/>
        <w:outlineLvl w:val="0"/>
        <w:rPr>
          <w:rFonts w:ascii="Courier New" w:hAnsi="Courier New" w:cs="Courier New"/>
        </w:rPr>
      </w:pPr>
    </w:p>
    <w:p w14:paraId="32ECD911" w14:textId="54D5A764" w:rsidR="006C74C1" w:rsidRPr="00757A9B" w:rsidRDefault="006C74C1">
      <w:pPr>
        <w:autoSpaceDE w:val="0"/>
        <w:autoSpaceDN w:val="0"/>
        <w:adjustRightInd w:val="0"/>
        <w:spacing w:line="240" w:lineRule="auto"/>
        <w:jc w:val="right"/>
        <w:outlineLvl w:val="0"/>
        <w:rPr>
          <w:rFonts w:ascii="Courier New" w:hAnsi="Courier New" w:cs="Courier New"/>
        </w:rPr>
      </w:pPr>
    </w:p>
    <w:p w14:paraId="23838BA9" w14:textId="0CD535D5" w:rsidR="006C74C1" w:rsidRPr="00757A9B" w:rsidRDefault="006C74C1">
      <w:pPr>
        <w:autoSpaceDE w:val="0"/>
        <w:autoSpaceDN w:val="0"/>
        <w:adjustRightInd w:val="0"/>
        <w:spacing w:line="240" w:lineRule="auto"/>
        <w:jc w:val="right"/>
        <w:outlineLvl w:val="0"/>
        <w:rPr>
          <w:rFonts w:ascii="Courier New" w:hAnsi="Courier New" w:cs="Courier New"/>
        </w:rPr>
      </w:pPr>
    </w:p>
    <w:p w14:paraId="6A7ED776" w14:textId="5DA89C2B" w:rsidR="006C74C1" w:rsidRPr="00757A9B" w:rsidRDefault="006C74C1">
      <w:pPr>
        <w:autoSpaceDE w:val="0"/>
        <w:autoSpaceDN w:val="0"/>
        <w:adjustRightInd w:val="0"/>
        <w:spacing w:line="240" w:lineRule="auto"/>
        <w:jc w:val="right"/>
        <w:outlineLvl w:val="0"/>
        <w:rPr>
          <w:rFonts w:ascii="Courier New" w:hAnsi="Courier New" w:cs="Courier New"/>
        </w:rPr>
      </w:pPr>
    </w:p>
    <w:p w14:paraId="287BF42A" w14:textId="671177FB" w:rsidR="006C74C1" w:rsidRPr="00757A9B" w:rsidRDefault="006C74C1">
      <w:pPr>
        <w:autoSpaceDE w:val="0"/>
        <w:autoSpaceDN w:val="0"/>
        <w:adjustRightInd w:val="0"/>
        <w:spacing w:line="240" w:lineRule="auto"/>
        <w:jc w:val="right"/>
        <w:outlineLvl w:val="0"/>
        <w:rPr>
          <w:rFonts w:ascii="Courier New" w:hAnsi="Courier New" w:cs="Courier New"/>
        </w:rPr>
      </w:pPr>
    </w:p>
    <w:p w14:paraId="2434CBCD" w14:textId="27C72B79" w:rsidR="006C74C1" w:rsidRPr="00757A9B" w:rsidRDefault="006C74C1">
      <w:pPr>
        <w:autoSpaceDE w:val="0"/>
        <w:autoSpaceDN w:val="0"/>
        <w:adjustRightInd w:val="0"/>
        <w:spacing w:line="240" w:lineRule="auto"/>
        <w:jc w:val="right"/>
        <w:outlineLvl w:val="0"/>
        <w:rPr>
          <w:rFonts w:ascii="Courier New" w:hAnsi="Courier New" w:cs="Courier New"/>
        </w:rPr>
      </w:pPr>
    </w:p>
    <w:p w14:paraId="1EDB7688" w14:textId="6B42FF71" w:rsidR="006C74C1" w:rsidRPr="00757A9B" w:rsidRDefault="006C74C1">
      <w:pPr>
        <w:autoSpaceDE w:val="0"/>
        <w:autoSpaceDN w:val="0"/>
        <w:adjustRightInd w:val="0"/>
        <w:spacing w:line="240" w:lineRule="auto"/>
        <w:jc w:val="right"/>
        <w:outlineLvl w:val="0"/>
        <w:rPr>
          <w:rFonts w:ascii="Courier New" w:hAnsi="Courier New" w:cs="Courier New"/>
        </w:rPr>
      </w:pPr>
    </w:p>
    <w:p w14:paraId="044E94A8" w14:textId="3D5C4F40" w:rsidR="006C74C1" w:rsidRPr="00757A9B" w:rsidRDefault="006C74C1">
      <w:pPr>
        <w:autoSpaceDE w:val="0"/>
        <w:autoSpaceDN w:val="0"/>
        <w:adjustRightInd w:val="0"/>
        <w:spacing w:line="240" w:lineRule="auto"/>
        <w:jc w:val="right"/>
        <w:outlineLvl w:val="0"/>
        <w:rPr>
          <w:rFonts w:ascii="Courier New" w:hAnsi="Courier New" w:cs="Courier New"/>
        </w:rPr>
      </w:pPr>
    </w:p>
    <w:p w14:paraId="195918C7" w14:textId="5A0E996E" w:rsidR="006C74C1" w:rsidRPr="00757A9B" w:rsidRDefault="006C74C1">
      <w:pPr>
        <w:autoSpaceDE w:val="0"/>
        <w:autoSpaceDN w:val="0"/>
        <w:adjustRightInd w:val="0"/>
        <w:spacing w:line="240" w:lineRule="auto"/>
        <w:jc w:val="right"/>
        <w:outlineLvl w:val="0"/>
        <w:rPr>
          <w:rFonts w:ascii="Courier New" w:hAnsi="Courier New" w:cs="Courier New"/>
        </w:rPr>
      </w:pPr>
    </w:p>
    <w:p w14:paraId="7D20FDC1" w14:textId="64A71CD9" w:rsidR="006C74C1" w:rsidRPr="00757A9B" w:rsidRDefault="006C74C1">
      <w:pPr>
        <w:autoSpaceDE w:val="0"/>
        <w:autoSpaceDN w:val="0"/>
        <w:adjustRightInd w:val="0"/>
        <w:spacing w:line="240" w:lineRule="auto"/>
        <w:jc w:val="right"/>
        <w:outlineLvl w:val="0"/>
        <w:rPr>
          <w:rFonts w:ascii="Courier New" w:hAnsi="Courier New" w:cs="Courier New"/>
        </w:rPr>
      </w:pPr>
    </w:p>
    <w:p w14:paraId="7A0A9D2D" w14:textId="7F2092E9" w:rsidR="006C74C1" w:rsidRPr="00757A9B" w:rsidRDefault="006C74C1">
      <w:pPr>
        <w:autoSpaceDE w:val="0"/>
        <w:autoSpaceDN w:val="0"/>
        <w:adjustRightInd w:val="0"/>
        <w:spacing w:line="240" w:lineRule="auto"/>
        <w:jc w:val="right"/>
        <w:outlineLvl w:val="0"/>
        <w:rPr>
          <w:rFonts w:ascii="Courier New" w:hAnsi="Courier New" w:cs="Courier New"/>
        </w:rPr>
      </w:pPr>
    </w:p>
    <w:p w14:paraId="1FB0EF28" w14:textId="22652652" w:rsidR="006C74C1" w:rsidRPr="00757A9B" w:rsidRDefault="006C74C1">
      <w:pPr>
        <w:autoSpaceDE w:val="0"/>
        <w:autoSpaceDN w:val="0"/>
        <w:adjustRightInd w:val="0"/>
        <w:spacing w:line="240" w:lineRule="auto"/>
        <w:jc w:val="right"/>
        <w:outlineLvl w:val="0"/>
        <w:rPr>
          <w:rFonts w:ascii="Courier New" w:hAnsi="Courier New" w:cs="Courier New"/>
        </w:rPr>
      </w:pPr>
    </w:p>
    <w:p w14:paraId="1D7BE305" w14:textId="6EF0A434" w:rsidR="006C74C1" w:rsidRPr="00757A9B" w:rsidRDefault="006C74C1">
      <w:pPr>
        <w:autoSpaceDE w:val="0"/>
        <w:autoSpaceDN w:val="0"/>
        <w:adjustRightInd w:val="0"/>
        <w:spacing w:line="240" w:lineRule="auto"/>
        <w:jc w:val="right"/>
        <w:outlineLvl w:val="0"/>
        <w:rPr>
          <w:rFonts w:ascii="Courier New" w:hAnsi="Courier New" w:cs="Courier New"/>
        </w:rPr>
      </w:pPr>
    </w:p>
    <w:p w14:paraId="20D84D30" w14:textId="713AF69B" w:rsidR="006C74C1" w:rsidRPr="00757A9B" w:rsidRDefault="006C74C1">
      <w:pPr>
        <w:autoSpaceDE w:val="0"/>
        <w:autoSpaceDN w:val="0"/>
        <w:adjustRightInd w:val="0"/>
        <w:spacing w:line="240" w:lineRule="auto"/>
        <w:jc w:val="right"/>
        <w:outlineLvl w:val="0"/>
        <w:rPr>
          <w:rFonts w:ascii="Courier New" w:hAnsi="Courier New" w:cs="Courier New"/>
        </w:rPr>
      </w:pPr>
    </w:p>
    <w:p w14:paraId="7E138819" w14:textId="77777777" w:rsidR="006C74C1" w:rsidRPr="00757A9B" w:rsidRDefault="006C74C1">
      <w:pPr>
        <w:autoSpaceDE w:val="0"/>
        <w:autoSpaceDN w:val="0"/>
        <w:adjustRightInd w:val="0"/>
        <w:spacing w:line="240" w:lineRule="auto"/>
        <w:jc w:val="right"/>
        <w:outlineLvl w:val="0"/>
        <w:rPr>
          <w:rFonts w:ascii="Courier New" w:hAnsi="Courier New" w:cs="Courier New"/>
        </w:rPr>
      </w:pPr>
    </w:p>
    <w:p w14:paraId="5CCF63CD" w14:textId="77777777" w:rsidR="000358DD" w:rsidRPr="00757A9B" w:rsidRDefault="00045178">
      <w:pPr>
        <w:autoSpaceDE w:val="0"/>
        <w:autoSpaceDN w:val="0"/>
        <w:adjustRightInd w:val="0"/>
        <w:spacing w:after="0" w:line="240" w:lineRule="auto"/>
        <w:jc w:val="right"/>
        <w:outlineLvl w:val="0"/>
        <w:rPr>
          <w:rFonts w:ascii="Courier New" w:hAnsi="Courier New" w:cs="Courier New"/>
        </w:rPr>
      </w:pPr>
      <w:bookmarkStart w:id="46" w:name="_Toc472352477"/>
      <w:r w:rsidRPr="00757A9B">
        <w:rPr>
          <w:rFonts w:ascii="Courier New" w:hAnsi="Courier New" w:cs="Courier New"/>
        </w:rPr>
        <w:lastRenderedPageBreak/>
        <w:t>Приложение N 2</w:t>
      </w:r>
      <w:bookmarkEnd w:id="46"/>
    </w:p>
    <w:p w14:paraId="1B34A2CA" w14:textId="2168D1A0" w:rsidR="000358DD" w:rsidRPr="00757A9B" w:rsidRDefault="00045178">
      <w:pPr>
        <w:autoSpaceDE w:val="0"/>
        <w:autoSpaceDN w:val="0"/>
        <w:adjustRightInd w:val="0"/>
        <w:spacing w:after="0" w:line="240" w:lineRule="auto"/>
        <w:jc w:val="right"/>
        <w:rPr>
          <w:rFonts w:ascii="Courier New" w:hAnsi="Courier New" w:cs="Courier New"/>
        </w:rPr>
      </w:pPr>
      <w:r w:rsidRPr="00757A9B">
        <w:rPr>
          <w:rFonts w:ascii="Courier New" w:hAnsi="Courier New" w:cs="Courier New"/>
        </w:rPr>
        <w:t>к Методическим рекомендациям</w:t>
      </w:r>
    </w:p>
    <w:p w14:paraId="4D3EB2BA" w14:textId="77777777" w:rsidR="006C74C1" w:rsidRPr="00757A9B" w:rsidRDefault="006C74C1">
      <w:pPr>
        <w:autoSpaceDE w:val="0"/>
        <w:autoSpaceDN w:val="0"/>
        <w:adjustRightInd w:val="0"/>
        <w:spacing w:after="0" w:line="240" w:lineRule="auto"/>
        <w:jc w:val="right"/>
        <w:rPr>
          <w:rFonts w:ascii="Courier New" w:hAnsi="Courier New" w:cs="Courier New"/>
        </w:rPr>
      </w:pPr>
    </w:p>
    <w:p w14:paraId="4D55E7C3" w14:textId="77777777" w:rsidR="000358DD" w:rsidRPr="00757A9B" w:rsidRDefault="00045178">
      <w:pPr>
        <w:autoSpaceDE w:val="0"/>
        <w:autoSpaceDN w:val="0"/>
        <w:adjustRightInd w:val="0"/>
        <w:spacing w:line="240" w:lineRule="auto"/>
        <w:jc w:val="center"/>
        <w:rPr>
          <w:rFonts w:ascii="Arial" w:hAnsi="Arial" w:cs="Arial"/>
          <w:sz w:val="24"/>
          <w:szCs w:val="24"/>
        </w:rPr>
      </w:pPr>
      <w:r w:rsidRPr="00757A9B">
        <w:rPr>
          <w:rFonts w:ascii="Arial" w:hAnsi="Arial" w:cs="Arial"/>
          <w:sz w:val="24"/>
          <w:szCs w:val="24"/>
        </w:rPr>
        <w:t>РЕКОМЕНДУЕМЫЙ РАСЧЕТ ШИРИНЫ ПЕШЕХОДНЫХ КОММУНИКАЦИЙ</w:t>
      </w:r>
    </w:p>
    <w:p w14:paraId="73A90F82" w14:textId="77777777" w:rsidR="000358DD" w:rsidRPr="00757A9B" w:rsidRDefault="00045178">
      <w:pPr>
        <w:autoSpaceDE w:val="0"/>
        <w:autoSpaceDN w:val="0"/>
        <w:adjustRightInd w:val="0"/>
        <w:spacing w:after="0" w:line="240" w:lineRule="auto"/>
        <w:ind w:firstLine="540"/>
        <w:jc w:val="both"/>
        <w:rPr>
          <w:rFonts w:ascii="Arial" w:hAnsi="Arial" w:cs="Arial"/>
          <w:sz w:val="24"/>
          <w:szCs w:val="24"/>
        </w:rPr>
      </w:pPr>
      <w:r w:rsidRPr="00757A9B">
        <w:rPr>
          <w:rFonts w:ascii="Arial" w:hAnsi="Arial" w:cs="Arial"/>
          <w:sz w:val="24"/>
          <w:szCs w:val="24"/>
        </w:rPr>
        <w:t>Расчет ширины тротуаров и других пешеходных коммуникаций рекомендуется производить по формуле:</w:t>
      </w:r>
    </w:p>
    <w:p w14:paraId="37C4EF1B" w14:textId="77777777" w:rsidR="000358DD" w:rsidRPr="00757A9B" w:rsidRDefault="00045178">
      <w:pPr>
        <w:autoSpaceDE w:val="0"/>
        <w:autoSpaceDN w:val="0"/>
        <w:adjustRightInd w:val="0"/>
        <w:spacing w:after="0" w:line="240" w:lineRule="auto"/>
        <w:jc w:val="center"/>
        <w:rPr>
          <w:rFonts w:ascii="Arial" w:hAnsi="Arial" w:cs="Arial"/>
          <w:sz w:val="24"/>
          <w:szCs w:val="24"/>
        </w:rPr>
      </w:pPr>
      <w:r w:rsidRPr="00757A9B">
        <w:rPr>
          <w:rFonts w:ascii="Arial" w:hAnsi="Arial" w:cs="Arial"/>
          <w:noProof/>
          <w:position w:val="-12"/>
          <w:sz w:val="24"/>
          <w:szCs w:val="24"/>
          <w:lang w:eastAsia="ru-RU"/>
        </w:rPr>
        <w:drawing>
          <wp:inline distT="0" distB="0" distL="0" distR="0" wp14:anchorId="18547A77" wp14:editId="7BEAE292">
            <wp:extent cx="1457325" cy="323850"/>
            <wp:effectExtent l="0" t="0" r="952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a:xfrm>
                      <a:off x="0" y="0"/>
                      <a:ext cx="1457325" cy="323850"/>
                    </a:xfrm>
                    <a:prstGeom prst="rect">
                      <a:avLst/>
                    </a:prstGeom>
                    <a:noFill/>
                    <a:ln>
                      <a:noFill/>
                    </a:ln>
                  </pic:spPr>
                </pic:pic>
              </a:graphicData>
            </a:graphic>
          </wp:inline>
        </w:drawing>
      </w:r>
      <w:r w:rsidRPr="00757A9B">
        <w:rPr>
          <w:rFonts w:ascii="Arial" w:hAnsi="Arial" w:cs="Arial"/>
          <w:sz w:val="24"/>
          <w:szCs w:val="24"/>
        </w:rPr>
        <w:t>, где</w:t>
      </w:r>
    </w:p>
    <w:p w14:paraId="1915A279" w14:textId="77777777" w:rsidR="000358DD" w:rsidRPr="00757A9B" w:rsidRDefault="00045178">
      <w:pPr>
        <w:autoSpaceDE w:val="0"/>
        <w:autoSpaceDN w:val="0"/>
        <w:adjustRightInd w:val="0"/>
        <w:spacing w:after="0" w:line="240" w:lineRule="auto"/>
        <w:ind w:firstLine="540"/>
        <w:jc w:val="both"/>
        <w:rPr>
          <w:rFonts w:ascii="Arial" w:hAnsi="Arial" w:cs="Arial"/>
          <w:sz w:val="24"/>
          <w:szCs w:val="24"/>
        </w:rPr>
      </w:pPr>
      <w:r w:rsidRPr="00757A9B">
        <w:rPr>
          <w:rFonts w:ascii="Arial" w:hAnsi="Arial" w:cs="Arial"/>
          <w:sz w:val="24"/>
          <w:szCs w:val="24"/>
        </w:rPr>
        <w:t>B - расчетная ширина пешеходной коммуникации, м;</w:t>
      </w:r>
    </w:p>
    <w:p w14:paraId="6E06B041" w14:textId="77777777" w:rsidR="000358DD" w:rsidRPr="00757A9B" w:rsidRDefault="00045178">
      <w:pPr>
        <w:autoSpaceDE w:val="0"/>
        <w:autoSpaceDN w:val="0"/>
        <w:adjustRightInd w:val="0"/>
        <w:spacing w:after="0" w:line="240" w:lineRule="auto"/>
        <w:ind w:firstLine="540"/>
        <w:jc w:val="both"/>
        <w:rPr>
          <w:rFonts w:ascii="Arial" w:hAnsi="Arial" w:cs="Arial"/>
          <w:sz w:val="24"/>
          <w:szCs w:val="24"/>
        </w:rPr>
      </w:pPr>
      <w:r w:rsidRPr="00757A9B">
        <w:rPr>
          <w:rFonts w:ascii="Arial" w:hAnsi="Arial" w:cs="Arial"/>
          <w:noProof/>
          <w:position w:val="-12"/>
          <w:sz w:val="24"/>
          <w:szCs w:val="24"/>
          <w:lang w:eastAsia="ru-RU"/>
        </w:rPr>
        <w:drawing>
          <wp:inline distT="0" distB="0" distL="0" distR="0" wp14:anchorId="7D02F5D8" wp14:editId="759E5494">
            <wp:extent cx="209550" cy="32385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a:xfrm>
                      <a:off x="0" y="0"/>
                      <a:ext cx="209550" cy="323850"/>
                    </a:xfrm>
                    <a:prstGeom prst="rect">
                      <a:avLst/>
                    </a:prstGeom>
                    <a:noFill/>
                    <a:ln>
                      <a:noFill/>
                    </a:ln>
                  </pic:spPr>
                </pic:pic>
              </a:graphicData>
            </a:graphic>
          </wp:inline>
        </w:drawing>
      </w:r>
      <w:r w:rsidRPr="00757A9B">
        <w:rPr>
          <w:rFonts w:ascii="Arial" w:hAnsi="Arial" w:cs="Arial"/>
          <w:sz w:val="24"/>
          <w:szCs w:val="24"/>
        </w:rPr>
        <w:t xml:space="preserve"> - стандартная ширина одной полосы пешеходного движения, равная 0,75 м;</w:t>
      </w:r>
    </w:p>
    <w:p w14:paraId="11A4A594" w14:textId="77777777" w:rsidR="000358DD" w:rsidRPr="00757A9B" w:rsidRDefault="00045178">
      <w:pPr>
        <w:autoSpaceDE w:val="0"/>
        <w:autoSpaceDN w:val="0"/>
        <w:adjustRightInd w:val="0"/>
        <w:spacing w:after="0" w:line="240" w:lineRule="auto"/>
        <w:ind w:firstLine="540"/>
        <w:jc w:val="both"/>
        <w:rPr>
          <w:rFonts w:ascii="Arial" w:hAnsi="Arial" w:cs="Arial"/>
          <w:sz w:val="24"/>
          <w:szCs w:val="24"/>
        </w:rPr>
      </w:pPr>
      <w:r w:rsidRPr="00757A9B">
        <w:rPr>
          <w:rFonts w:ascii="Arial" w:hAnsi="Arial" w:cs="Arial"/>
          <w:sz w:val="24"/>
          <w:szCs w:val="24"/>
        </w:rPr>
        <w:t>N - фактическая интенсивность пешеходного движения в часы "пик", суммарная по двум направлениям на участке устройства пешеходной коммуникации, чел./час (определяется на основе данных натурных обследований);</w:t>
      </w:r>
    </w:p>
    <w:p w14:paraId="7470CAE5" w14:textId="77777777" w:rsidR="000358DD" w:rsidRPr="00757A9B" w:rsidRDefault="00045178">
      <w:pPr>
        <w:autoSpaceDE w:val="0"/>
        <w:autoSpaceDN w:val="0"/>
        <w:adjustRightInd w:val="0"/>
        <w:spacing w:after="0" w:line="240" w:lineRule="auto"/>
        <w:ind w:firstLine="540"/>
        <w:jc w:val="both"/>
        <w:rPr>
          <w:rFonts w:ascii="Arial" w:hAnsi="Arial" w:cs="Arial"/>
          <w:sz w:val="24"/>
          <w:szCs w:val="24"/>
        </w:rPr>
      </w:pPr>
      <w:r w:rsidRPr="00757A9B">
        <w:rPr>
          <w:rFonts w:ascii="Arial" w:hAnsi="Arial" w:cs="Arial"/>
          <w:sz w:val="24"/>
          <w:szCs w:val="24"/>
        </w:rPr>
        <w:t>k - коэффициент перспективного изменения интенсивности пешеходного движения (устанавливается на основе анализа градостроительного развития территории);</w:t>
      </w:r>
    </w:p>
    <w:p w14:paraId="2624B2DF" w14:textId="77777777" w:rsidR="000358DD" w:rsidRPr="00757A9B" w:rsidRDefault="00045178">
      <w:pPr>
        <w:autoSpaceDE w:val="0"/>
        <w:autoSpaceDN w:val="0"/>
        <w:adjustRightInd w:val="0"/>
        <w:spacing w:line="240" w:lineRule="auto"/>
        <w:ind w:firstLine="540"/>
        <w:jc w:val="both"/>
        <w:rPr>
          <w:rFonts w:ascii="Arial" w:hAnsi="Arial" w:cs="Arial"/>
          <w:sz w:val="24"/>
          <w:szCs w:val="24"/>
        </w:rPr>
      </w:pPr>
      <w:r w:rsidRPr="00757A9B">
        <w:rPr>
          <w:rFonts w:ascii="Arial" w:hAnsi="Arial" w:cs="Arial"/>
          <w:sz w:val="24"/>
          <w:szCs w:val="24"/>
        </w:rPr>
        <w:t>p - нормативная пропускная способность одной стандартной полосы пешеходной коммуникации, чел./час, которую рекомендуется определять по таблице:</w:t>
      </w:r>
    </w:p>
    <w:p w14:paraId="68EEDC44" w14:textId="77777777" w:rsidR="000358DD" w:rsidRPr="00757A9B" w:rsidRDefault="000358DD">
      <w:pPr>
        <w:autoSpaceDE w:val="0"/>
        <w:autoSpaceDN w:val="0"/>
        <w:adjustRightInd w:val="0"/>
        <w:spacing w:line="240" w:lineRule="auto"/>
        <w:ind w:firstLine="540"/>
        <w:jc w:val="both"/>
        <w:rPr>
          <w:rFonts w:ascii="Arial" w:hAnsi="Arial" w:cs="Arial"/>
          <w:sz w:val="24"/>
          <w:szCs w:val="24"/>
        </w:rPr>
      </w:pPr>
    </w:p>
    <w:p w14:paraId="2E8512F1" w14:textId="77777777" w:rsidR="000358DD" w:rsidRPr="00757A9B" w:rsidRDefault="000358DD">
      <w:pPr>
        <w:autoSpaceDE w:val="0"/>
        <w:autoSpaceDN w:val="0"/>
        <w:adjustRightInd w:val="0"/>
        <w:spacing w:line="240" w:lineRule="auto"/>
        <w:jc w:val="center"/>
        <w:outlineLvl w:val="1"/>
        <w:rPr>
          <w:rFonts w:ascii="Arial" w:hAnsi="Arial" w:cs="Arial"/>
          <w:sz w:val="24"/>
          <w:szCs w:val="24"/>
        </w:rPr>
      </w:pPr>
      <w:bookmarkStart w:id="47" w:name="_Toc472352478"/>
    </w:p>
    <w:p w14:paraId="42347327" w14:textId="77777777" w:rsidR="000358DD" w:rsidRPr="00757A9B" w:rsidRDefault="000358DD">
      <w:pPr>
        <w:autoSpaceDE w:val="0"/>
        <w:autoSpaceDN w:val="0"/>
        <w:adjustRightInd w:val="0"/>
        <w:spacing w:line="240" w:lineRule="auto"/>
        <w:jc w:val="center"/>
        <w:outlineLvl w:val="1"/>
        <w:rPr>
          <w:rFonts w:ascii="Arial" w:hAnsi="Arial" w:cs="Arial"/>
          <w:sz w:val="24"/>
          <w:szCs w:val="24"/>
        </w:rPr>
      </w:pPr>
    </w:p>
    <w:p w14:paraId="71328392" w14:textId="77777777" w:rsidR="000358DD" w:rsidRPr="00757A9B" w:rsidRDefault="000358DD">
      <w:pPr>
        <w:autoSpaceDE w:val="0"/>
        <w:autoSpaceDN w:val="0"/>
        <w:adjustRightInd w:val="0"/>
        <w:spacing w:line="240" w:lineRule="auto"/>
        <w:jc w:val="center"/>
        <w:outlineLvl w:val="1"/>
        <w:rPr>
          <w:rFonts w:ascii="Arial" w:hAnsi="Arial" w:cs="Arial"/>
          <w:sz w:val="24"/>
          <w:szCs w:val="24"/>
        </w:rPr>
      </w:pPr>
    </w:p>
    <w:p w14:paraId="39EE612A" w14:textId="77777777" w:rsidR="000358DD" w:rsidRPr="00757A9B" w:rsidRDefault="000358DD">
      <w:pPr>
        <w:autoSpaceDE w:val="0"/>
        <w:autoSpaceDN w:val="0"/>
        <w:adjustRightInd w:val="0"/>
        <w:spacing w:line="240" w:lineRule="auto"/>
        <w:jc w:val="center"/>
        <w:outlineLvl w:val="1"/>
        <w:rPr>
          <w:rFonts w:ascii="Arial" w:hAnsi="Arial" w:cs="Arial"/>
          <w:sz w:val="24"/>
          <w:szCs w:val="24"/>
        </w:rPr>
        <w:sectPr w:rsidR="000358DD" w:rsidRPr="00757A9B">
          <w:pgSz w:w="11906" w:h="16838"/>
          <w:pgMar w:top="1134" w:right="709" w:bottom="851" w:left="1701" w:header="709" w:footer="709" w:gutter="0"/>
          <w:cols w:space="708"/>
          <w:docGrid w:linePitch="360"/>
        </w:sectPr>
      </w:pPr>
    </w:p>
    <w:p w14:paraId="09125C1B" w14:textId="77777777" w:rsidR="000358DD" w:rsidRPr="00757A9B" w:rsidRDefault="00045178">
      <w:pPr>
        <w:autoSpaceDE w:val="0"/>
        <w:autoSpaceDN w:val="0"/>
        <w:adjustRightInd w:val="0"/>
        <w:spacing w:line="240" w:lineRule="auto"/>
        <w:jc w:val="center"/>
        <w:outlineLvl w:val="1"/>
        <w:rPr>
          <w:rFonts w:ascii="Arial" w:hAnsi="Arial" w:cs="Arial"/>
          <w:sz w:val="24"/>
          <w:szCs w:val="24"/>
        </w:rPr>
      </w:pPr>
      <w:r w:rsidRPr="00757A9B">
        <w:rPr>
          <w:rFonts w:ascii="Arial" w:hAnsi="Arial" w:cs="Arial"/>
          <w:sz w:val="24"/>
          <w:szCs w:val="24"/>
        </w:rPr>
        <w:lastRenderedPageBreak/>
        <w:t>Пропускная способность пешеходных коммуникаций</w:t>
      </w:r>
      <w:bookmarkEnd w:id="47"/>
    </w:p>
    <w:p w14:paraId="2064351A" w14:textId="77777777" w:rsidR="000358DD" w:rsidRPr="00757A9B" w:rsidRDefault="000358DD">
      <w:pPr>
        <w:autoSpaceDE w:val="0"/>
        <w:autoSpaceDN w:val="0"/>
        <w:adjustRightInd w:val="0"/>
        <w:spacing w:line="240" w:lineRule="auto"/>
        <w:jc w:val="center"/>
        <w:rPr>
          <w:rFonts w:ascii="Arial" w:hAnsi="Arial" w:cs="Arial"/>
          <w:sz w:val="24"/>
          <w:szCs w:val="24"/>
        </w:rPr>
      </w:pPr>
    </w:p>
    <w:p w14:paraId="3F55F040" w14:textId="77777777" w:rsidR="000358DD" w:rsidRPr="00757A9B" w:rsidRDefault="00045178">
      <w:pPr>
        <w:autoSpaceDE w:val="0"/>
        <w:autoSpaceDN w:val="0"/>
        <w:adjustRightInd w:val="0"/>
        <w:spacing w:line="240" w:lineRule="auto"/>
        <w:jc w:val="right"/>
        <w:rPr>
          <w:rFonts w:ascii="Arial" w:hAnsi="Arial" w:cs="Arial"/>
          <w:sz w:val="24"/>
          <w:szCs w:val="24"/>
        </w:rPr>
      </w:pPr>
      <w:r w:rsidRPr="00757A9B">
        <w:rPr>
          <w:rFonts w:ascii="Arial" w:hAnsi="Arial" w:cs="Arial"/>
          <w:sz w:val="24"/>
          <w:szCs w:val="24"/>
        </w:rPr>
        <w:t>Человек в час</w:t>
      </w:r>
    </w:p>
    <w:p w14:paraId="5EEE9DDE"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032B2698"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Элементы пешеходных коммуникаций              │ Пропускная │</w:t>
      </w:r>
    </w:p>
    <w:p w14:paraId="297439A3"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│способность │</w:t>
      </w:r>
    </w:p>
    <w:p w14:paraId="6AD3E055"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одной    │</w:t>
      </w:r>
    </w:p>
    <w:p w14:paraId="5D51FD9C"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полосы   │</w:t>
      </w:r>
    </w:p>
    <w:p w14:paraId="2D7B36B2"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w:t>
      </w:r>
      <w:proofErr w:type="gramStart"/>
      <w:r w:rsidRPr="00757A9B">
        <w:rPr>
          <w:rFonts w:ascii="Courier New" w:hAnsi="Courier New" w:cs="Courier New"/>
        </w:rPr>
        <w:t>│  движения</w:t>
      </w:r>
      <w:proofErr w:type="gramEnd"/>
      <w:r w:rsidRPr="00757A9B">
        <w:rPr>
          <w:rFonts w:ascii="Courier New" w:hAnsi="Courier New" w:cs="Courier New"/>
        </w:rPr>
        <w:t xml:space="preserve">  │</w:t>
      </w:r>
    </w:p>
    <w:p w14:paraId="6AEE0927"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48E209BD"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Тротуары, расположенные вдоль красной линии улиц с      │         700│</w:t>
      </w:r>
    </w:p>
    <w:p w14:paraId="229C7925"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│развитой торговой сетью                                     │            │</w:t>
      </w:r>
    </w:p>
    <w:p w14:paraId="67E03FFA"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21035B39"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Тротуары, расположенные вдоль красной линии улиц с      │         800│</w:t>
      </w:r>
    </w:p>
    <w:p w14:paraId="18CF67C9"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│незначительной торговой сетью                               │            │</w:t>
      </w:r>
    </w:p>
    <w:p w14:paraId="67CD47D5"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4949B0F6"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Тротуары в пределах зеленых насаждений улиц и дорог     </w:t>
      </w:r>
      <w:proofErr w:type="gramStart"/>
      <w:r w:rsidRPr="00757A9B">
        <w:rPr>
          <w:rFonts w:ascii="Courier New" w:hAnsi="Courier New" w:cs="Courier New"/>
        </w:rPr>
        <w:t>│  800</w:t>
      </w:r>
      <w:proofErr w:type="gramEnd"/>
      <w:r w:rsidRPr="00757A9B">
        <w:rPr>
          <w:rFonts w:ascii="Courier New" w:hAnsi="Courier New" w:cs="Courier New"/>
        </w:rPr>
        <w:t xml:space="preserve"> - 1000│</w:t>
      </w:r>
    </w:p>
    <w:p w14:paraId="2B16AD80"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roofErr w:type="gramStart"/>
      <w:r w:rsidRPr="00757A9B">
        <w:rPr>
          <w:rFonts w:ascii="Courier New" w:hAnsi="Courier New" w:cs="Courier New"/>
        </w:rPr>
        <w:t xml:space="preserve">бульвары)   </w:t>
      </w:r>
      <w:proofErr w:type="gramEnd"/>
      <w:r w:rsidRPr="00757A9B">
        <w:rPr>
          <w:rFonts w:ascii="Courier New" w:hAnsi="Courier New" w:cs="Courier New"/>
        </w:rPr>
        <w:t xml:space="preserve">                                               │            │</w:t>
      </w:r>
    </w:p>
    <w:p w14:paraId="200AE311"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5CB5B54D"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Пешеходные дороги (</w:t>
      </w:r>
      <w:proofErr w:type="gramStart"/>
      <w:r w:rsidRPr="00757A9B">
        <w:rPr>
          <w:rFonts w:ascii="Courier New" w:hAnsi="Courier New" w:cs="Courier New"/>
        </w:rPr>
        <w:t xml:space="preserve">прогулочные)   </w:t>
      </w:r>
      <w:proofErr w:type="gramEnd"/>
      <w:r w:rsidRPr="00757A9B">
        <w:rPr>
          <w:rFonts w:ascii="Courier New" w:hAnsi="Courier New" w:cs="Courier New"/>
        </w:rPr>
        <w:t xml:space="preserve">                      │   600 - 700│</w:t>
      </w:r>
    </w:p>
    <w:p w14:paraId="41F938AB"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10FFCEF7"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Пешеходные переходы через проезжую часть (</w:t>
      </w:r>
      <w:proofErr w:type="gramStart"/>
      <w:r w:rsidRPr="00757A9B">
        <w:rPr>
          <w:rFonts w:ascii="Courier New" w:hAnsi="Courier New" w:cs="Courier New"/>
        </w:rPr>
        <w:t xml:space="preserve">наземные)   </w:t>
      </w:r>
      <w:proofErr w:type="gramEnd"/>
      <w:r w:rsidRPr="00757A9B">
        <w:rPr>
          <w:rFonts w:ascii="Courier New" w:hAnsi="Courier New" w:cs="Courier New"/>
        </w:rPr>
        <w:t xml:space="preserve">  │ 1200 - 1500│</w:t>
      </w:r>
    </w:p>
    <w:p w14:paraId="40B3A136"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463C7965"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lastRenderedPageBreak/>
        <w:t>│    Лестница                                                │   500 - 600│</w:t>
      </w:r>
    </w:p>
    <w:p w14:paraId="1909FD4C"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2F470BC6"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Пандус (уклон 1:10)                                     │         700│</w:t>
      </w:r>
    </w:p>
    <w:p w14:paraId="539B897D"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10F66318"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w:t>
      </w:r>
      <w:proofErr w:type="gramStart"/>
      <w:r w:rsidRPr="00757A9B">
        <w:rPr>
          <w:rFonts w:ascii="Courier New" w:hAnsi="Courier New" w:cs="Courier New"/>
        </w:rPr>
        <w:t xml:space="preserve">   &lt;</w:t>
      </w:r>
      <w:proofErr w:type="gramEnd"/>
      <w:r w:rsidRPr="00757A9B">
        <w:rPr>
          <w:rFonts w:ascii="Courier New" w:hAnsi="Courier New" w:cs="Courier New"/>
        </w:rPr>
        <w:t>*&gt; Предельная пропускная способность,  принимаемая  при  определении│</w:t>
      </w:r>
    </w:p>
    <w:p w14:paraId="57444BA9"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│максимальных нагрузок, - 1500 чел./час.                                  │</w:t>
      </w:r>
    </w:p>
    <w:p w14:paraId="72177838"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w:t>
      </w:r>
    </w:p>
    <w:p w14:paraId="096BF6C8"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Примечание.                                                          │</w:t>
      </w:r>
    </w:p>
    <w:p w14:paraId="0DE702A4"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Ширина одной полосы пешеходного движения - 0,75 м.                   │</w:t>
      </w:r>
    </w:p>
    <w:p w14:paraId="725D18F4"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78933E80" w14:textId="77777777" w:rsidR="000358DD" w:rsidRPr="00757A9B" w:rsidRDefault="000358DD">
      <w:pPr>
        <w:autoSpaceDE w:val="0"/>
        <w:autoSpaceDN w:val="0"/>
        <w:adjustRightInd w:val="0"/>
        <w:spacing w:line="240" w:lineRule="auto"/>
        <w:jc w:val="right"/>
        <w:outlineLvl w:val="0"/>
        <w:rPr>
          <w:rFonts w:ascii="Courier New" w:hAnsi="Courier New" w:cs="Courier New"/>
        </w:rPr>
      </w:pPr>
    </w:p>
    <w:p w14:paraId="43D1AA10" w14:textId="77777777" w:rsidR="000358DD" w:rsidRPr="00757A9B" w:rsidRDefault="00045178">
      <w:pPr>
        <w:autoSpaceDE w:val="0"/>
        <w:autoSpaceDN w:val="0"/>
        <w:adjustRightInd w:val="0"/>
        <w:spacing w:line="240" w:lineRule="auto"/>
        <w:jc w:val="right"/>
        <w:outlineLvl w:val="0"/>
        <w:rPr>
          <w:rFonts w:ascii="Courier New" w:hAnsi="Courier New" w:cs="Courier New"/>
        </w:rPr>
      </w:pPr>
      <w:bookmarkStart w:id="48" w:name="_Toc472352479"/>
      <w:r w:rsidRPr="00757A9B">
        <w:rPr>
          <w:rFonts w:ascii="Courier New" w:hAnsi="Courier New" w:cs="Courier New"/>
        </w:rPr>
        <w:t>Приложение N 3</w:t>
      </w:r>
      <w:bookmarkEnd w:id="48"/>
    </w:p>
    <w:p w14:paraId="5D760180" w14:textId="77777777" w:rsidR="000358DD" w:rsidRPr="00757A9B" w:rsidRDefault="00045178">
      <w:pPr>
        <w:autoSpaceDE w:val="0"/>
        <w:autoSpaceDN w:val="0"/>
        <w:adjustRightInd w:val="0"/>
        <w:spacing w:line="240" w:lineRule="auto"/>
        <w:jc w:val="right"/>
        <w:rPr>
          <w:rFonts w:ascii="Courier New" w:hAnsi="Courier New" w:cs="Courier New"/>
        </w:rPr>
      </w:pPr>
      <w:r w:rsidRPr="00757A9B">
        <w:rPr>
          <w:rFonts w:ascii="Courier New" w:hAnsi="Courier New" w:cs="Courier New"/>
        </w:rPr>
        <w:t>к Методическим рекомендациям</w:t>
      </w:r>
    </w:p>
    <w:p w14:paraId="1324759A" w14:textId="77777777" w:rsidR="000358DD" w:rsidRPr="00757A9B" w:rsidRDefault="000358DD">
      <w:pPr>
        <w:autoSpaceDE w:val="0"/>
        <w:autoSpaceDN w:val="0"/>
        <w:adjustRightInd w:val="0"/>
        <w:spacing w:after="0" w:line="240" w:lineRule="auto"/>
        <w:jc w:val="center"/>
        <w:rPr>
          <w:rFonts w:ascii="Arial" w:hAnsi="Arial" w:cs="Arial"/>
          <w:sz w:val="24"/>
          <w:szCs w:val="24"/>
        </w:rPr>
      </w:pPr>
    </w:p>
    <w:p w14:paraId="78C05036" w14:textId="77777777" w:rsidR="000358DD" w:rsidRPr="00757A9B" w:rsidRDefault="00045178">
      <w:pPr>
        <w:autoSpaceDE w:val="0"/>
        <w:autoSpaceDN w:val="0"/>
        <w:adjustRightInd w:val="0"/>
        <w:spacing w:after="0" w:line="240" w:lineRule="auto"/>
        <w:jc w:val="center"/>
        <w:rPr>
          <w:rFonts w:ascii="Arial" w:hAnsi="Arial" w:cs="Arial"/>
          <w:sz w:val="24"/>
          <w:szCs w:val="24"/>
        </w:rPr>
      </w:pPr>
      <w:r w:rsidRPr="00757A9B">
        <w:rPr>
          <w:rFonts w:ascii="Arial" w:hAnsi="Arial" w:cs="Arial"/>
          <w:sz w:val="24"/>
          <w:szCs w:val="24"/>
        </w:rPr>
        <w:t>ПРИЕМЫ</w:t>
      </w:r>
    </w:p>
    <w:p w14:paraId="04D21B76" w14:textId="77777777" w:rsidR="000358DD" w:rsidRPr="00757A9B" w:rsidRDefault="00045178">
      <w:pPr>
        <w:autoSpaceDE w:val="0"/>
        <w:autoSpaceDN w:val="0"/>
        <w:adjustRightInd w:val="0"/>
        <w:spacing w:after="0" w:line="240" w:lineRule="auto"/>
        <w:jc w:val="center"/>
        <w:rPr>
          <w:rFonts w:ascii="Arial" w:hAnsi="Arial" w:cs="Arial"/>
          <w:sz w:val="24"/>
          <w:szCs w:val="24"/>
        </w:rPr>
      </w:pPr>
      <w:r w:rsidRPr="00757A9B">
        <w:rPr>
          <w:rFonts w:ascii="Arial" w:hAnsi="Arial" w:cs="Arial"/>
          <w:sz w:val="24"/>
          <w:szCs w:val="24"/>
        </w:rPr>
        <w:t>БЛАГОУСТРОЙСТВА НА ТЕРРИТОРИЯХ РЕКРЕАЦИОННОГО НАЗНАЧЕНИЯ</w:t>
      </w:r>
    </w:p>
    <w:p w14:paraId="0B742A74" w14:textId="77777777" w:rsidR="000358DD" w:rsidRPr="00757A9B" w:rsidRDefault="000358DD">
      <w:pPr>
        <w:autoSpaceDE w:val="0"/>
        <w:autoSpaceDN w:val="0"/>
        <w:adjustRightInd w:val="0"/>
        <w:spacing w:after="0" w:line="240" w:lineRule="auto"/>
        <w:jc w:val="center"/>
        <w:rPr>
          <w:rFonts w:ascii="Arial" w:hAnsi="Arial" w:cs="Arial"/>
          <w:sz w:val="24"/>
          <w:szCs w:val="24"/>
        </w:rPr>
      </w:pPr>
    </w:p>
    <w:p w14:paraId="028D5A8B" w14:textId="77777777" w:rsidR="000358DD" w:rsidRPr="00757A9B" w:rsidRDefault="00045178">
      <w:pPr>
        <w:autoSpaceDE w:val="0"/>
        <w:autoSpaceDN w:val="0"/>
        <w:adjustRightInd w:val="0"/>
        <w:spacing w:after="0" w:line="240" w:lineRule="auto"/>
        <w:jc w:val="center"/>
        <w:outlineLvl w:val="1"/>
        <w:rPr>
          <w:rFonts w:ascii="Arial" w:hAnsi="Arial" w:cs="Arial"/>
          <w:sz w:val="24"/>
          <w:szCs w:val="24"/>
        </w:rPr>
      </w:pPr>
      <w:bookmarkStart w:id="49" w:name="_Toc472352480"/>
      <w:r w:rsidRPr="00757A9B">
        <w:rPr>
          <w:rFonts w:ascii="Arial" w:hAnsi="Arial" w:cs="Arial"/>
          <w:sz w:val="24"/>
          <w:szCs w:val="24"/>
        </w:rPr>
        <w:t>Таблица 1. Организация аллей и дорог парка, лесопарка</w:t>
      </w:r>
      <w:bookmarkEnd w:id="49"/>
    </w:p>
    <w:p w14:paraId="03D73508" w14:textId="77777777" w:rsidR="000358DD" w:rsidRPr="00757A9B" w:rsidRDefault="00045178">
      <w:pPr>
        <w:autoSpaceDE w:val="0"/>
        <w:autoSpaceDN w:val="0"/>
        <w:adjustRightInd w:val="0"/>
        <w:spacing w:after="0" w:line="240" w:lineRule="auto"/>
        <w:jc w:val="center"/>
        <w:rPr>
          <w:rFonts w:ascii="Arial" w:hAnsi="Arial" w:cs="Arial"/>
          <w:sz w:val="24"/>
          <w:szCs w:val="24"/>
        </w:rPr>
      </w:pPr>
      <w:r w:rsidRPr="00757A9B">
        <w:rPr>
          <w:rFonts w:ascii="Arial" w:hAnsi="Arial" w:cs="Arial"/>
          <w:sz w:val="24"/>
          <w:szCs w:val="24"/>
        </w:rPr>
        <w:t>и других крупных объектов рекреации</w:t>
      </w:r>
    </w:p>
    <w:p w14:paraId="721A1FAA" w14:textId="77777777" w:rsidR="000358DD" w:rsidRPr="00757A9B" w:rsidRDefault="000358DD">
      <w:pPr>
        <w:autoSpaceDE w:val="0"/>
        <w:autoSpaceDN w:val="0"/>
        <w:adjustRightInd w:val="0"/>
        <w:spacing w:after="0" w:line="240" w:lineRule="auto"/>
        <w:ind w:firstLine="540"/>
        <w:jc w:val="both"/>
        <w:rPr>
          <w:rFonts w:ascii="Courier New" w:hAnsi="Courier New" w:cs="Courier New"/>
        </w:rPr>
      </w:pPr>
    </w:p>
    <w:p w14:paraId="6F3DB096"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2CAC5484"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Типы аллей </w:t>
      </w:r>
      <w:proofErr w:type="gramStart"/>
      <w:r w:rsidRPr="00757A9B">
        <w:rPr>
          <w:rFonts w:ascii="Courier New" w:hAnsi="Courier New" w:cs="Courier New"/>
        </w:rPr>
        <w:t>│  Ширина</w:t>
      </w:r>
      <w:proofErr w:type="gramEnd"/>
      <w:r w:rsidRPr="00757A9B">
        <w:rPr>
          <w:rFonts w:ascii="Courier New" w:hAnsi="Courier New" w:cs="Courier New"/>
        </w:rPr>
        <w:t xml:space="preserve">  │     Назначение     │      Рекомендации по       │</w:t>
      </w:r>
    </w:p>
    <w:p w14:paraId="6A3326B0" w14:textId="77777777" w:rsidR="000358DD" w:rsidRPr="00757A9B" w:rsidRDefault="00045178">
      <w:pPr>
        <w:autoSpaceDE w:val="0"/>
        <w:autoSpaceDN w:val="0"/>
        <w:adjustRightInd w:val="0"/>
        <w:spacing w:line="240" w:lineRule="auto"/>
        <w:jc w:val="both"/>
        <w:rPr>
          <w:rFonts w:ascii="Courier New" w:hAnsi="Courier New" w:cs="Courier New"/>
        </w:rPr>
      </w:pPr>
      <w:proofErr w:type="gramStart"/>
      <w:r w:rsidRPr="00757A9B">
        <w:rPr>
          <w:rFonts w:ascii="Courier New" w:hAnsi="Courier New" w:cs="Courier New"/>
        </w:rPr>
        <w:t>│  и</w:t>
      </w:r>
      <w:proofErr w:type="gramEnd"/>
      <w:r w:rsidRPr="00757A9B">
        <w:rPr>
          <w:rFonts w:ascii="Courier New" w:hAnsi="Courier New" w:cs="Courier New"/>
        </w:rPr>
        <w:t xml:space="preserve"> дорог   │   (м)    │                    │      благоустройству       │</w:t>
      </w:r>
    </w:p>
    <w:p w14:paraId="47602CDE"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4FA60EF3" w14:textId="77777777" w:rsidR="000358DD" w:rsidRPr="00757A9B" w:rsidRDefault="00045178">
      <w:pPr>
        <w:autoSpaceDE w:val="0"/>
        <w:autoSpaceDN w:val="0"/>
        <w:adjustRightInd w:val="0"/>
        <w:spacing w:line="240" w:lineRule="auto"/>
        <w:jc w:val="both"/>
        <w:rPr>
          <w:rFonts w:ascii="Courier New" w:hAnsi="Courier New" w:cs="Courier New"/>
        </w:rPr>
      </w:pPr>
      <w:proofErr w:type="gramStart"/>
      <w:r w:rsidRPr="00757A9B">
        <w:rPr>
          <w:rFonts w:ascii="Courier New" w:hAnsi="Courier New" w:cs="Courier New"/>
        </w:rPr>
        <w:t>│  Основные</w:t>
      </w:r>
      <w:proofErr w:type="gramEnd"/>
      <w:r w:rsidRPr="00757A9B">
        <w:rPr>
          <w:rFonts w:ascii="Courier New" w:hAnsi="Courier New" w:cs="Courier New"/>
        </w:rPr>
        <w:t xml:space="preserve">  │   6 - 9  │      Интенсивное   │     Допускаются     зеленые│</w:t>
      </w:r>
    </w:p>
    <w:p w14:paraId="30985300"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lastRenderedPageBreak/>
        <w:t>│</w:t>
      </w:r>
      <w:proofErr w:type="gramStart"/>
      <w:r w:rsidRPr="00757A9B">
        <w:rPr>
          <w:rFonts w:ascii="Courier New" w:hAnsi="Courier New" w:cs="Courier New"/>
        </w:rPr>
        <w:t>пешеходные  │</w:t>
      </w:r>
      <w:proofErr w:type="gramEnd"/>
      <w:r w:rsidRPr="00757A9B">
        <w:rPr>
          <w:rFonts w:ascii="Courier New" w:hAnsi="Courier New" w:cs="Courier New"/>
        </w:rPr>
        <w:t xml:space="preserve">          │пешеходное  </w:t>
      </w:r>
      <w:proofErr w:type="spellStart"/>
      <w:r w:rsidRPr="00757A9B">
        <w:rPr>
          <w:rFonts w:ascii="Courier New" w:hAnsi="Courier New" w:cs="Courier New"/>
        </w:rPr>
        <w:t>движение│разделительные</w:t>
      </w:r>
      <w:proofErr w:type="spellEnd"/>
      <w:r w:rsidRPr="00757A9B">
        <w:rPr>
          <w:rFonts w:ascii="Courier New" w:hAnsi="Courier New" w:cs="Courier New"/>
        </w:rPr>
        <w:t xml:space="preserve">        полосы│</w:t>
      </w:r>
    </w:p>
    <w:p w14:paraId="5EB4EEDB"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│аллеи и     │          </w:t>
      </w:r>
      <w:proofErr w:type="gramStart"/>
      <w:r w:rsidRPr="00757A9B">
        <w:rPr>
          <w:rFonts w:ascii="Courier New" w:hAnsi="Courier New" w:cs="Courier New"/>
        </w:rPr>
        <w:t>│(</w:t>
      </w:r>
      <w:proofErr w:type="gramEnd"/>
      <w:r w:rsidRPr="00757A9B">
        <w:rPr>
          <w:rFonts w:ascii="Courier New" w:hAnsi="Courier New" w:cs="Courier New"/>
        </w:rPr>
        <w:t>более  300  ч/час).│шириной порядка 2  м,  через│</w:t>
      </w:r>
    </w:p>
    <w:p w14:paraId="5E3C28D0"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│дороги *    │          │Допускается   </w:t>
      </w:r>
      <w:proofErr w:type="spellStart"/>
      <w:r w:rsidRPr="00757A9B">
        <w:rPr>
          <w:rFonts w:ascii="Courier New" w:hAnsi="Courier New" w:cs="Courier New"/>
        </w:rPr>
        <w:t>проезд│каждые</w:t>
      </w:r>
      <w:proofErr w:type="spellEnd"/>
      <w:r w:rsidRPr="00757A9B">
        <w:rPr>
          <w:rFonts w:ascii="Courier New" w:hAnsi="Courier New" w:cs="Courier New"/>
        </w:rPr>
        <w:t xml:space="preserve"> 25 - 30 м </w:t>
      </w:r>
      <w:proofErr w:type="gramStart"/>
      <w:r w:rsidRPr="00757A9B">
        <w:rPr>
          <w:rFonts w:ascii="Courier New" w:hAnsi="Courier New" w:cs="Courier New"/>
        </w:rPr>
        <w:t>-  проходы</w:t>
      </w:r>
      <w:proofErr w:type="gramEnd"/>
      <w:r w:rsidRPr="00757A9B">
        <w:rPr>
          <w:rFonts w:ascii="Courier New" w:hAnsi="Courier New" w:cs="Courier New"/>
        </w:rPr>
        <w:t>.│</w:t>
      </w:r>
    </w:p>
    <w:p w14:paraId="44F6AAEC"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w:t>
      </w:r>
      <w:proofErr w:type="spellStart"/>
      <w:r w:rsidRPr="00757A9B">
        <w:rPr>
          <w:rFonts w:ascii="Courier New" w:hAnsi="Courier New" w:cs="Courier New"/>
        </w:rPr>
        <w:t>внутрипаркового</w:t>
      </w:r>
      <w:proofErr w:type="spellEnd"/>
      <w:r w:rsidRPr="00757A9B">
        <w:rPr>
          <w:rFonts w:ascii="Courier New" w:hAnsi="Courier New" w:cs="Courier New"/>
        </w:rPr>
        <w:t xml:space="preserve">     │Если   аллея    на    берегу│</w:t>
      </w:r>
    </w:p>
    <w:p w14:paraId="46080723"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│транспорта.         │</w:t>
      </w:r>
      <w:proofErr w:type="gramStart"/>
      <w:r w:rsidRPr="00757A9B">
        <w:rPr>
          <w:rFonts w:ascii="Courier New" w:hAnsi="Courier New" w:cs="Courier New"/>
        </w:rPr>
        <w:t xml:space="preserve">водоема,   </w:t>
      </w:r>
      <w:proofErr w:type="gramEnd"/>
      <w:r w:rsidRPr="00757A9B">
        <w:rPr>
          <w:rFonts w:ascii="Courier New" w:hAnsi="Courier New" w:cs="Courier New"/>
        </w:rPr>
        <w:t xml:space="preserve"> ее    поперечный│</w:t>
      </w:r>
    </w:p>
    <w:p w14:paraId="3D0696AB"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          │Соединяет           │профиль может </w:t>
      </w:r>
      <w:proofErr w:type="gramStart"/>
      <w:r w:rsidRPr="00757A9B">
        <w:rPr>
          <w:rFonts w:ascii="Courier New" w:hAnsi="Courier New" w:cs="Courier New"/>
        </w:rPr>
        <w:t>быть  решен</w:t>
      </w:r>
      <w:proofErr w:type="gramEnd"/>
      <w:r w:rsidRPr="00757A9B">
        <w:rPr>
          <w:rFonts w:ascii="Courier New" w:hAnsi="Courier New" w:cs="Courier New"/>
        </w:rPr>
        <w:t xml:space="preserve">  в│</w:t>
      </w:r>
    </w:p>
    <w:p w14:paraId="40CEE681"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w:t>
      </w:r>
      <w:proofErr w:type="gramStart"/>
      <w:r w:rsidRPr="00757A9B">
        <w:rPr>
          <w:rFonts w:ascii="Courier New" w:hAnsi="Courier New" w:cs="Courier New"/>
        </w:rPr>
        <w:t xml:space="preserve">функциональные  </w:t>
      </w:r>
      <w:proofErr w:type="spellStart"/>
      <w:r w:rsidRPr="00757A9B">
        <w:rPr>
          <w:rFonts w:ascii="Courier New" w:hAnsi="Courier New" w:cs="Courier New"/>
        </w:rPr>
        <w:t>зоны</w:t>
      </w:r>
      <w:proofErr w:type="gramEnd"/>
      <w:r w:rsidRPr="00757A9B">
        <w:rPr>
          <w:rFonts w:ascii="Courier New" w:hAnsi="Courier New" w:cs="Courier New"/>
        </w:rPr>
        <w:t>│разных</w:t>
      </w:r>
      <w:proofErr w:type="spellEnd"/>
      <w:r w:rsidRPr="00757A9B">
        <w:rPr>
          <w:rFonts w:ascii="Courier New" w:hAnsi="Courier New" w:cs="Courier New"/>
        </w:rPr>
        <w:t xml:space="preserve">   уровнях,    которые│</w:t>
      </w:r>
    </w:p>
    <w:p w14:paraId="5C6DA82C"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          │и   участки    </w:t>
      </w:r>
      <w:proofErr w:type="spellStart"/>
      <w:r w:rsidRPr="00757A9B">
        <w:rPr>
          <w:rFonts w:ascii="Courier New" w:hAnsi="Courier New" w:cs="Courier New"/>
        </w:rPr>
        <w:t>между│</w:t>
      </w:r>
      <w:proofErr w:type="gramStart"/>
      <w:r w:rsidRPr="00757A9B">
        <w:rPr>
          <w:rFonts w:ascii="Courier New" w:hAnsi="Courier New" w:cs="Courier New"/>
        </w:rPr>
        <w:t>связаны</w:t>
      </w:r>
      <w:proofErr w:type="spellEnd"/>
      <w:r w:rsidRPr="00757A9B">
        <w:rPr>
          <w:rFonts w:ascii="Courier New" w:hAnsi="Courier New" w:cs="Courier New"/>
        </w:rPr>
        <w:t xml:space="preserve">  откосами</w:t>
      </w:r>
      <w:proofErr w:type="gramEnd"/>
      <w:r w:rsidRPr="00757A9B">
        <w:rPr>
          <w:rFonts w:ascii="Courier New" w:hAnsi="Courier New" w:cs="Courier New"/>
        </w:rPr>
        <w:t>,  стенками│</w:t>
      </w:r>
    </w:p>
    <w:p w14:paraId="75D97A7F"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          │собой, те и другие </w:t>
      </w:r>
      <w:proofErr w:type="spellStart"/>
      <w:r w:rsidRPr="00757A9B">
        <w:rPr>
          <w:rFonts w:ascii="Courier New" w:hAnsi="Courier New" w:cs="Courier New"/>
        </w:rPr>
        <w:t>с│и</w:t>
      </w:r>
      <w:proofErr w:type="spellEnd"/>
      <w:r w:rsidRPr="00757A9B">
        <w:rPr>
          <w:rFonts w:ascii="Courier New" w:hAnsi="Courier New" w:cs="Courier New"/>
        </w:rPr>
        <w:t xml:space="preserve">   лестницами.    </w:t>
      </w:r>
      <w:proofErr w:type="gramStart"/>
      <w:r w:rsidRPr="00757A9B">
        <w:rPr>
          <w:rFonts w:ascii="Courier New" w:hAnsi="Courier New" w:cs="Courier New"/>
        </w:rPr>
        <w:t>Покрытие:│</w:t>
      </w:r>
      <w:proofErr w:type="gramEnd"/>
    </w:p>
    <w:p w14:paraId="333D4429"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          │основными входами.  │твердое          </w:t>
      </w:r>
      <w:proofErr w:type="gramStart"/>
      <w:r w:rsidRPr="00757A9B">
        <w:rPr>
          <w:rFonts w:ascii="Courier New" w:hAnsi="Courier New" w:cs="Courier New"/>
        </w:rPr>
        <w:t xml:space="preserve">   (</w:t>
      </w:r>
      <w:proofErr w:type="gramEnd"/>
      <w:r w:rsidRPr="00757A9B">
        <w:rPr>
          <w:rFonts w:ascii="Courier New" w:hAnsi="Courier New" w:cs="Courier New"/>
        </w:rPr>
        <w:t>плитка,│</w:t>
      </w:r>
    </w:p>
    <w:p w14:paraId="506CB3A2"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                    │</w:t>
      </w:r>
      <w:proofErr w:type="gramStart"/>
      <w:r w:rsidRPr="00757A9B">
        <w:rPr>
          <w:rFonts w:ascii="Courier New" w:hAnsi="Courier New" w:cs="Courier New"/>
        </w:rPr>
        <w:t xml:space="preserve">асфальтобетон)   </w:t>
      </w:r>
      <w:proofErr w:type="gramEnd"/>
      <w:r w:rsidRPr="00757A9B">
        <w:rPr>
          <w:rFonts w:ascii="Courier New" w:hAnsi="Courier New" w:cs="Courier New"/>
        </w:rPr>
        <w:t xml:space="preserve">          с│</w:t>
      </w:r>
    </w:p>
    <w:p w14:paraId="7534266A"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                    │обрамлением         бортовым│</w:t>
      </w:r>
    </w:p>
    <w:p w14:paraId="6CB2A52B"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          │                    │камнем.  </w:t>
      </w:r>
      <w:proofErr w:type="gramStart"/>
      <w:r w:rsidRPr="00757A9B">
        <w:rPr>
          <w:rFonts w:ascii="Courier New" w:hAnsi="Courier New" w:cs="Courier New"/>
        </w:rPr>
        <w:t>Обрезка  ветвей</w:t>
      </w:r>
      <w:proofErr w:type="gramEnd"/>
      <w:r w:rsidRPr="00757A9B">
        <w:rPr>
          <w:rFonts w:ascii="Courier New" w:hAnsi="Courier New" w:cs="Courier New"/>
        </w:rPr>
        <w:t xml:space="preserve">  на│</w:t>
      </w:r>
    </w:p>
    <w:p w14:paraId="1C775BC8"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                    │высоту 2,5 м.               │</w:t>
      </w:r>
    </w:p>
    <w:p w14:paraId="2A08D68F"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301BE9B1"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w:t>
      </w:r>
      <w:proofErr w:type="spellStart"/>
      <w:r w:rsidRPr="00757A9B">
        <w:rPr>
          <w:rFonts w:ascii="Courier New" w:hAnsi="Courier New" w:cs="Courier New"/>
        </w:rPr>
        <w:t>Второсте</w:t>
      </w:r>
      <w:proofErr w:type="spellEnd"/>
      <w:proofErr w:type="gramStart"/>
      <w:r w:rsidRPr="00757A9B">
        <w:rPr>
          <w:rFonts w:ascii="Courier New" w:hAnsi="Courier New" w:cs="Courier New"/>
        </w:rPr>
        <w:t>-  │</w:t>
      </w:r>
      <w:proofErr w:type="gramEnd"/>
      <w:r w:rsidRPr="00757A9B">
        <w:rPr>
          <w:rFonts w:ascii="Courier New" w:hAnsi="Courier New" w:cs="Courier New"/>
        </w:rPr>
        <w:t xml:space="preserve"> 3 - 4,5  │      Интенсивное   │     Трассируются         по│</w:t>
      </w:r>
    </w:p>
    <w:p w14:paraId="39E0F88D"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│пенные аллеи│          │</w:t>
      </w:r>
      <w:proofErr w:type="gramStart"/>
      <w:r w:rsidRPr="00757A9B">
        <w:rPr>
          <w:rFonts w:ascii="Courier New" w:hAnsi="Courier New" w:cs="Courier New"/>
        </w:rPr>
        <w:t xml:space="preserve">пешеходное  </w:t>
      </w:r>
      <w:proofErr w:type="spellStart"/>
      <w:r w:rsidRPr="00757A9B">
        <w:rPr>
          <w:rFonts w:ascii="Courier New" w:hAnsi="Courier New" w:cs="Courier New"/>
        </w:rPr>
        <w:t>движение</w:t>
      </w:r>
      <w:proofErr w:type="gramEnd"/>
      <w:r w:rsidRPr="00757A9B">
        <w:rPr>
          <w:rFonts w:ascii="Courier New" w:hAnsi="Courier New" w:cs="Courier New"/>
        </w:rPr>
        <w:t>│живописным</w:t>
      </w:r>
      <w:proofErr w:type="spellEnd"/>
      <w:r w:rsidRPr="00757A9B">
        <w:rPr>
          <w:rFonts w:ascii="Courier New" w:hAnsi="Courier New" w:cs="Courier New"/>
        </w:rPr>
        <w:t xml:space="preserve">   местам,   могут│</w:t>
      </w:r>
    </w:p>
    <w:p w14:paraId="06AC1D7B"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│и дороги </w:t>
      </w:r>
      <w:proofErr w:type="gramStart"/>
      <w:r w:rsidRPr="00757A9B">
        <w:rPr>
          <w:rFonts w:ascii="Courier New" w:hAnsi="Courier New" w:cs="Courier New"/>
        </w:rPr>
        <w:t>*  │</w:t>
      </w:r>
      <w:proofErr w:type="gramEnd"/>
      <w:r w:rsidRPr="00757A9B">
        <w:rPr>
          <w:rFonts w:ascii="Courier New" w:hAnsi="Courier New" w:cs="Courier New"/>
        </w:rPr>
        <w:t xml:space="preserve">          │(до   300    ч/час).│иметь          криволинейные│</w:t>
      </w:r>
    </w:p>
    <w:p w14:paraId="13F3AC83"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          │Допускается   </w:t>
      </w:r>
      <w:proofErr w:type="spellStart"/>
      <w:r w:rsidRPr="00757A9B">
        <w:rPr>
          <w:rFonts w:ascii="Courier New" w:hAnsi="Courier New" w:cs="Courier New"/>
        </w:rPr>
        <w:t>проезд│очертания</w:t>
      </w:r>
      <w:proofErr w:type="spellEnd"/>
      <w:r w:rsidRPr="00757A9B">
        <w:rPr>
          <w:rFonts w:ascii="Courier New" w:hAnsi="Courier New" w:cs="Courier New"/>
        </w:rPr>
        <w:t>. Покрытие: твердое│</w:t>
      </w:r>
    </w:p>
    <w:p w14:paraId="062DD33E"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          │эксплуатационного   </w:t>
      </w:r>
      <w:proofErr w:type="gramStart"/>
      <w:r w:rsidRPr="00757A9B">
        <w:rPr>
          <w:rFonts w:ascii="Courier New" w:hAnsi="Courier New" w:cs="Courier New"/>
        </w:rPr>
        <w:t>│(</w:t>
      </w:r>
      <w:proofErr w:type="gramEnd"/>
      <w:r w:rsidRPr="00757A9B">
        <w:rPr>
          <w:rFonts w:ascii="Courier New" w:hAnsi="Courier New" w:cs="Courier New"/>
        </w:rPr>
        <w:t>плитка,     асфальтобетон),│</w:t>
      </w:r>
    </w:p>
    <w:p w14:paraId="270DA719"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│транспорта.         │</w:t>
      </w:r>
      <w:proofErr w:type="gramStart"/>
      <w:r w:rsidRPr="00757A9B">
        <w:rPr>
          <w:rFonts w:ascii="Courier New" w:hAnsi="Courier New" w:cs="Courier New"/>
        </w:rPr>
        <w:t xml:space="preserve">щебеночное,   </w:t>
      </w:r>
      <w:proofErr w:type="gramEnd"/>
      <w:r w:rsidRPr="00757A9B">
        <w:rPr>
          <w:rFonts w:ascii="Courier New" w:hAnsi="Courier New" w:cs="Courier New"/>
        </w:rPr>
        <w:t xml:space="preserve">  обработанное│</w:t>
      </w:r>
    </w:p>
    <w:p w14:paraId="51D03F0D"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          │Соединяют           │вяжущими. Обрезка </w:t>
      </w:r>
      <w:proofErr w:type="gramStart"/>
      <w:r w:rsidRPr="00757A9B">
        <w:rPr>
          <w:rFonts w:ascii="Courier New" w:hAnsi="Courier New" w:cs="Courier New"/>
        </w:rPr>
        <w:t>ветвей  на</w:t>
      </w:r>
      <w:proofErr w:type="gramEnd"/>
      <w:r w:rsidRPr="00757A9B">
        <w:rPr>
          <w:rFonts w:ascii="Courier New" w:hAnsi="Courier New" w:cs="Courier New"/>
        </w:rPr>
        <w:t>│</w:t>
      </w:r>
    </w:p>
    <w:p w14:paraId="3D0FAED0"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          │второстепенные </w:t>
      </w:r>
      <w:proofErr w:type="spellStart"/>
      <w:r w:rsidRPr="00757A9B">
        <w:rPr>
          <w:rFonts w:ascii="Courier New" w:hAnsi="Courier New" w:cs="Courier New"/>
        </w:rPr>
        <w:t>входы│высоту</w:t>
      </w:r>
      <w:proofErr w:type="spellEnd"/>
      <w:r w:rsidRPr="00757A9B">
        <w:rPr>
          <w:rFonts w:ascii="Courier New" w:hAnsi="Courier New" w:cs="Courier New"/>
        </w:rPr>
        <w:t xml:space="preserve"> 2,0 - 2,5 м.  Садовый│</w:t>
      </w:r>
    </w:p>
    <w:p w14:paraId="1DB23A48"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lastRenderedPageBreak/>
        <w:t>│            │          │</w:t>
      </w:r>
      <w:proofErr w:type="gramStart"/>
      <w:r w:rsidRPr="00757A9B">
        <w:rPr>
          <w:rFonts w:ascii="Courier New" w:hAnsi="Courier New" w:cs="Courier New"/>
        </w:rPr>
        <w:t>и  парковые</w:t>
      </w:r>
      <w:proofErr w:type="gramEnd"/>
      <w:r w:rsidRPr="00757A9B">
        <w:rPr>
          <w:rFonts w:ascii="Courier New" w:hAnsi="Courier New" w:cs="Courier New"/>
        </w:rPr>
        <w:t xml:space="preserve">  </w:t>
      </w:r>
      <w:proofErr w:type="spellStart"/>
      <w:r w:rsidRPr="00757A9B">
        <w:rPr>
          <w:rFonts w:ascii="Courier New" w:hAnsi="Courier New" w:cs="Courier New"/>
        </w:rPr>
        <w:t>объекты│борт</w:t>
      </w:r>
      <w:proofErr w:type="spellEnd"/>
      <w:r w:rsidRPr="00757A9B">
        <w:rPr>
          <w:rFonts w:ascii="Courier New" w:hAnsi="Courier New" w:cs="Courier New"/>
        </w:rPr>
        <w:t>, бордюры  из  цветов  и│</w:t>
      </w:r>
    </w:p>
    <w:p w14:paraId="59729207"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│между собой.        │</w:t>
      </w:r>
      <w:proofErr w:type="gramStart"/>
      <w:r w:rsidRPr="00757A9B">
        <w:rPr>
          <w:rFonts w:ascii="Courier New" w:hAnsi="Courier New" w:cs="Courier New"/>
        </w:rPr>
        <w:t xml:space="preserve">трав,   </w:t>
      </w:r>
      <w:proofErr w:type="gramEnd"/>
      <w:r w:rsidRPr="00757A9B">
        <w:rPr>
          <w:rFonts w:ascii="Courier New" w:hAnsi="Courier New" w:cs="Courier New"/>
        </w:rPr>
        <w:t>водоотводные   лотки│</w:t>
      </w:r>
    </w:p>
    <w:p w14:paraId="1B590763"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                    │или др.                     │</w:t>
      </w:r>
    </w:p>
    <w:p w14:paraId="417D2992"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79B0A040" w14:textId="77777777" w:rsidR="000358DD" w:rsidRPr="00757A9B" w:rsidRDefault="00045178">
      <w:pPr>
        <w:autoSpaceDE w:val="0"/>
        <w:autoSpaceDN w:val="0"/>
        <w:adjustRightInd w:val="0"/>
        <w:spacing w:line="240" w:lineRule="auto"/>
        <w:jc w:val="both"/>
        <w:rPr>
          <w:rFonts w:ascii="Courier New" w:hAnsi="Courier New" w:cs="Courier New"/>
        </w:rPr>
      </w:pPr>
      <w:proofErr w:type="gramStart"/>
      <w:r w:rsidRPr="00757A9B">
        <w:rPr>
          <w:rFonts w:ascii="Courier New" w:hAnsi="Courier New" w:cs="Courier New"/>
        </w:rPr>
        <w:t>│  Дополни</w:t>
      </w:r>
      <w:proofErr w:type="gramEnd"/>
      <w:r w:rsidRPr="00757A9B">
        <w:rPr>
          <w:rFonts w:ascii="Courier New" w:hAnsi="Courier New" w:cs="Courier New"/>
        </w:rPr>
        <w:t>-  │1,5 - 2,5 │      Пешеходное    │     Свободная              │</w:t>
      </w:r>
    </w:p>
    <w:p w14:paraId="0800ABC4"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│тельные     │          │движение       </w:t>
      </w:r>
      <w:proofErr w:type="spellStart"/>
      <w:r w:rsidRPr="00757A9B">
        <w:rPr>
          <w:rFonts w:ascii="Courier New" w:hAnsi="Courier New" w:cs="Courier New"/>
        </w:rPr>
        <w:t>малой│трассировка</w:t>
      </w:r>
      <w:proofErr w:type="spellEnd"/>
      <w:r w:rsidRPr="00757A9B">
        <w:rPr>
          <w:rFonts w:ascii="Courier New" w:hAnsi="Courier New" w:cs="Courier New"/>
        </w:rPr>
        <w:t xml:space="preserve">, </w:t>
      </w:r>
      <w:proofErr w:type="gramStart"/>
      <w:r w:rsidRPr="00757A9B">
        <w:rPr>
          <w:rFonts w:ascii="Courier New" w:hAnsi="Courier New" w:cs="Courier New"/>
        </w:rPr>
        <w:t>каждый  поворот</w:t>
      </w:r>
      <w:proofErr w:type="gramEnd"/>
      <w:r w:rsidRPr="00757A9B">
        <w:rPr>
          <w:rFonts w:ascii="Courier New" w:hAnsi="Courier New" w:cs="Courier New"/>
        </w:rPr>
        <w:t>│</w:t>
      </w:r>
    </w:p>
    <w:p w14:paraId="1CCA4311"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roofErr w:type="gramStart"/>
      <w:r w:rsidRPr="00757A9B">
        <w:rPr>
          <w:rFonts w:ascii="Courier New" w:hAnsi="Courier New" w:cs="Courier New"/>
        </w:rPr>
        <w:t>пешеходные  │</w:t>
      </w:r>
      <w:proofErr w:type="gramEnd"/>
      <w:r w:rsidRPr="00757A9B">
        <w:rPr>
          <w:rFonts w:ascii="Courier New" w:hAnsi="Courier New" w:cs="Courier New"/>
        </w:rPr>
        <w:t xml:space="preserve">          │интенсивности.      │оправдан   и    зафиксирован│</w:t>
      </w:r>
    </w:p>
    <w:p w14:paraId="167B93E2"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│дороги      │          │Проезд транспорта </w:t>
      </w:r>
      <w:proofErr w:type="spellStart"/>
      <w:r w:rsidRPr="00757A9B">
        <w:rPr>
          <w:rFonts w:ascii="Courier New" w:hAnsi="Courier New" w:cs="Courier New"/>
        </w:rPr>
        <w:t>не│</w:t>
      </w:r>
      <w:proofErr w:type="gramStart"/>
      <w:r w:rsidRPr="00757A9B">
        <w:rPr>
          <w:rFonts w:ascii="Courier New" w:hAnsi="Courier New" w:cs="Courier New"/>
        </w:rPr>
        <w:t>объектом</w:t>
      </w:r>
      <w:proofErr w:type="spellEnd"/>
      <w:r w:rsidRPr="00757A9B">
        <w:rPr>
          <w:rFonts w:ascii="Courier New" w:hAnsi="Courier New" w:cs="Courier New"/>
        </w:rPr>
        <w:t xml:space="preserve">,   </w:t>
      </w:r>
      <w:proofErr w:type="gramEnd"/>
      <w:r w:rsidRPr="00757A9B">
        <w:rPr>
          <w:rFonts w:ascii="Courier New" w:hAnsi="Courier New" w:cs="Courier New"/>
        </w:rPr>
        <w:t xml:space="preserve">    сооружением,│</w:t>
      </w:r>
    </w:p>
    <w:p w14:paraId="1DE4FB21"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│допускается.        │группой    или    одиночными│</w:t>
      </w:r>
    </w:p>
    <w:p w14:paraId="7482D30A"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          │Подводят к </w:t>
      </w:r>
      <w:proofErr w:type="spellStart"/>
      <w:r w:rsidRPr="00757A9B">
        <w:rPr>
          <w:rFonts w:ascii="Courier New" w:hAnsi="Courier New" w:cs="Courier New"/>
        </w:rPr>
        <w:t>отдельным│насаждениями</w:t>
      </w:r>
      <w:proofErr w:type="spellEnd"/>
      <w:r w:rsidRPr="00757A9B">
        <w:rPr>
          <w:rFonts w:ascii="Courier New" w:hAnsi="Courier New" w:cs="Courier New"/>
        </w:rPr>
        <w:t>.     Продольный│</w:t>
      </w:r>
    </w:p>
    <w:p w14:paraId="59E70D5C"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│парковым            │уклон     допускается     80│</w:t>
      </w:r>
    </w:p>
    <w:p w14:paraId="0FF85D77"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          │сооружениям.        │промилле.  Покрытие: </w:t>
      </w:r>
      <w:proofErr w:type="gramStart"/>
      <w:r w:rsidRPr="00757A9B">
        <w:rPr>
          <w:rFonts w:ascii="Courier New" w:hAnsi="Courier New" w:cs="Courier New"/>
        </w:rPr>
        <w:t>плитка,│</w:t>
      </w:r>
      <w:proofErr w:type="gramEnd"/>
    </w:p>
    <w:p w14:paraId="462645F1"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                    │грунтовое улучшенное        │</w:t>
      </w:r>
    </w:p>
    <w:p w14:paraId="455612BB"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12196428" w14:textId="77777777" w:rsidR="000358DD" w:rsidRPr="00757A9B" w:rsidRDefault="00045178">
      <w:pPr>
        <w:autoSpaceDE w:val="0"/>
        <w:autoSpaceDN w:val="0"/>
        <w:adjustRightInd w:val="0"/>
        <w:spacing w:line="240" w:lineRule="auto"/>
        <w:jc w:val="both"/>
        <w:rPr>
          <w:rFonts w:ascii="Courier New" w:hAnsi="Courier New" w:cs="Courier New"/>
        </w:rPr>
      </w:pPr>
      <w:proofErr w:type="gramStart"/>
      <w:r w:rsidRPr="00757A9B">
        <w:rPr>
          <w:rFonts w:ascii="Courier New" w:hAnsi="Courier New" w:cs="Courier New"/>
        </w:rPr>
        <w:t>│  Тропы</w:t>
      </w:r>
      <w:proofErr w:type="gramEnd"/>
      <w:r w:rsidRPr="00757A9B">
        <w:rPr>
          <w:rFonts w:ascii="Courier New" w:hAnsi="Courier New" w:cs="Courier New"/>
        </w:rPr>
        <w:t xml:space="preserve">     │0,75 - 1,0│     Дополнительная │     Трассируется         по│</w:t>
      </w:r>
    </w:p>
    <w:p w14:paraId="73240C4C"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w:t>
      </w:r>
      <w:proofErr w:type="gramStart"/>
      <w:r w:rsidRPr="00757A9B">
        <w:rPr>
          <w:rFonts w:ascii="Courier New" w:hAnsi="Courier New" w:cs="Courier New"/>
        </w:rPr>
        <w:t>прогулочная  сеть</w:t>
      </w:r>
      <w:proofErr w:type="gramEnd"/>
      <w:r w:rsidRPr="00757A9B">
        <w:rPr>
          <w:rFonts w:ascii="Courier New" w:hAnsi="Courier New" w:cs="Courier New"/>
        </w:rPr>
        <w:t xml:space="preserve">  </w:t>
      </w:r>
      <w:proofErr w:type="spellStart"/>
      <w:r w:rsidRPr="00757A9B">
        <w:rPr>
          <w:rFonts w:ascii="Courier New" w:hAnsi="Courier New" w:cs="Courier New"/>
        </w:rPr>
        <w:t>с│крутым</w:t>
      </w:r>
      <w:proofErr w:type="spellEnd"/>
      <w:r w:rsidRPr="00757A9B">
        <w:rPr>
          <w:rFonts w:ascii="Courier New" w:hAnsi="Courier New" w:cs="Courier New"/>
        </w:rPr>
        <w:t xml:space="preserve"> склонам, через  чаши,│</w:t>
      </w:r>
    </w:p>
    <w:p w14:paraId="48F8C189"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│естественным        │овраги, ручьи.              │</w:t>
      </w:r>
    </w:p>
    <w:p w14:paraId="0A257D6A"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│характером          │      Покрытие: грунтовое   │</w:t>
      </w:r>
    </w:p>
    <w:p w14:paraId="5B48FA69"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│ландшафта.          │естественное.               │</w:t>
      </w:r>
    </w:p>
    <w:p w14:paraId="19BB831C"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49A19167" w14:textId="77777777" w:rsidR="000358DD" w:rsidRPr="00757A9B" w:rsidRDefault="00045178">
      <w:pPr>
        <w:autoSpaceDE w:val="0"/>
        <w:autoSpaceDN w:val="0"/>
        <w:adjustRightInd w:val="0"/>
        <w:spacing w:line="240" w:lineRule="auto"/>
        <w:jc w:val="both"/>
        <w:rPr>
          <w:rFonts w:ascii="Courier New" w:hAnsi="Courier New" w:cs="Courier New"/>
        </w:rPr>
      </w:pPr>
      <w:proofErr w:type="gramStart"/>
      <w:r w:rsidRPr="00757A9B">
        <w:rPr>
          <w:rFonts w:ascii="Courier New" w:hAnsi="Courier New" w:cs="Courier New"/>
        </w:rPr>
        <w:t>│  Велосипед</w:t>
      </w:r>
      <w:proofErr w:type="gramEnd"/>
      <w:r w:rsidRPr="00757A9B">
        <w:rPr>
          <w:rFonts w:ascii="Courier New" w:hAnsi="Courier New" w:cs="Courier New"/>
        </w:rPr>
        <w:t>-│  1,5 -   │     Велосипедные   │     Трассирование          │</w:t>
      </w:r>
    </w:p>
    <w:p w14:paraId="5653FA27"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roofErr w:type="spellStart"/>
      <w:r w:rsidRPr="00757A9B">
        <w:rPr>
          <w:rFonts w:ascii="Courier New" w:hAnsi="Courier New" w:cs="Courier New"/>
        </w:rPr>
        <w:t>ные</w:t>
      </w:r>
      <w:proofErr w:type="spellEnd"/>
      <w:r w:rsidRPr="00757A9B">
        <w:rPr>
          <w:rFonts w:ascii="Courier New" w:hAnsi="Courier New" w:cs="Courier New"/>
        </w:rPr>
        <w:t xml:space="preserve"> дорожки │   2,25   │прогулки            │замкнутое     </w:t>
      </w:r>
      <w:proofErr w:type="gramStart"/>
      <w:r w:rsidRPr="00757A9B">
        <w:rPr>
          <w:rFonts w:ascii="Courier New" w:hAnsi="Courier New" w:cs="Courier New"/>
        </w:rPr>
        <w:t xml:space="preserve">   (</w:t>
      </w:r>
      <w:proofErr w:type="gramEnd"/>
      <w:r w:rsidRPr="00757A9B">
        <w:rPr>
          <w:rFonts w:ascii="Courier New" w:hAnsi="Courier New" w:cs="Courier New"/>
        </w:rPr>
        <w:t>кольцевое,│</w:t>
      </w:r>
    </w:p>
    <w:p w14:paraId="6EB08CEC"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                    │</w:t>
      </w:r>
      <w:proofErr w:type="gramStart"/>
      <w:r w:rsidRPr="00757A9B">
        <w:rPr>
          <w:rFonts w:ascii="Courier New" w:hAnsi="Courier New" w:cs="Courier New"/>
        </w:rPr>
        <w:t xml:space="preserve">петельное,   </w:t>
      </w:r>
      <w:proofErr w:type="gramEnd"/>
      <w:r w:rsidRPr="00757A9B">
        <w:rPr>
          <w:rFonts w:ascii="Courier New" w:hAnsi="Courier New" w:cs="Courier New"/>
        </w:rPr>
        <w:t xml:space="preserve"> восьмерочное).│</w:t>
      </w:r>
    </w:p>
    <w:p w14:paraId="061B2303"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lastRenderedPageBreak/>
        <w:t>│            │          │                    │Рекомендуется          пункт│</w:t>
      </w:r>
    </w:p>
    <w:p w14:paraId="5A1AE582"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                    │техобслуживания.    Покрытие│</w:t>
      </w:r>
    </w:p>
    <w:p w14:paraId="54E387A3"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          │                    │твердое. </w:t>
      </w:r>
      <w:proofErr w:type="gramStart"/>
      <w:r w:rsidRPr="00757A9B">
        <w:rPr>
          <w:rFonts w:ascii="Courier New" w:hAnsi="Courier New" w:cs="Courier New"/>
        </w:rPr>
        <w:t>Обрезка  ветвей</w:t>
      </w:r>
      <w:proofErr w:type="gramEnd"/>
      <w:r w:rsidRPr="00757A9B">
        <w:rPr>
          <w:rFonts w:ascii="Courier New" w:hAnsi="Courier New" w:cs="Courier New"/>
        </w:rPr>
        <w:t xml:space="preserve">  на│</w:t>
      </w:r>
    </w:p>
    <w:p w14:paraId="37D76922"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                    │высоту 2,5 м.               │</w:t>
      </w:r>
    </w:p>
    <w:p w14:paraId="5DE90CED"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50A1B631"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│Дороги </w:t>
      </w:r>
      <w:proofErr w:type="gramStart"/>
      <w:r w:rsidRPr="00757A9B">
        <w:rPr>
          <w:rFonts w:ascii="Courier New" w:hAnsi="Courier New" w:cs="Courier New"/>
        </w:rPr>
        <w:t>для  │</w:t>
      </w:r>
      <w:proofErr w:type="gramEnd"/>
      <w:r w:rsidRPr="00757A9B">
        <w:rPr>
          <w:rFonts w:ascii="Courier New" w:hAnsi="Courier New" w:cs="Courier New"/>
        </w:rPr>
        <w:t>4,0 - 6,0 │     Прогулки       │     Наибольшие   продольные│</w:t>
      </w:r>
    </w:p>
    <w:p w14:paraId="66D74453"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│конной езды │          │верхом, </w:t>
      </w:r>
      <w:proofErr w:type="gramStart"/>
      <w:r w:rsidRPr="00757A9B">
        <w:rPr>
          <w:rFonts w:ascii="Courier New" w:hAnsi="Courier New" w:cs="Courier New"/>
        </w:rPr>
        <w:t xml:space="preserve">в  </w:t>
      </w:r>
      <w:proofErr w:type="spellStart"/>
      <w:r w:rsidRPr="00757A9B">
        <w:rPr>
          <w:rFonts w:ascii="Courier New" w:hAnsi="Courier New" w:cs="Courier New"/>
        </w:rPr>
        <w:t>экипажах</w:t>
      </w:r>
      <w:proofErr w:type="gramEnd"/>
      <w:r w:rsidRPr="00757A9B">
        <w:rPr>
          <w:rFonts w:ascii="Courier New" w:hAnsi="Courier New" w:cs="Courier New"/>
        </w:rPr>
        <w:t>,│уклоны</w:t>
      </w:r>
      <w:proofErr w:type="spellEnd"/>
      <w:r w:rsidRPr="00757A9B">
        <w:rPr>
          <w:rFonts w:ascii="Courier New" w:hAnsi="Courier New" w:cs="Courier New"/>
        </w:rPr>
        <w:t xml:space="preserve"> до 60 промилле.      │</w:t>
      </w:r>
    </w:p>
    <w:p w14:paraId="6B650BC7"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│санях.   Допускается│     Обрезка    ветвей    на│</w:t>
      </w:r>
    </w:p>
    <w:p w14:paraId="1E81B327"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│проезд              │высоту 4 м.                 │</w:t>
      </w:r>
    </w:p>
    <w:p w14:paraId="70C29B55"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          │эксплуатационного   │     </w:t>
      </w:r>
      <w:proofErr w:type="gramStart"/>
      <w:r w:rsidRPr="00757A9B">
        <w:rPr>
          <w:rFonts w:ascii="Courier New" w:hAnsi="Courier New" w:cs="Courier New"/>
        </w:rPr>
        <w:t xml:space="preserve">Покрытие:   </w:t>
      </w:r>
      <w:proofErr w:type="gramEnd"/>
      <w:r w:rsidRPr="00757A9B">
        <w:rPr>
          <w:rFonts w:ascii="Courier New" w:hAnsi="Courier New" w:cs="Courier New"/>
        </w:rPr>
        <w:t xml:space="preserve">  грунтовое│</w:t>
      </w:r>
    </w:p>
    <w:p w14:paraId="74CE069C"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│транспорта.         │улучшенное.                 │</w:t>
      </w:r>
    </w:p>
    <w:p w14:paraId="1EE07CE5"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25241829" w14:textId="77777777" w:rsidR="000358DD" w:rsidRPr="00757A9B" w:rsidRDefault="00045178">
      <w:pPr>
        <w:autoSpaceDE w:val="0"/>
        <w:autoSpaceDN w:val="0"/>
        <w:adjustRightInd w:val="0"/>
        <w:spacing w:line="240" w:lineRule="auto"/>
        <w:jc w:val="both"/>
        <w:rPr>
          <w:rFonts w:ascii="Courier New" w:hAnsi="Courier New" w:cs="Courier New"/>
        </w:rPr>
      </w:pPr>
      <w:proofErr w:type="gramStart"/>
      <w:r w:rsidRPr="00757A9B">
        <w:rPr>
          <w:rFonts w:ascii="Courier New" w:hAnsi="Courier New" w:cs="Courier New"/>
        </w:rPr>
        <w:t xml:space="preserve">│  </w:t>
      </w:r>
      <w:proofErr w:type="spellStart"/>
      <w:r w:rsidRPr="00757A9B">
        <w:rPr>
          <w:rFonts w:ascii="Courier New" w:hAnsi="Courier New" w:cs="Courier New"/>
        </w:rPr>
        <w:t>Автомо</w:t>
      </w:r>
      <w:proofErr w:type="spellEnd"/>
      <w:proofErr w:type="gramEnd"/>
      <w:r w:rsidRPr="00757A9B">
        <w:rPr>
          <w:rFonts w:ascii="Courier New" w:hAnsi="Courier New" w:cs="Courier New"/>
        </w:rPr>
        <w:t>-   │4,5 - 7,0 │     Автомобильные  │     Трассируется         по│</w:t>
      </w:r>
    </w:p>
    <w:p w14:paraId="74BFB4DC"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roofErr w:type="spellStart"/>
      <w:r w:rsidRPr="00757A9B">
        <w:rPr>
          <w:rFonts w:ascii="Courier New" w:hAnsi="Courier New" w:cs="Courier New"/>
        </w:rPr>
        <w:t>бильная</w:t>
      </w:r>
      <w:proofErr w:type="spellEnd"/>
      <w:r w:rsidRPr="00757A9B">
        <w:rPr>
          <w:rFonts w:ascii="Courier New" w:hAnsi="Courier New" w:cs="Courier New"/>
        </w:rPr>
        <w:t xml:space="preserve">     │          │</w:t>
      </w:r>
      <w:proofErr w:type="gramStart"/>
      <w:r w:rsidRPr="00757A9B">
        <w:rPr>
          <w:rFonts w:ascii="Courier New" w:hAnsi="Courier New" w:cs="Courier New"/>
        </w:rPr>
        <w:t>прогулки  и</w:t>
      </w:r>
      <w:proofErr w:type="gramEnd"/>
      <w:r w:rsidRPr="00757A9B">
        <w:rPr>
          <w:rFonts w:ascii="Courier New" w:hAnsi="Courier New" w:cs="Courier New"/>
        </w:rPr>
        <w:t xml:space="preserve">   </w:t>
      </w:r>
      <w:proofErr w:type="spellStart"/>
      <w:r w:rsidRPr="00757A9B">
        <w:rPr>
          <w:rFonts w:ascii="Courier New" w:hAnsi="Courier New" w:cs="Courier New"/>
        </w:rPr>
        <w:t>проезд│периферии</w:t>
      </w:r>
      <w:proofErr w:type="spellEnd"/>
      <w:r w:rsidRPr="00757A9B">
        <w:rPr>
          <w:rFonts w:ascii="Courier New" w:hAnsi="Courier New" w:cs="Courier New"/>
        </w:rPr>
        <w:t xml:space="preserve">    лесопарка     в│</w:t>
      </w:r>
    </w:p>
    <w:p w14:paraId="798A3F33"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│дорога      │          │</w:t>
      </w:r>
      <w:proofErr w:type="spellStart"/>
      <w:r w:rsidRPr="00757A9B">
        <w:rPr>
          <w:rFonts w:ascii="Courier New" w:hAnsi="Courier New" w:cs="Courier New"/>
        </w:rPr>
        <w:t>внутрипаркового</w:t>
      </w:r>
      <w:proofErr w:type="spellEnd"/>
      <w:r w:rsidRPr="00757A9B">
        <w:rPr>
          <w:rFonts w:ascii="Courier New" w:hAnsi="Courier New" w:cs="Courier New"/>
        </w:rPr>
        <w:t xml:space="preserve">     │стороне    от     пешеходных│</w:t>
      </w:r>
    </w:p>
    <w:p w14:paraId="47A77B4B"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roofErr w:type="spellStart"/>
      <w:proofErr w:type="gramStart"/>
      <w:r w:rsidRPr="00757A9B">
        <w:rPr>
          <w:rFonts w:ascii="Courier New" w:hAnsi="Courier New" w:cs="Courier New"/>
        </w:rPr>
        <w:t>парквей</w:t>
      </w:r>
      <w:proofErr w:type="spellEnd"/>
      <w:r w:rsidRPr="00757A9B">
        <w:rPr>
          <w:rFonts w:ascii="Courier New" w:hAnsi="Courier New" w:cs="Courier New"/>
        </w:rPr>
        <w:t xml:space="preserve">)   </w:t>
      </w:r>
      <w:proofErr w:type="gramEnd"/>
      <w:r w:rsidRPr="00757A9B">
        <w:rPr>
          <w:rFonts w:ascii="Courier New" w:hAnsi="Courier New" w:cs="Courier New"/>
        </w:rPr>
        <w:t>│          │транспорта.         │коммуникаций.     Наибольший│</w:t>
      </w:r>
    </w:p>
    <w:p w14:paraId="7F31B825"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     Допускается    │продольный      уклон     70│</w:t>
      </w:r>
    </w:p>
    <w:p w14:paraId="317263B8"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│проезд              │</w:t>
      </w:r>
      <w:proofErr w:type="gramStart"/>
      <w:r w:rsidRPr="00757A9B">
        <w:rPr>
          <w:rFonts w:ascii="Courier New" w:hAnsi="Courier New" w:cs="Courier New"/>
        </w:rPr>
        <w:t>промилле,  макс.</w:t>
      </w:r>
      <w:proofErr w:type="gramEnd"/>
      <w:r w:rsidRPr="00757A9B">
        <w:rPr>
          <w:rFonts w:ascii="Courier New" w:hAnsi="Courier New" w:cs="Courier New"/>
        </w:rPr>
        <w:t xml:space="preserve">  скорость -│</w:t>
      </w:r>
    </w:p>
    <w:p w14:paraId="0C68627D"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│эксплуатационного   │40      км/час.      Радиусы│</w:t>
      </w:r>
    </w:p>
    <w:p w14:paraId="1B970451"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│транспорта          │закруглений - не менее 15 м.│</w:t>
      </w:r>
    </w:p>
    <w:p w14:paraId="0B8D6607"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                    │</w:t>
      </w:r>
      <w:proofErr w:type="gramStart"/>
      <w:r w:rsidRPr="00757A9B">
        <w:rPr>
          <w:rFonts w:ascii="Courier New" w:hAnsi="Courier New" w:cs="Courier New"/>
        </w:rPr>
        <w:t xml:space="preserve">Покрытие:   </w:t>
      </w:r>
      <w:proofErr w:type="gramEnd"/>
      <w:r w:rsidRPr="00757A9B">
        <w:rPr>
          <w:rFonts w:ascii="Courier New" w:hAnsi="Courier New" w:cs="Courier New"/>
        </w:rPr>
        <w:t xml:space="preserve">  асфальтобетон,│</w:t>
      </w:r>
    </w:p>
    <w:p w14:paraId="4A8FE2C6"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                    │</w:t>
      </w:r>
      <w:proofErr w:type="gramStart"/>
      <w:r w:rsidRPr="00757A9B">
        <w:rPr>
          <w:rFonts w:ascii="Courier New" w:hAnsi="Courier New" w:cs="Courier New"/>
        </w:rPr>
        <w:t xml:space="preserve">щебеночное,   </w:t>
      </w:r>
      <w:proofErr w:type="gramEnd"/>
      <w:r w:rsidRPr="00757A9B">
        <w:rPr>
          <w:rFonts w:ascii="Courier New" w:hAnsi="Courier New" w:cs="Courier New"/>
        </w:rPr>
        <w:t xml:space="preserve">    гравийное,│</w:t>
      </w:r>
    </w:p>
    <w:p w14:paraId="0CFBA3AB"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          │                    │обработка          </w:t>
      </w:r>
      <w:proofErr w:type="gramStart"/>
      <w:r w:rsidRPr="00757A9B">
        <w:rPr>
          <w:rFonts w:ascii="Courier New" w:hAnsi="Courier New" w:cs="Courier New"/>
        </w:rPr>
        <w:t>вяжущими,│</w:t>
      </w:r>
      <w:proofErr w:type="gramEnd"/>
    </w:p>
    <w:p w14:paraId="2CC29384"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lastRenderedPageBreak/>
        <w:t>│            │          │                    │бордюрный камень.           │</w:t>
      </w:r>
    </w:p>
    <w:p w14:paraId="3FA1F1DD"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42C88CFE"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w:t>
      </w:r>
      <w:proofErr w:type="gramStart"/>
      <w:r w:rsidRPr="00757A9B">
        <w:rPr>
          <w:rFonts w:ascii="Courier New" w:hAnsi="Courier New" w:cs="Courier New"/>
        </w:rPr>
        <w:t>Примечания:  1</w:t>
      </w:r>
      <w:proofErr w:type="gramEnd"/>
      <w:r w:rsidRPr="00757A9B">
        <w:rPr>
          <w:rFonts w:ascii="Courier New" w:hAnsi="Courier New" w:cs="Courier New"/>
        </w:rPr>
        <w:t xml:space="preserve">.  </w:t>
      </w:r>
      <w:proofErr w:type="gramStart"/>
      <w:r w:rsidRPr="00757A9B">
        <w:rPr>
          <w:rFonts w:ascii="Courier New" w:hAnsi="Courier New" w:cs="Courier New"/>
        </w:rPr>
        <w:t>В  ширину</w:t>
      </w:r>
      <w:proofErr w:type="gramEnd"/>
      <w:r w:rsidRPr="00757A9B">
        <w:rPr>
          <w:rFonts w:ascii="Courier New" w:hAnsi="Courier New" w:cs="Courier New"/>
        </w:rPr>
        <w:t xml:space="preserve">   пешеходных    аллей    включаются    зоны│</w:t>
      </w:r>
    </w:p>
    <w:p w14:paraId="22D5C0B8"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roofErr w:type="gramStart"/>
      <w:r w:rsidRPr="00757A9B">
        <w:rPr>
          <w:rFonts w:ascii="Courier New" w:hAnsi="Courier New" w:cs="Courier New"/>
        </w:rPr>
        <w:t>пешеходного  движения</w:t>
      </w:r>
      <w:proofErr w:type="gramEnd"/>
      <w:r w:rsidRPr="00757A9B">
        <w:rPr>
          <w:rFonts w:ascii="Courier New" w:hAnsi="Courier New" w:cs="Courier New"/>
        </w:rPr>
        <w:t>,  разграничительные  зеленые  полосы,  водоотводные│</w:t>
      </w:r>
    </w:p>
    <w:p w14:paraId="7D4F2184"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│лотки и </w:t>
      </w:r>
      <w:proofErr w:type="gramStart"/>
      <w:r w:rsidRPr="00757A9B">
        <w:rPr>
          <w:rFonts w:ascii="Courier New" w:hAnsi="Courier New" w:cs="Courier New"/>
        </w:rPr>
        <w:t>площадки  для</w:t>
      </w:r>
      <w:proofErr w:type="gramEnd"/>
      <w:r w:rsidRPr="00757A9B">
        <w:rPr>
          <w:rFonts w:ascii="Courier New" w:hAnsi="Courier New" w:cs="Courier New"/>
        </w:rPr>
        <w:t xml:space="preserve">  установки  скамеек.  </w:t>
      </w:r>
      <w:proofErr w:type="gramStart"/>
      <w:r w:rsidRPr="00757A9B">
        <w:rPr>
          <w:rFonts w:ascii="Courier New" w:hAnsi="Courier New" w:cs="Courier New"/>
        </w:rPr>
        <w:t>Устройство  разграничительных</w:t>
      </w:r>
      <w:proofErr w:type="gramEnd"/>
      <w:r w:rsidRPr="00757A9B">
        <w:rPr>
          <w:rFonts w:ascii="Courier New" w:hAnsi="Courier New" w:cs="Courier New"/>
        </w:rPr>
        <w:t>│</w:t>
      </w:r>
    </w:p>
    <w:p w14:paraId="5FC5BA84"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│зеленых полос необходимо при ширине более 6 м.                           │</w:t>
      </w:r>
    </w:p>
    <w:p w14:paraId="3F9133A5"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2. На </w:t>
      </w:r>
      <w:proofErr w:type="gramStart"/>
      <w:r w:rsidRPr="00757A9B">
        <w:rPr>
          <w:rFonts w:ascii="Courier New" w:hAnsi="Courier New" w:cs="Courier New"/>
        </w:rPr>
        <w:t>типах  аллей</w:t>
      </w:r>
      <w:proofErr w:type="gramEnd"/>
      <w:r w:rsidRPr="00757A9B">
        <w:rPr>
          <w:rFonts w:ascii="Courier New" w:hAnsi="Courier New" w:cs="Courier New"/>
        </w:rPr>
        <w:t xml:space="preserve">  и  дорог,  помеченных   знаком  "*",   допускается│</w:t>
      </w:r>
    </w:p>
    <w:p w14:paraId="407704AD"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roofErr w:type="gramStart"/>
      <w:r w:rsidRPr="00757A9B">
        <w:rPr>
          <w:rFonts w:ascii="Courier New" w:hAnsi="Courier New" w:cs="Courier New"/>
        </w:rPr>
        <w:t>катание  на</w:t>
      </w:r>
      <w:proofErr w:type="gramEnd"/>
      <w:r w:rsidRPr="00757A9B">
        <w:rPr>
          <w:rFonts w:ascii="Courier New" w:hAnsi="Courier New" w:cs="Courier New"/>
        </w:rPr>
        <w:t xml:space="preserve">  роликовых  досках,  коньках,  самокатах,  помимо  специально│</w:t>
      </w:r>
    </w:p>
    <w:p w14:paraId="30FB427B"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│оборудованных территорий.                                                │</w:t>
      </w:r>
    </w:p>
    <w:p w14:paraId="32323629"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3. Автомобильные   дороги   </w:t>
      </w:r>
      <w:proofErr w:type="gramStart"/>
      <w:r w:rsidRPr="00757A9B">
        <w:rPr>
          <w:rFonts w:ascii="Courier New" w:hAnsi="Courier New" w:cs="Courier New"/>
        </w:rPr>
        <w:t>следует  предусматривать</w:t>
      </w:r>
      <w:proofErr w:type="gramEnd"/>
      <w:r w:rsidRPr="00757A9B">
        <w:rPr>
          <w:rFonts w:ascii="Courier New" w:hAnsi="Courier New" w:cs="Courier New"/>
        </w:rPr>
        <w:t xml:space="preserve">  в  лесопарках  с│</w:t>
      </w:r>
    </w:p>
    <w:p w14:paraId="4B5495B1"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│размером территории более 100 га.                                        │</w:t>
      </w:r>
    </w:p>
    <w:p w14:paraId="06FF7621"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116386C4" w14:textId="77777777" w:rsidR="000358DD" w:rsidRPr="00757A9B" w:rsidRDefault="000358DD">
      <w:pPr>
        <w:autoSpaceDE w:val="0"/>
        <w:autoSpaceDN w:val="0"/>
        <w:adjustRightInd w:val="0"/>
        <w:spacing w:line="240" w:lineRule="auto"/>
        <w:jc w:val="center"/>
        <w:rPr>
          <w:rFonts w:ascii="Courier New" w:hAnsi="Courier New" w:cs="Courier New"/>
        </w:rPr>
      </w:pPr>
    </w:p>
    <w:p w14:paraId="3235B837" w14:textId="77777777" w:rsidR="000358DD" w:rsidRPr="00757A9B" w:rsidRDefault="00045178">
      <w:pPr>
        <w:autoSpaceDE w:val="0"/>
        <w:autoSpaceDN w:val="0"/>
        <w:adjustRightInd w:val="0"/>
        <w:spacing w:line="240" w:lineRule="auto"/>
        <w:jc w:val="center"/>
        <w:outlineLvl w:val="1"/>
        <w:rPr>
          <w:rFonts w:ascii="Arial" w:hAnsi="Arial" w:cs="Arial"/>
          <w:sz w:val="24"/>
          <w:szCs w:val="24"/>
        </w:rPr>
      </w:pPr>
      <w:bookmarkStart w:id="50" w:name="_Toc472352481"/>
      <w:r w:rsidRPr="00757A9B">
        <w:rPr>
          <w:rFonts w:ascii="Arial" w:hAnsi="Arial" w:cs="Arial"/>
          <w:sz w:val="24"/>
          <w:szCs w:val="24"/>
        </w:rPr>
        <w:t>Таблица 2. Организация площадок городского парка</w:t>
      </w:r>
      <w:bookmarkEnd w:id="50"/>
    </w:p>
    <w:p w14:paraId="51E8D37F" w14:textId="77777777" w:rsidR="000358DD" w:rsidRPr="00757A9B" w:rsidRDefault="000358DD">
      <w:pPr>
        <w:autoSpaceDE w:val="0"/>
        <w:autoSpaceDN w:val="0"/>
        <w:adjustRightInd w:val="0"/>
        <w:spacing w:line="240" w:lineRule="auto"/>
        <w:jc w:val="center"/>
        <w:rPr>
          <w:rFonts w:ascii="Arial" w:hAnsi="Arial" w:cs="Arial"/>
          <w:sz w:val="24"/>
          <w:szCs w:val="24"/>
        </w:rPr>
      </w:pPr>
    </w:p>
    <w:p w14:paraId="6C068DD8" w14:textId="77777777" w:rsidR="000358DD" w:rsidRPr="00757A9B" w:rsidRDefault="00045178">
      <w:pPr>
        <w:autoSpaceDE w:val="0"/>
        <w:autoSpaceDN w:val="0"/>
        <w:adjustRightInd w:val="0"/>
        <w:spacing w:line="240" w:lineRule="auto"/>
        <w:jc w:val="right"/>
        <w:rPr>
          <w:rFonts w:ascii="Arial" w:hAnsi="Arial" w:cs="Arial"/>
          <w:sz w:val="24"/>
          <w:szCs w:val="24"/>
        </w:rPr>
      </w:pPr>
      <w:r w:rsidRPr="00757A9B">
        <w:rPr>
          <w:rFonts w:ascii="Arial" w:hAnsi="Arial" w:cs="Arial"/>
          <w:sz w:val="24"/>
          <w:szCs w:val="24"/>
        </w:rPr>
        <w:t>В кв. метрах</w:t>
      </w:r>
    </w:p>
    <w:p w14:paraId="527C8816"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0E7D8E22"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w:t>
      </w:r>
      <w:proofErr w:type="gramStart"/>
      <w:r w:rsidRPr="00757A9B">
        <w:rPr>
          <w:rFonts w:ascii="Courier New" w:hAnsi="Courier New" w:cs="Courier New"/>
        </w:rPr>
        <w:t>Парковые  │</w:t>
      </w:r>
      <w:proofErr w:type="gramEnd"/>
      <w:r w:rsidRPr="00757A9B">
        <w:rPr>
          <w:rFonts w:ascii="Courier New" w:hAnsi="Courier New" w:cs="Courier New"/>
        </w:rPr>
        <w:t xml:space="preserve">   Назначение    │      Элементы      │  Размеры  │Мин.      │</w:t>
      </w:r>
    </w:p>
    <w:p w14:paraId="01C2758A"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площади и │                 </w:t>
      </w:r>
      <w:proofErr w:type="gramStart"/>
      <w:r w:rsidRPr="00757A9B">
        <w:rPr>
          <w:rFonts w:ascii="Courier New" w:hAnsi="Courier New" w:cs="Courier New"/>
        </w:rPr>
        <w:t>│  благоустройства</w:t>
      </w:r>
      <w:proofErr w:type="gramEnd"/>
      <w:r w:rsidRPr="00757A9B">
        <w:rPr>
          <w:rFonts w:ascii="Courier New" w:hAnsi="Courier New" w:cs="Courier New"/>
        </w:rPr>
        <w:t xml:space="preserve">   │           │норма     │</w:t>
      </w:r>
    </w:p>
    <w:p w14:paraId="1C23D1AD"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w:t>
      </w:r>
      <w:proofErr w:type="gramStart"/>
      <w:r w:rsidRPr="00757A9B">
        <w:rPr>
          <w:rFonts w:ascii="Courier New" w:hAnsi="Courier New" w:cs="Courier New"/>
        </w:rPr>
        <w:t>площадки  │</w:t>
      </w:r>
      <w:proofErr w:type="gramEnd"/>
      <w:r w:rsidRPr="00757A9B">
        <w:rPr>
          <w:rFonts w:ascii="Courier New" w:hAnsi="Courier New" w:cs="Courier New"/>
        </w:rPr>
        <w:t xml:space="preserve">                 │                    │           │на        │</w:t>
      </w:r>
    </w:p>
    <w:p w14:paraId="252FA993"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                    │           │посети-   │</w:t>
      </w:r>
    </w:p>
    <w:p w14:paraId="30894113"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                    │           │теля      │</w:t>
      </w:r>
    </w:p>
    <w:p w14:paraId="1C92331F"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2FBFEF19"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lastRenderedPageBreak/>
        <w:t xml:space="preserve">│Основные   │Центры </w:t>
      </w:r>
      <w:proofErr w:type="gramStart"/>
      <w:r w:rsidRPr="00757A9B">
        <w:rPr>
          <w:rFonts w:ascii="Courier New" w:hAnsi="Courier New" w:cs="Courier New"/>
        </w:rPr>
        <w:t>парковой  │</w:t>
      </w:r>
      <w:proofErr w:type="gramEnd"/>
      <w:r w:rsidRPr="00757A9B">
        <w:rPr>
          <w:rFonts w:ascii="Courier New" w:hAnsi="Courier New" w:cs="Courier New"/>
        </w:rPr>
        <w:t>Бассейны, фонтаны,  │С учетом   │   1,5    │</w:t>
      </w:r>
    </w:p>
    <w:p w14:paraId="71446CD1"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│площадки   │</w:t>
      </w:r>
      <w:proofErr w:type="gramStart"/>
      <w:r w:rsidRPr="00757A9B">
        <w:rPr>
          <w:rFonts w:ascii="Courier New" w:hAnsi="Courier New" w:cs="Courier New"/>
        </w:rPr>
        <w:t xml:space="preserve">планировки,   </w:t>
      </w:r>
      <w:proofErr w:type="gramEnd"/>
      <w:r w:rsidRPr="00757A9B">
        <w:rPr>
          <w:rFonts w:ascii="Courier New" w:hAnsi="Courier New" w:cs="Courier New"/>
        </w:rPr>
        <w:t xml:space="preserve">   │скульптура,         │пропускной │          │</w:t>
      </w:r>
    </w:p>
    <w:p w14:paraId="690F8CDA"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│размещаются на   │партерная </w:t>
      </w:r>
      <w:proofErr w:type="gramStart"/>
      <w:r w:rsidRPr="00757A9B">
        <w:rPr>
          <w:rFonts w:ascii="Courier New" w:hAnsi="Courier New" w:cs="Courier New"/>
        </w:rPr>
        <w:t xml:space="preserve">зелень,   </w:t>
      </w:r>
      <w:proofErr w:type="gramEnd"/>
      <w:r w:rsidRPr="00757A9B">
        <w:rPr>
          <w:rFonts w:ascii="Courier New" w:hAnsi="Courier New" w:cs="Courier New"/>
        </w:rPr>
        <w:t>│способности│          │</w:t>
      </w:r>
    </w:p>
    <w:p w14:paraId="149B7C03"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│пересечении      │цветники, </w:t>
      </w:r>
      <w:proofErr w:type="gramStart"/>
      <w:r w:rsidRPr="00757A9B">
        <w:rPr>
          <w:rFonts w:ascii="Courier New" w:hAnsi="Courier New" w:cs="Courier New"/>
        </w:rPr>
        <w:t>парадное  │</w:t>
      </w:r>
      <w:proofErr w:type="gramEnd"/>
      <w:r w:rsidRPr="00757A9B">
        <w:rPr>
          <w:rFonts w:ascii="Courier New" w:hAnsi="Courier New" w:cs="Courier New"/>
        </w:rPr>
        <w:t>отходящих  │          │</w:t>
      </w:r>
    </w:p>
    <w:p w14:paraId="2BF13963"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│аллей, у входной │и декоративное      │от входа   │          │</w:t>
      </w:r>
    </w:p>
    <w:p w14:paraId="60334A94"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│части </w:t>
      </w:r>
      <w:proofErr w:type="gramStart"/>
      <w:r w:rsidRPr="00757A9B">
        <w:rPr>
          <w:rFonts w:ascii="Courier New" w:hAnsi="Courier New" w:cs="Courier New"/>
        </w:rPr>
        <w:t xml:space="preserve">парка,   </w:t>
      </w:r>
      <w:proofErr w:type="gramEnd"/>
      <w:r w:rsidRPr="00757A9B">
        <w:rPr>
          <w:rFonts w:ascii="Courier New" w:hAnsi="Courier New" w:cs="Courier New"/>
        </w:rPr>
        <w:t xml:space="preserve">  │освещение.          │аллей      │          │</w:t>
      </w:r>
    </w:p>
    <w:p w14:paraId="2AC0F1C6"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│перед            │Покрытие: плиточное │           │          │</w:t>
      </w:r>
    </w:p>
    <w:p w14:paraId="470802E2"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│сооружениями     │мощение, бортовой   │           │          │</w:t>
      </w:r>
    </w:p>
    <w:p w14:paraId="19637CA8"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│камень              │           │          │</w:t>
      </w:r>
    </w:p>
    <w:p w14:paraId="18B209BB"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012C1677"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│Площади    │Проведение       │Осветительное       │1200 - 5000│1,0 - 2,5 │</w:t>
      </w:r>
    </w:p>
    <w:p w14:paraId="13668A4E"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│массовых   │</w:t>
      </w:r>
      <w:proofErr w:type="gramStart"/>
      <w:r w:rsidRPr="00757A9B">
        <w:rPr>
          <w:rFonts w:ascii="Courier New" w:hAnsi="Courier New" w:cs="Courier New"/>
        </w:rPr>
        <w:t xml:space="preserve">концертов,   </w:t>
      </w:r>
      <w:proofErr w:type="gramEnd"/>
      <w:r w:rsidRPr="00757A9B">
        <w:rPr>
          <w:rFonts w:ascii="Courier New" w:hAnsi="Courier New" w:cs="Courier New"/>
        </w:rPr>
        <w:t xml:space="preserve">    │оборудование        │           │          │</w:t>
      </w:r>
    </w:p>
    <w:p w14:paraId="5FD49938"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roofErr w:type="spellStart"/>
      <w:r w:rsidRPr="00757A9B">
        <w:rPr>
          <w:rFonts w:ascii="Courier New" w:hAnsi="Courier New" w:cs="Courier New"/>
        </w:rPr>
        <w:t>мероприятий│</w:t>
      </w:r>
      <w:proofErr w:type="gramStart"/>
      <w:r w:rsidRPr="00757A9B">
        <w:rPr>
          <w:rFonts w:ascii="Courier New" w:hAnsi="Courier New" w:cs="Courier New"/>
        </w:rPr>
        <w:t>праздников</w:t>
      </w:r>
      <w:proofErr w:type="spellEnd"/>
      <w:r w:rsidRPr="00757A9B">
        <w:rPr>
          <w:rFonts w:ascii="Courier New" w:hAnsi="Courier New" w:cs="Courier New"/>
        </w:rPr>
        <w:t xml:space="preserve">,   </w:t>
      </w:r>
      <w:proofErr w:type="gramEnd"/>
      <w:r w:rsidRPr="00757A9B">
        <w:rPr>
          <w:rFonts w:ascii="Courier New" w:hAnsi="Courier New" w:cs="Courier New"/>
        </w:rPr>
        <w:t xml:space="preserve">   │(фонари,            │           │          │</w:t>
      </w:r>
    </w:p>
    <w:p w14:paraId="7A06D83D"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│большие размеры. │прожекторы).        │           │          │</w:t>
      </w:r>
    </w:p>
    <w:p w14:paraId="73A28B0D"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│Формируется в    │Посадки - по        │           │          │</w:t>
      </w:r>
    </w:p>
    <w:p w14:paraId="3DBD6B55"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│виде лугового    │периметру.          │           │          │</w:t>
      </w:r>
    </w:p>
    <w:p w14:paraId="26CB6E3A"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│пространства или │Покрытие: газонное, │           │          │</w:t>
      </w:r>
    </w:p>
    <w:p w14:paraId="65507272"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│площади          │твердое (плитка</w:t>
      </w:r>
      <w:proofErr w:type="gramStart"/>
      <w:r w:rsidRPr="00757A9B">
        <w:rPr>
          <w:rFonts w:ascii="Courier New" w:hAnsi="Courier New" w:cs="Courier New"/>
        </w:rPr>
        <w:t xml:space="preserve">),   </w:t>
      </w:r>
      <w:proofErr w:type="gramEnd"/>
      <w:r w:rsidRPr="00757A9B">
        <w:rPr>
          <w:rFonts w:ascii="Courier New" w:hAnsi="Courier New" w:cs="Courier New"/>
        </w:rPr>
        <w:t>│           │          │</w:t>
      </w:r>
    </w:p>
    <w:p w14:paraId="5A437546"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│регулярного      │комбинированное     │           │          │</w:t>
      </w:r>
    </w:p>
    <w:p w14:paraId="68F6F3EA"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│очертания. Связь │                    │           │          │</w:t>
      </w:r>
    </w:p>
    <w:p w14:paraId="64F85104"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│по главной аллее │                    │           │          │</w:t>
      </w:r>
    </w:p>
    <w:p w14:paraId="2548EDB5"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79D3F7C4" w14:textId="77777777" w:rsidR="000358DD" w:rsidRPr="00757A9B" w:rsidRDefault="00045178">
      <w:pPr>
        <w:autoSpaceDE w:val="0"/>
        <w:autoSpaceDN w:val="0"/>
        <w:adjustRightInd w:val="0"/>
        <w:spacing w:line="240" w:lineRule="auto"/>
        <w:jc w:val="both"/>
        <w:rPr>
          <w:rFonts w:ascii="Courier New" w:hAnsi="Courier New" w:cs="Courier New"/>
        </w:rPr>
      </w:pPr>
      <w:proofErr w:type="gramStart"/>
      <w:r w:rsidRPr="00757A9B">
        <w:rPr>
          <w:rFonts w:ascii="Courier New" w:hAnsi="Courier New" w:cs="Courier New"/>
        </w:rPr>
        <w:t>│  Площадки</w:t>
      </w:r>
      <w:proofErr w:type="gramEnd"/>
      <w:r w:rsidRPr="00757A9B">
        <w:rPr>
          <w:rFonts w:ascii="Courier New" w:hAnsi="Courier New" w:cs="Courier New"/>
        </w:rPr>
        <w:t xml:space="preserve"> │   В различных   │   Везде:           │ 20 - 200  │  5 - 20  │</w:t>
      </w:r>
    </w:p>
    <w:p w14:paraId="53D51130"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lastRenderedPageBreak/>
        <w:t>│</w:t>
      </w:r>
      <w:proofErr w:type="gramStart"/>
      <w:r w:rsidRPr="00757A9B">
        <w:rPr>
          <w:rFonts w:ascii="Courier New" w:hAnsi="Courier New" w:cs="Courier New"/>
        </w:rPr>
        <w:t xml:space="preserve">отдыха,   </w:t>
      </w:r>
      <w:proofErr w:type="gramEnd"/>
      <w:r w:rsidRPr="00757A9B">
        <w:rPr>
          <w:rFonts w:ascii="Courier New" w:hAnsi="Courier New" w:cs="Courier New"/>
        </w:rPr>
        <w:t xml:space="preserve"> │частях парка.    │освещение, беседки, │           │          │</w:t>
      </w:r>
    </w:p>
    <w:p w14:paraId="3001495D"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│лужайки    │   Виды </w:t>
      </w:r>
      <w:proofErr w:type="gramStart"/>
      <w:r w:rsidRPr="00757A9B">
        <w:rPr>
          <w:rFonts w:ascii="Courier New" w:hAnsi="Courier New" w:cs="Courier New"/>
        </w:rPr>
        <w:t>площадок:│</w:t>
      </w:r>
      <w:proofErr w:type="gramEnd"/>
      <w:r w:rsidRPr="00757A9B">
        <w:rPr>
          <w:rFonts w:ascii="Courier New" w:hAnsi="Courier New" w:cs="Courier New"/>
        </w:rPr>
        <w:t>перголы, трельяжи,  │           │          │</w:t>
      </w:r>
    </w:p>
    <w:p w14:paraId="3C682FFB"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   - </w:t>
      </w:r>
      <w:proofErr w:type="gramStart"/>
      <w:r w:rsidRPr="00757A9B">
        <w:rPr>
          <w:rFonts w:ascii="Courier New" w:hAnsi="Courier New" w:cs="Courier New"/>
        </w:rPr>
        <w:t>регулярной  │</w:t>
      </w:r>
      <w:proofErr w:type="gramEnd"/>
      <w:r w:rsidRPr="00757A9B">
        <w:rPr>
          <w:rFonts w:ascii="Courier New" w:hAnsi="Courier New" w:cs="Courier New"/>
        </w:rPr>
        <w:t>скамьи, урны.       │           │          │</w:t>
      </w:r>
    </w:p>
    <w:p w14:paraId="040576B2"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│планировки с     │Декоративное        │           │          │</w:t>
      </w:r>
    </w:p>
    <w:p w14:paraId="60A73B37"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│регулярным       │оформление в центре │           │          │</w:t>
      </w:r>
    </w:p>
    <w:p w14:paraId="0A97A1CC"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w:t>
      </w:r>
      <w:proofErr w:type="gramStart"/>
      <w:r w:rsidRPr="00757A9B">
        <w:rPr>
          <w:rFonts w:ascii="Courier New" w:hAnsi="Courier New" w:cs="Courier New"/>
        </w:rPr>
        <w:t xml:space="preserve">озеленением;   </w:t>
      </w:r>
      <w:proofErr w:type="gramEnd"/>
      <w:r w:rsidRPr="00757A9B">
        <w:rPr>
          <w:rFonts w:ascii="Courier New" w:hAnsi="Courier New" w:cs="Courier New"/>
        </w:rPr>
        <w:t xml:space="preserve">  │(цветник, фонтан,   │           │          │</w:t>
      </w:r>
    </w:p>
    <w:p w14:paraId="7626C967"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   - </w:t>
      </w:r>
      <w:proofErr w:type="spellStart"/>
      <w:r w:rsidRPr="00757A9B">
        <w:rPr>
          <w:rFonts w:ascii="Courier New" w:hAnsi="Courier New" w:cs="Courier New"/>
        </w:rPr>
        <w:t>регулярн</w:t>
      </w:r>
      <w:proofErr w:type="spellEnd"/>
      <w:r w:rsidRPr="00757A9B">
        <w:rPr>
          <w:rFonts w:ascii="Courier New" w:hAnsi="Courier New" w:cs="Courier New"/>
        </w:rPr>
        <w:t>.   │скульптура, вазон). │           │          │</w:t>
      </w:r>
    </w:p>
    <w:p w14:paraId="49095A65"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│планировки с     │Покрытие: мощение   │           │          │</w:t>
      </w:r>
    </w:p>
    <w:p w14:paraId="06DDB6C7"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│обрамлением      │плиткой, бортовой   │           │          │</w:t>
      </w:r>
    </w:p>
    <w:p w14:paraId="02B99ADB"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│свободными       │камень, бордюры </w:t>
      </w:r>
      <w:proofErr w:type="gramStart"/>
      <w:r w:rsidRPr="00757A9B">
        <w:rPr>
          <w:rFonts w:ascii="Courier New" w:hAnsi="Courier New" w:cs="Courier New"/>
        </w:rPr>
        <w:t>из  │</w:t>
      </w:r>
      <w:proofErr w:type="gramEnd"/>
      <w:r w:rsidRPr="00757A9B">
        <w:rPr>
          <w:rFonts w:ascii="Courier New" w:hAnsi="Courier New" w:cs="Courier New"/>
        </w:rPr>
        <w:t xml:space="preserve">           │          │</w:t>
      </w:r>
    </w:p>
    <w:p w14:paraId="25767DA1"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│группами         │цветов и трав.      │           │          │</w:t>
      </w:r>
    </w:p>
    <w:p w14:paraId="4DBE5A90"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w:t>
      </w:r>
      <w:proofErr w:type="gramStart"/>
      <w:r w:rsidRPr="00757A9B">
        <w:rPr>
          <w:rFonts w:ascii="Courier New" w:hAnsi="Courier New" w:cs="Courier New"/>
        </w:rPr>
        <w:t xml:space="preserve">растений;   </w:t>
      </w:r>
      <w:proofErr w:type="gramEnd"/>
      <w:r w:rsidRPr="00757A9B">
        <w:rPr>
          <w:rFonts w:ascii="Courier New" w:hAnsi="Courier New" w:cs="Courier New"/>
        </w:rPr>
        <w:t xml:space="preserve">     │На площадках-       │           │          │</w:t>
      </w:r>
    </w:p>
    <w:p w14:paraId="1AA52553"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 свободной   │лужайках - газон    │           │          │</w:t>
      </w:r>
    </w:p>
    <w:p w14:paraId="4C95A0EA"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│планировки с     │                    │           │          │</w:t>
      </w:r>
    </w:p>
    <w:p w14:paraId="234B20F4"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│обрамлением      │                    │           │          │</w:t>
      </w:r>
    </w:p>
    <w:p w14:paraId="143BF25B"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│свободными       │                    │           │          │</w:t>
      </w:r>
    </w:p>
    <w:p w14:paraId="5ACD4BFF"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│группами растений│                    │           │          │</w:t>
      </w:r>
    </w:p>
    <w:p w14:paraId="10E965A8"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64EDA6B6" w14:textId="77777777" w:rsidR="000358DD" w:rsidRPr="00757A9B" w:rsidRDefault="00045178">
      <w:pPr>
        <w:autoSpaceDE w:val="0"/>
        <w:autoSpaceDN w:val="0"/>
        <w:adjustRightInd w:val="0"/>
        <w:spacing w:line="240" w:lineRule="auto"/>
        <w:jc w:val="both"/>
        <w:rPr>
          <w:rFonts w:ascii="Courier New" w:hAnsi="Courier New" w:cs="Courier New"/>
        </w:rPr>
      </w:pPr>
      <w:proofErr w:type="gramStart"/>
      <w:r w:rsidRPr="00757A9B">
        <w:rPr>
          <w:rFonts w:ascii="Courier New" w:hAnsi="Courier New" w:cs="Courier New"/>
        </w:rPr>
        <w:t xml:space="preserve">│  </w:t>
      </w:r>
      <w:proofErr w:type="spellStart"/>
      <w:r w:rsidRPr="00757A9B">
        <w:rPr>
          <w:rFonts w:ascii="Courier New" w:hAnsi="Courier New" w:cs="Courier New"/>
        </w:rPr>
        <w:t>Танцева</w:t>
      </w:r>
      <w:proofErr w:type="spellEnd"/>
      <w:proofErr w:type="gramEnd"/>
      <w:r w:rsidRPr="00757A9B">
        <w:rPr>
          <w:rFonts w:ascii="Courier New" w:hAnsi="Courier New" w:cs="Courier New"/>
        </w:rPr>
        <w:t>- │   Размещаются   │   Освещение,       │ 150 - 500 │   2,0    │</w:t>
      </w:r>
    </w:p>
    <w:p w14:paraId="0C21754D"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roofErr w:type="spellStart"/>
      <w:r w:rsidRPr="00757A9B">
        <w:rPr>
          <w:rFonts w:ascii="Courier New" w:hAnsi="Courier New" w:cs="Courier New"/>
        </w:rPr>
        <w:t>льные</w:t>
      </w:r>
      <w:proofErr w:type="spellEnd"/>
      <w:r w:rsidRPr="00757A9B">
        <w:rPr>
          <w:rFonts w:ascii="Courier New" w:hAnsi="Courier New" w:cs="Courier New"/>
        </w:rPr>
        <w:t xml:space="preserve">      │рядом с главными │ограждение, скамьи, │           │          │</w:t>
      </w:r>
    </w:p>
    <w:p w14:paraId="7A9DD500"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roofErr w:type="gramStart"/>
      <w:r w:rsidRPr="00757A9B">
        <w:rPr>
          <w:rFonts w:ascii="Courier New" w:hAnsi="Courier New" w:cs="Courier New"/>
        </w:rPr>
        <w:t>площадки,  │</w:t>
      </w:r>
      <w:proofErr w:type="gramEnd"/>
      <w:r w:rsidRPr="00757A9B">
        <w:rPr>
          <w:rFonts w:ascii="Courier New" w:hAnsi="Courier New" w:cs="Courier New"/>
        </w:rPr>
        <w:t>или              │урны.               │           │          │</w:t>
      </w:r>
    </w:p>
    <w:p w14:paraId="14014C86"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│сооружения │</w:t>
      </w:r>
      <w:proofErr w:type="gramStart"/>
      <w:r w:rsidRPr="00757A9B">
        <w:rPr>
          <w:rFonts w:ascii="Courier New" w:hAnsi="Courier New" w:cs="Courier New"/>
        </w:rPr>
        <w:t>второстепенными  │</w:t>
      </w:r>
      <w:proofErr w:type="gramEnd"/>
      <w:r w:rsidRPr="00757A9B">
        <w:rPr>
          <w:rFonts w:ascii="Courier New" w:hAnsi="Courier New" w:cs="Courier New"/>
        </w:rPr>
        <w:t xml:space="preserve">   Покрытие:        │           │          │</w:t>
      </w:r>
    </w:p>
    <w:p w14:paraId="10E17D56"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│аллеями          │специальное         │           │          │</w:t>
      </w:r>
    </w:p>
    <w:p w14:paraId="3591F8C0"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lastRenderedPageBreak/>
        <w:t>├───────────┼─────────────────┼────────────────────┼───────────┼──────────┤</w:t>
      </w:r>
    </w:p>
    <w:p w14:paraId="3C00B38B"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Игровые │   Малоподвижные │   </w:t>
      </w:r>
      <w:proofErr w:type="gramStart"/>
      <w:r w:rsidRPr="00757A9B">
        <w:rPr>
          <w:rFonts w:ascii="Courier New" w:hAnsi="Courier New" w:cs="Courier New"/>
        </w:rPr>
        <w:t xml:space="preserve">Игровое,   </w:t>
      </w:r>
      <w:proofErr w:type="gramEnd"/>
      <w:r w:rsidRPr="00757A9B">
        <w:rPr>
          <w:rFonts w:ascii="Courier New" w:hAnsi="Courier New" w:cs="Courier New"/>
        </w:rPr>
        <w:t xml:space="preserve">      │           │          │</w:t>
      </w:r>
    </w:p>
    <w:p w14:paraId="01F4B484"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│площадки   │</w:t>
      </w:r>
      <w:proofErr w:type="gramStart"/>
      <w:r w:rsidRPr="00757A9B">
        <w:rPr>
          <w:rFonts w:ascii="Courier New" w:hAnsi="Courier New" w:cs="Courier New"/>
        </w:rPr>
        <w:t>индивидуальные,  │</w:t>
      </w:r>
      <w:proofErr w:type="gramEnd"/>
      <w:r w:rsidRPr="00757A9B">
        <w:rPr>
          <w:rFonts w:ascii="Courier New" w:hAnsi="Courier New" w:cs="Courier New"/>
        </w:rPr>
        <w:t>физкультурно-       │           │          │</w:t>
      </w:r>
    </w:p>
    <w:p w14:paraId="23BDD757"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│для детей: │подвижные        │оздоровительное     │           │          │</w:t>
      </w:r>
    </w:p>
    <w:p w14:paraId="44FADE9A"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до 3 лет │коллективные     │</w:t>
      </w:r>
      <w:proofErr w:type="gramStart"/>
      <w:r w:rsidRPr="00757A9B">
        <w:rPr>
          <w:rFonts w:ascii="Courier New" w:hAnsi="Courier New" w:cs="Courier New"/>
        </w:rPr>
        <w:t xml:space="preserve">оборудование,   </w:t>
      </w:r>
      <w:proofErr w:type="gramEnd"/>
      <w:r w:rsidRPr="00757A9B">
        <w:rPr>
          <w:rFonts w:ascii="Courier New" w:hAnsi="Courier New" w:cs="Courier New"/>
        </w:rPr>
        <w:t xml:space="preserve">    │ 10 - 100  │   3,0    │</w:t>
      </w:r>
    </w:p>
    <w:p w14:paraId="673A9B0D"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│- 4 - 6 </w:t>
      </w:r>
      <w:proofErr w:type="spellStart"/>
      <w:r w:rsidRPr="00757A9B">
        <w:rPr>
          <w:rFonts w:ascii="Courier New" w:hAnsi="Courier New" w:cs="Courier New"/>
        </w:rPr>
        <w:t>лет│игры</w:t>
      </w:r>
      <w:proofErr w:type="spellEnd"/>
      <w:r w:rsidRPr="00757A9B">
        <w:rPr>
          <w:rFonts w:ascii="Courier New" w:hAnsi="Courier New" w:cs="Courier New"/>
        </w:rPr>
        <w:t xml:space="preserve">. Размещение │освещение, </w:t>
      </w:r>
      <w:proofErr w:type="gramStart"/>
      <w:r w:rsidRPr="00757A9B">
        <w:rPr>
          <w:rFonts w:ascii="Courier New" w:hAnsi="Courier New" w:cs="Courier New"/>
        </w:rPr>
        <w:t>скамьи,  │</w:t>
      </w:r>
      <w:proofErr w:type="gramEnd"/>
      <w:r w:rsidRPr="00757A9B">
        <w:rPr>
          <w:rFonts w:ascii="Courier New" w:hAnsi="Courier New" w:cs="Courier New"/>
        </w:rPr>
        <w:t xml:space="preserve"> 120 - 300 │   5,0    │</w:t>
      </w:r>
    </w:p>
    <w:p w14:paraId="4E5B2B25"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│- 7 - 14   │вдоль            │урны.               │500 - 2000 │   10,0   │</w:t>
      </w:r>
    </w:p>
    <w:p w14:paraId="1A931A16"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│лет        │второстепенных   │   </w:t>
      </w:r>
      <w:proofErr w:type="gramStart"/>
      <w:r w:rsidRPr="00757A9B">
        <w:rPr>
          <w:rFonts w:ascii="Courier New" w:hAnsi="Courier New" w:cs="Courier New"/>
        </w:rPr>
        <w:t xml:space="preserve">Покрытие:   </w:t>
      </w:r>
      <w:proofErr w:type="gramEnd"/>
      <w:r w:rsidRPr="00757A9B">
        <w:rPr>
          <w:rFonts w:ascii="Courier New" w:hAnsi="Courier New" w:cs="Courier New"/>
        </w:rPr>
        <w:t xml:space="preserve">     │           │          │</w:t>
      </w:r>
    </w:p>
    <w:p w14:paraId="185C8A32"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│аллей            │песчаное, </w:t>
      </w:r>
      <w:proofErr w:type="gramStart"/>
      <w:r w:rsidRPr="00757A9B">
        <w:rPr>
          <w:rFonts w:ascii="Courier New" w:hAnsi="Courier New" w:cs="Courier New"/>
        </w:rPr>
        <w:t>фунтовое  │</w:t>
      </w:r>
      <w:proofErr w:type="gramEnd"/>
      <w:r w:rsidRPr="00757A9B">
        <w:rPr>
          <w:rFonts w:ascii="Courier New" w:hAnsi="Courier New" w:cs="Courier New"/>
        </w:rPr>
        <w:t xml:space="preserve">           │          │</w:t>
      </w:r>
    </w:p>
    <w:p w14:paraId="312E6F97"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├───────────┼─────────────────┤улучшенное, газон   ├───────────┼──────────┤</w:t>
      </w:r>
    </w:p>
    <w:p w14:paraId="5D7BBC03"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Игровые │   Подвижные     │                    │1200 - 1700│   15,0   │</w:t>
      </w:r>
    </w:p>
    <w:p w14:paraId="6EE895DB"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roofErr w:type="gramStart"/>
      <w:r w:rsidRPr="00757A9B">
        <w:rPr>
          <w:rFonts w:ascii="Courier New" w:hAnsi="Courier New" w:cs="Courier New"/>
        </w:rPr>
        <w:t>комплексы  │</w:t>
      </w:r>
      <w:proofErr w:type="gramEnd"/>
      <w:r w:rsidRPr="00757A9B">
        <w:rPr>
          <w:rFonts w:ascii="Courier New" w:hAnsi="Courier New" w:cs="Courier New"/>
        </w:rPr>
        <w:t>коллективные игры│                    │           │          │</w:t>
      </w:r>
    </w:p>
    <w:p w14:paraId="6BC9D96F"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│для </w:t>
      </w:r>
      <w:proofErr w:type="gramStart"/>
      <w:r w:rsidRPr="00757A9B">
        <w:rPr>
          <w:rFonts w:ascii="Courier New" w:hAnsi="Courier New" w:cs="Courier New"/>
        </w:rPr>
        <w:t>детей  │</w:t>
      </w:r>
      <w:proofErr w:type="gramEnd"/>
      <w:r w:rsidRPr="00757A9B">
        <w:rPr>
          <w:rFonts w:ascii="Courier New" w:hAnsi="Courier New" w:cs="Courier New"/>
        </w:rPr>
        <w:t xml:space="preserve">                 │                    │           │          │</w:t>
      </w:r>
    </w:p>
    <w:p w14:paraId="39A7604D"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│до 14 </w:t>
      </w:r>
      <w:proofErr w:type="gramStart"/>
      <w:r w:rsidRPr="00757A9B">
        <w:rPr>
          <w:rFonts w:ascii="Courier New" w:hAnsi="Courier New" w:cs="Courier New"/>
        </w:rPr>
        <w:t>лет  │</w:t>
      </w:r>
      <w:proofErr w:type="gramEnd"/>
      <w:r w:rsidRPr="00757A9B">
        <w:rPr>
          <w:rFonts w:ascii="Courier New" w:hAnsi="Courier New" w:cs="Courier New"/>
        </w:rPr>
        <w:t xml:space="preserve">                 │                    │           │          │</w:t>
      </w:r>
    </w:p>
    <w:p w14:paraId="65262FE1"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0507B6A4"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w:t>
      </w:r>
      <w:proofErr w:type="spellStart"/>
      <w:r w:rsidRPr="00757A9B">
        <w:rPr>
          <w:rFonts w:ascii="Courier New" w:hAnsi="Courier New" w:cs="Courier New"/>
        </w:rPr>
        <w:t>Спортив</w:t>
      </w:r>
      <w:proofErr w:type="spellEnd"/>
      <w:r w:rsidRPr="00757A9B">
        <w:rPr>
          <w:rFonts w:ascii="Courier New" w:hAnsi="Courier New" w:cs="Courier New"/>
        </w:rPr>
        <w:t>-│   Различные     │   Специальное      │150 - 7000 │   10,0   │</w:t>
      </w:r>
    </w:p>
    <w:p w14:paraId="13F65446"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│но-игровые │подвижные игры и │оборудование и      │           │          │</w:t>
      </w:r>
    </w:p>
    <w:p w14:paraId="6C0BB8B9"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│для детей </w:t>
      </w:r>
      <w:proofErr w:type="spellStart"/>
      <w:r w:rsidRPr="00757A9B">
        <w:rPr>
          <w:rFonts w:ascii="Courier New" w:hAnsi="Courier New" w:cs="Courier New"/>
        </w:rPr>
        <w:t>и│развлечения</w:t>
      </w:r>
      <w:proofErr w:type="spellEnd"/>
      <w:r w:rsidRPr="00757A9B">
        <w:rPr>
          <w:rFonts w:ascii="Courier New" w:hAnsi="Courier New" w:cs="Courier New"/>
        </w:rPr>
        <w:t>, в   │</w:t>
      </w:r>
      <w:proofErr w:type="gramStart"/>
      <w:r w:rsidRPr="00757A9B">
        <w:rPr>
          <w:rFonts w:ascii="Courier New" w:hAnsi="Courier New" w:cs="Courier New"/>
        </w:rPr>
        <w:t xml:space="preserve">благоустройство,   </w:t>
      </w:r>
      <w:proofErr w:type="gramEnd"/>
      <w:r w:rsidRPr="00757A9B">
        <w:rPr>
          <w:rFonts w:ascii="Courier New" w:hAnsi="Courier New" w:cs="Courier New"/>
        </w:rPr>
        <w:t xml:space="preserve"> │           │          │</w:t>
      </w:r>
    </w:p>
    <w:p w14:paraId="18BA935C"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│подростков │т.ч. </w:t>
      </w:r>
      <w:proofErr w:type="gramStart"/>
      <w:r w:rsidRPr="00757A9B">
        <w:rPr>
          <w:rFonts w:ascii="Courier New" w:hAnsi="Courier New" w:cs="Courier New"/>
        </w:rPr>
        <w:t>велодромы,  │</w:t>
      </w:r>
      <w:proofErr w:type="gramEnd"/>
      <w:r w:rsidRPr="00757A9B">
        <w:rPr>
          <w:rFonts w:ascii="Courier New" w:hAnsi="Courier New" w:cs="Courier New"/>
        </w:rPr>
        <w:t>рассчитанное на     │           │          │</w:t>
      </w:r>
    </w:p>
    <w:p w14:paraId="48B3F787"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│10 - 17    │</w:t>
      </w:r>
      <w:proofErr w:type="gramStart"/>
      <w:r w:rsidRPr="00757A9B">
        <w:rPr>
          <w:rFonts w:ascii="Courier New" w:hAnsi="Courier New" w:cs="Courier New"/>
        </w:rPr>
        <w:t xml:space="preserve">скалодромы,   </w:t>
      </w:r>
      <w:proofErr w:type="gramEnd"/>
      <w:r w:rsidRPr="00757A9B">
        <w:rPr>
          <w:rFonts w:ascii="Courier New" w:hAnsi="Courier New" w:cs="Courier New"/>
        </w:rPr>
        <w:t xml:space="preserve">   │конкретное          │           │          │</w:t>
      </w:r>
    </w:p>
    <w:p w14:paraId="3B2BDE58"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│лет, для   │мини-</w:t>
      </w:r>
      <w:proofErr w:type="gramStart"/>
      <w:r w:rsidRPr="00757A9B">
        <w:rPr>
          <w:rFonts w:ascii="Courier New" w:hAnsi="Courier New" w:cs="Courier New"/>
        </w:rPr>
        <w:t xml:space="preserve">рампы,   </w:t>
      </w:r>
      <w:proofErr w:type="gramEnd"/>
      <w:r w:rsidRPr="00757A9B">
        <w:rPr>
          <w:rFonts w:ascii="Courier New" w:hAnsi="Courier New" w:cs="Courier New"/>
        </w:rPr>
        <w:t xml:space="preserve">   │спортивно-игровое   │           │          │</w:t>
      </w:r>
    </w:p>
    <w:p w14:paraId="1CFDA9D1"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│взрослых   │катание на       │использование       │           │          │</w:t>
      </w:r>
    </w:p>
    <w:p w14:paraId="4A687438"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│роликовых коньках│                    │           │          │</w:t>
      </w:r>
    </w:p>
    <w:p w14:paraId="243F5226"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lastRenderedPageBreak/>
        <w:t>│           │и пр.            │                    │           │          │</w:t>
      </w:r>
    </w:p>
    <w:p w14:paraId="2C3F526C"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1449D22D"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w:t>
      </w:r>
      <w:proofErr w:type="spellStart"/>
      <w:r w:rsidRPr="00757A9B">
        <w:rPr>
          <w:rFonts w:ascii="Courier New" w:hAnsi="Courier New" w:cs="Courier New"/>
        </w:rPr>
        <w:t>Предпар</w:t>
      </w:r>
      <w:proofErr w:type="spellEnd"/>
      <w:r w:rsidRPr="00757A9B">
        <w:rPr>
          <w:rFonts w:ascii="Courier New" w:hAnsi="Courier New" w:cs="Courier New"/>
        </w:rPr>
        <w:t xml:space="preserve">-│   У входов в    │   </w:t>
      </w:r>
      <w:proofErr w:type="gramStart"/>
      <w:r w:rsidRPr="00757A9B">
        <w:rPr>
          <w:rFonts w:ascii="Courier New" w:hAnsi="Courier New" w:cs="Courier New"/>
        </w:rPr>
        <w:t xml:space="preserve">Покрытие:   </w:t>
      </w:r>
      <w:proofErr w:type="gramEnd"/>
      <w:r w:rsidRPr="00757A9B">
        <w:rPr>
          <w:rFonts w:ascii="Courier New" w:hAnsi="Courier New" w:cs="Courier New"/>
        </w:rPr>
        <w:t xml:space="preserve">     │   Определяются       │</w:t>
      </w:r>
    </w:p>
    <w:p w14:paraId="6F10D320"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roofErr w:type="spellStart"/>
      <w:r w:rsidRPr="00757A9B">
        <w:rPr>
          <w:rFonts w:ascii="Courier New" w:hAnsi="Courier New" w:cs="Courier New"/>
        </w:rPr>
        <w:t>ковые</w:t>
      </w:r>
      <w:proofErr w:type="spellEnd"/>
      <w:r w:rsidRPr="00757A9B">
        <w:rPr>
          <w:rFonts w:ascii="Courier New" w:hAnsi="Courier New" w:cs="Courier New"/>
        </w:rPr>
        <w:t xml:space="preserve">      │парк, у мест     │</w:t>
      </w:r>
      <w:proofErr w:type="gramStart"/>
      <w:r w:rsidRPr="00757A9B">
        <w:rPr>
          <w:rFonts w:ascii="Courier New" w:hAnsi="Courier New" w:cs="Courier New"/>
        </w:rPr>
        <w:t xml:space="preserve">асфальтобетонное,   </w:t>
      </w:r>
      <w:proofErr w:type="gramEnd"/>
      <w:r w:rsidRPr="00757A9B">
        <w:rPr>
          <w:rFonts w:ascii="Courier New" w:hAnsi="Courier New" w:cs="Courier New"/>
        </w:rPr>
        <w:t>│транспортными         │</w:t>
      </w:r>
    </w:p>
    <w:p w14:paraId="7380571A"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│площади </w:t>
      </w:r>
      <w:proofErr w:type="gramStart"/>
      <w:r w:rsidRPr="00757A9B">
        <w:rPr>
          <w:rFonts w:ascii="Courier New" w:hAnsi="Courier New" w:cs="Courier New"/>
        </w:rPr>
        <w:t>с  │</w:t>
      </w:r>
      <w:proofErr w:type="gramEnd"/>
      <w:r w:rsidRPr="00757A9B">
        <w:rPr>
          <w:rFonts w:ascii="Courier New" w:hAnsi="Courier New" w:cs="Courier New"/>
        </w:rPr>
        <w:t>пересечения      │плиточное, плитки и │требованиями и        │</w:t>
      </w:r>
    </w:p>
    <w:p w14:paraId="1D9A709E"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roofErr w:type="spellStart"/>
      <w:r w:rsidRPr="00757A9B">
        <w:rPr>
          <w:rFonts w:ascii="Courier New" w:hAnsi="Courier New" w:cs="Courier New"/>
        </w:rPr>
        <w:t>автостоян</w:t>
      </w:r>
      <w:proofErr w:type="spellEnd"/>
      <w:r w:rsidRPr="00757A9B">
        <w:rPr>
          <w:rFonts w:ascii="Courier New" w:hAnsi="Courier New" w:cs="Courier New"/>
        </w:rPr>
        <w:t xml:space="preserve">- │подъездов к </w:t>
      </w:r>
      <w:proofErr w:type="spellStart"/>
      <w:r w:rsidRPr="00757A9B">
        <w:rPr>
          <w:rFonts w:ascii="Courier New" w:hAnsi="Courier New" w:cs="Courier New"/>
        </w:rPr>
        <w:t>парку│соты</w:t>
      </w:r>
      <w:proofErr w:type="spellEnd"/>
      <w:r w:rsidRPr="00757A9B">
        <w:rPr>
          <w:rFonts w:ascii="Courier New" w:hAnsi="Courier New" w:cs="Courier New"/>
        </w:rPr>
        <w:t xml:space="preserve">, утопленные </w:t>
      </w:r>
      <w:proofErr w:type="gramStart"/>
      <w:r w:rsidRPr="00757A9B">
        <w:rPr>
          <w:rFonts w:ascii="Courier New" w:hAnsi="Courier New" w:cs="Courier New"/>
        </w:rPr>
        <w:t>в  │</w:t>
      </w:r>
      <w:proofErr w:type="gramEnd"/>
      <w:r w:rsidRPr="00757A9B">
        <w:rPr>
          <w:rFonts w:ascii="Courier New" w:hAnsi="Courier New" w:cs="Courier New"/>
        </w:rPr>
        <w:t>графиком движения     │</w:t>
      </w:r>
    </w:p>
    <w:p w14:paraId="48DF0DBA"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│кой        │с городским      │газон, </w:t>
      </w:r>
      <w:proofErr w:type="gramStart"/>
      <w:r w:rsidRPr="00757A9B">
        <w:rPr>
          <w:rFonts w:ascii="Courier New" w:hAnsi="Courier New" w:cs="Courier New"/>
        </w:rPr>
        <w:t>оборудованы  │</w:t>
      </w:r>
      <w:proofErr w:type="gramEnd"/>
      <w:r w:rsidRPr="00757A9B">
        <w:rPr>
          <w:rFonts w:ascii="Courier New" w:hAnsi="Courier New" w:cs="Courier New"/>
        </w:rPr>
        <w:t>транспорта            │</w:t>
      </w:r>
    </w:p>
    <w:p w14:paraId="301E787B"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│транспортом      │бортовым камнем     │                      │</w:t>
      </w:r>
    </w:p>
    <w:p w14:paraId="1C00CD58"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65D26775" w14:textId="77777777" w:rsidR="000358DD" w:rsidRPr="00757A9B" w:rsidRDefault="000358DD">
      <w:pPr>
        <w:autoSpaceDE w:val="0"/>
        <w:autoSpaceDN w:val="0"/>
        <w:adjustRightInd w:val="0"/>
        <w:spacing w:after="0" w:line="240" w:lineRule="auto"/>
        <w:jc w:val="both"/>
        <w:rPr>
          <w:rFonts w:ascii="Courier New" w:hAnsi="Courier New" w:cs="Courier New"/>
        </w:rPr>
      </w:pPr>
    </w:p>
    <w:p w14:paraId="53D7E013" w14:textId="77777777" w:rsidR="000358DD" w:rsidRPr="00757A9B" w:rsidRDefault="00045178">
      <w:pPr>
        <w:autoSpaceDE w:val="0"/>
        <w:autoSpaceDN w:val="0"/>
        <w:adjustRightInd w:val="0"/>
        <w:spacing w:after="0" w:line="240" w:lineRule="auto"/>
        <w:jc w:val="center"/>
        <w:outlineLvl w:val="1"/>
        <w:rPr>
          <w:rFonts w:ascii="Arial" w:hAnsi="Arial" w:cs="Arial"/>
          <w:sz w:val="24"/>
          <w:szCs w:val="24"/>
        </w:rPr>
      </w:pPr>
      <w:bookmarkStart w:id="51" w:name="_Toc472352482"/>
      <w:r w:rsidRPr="00757A9B">
        <w:rPr>
          <w:rFonts w:ascii="Arial" w:hAnsi="Arial" w:cs="Arial"/>
          <w:sz w:val="24"/>
          <w:szCs w:val="24"/>
        </w:rPr>
        <w:t>Таблица 3. Площади и пропускная способность парковых</w:t>
      </w:r>
      <w:bookmarkEnd w:id="51"/>
    </w:p>
    <w:p w14:paraId="1BBC1A50" w14:textId="77777777" w:rsidR="000358DD" w:rsidRPr="00757A9B" w:rsidRDefault="00045178">
      <w:pPr>
        <w:autoSpaceDE w:val="0"/>
        <w:autoSpaceDN w:val="0"/>
        <w:adjustRightInd w:val="0"/>
        <w:spacing w:after="0" w:line="240" w:lineRule="auto"/>
        <w:jc w:val="center"/>
        <w:rPr>
          <w:rFonts w:ascii="Arial" w:hAnsi="Arial" w:cs="Arial"/>
          <w:sz w:val="24"/>
          <w:szCs w:val="24"/>
        </w:rPr>
      </w:pPr>
      <w:r w:rsidRPr="00757A9B">
        <w:rPr>
          <w:rFonts w:ascii="Arial" w:hAnsi="Arial" w:cs="Arial"/>
          <w:sz w:val="24"/>
          <w:szCs w:val="24"/>
        </w:rPr>
        <w:t>сооружений и площадок</w:t>
      </w:r>
    </w:p>
    <w:p w14:paraId="1A4A27A3" w14:textId="77777777" w:rsidR="000358DD" w:rsidRPr="00757A9B" w:rsidRDefault="000358DD">
      <w:pPr>
        <w:autoSpaceDE w:val="0"/>
        <w:autoSpaceDN w:val="0"/>
        <w:adjustRightInd w:val="0"/>
        <w:spacing w:after="0" w:line="240" w:lineRule="auto"/>
        <w:ind w:firstLine="540"/>
        <w:jc w:val="both"/>
        <w:rPr>
          <w:rFonts w:ascii="Courier New" w:hAnsi="Courier New" w:cs="Courier New"/>
        </w:rPr>
      </w:pPr>
    </w:p>
    <w:p w14:paraId="29DF5103"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7733ADCA"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Наименование объектов и сооружений │    Пропускная     │Норма площади в │</w:t>
      </w:r>
    </w:p>
    <w:p w14:paraId="149F0616"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│способность одного │ кв. м на </w:t>
      </w:r>
      <w:proofErr w:type="gramStart"/>
      <w:r w:rsidRPr="00757A9B">
        <w:rPr>
          <w:rFonts w:ascii="Courier New" w:hAnsi="Courier New" w:cs="Courier New"/>
        </w:rPr>
        <w:t>одно  │</w:t>
      </w:r>
      <w:proofErr w:type="gramEnd"/>
    </w:p>
    <w:p w14:paraId="33B93C74"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места или объекта │ место или один │</w:t>
      </w:r>
    </w:p>
    <w:p w14:paraId="64510C66"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 (человек в </w:t>
      </w:r>
      <w:proofErr w:type="gramStart"/>
      <w:r w:rsidRPr="00757A9B">
        <w:rPr>
          <w:rFonts w:ascii="Courier New" w:hAnsi="Courier New" w:cs="Courier New"/>
        </w:rPr>
        <w:t>день)  │</w:t>
      </w:r>
      <w:proofErr w:type="gramEnd"/>
      <w:r w:rsidRPr="00757A9B">
        <w:rPr>
          <w:rFonts w:ascii="Courier New" w:hAnsi="Courier New" w:cs="Courier New"/>
        </w:rPr>
        <w:t xml:space="preserve">     объект     │</w:t>
      </w:r>
    </w:p>
    <w:p w14:paraId="1455923A"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31D78780"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1                  │         2         │       3        │</w:t>
      </w:r>
    </w:p>
    <w:p w14:paraId="3475F777"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2CA37263" w14:textId="77777777" w:rsidR="000358DD" w:rsidRPr="00757A9B" w:rsidRDefault="00045178">
      <w:pPr>
        <w:autoSpaceDE w:val="0"/>
        <w:autoSpaceDN w:val="0"/>
        <w:adjustRightInd w:val="0"/>
        <w:spacing w:line="240" w:lineRule="auto"/>
        <w:jc w:val="both"/>
        <w:rPr>
          <w:rFonts w:ascii="Courier New" w:hAnsi="Courier New" w:cs="Courier New"/>
        </w:rPr>
      </w:pPr>
      <w:proofErr w:type="gramStart"/>
      <w:r w:rsidRPr="00757A9B">
        <w:rPr>
          <w:rFonts w:ascii="Courier New" w:hAnsi="Courier New" w:cs="Courier New"/>
        </w:rPr>
        <w:t>│  Аттракцион</w:t>
      </w:r>
      <w:proofErr w:type="gramEnd"/>
      <w:r w:rsidRPr="00757A9B">
        <w:rPr>
          <w:rFonts w:ascii="Courier New" w:hAnsi="Courier New" w:cs="Courier New"/>
        </w:rPr>
        <w:t xml:space="preserve"> крупный </w:t>
      </w:r>
      <w:hyperlink w:anchor="Par287" w:history="1">
        <w:r w:rsidRPr="00757A9B">
          <w:rPr>
            <w:rFonts w:ascii="Courier New" w:hAnsi="Courier New" w:cs="Courier New"/>
            <w:color w:val="0000FF"/>
          </w:rPr>
          <w:t>&lt;*&gt;</w:t>
        </w:r>
      </w:hyperlink>
      <w:r w:rsidRPr="00757A9B">
        <w:rPr>
          <w:rFonts w:ascii="Courier New" w:hAnsi="Courier New" w:cs="Courier New"/>
        </w:rPr>
        <w:t xml:space="preserve">            │        250        │      800       │</w:t>
      </w:r>
    </w:p>
    <w:p w14:paraId="156817DC" w14:textId="77777777" w:rsidR="000358DD" w:rsidRPr="00757A9B" w:rsidRDefault="00045178">
      <w:pPr>
        <w:autoSpaceDE w:val="0"/>
        <w:autoSpaceDN w:val="0"/>
        <w:adjustRightInd w:val="0"/>
        <w:spacing w:line="240" w:lineRule="auto"/>
        <w:jc w:val="both"/>
        <w:rPr>
          <w:rFonts w:ascii="Courier New" w:hAnsi="Courier New" w:cs="Courier New"/>
        </w:rPr>
      </w:pPr>
      <w:proofErr w:type="gramStart"/>
      <w:r w:rsidRPr="00757A9B">
        <w:rPr>
          <w:rFonts w:ascii="Courier New" w:hAnsi="Courier New" w:cs="Courier New"/>
        </w:rPr>
        <w:t>│  Малый</w:t>
      </w:r>
      <w:proofErr w:type="gramEnd"/>
      <w:r w:rsidRPr="00757A9B">
        <w:rPr>
          <w:rFonts w:ascii="Courier New" w:hAnsi="Courier New" w:cs="Courier New"/>
        </w:rPr>
        <w:t xml:space="preserve"> </w:t>
      </w:r>
      <w:hyperlink w:anchor="Par287" w:history="1">
        <w:r w:rsidRPr="00757A9B">
          <w:rPr>
            <w:rFonts w:ascii="Courier New" w:hAnsi="Courier New" w:cs="Courier New"/>
            <w:color w:val="0000FF"/>
          </w:rPr>
          <w:t>&lt;*&gt;</w:t>
        </w:r>
      </w:hyperlink>
      <w:r w:rsidRPr="00757A9B">
        <w:rPr>
          <w:rFonts w:ascii="Courier New" w:hAnsi="Courier New" w:cs="Courier New"/>
        </w:rPr>
        <w:t xml:space="preserve">                         │        100        │       10       │</w:t>
      </w:r>
    </w:p>
    <w:p w14:paraId="556808DF"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13292476"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Бассейн для плавания: </w:t>
      </w:r>
      <w:proofErr w:type="gramStart"/>
      <w:r w:rsidRPr="00757A9B">
        <w:rPr>
          <w:rFonts w:ascii="Courier New" w:hAnsi="Courier New" w:cs="Courier New"/>
        </w:rPr>
        <w:t>открытый  │</w:t>
      </w:r>
      <w:proofErr w:type="gramEnd"/>
      <w:r w:rsidRPr="00757A9B">
        <w:rPr>
          <w:rFonts w:ascii="Courier New" w:hAnsi="Courier New" w:cs="Courier New"/>
        </w:rPr>
        <w:t xml:space="preserve">      50 x 5       │    25 x 10     │</w:t>
      </w:r>
    </w:p>
    <w:p w14:paraId="2C68875A"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lastRenderedPageBreak/>
        <w:t>│</w:t>
      </w:r>
      <w:hyperlink w:anchor="Par287" w:history="1">
        <w:r w:rsidRPr="00757A9B">
          <w:rPr>
            <w:rFonts w:ascii="Courier New" w:hAnsi="Courier New" w:cs="Courier New"/>
            <w:color w:val="0000FF"/>
          </w:rPr>
          <w:t>&lt;*&gt;</w:t>
        </w:r>
      </w:hyperlink>
      <w:r w:rsidRPr="00757A9B">
        <w:rPr>
          <w:rFonts w:ascii="Courier New" w:hAnsi="Courier New" w:cs="Courier New"/>
        </w:rPr>
        <w:t xml:space="preserve">                                 │                   │    50 x 100    │</w:t>
      </w:r>
    </w:p>
    <w:p w14:paraId="411D6249"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1F505527"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Игротека </w:t>
      </w:r>
      <w:hyperlink w:anchor="Par287" w:history="1">
        <w:r w:rsidRPr="00757A9B">
          <w:rPr>
            <w:rFonts w:ascii="Courier New" w:hAnsi="Courier New" w:cs="Courier New"/>
            <w:color w:val="0000FF"/>
          </w:rPr>
          <w:t>&lt;*&gt;</w:t>
        </w:r>
      </w:hyperlink>
      <w:r w:rsidRPr="00757A9B">
        <w:rPr>
          <w:rFonts w:ascii="Courier New" w:hAnsi="Courier New" w:cs="Courier New"/>
        </w:rPr>
        <w:t xml:space="preserve">                    │        100        │       20       │</w:t>
      </w:r>
    </w:p>
    <w:p w14:paraId="67DF6958"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00D94D4F"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Площадка для хорового пения     │        6,0        │      1,0       │</w:t>
      </w:r>
    </w:p>
    <w:p w14:paraId="2B77783D"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214C79E8"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Площадка (терраса, зал) для     │        4,0        │      1,5       │</w:t>
      </w:r>
    </w:p>
    <w:p w14:paraId="0DED6BAD"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│танцев                              │                   │                │</w:t>
      </w:r>
    </w:p>
    <w:p w14:paraId="68487206"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3E4B2BC8"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Открытый театр                  │        1,0        │      1,0       │</w:t>
      </w:r>
    </w:p>
    <w:p w14:paraId="64DB607C"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4F11642A"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Летний кинотеатр (без </w:t>
      </w:r>
      <w:proofErr w:type="gramStart"/>
      <w:r w:rsidRPr="00757A9B">
        <w:rPr>
          <w:rFonts w:ascii="Courier New" w:hAnsi="Courier New" w:cs="Courier New"/>
        </w:rPr>
        <w:t xml:space="preserve">фойе)   </w:t>
      </w:r>
      <w:proofErr w:type="gramEnd"/>
      <w:r w:rsidRPr="00757A9B">
        <w:rPr>
          <w:rFonts w:ascii="Courier New" w:hAnsi="Courier New" w:cs="Courier New"/>
        </w:rPr>
        <w:t xml:space="preserve">  │        5,0        │      1,2       │</w:t>
      </w:r>
    </w:p>
    <w:p w14:paraId="693C8768"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52238D0D"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Летний цирк                     │        2,0        │      1,5       │</w:t>
      </w:r>
    </w:p>
    <w:p w14:paraId="38E7179F"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1481F7D2"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Выставочный павильон            │        5,0        │      10,0      │</w:t>
      </w:r>
    </w:p>
    <w:p w14:paraId="590CEA96"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5F905847"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Открытый лекторий               │        3,0        │      0,5       │</w:t>
      </w:r>
    </w:p>
    <w:p w14:paraId="3F978930"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3376D7C5"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Павильон для чтения и тихих игр │        6,0        │      3,0       │</w:t>
      </w:r>
    </w:p>
    <w:p w14:paraId="71407888"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515CDCAF"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Кафе                             │        6,0        │      2,5       │</w:t>
      </w:r>
    </w:p>
    <w:p w14:paraId="728B1956"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5D57EA6E"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lastRenderedPageBreak/>
        <w:t>│    Торговый киоск                  │       50,0        │      6,0       │</w:t>
      </w:r>
    </w:p>
    <w:p w14:paraId="10C97746"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1BF16ED5"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Киоск-библиотека                │       50,0        │       60       │</w:t>
      </w:r>
    </w:p>
    <w:p w14:paraId="18358FEA"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59DEAFC4"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Касса </w:t>
      </w:r>
      <w:hyperlink w:anchor="Par287" w:history="1">
        <w:r w:rsidRPr="00757A9B">
          <w:rPr>
            <w:rFonts w:ascii="Courier New" w:hAnsi="Courier New" w:cs="Courier New"/>
            <w:color w:val="0000FF"/>
          </w:rPr>
          <w:t>&lt;*&gt;</w:t>
        </w:r>
      </w:hyperlink>
      <w:r w:rsidRPr="00757A9B">
        <w:rPr>
          <w:rFonts w:ascii="Courier New" w:hAnsi="Courier New" w:cs="Courier New"/>
        </w:rPr>
        <w:t xml:space="preserve">                       </w:t>
      </w:r>
      <w:proofErr w:type="gramStart"/>
      <w:r w:rsidRPr="00757A9B">
        <w:rPr>
          <w:rFonts w:ascii="Courier New" w:hAnsi="Courier New" w:cs="Courier New"/>
        </w:rPr>
        <w:t>│  120</w:t>
      </w:r>
      <w:proofErr w:type="gramEnd"/>
      <w:r w:rsidRPr="00757A9B">
        <w:rPr>
          <w:rFonts w:ascii="Courier New" w:hAnsi="Courier New" w:cs="Courier New"/>
        </w:rPr>
        <w:t>,0 (в 1 час)  │      2,0       │</w:t>
      </w:r>
    </w:p>
    <w:p w14:paraId="4F09CF0A"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46588E7F"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Туалет                          </w:t>
      </w:r>
      <w:proofErr w:type="gramStart"/>
      <w:r w:rsidRPr="00757A9B">
        <w:rPr>
          <w:rFonts w:ascii="Courier New" w:hAnsi="Courier New" w:cs="Courier New"/>
        </w:rPr>
        <w:t>│  20</w:t>
      </w:r>
      <w:proofErr w:type="gramEnd"/>
      <w:r w:rsidRPr="00757A9B">
        <w:rPr>
          <w:rFonts w:ascii="Courier New" w:hAnsi="Courier New" w:cs="Courier New"/>
        </w:rPr>
        <w:t>,0 (в 1 час)   │      1,2       │</w:t>
      </w:r>
    </w:p>
    <w:p w14:paraId="4E5F6C23"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3DC457ED"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Беседки для отдыха              │       10,0        │      2,0       │</w:t>
      </w:r>
    </w:p>
    <w:p w14:paraId="306DF770"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05BA6373"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w:t>
      </w:r>
      <w:proofErr w:type="gramStart"/>
      <w:r w:rsidRPr="00757A9B">
        <w:rPr>
          <w:rFonts w:ascii="Courier New" w:hAnsi="Courier New" w:cs="Courier New"/>
        </w:rPr>
        <w:t>Водно-лыжная</w:t>
      </w:r>
      <w:proofErr w:type="gramEnd"/>
      <w:r w:rsidRPr="00757A9B">
        <w:rPr>
          <w:rFonts w:ascii="Courier New" w:hAnsi="Courier New" w:cs="Courier New"/>
        </w:rPr>
        <w:t xml:space="preserve"> станция            │        6,0        │      4,0       │</w:t>
      </w:r>
    </w:p>
    <w:p w14:paraId="5A85EB7F"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5EA8543B"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Физкультурно-тренажерный зал    │       10,0        │      3,0       │</w:t>
      </w:r>
    </w:p>
    <w:p w14:paraId="7AB44741"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711E7110"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Летняя раздевалка               │       20,0        │      2,0       │</w:t>
      </w:r>
    </w:p>
    <w:p w14:paraId="37E454BF"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4D93E672"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Зимняя раздевалка               │       10,0        │      3,0       │</w:t>
      </w:r>
    </w:p>
    <w:p w14:paraId="3DFC930F"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1DA272A7"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Летний душ с раздевалками       │       10,0        │      1,5       │</w:t>
      </w:r>
    </w:p>
    <w:p w14:paraId="7C154017"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5648A0E0"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Стоянки для автомобилей </w:t>
      </w:r>
      <w:hyperlink w:anchor="Par288" w:history="1">
        <w:r w:rsidRPr="00757A9B">
          <w:rPr>
            <w:rFonts w:ascii="Courier New" w:hAnsi="Courier New" w:cs="Courier New"/>
            <w:color w:val="0000FF"/>
          </w:rPr>
          <w:t>&lt;**&gt;</w:t>
        </w:r>
      </w:hyperlink>
      <w:r w:rsidRPr="00757A9B">
        <w:rPr>
          <w:rFonts w:ascii="Courier New" w:hAnsi="Courier New" w:cs="Courier New"/>
        </w:rPr>
        <w:t xml:space="preserve">    │    4,0 машины     │      25,0      │</w:t>
      </w:r>
    </w:p>
    <w:p w14:paraId="3B508838"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1B8693D4"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Стоянки для велосипедов </w:t>
      </w:r>
      <w:hyperlink w:anchor="Par288" w:history="1">
        <w:r w:rsidRPr="00757A9B">
          <w:rPr>
            <w:rFonts w:ascii="Courier New" w:hAnsi="Courier New" w:cs="Courier New"/>
            <w:color w:val="0000FF"/>
          </w:rPr>
          <w:t>&lt;**&gt;</w:t>
        </w:r>
      </w:hyperlink>
      <w:r w:rsidRPr="00757A9B">
        <w:rPr>
          <w:rFonts w:ascii="Courier New" w:hAnsi="Courier New" w:cs="Courier New"/>
        </w:rPr>
        <w:t xml:space="preserve">    │    12,0 машины    │      1,0       │</w:t>
      </w:r>
    </w:p>
    <w:p w14:paraId="14E1EA6F"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lastRenderedPageBreak/>
        <w:t>├────────────────────────────────────┼───────────────────┼────────────────┤</w:t>
      </w:r>
    </w:p>
    <w:p w14:paraId="39EB6390"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Биллиардная (1 </w:t>
      </w:r>
      <w:proofErr w:type="gramStart"/>
      <w:r w:rsidRPr="00757A9B">
        <w:rPr>
          <w:rFonts w:ascii="Courier New" w:hAnsi="Courier New" w:cs="Courier New"/>
        </w:rPr>
        <w:t xml:space="preserve">стол)   </w:t>
      </w:r>
      <w:proofErr w:type="gramEnd"/>
      <w:r w:rsidRPr="00757A9B">
        <w:rPr>
          <w:rFonts w:ascii="Courier New" w:hAnsi="Courier New" w:cs="Courier New"/>
        </w:rPr>
        <w:t xml:space="preserve">         │         6         │       20       │</w:t>
      </w:r>
    </w:p>
    <w:p w14:paraId="165770D8"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3390C6AB"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Детский автодром </w:t>
      </w:r>
      <w:hyperlink w:anchor="Par287" w:history="1">
        <w:r w:rsidRPr="00757A9B">
          <w:rPr>
            <w:rFonts w:ascii="Courier New" w:hAnsi="Courier New" w:cs="Courier New"/>
            <w:color w:val="0000FF"/>
          </w:rPr>
          <w:t>&lt;*&gt;</w:t>
        </w:r>
      </w:hyperlink>
      <w:r w:rsidRPr="00757A9B">
        <w:rPr>
          <w:rFonts w:ascii="Courier New" w:hAnsi="Courier New" w:cs="Courier New"/>
        </w:rPr>
        <w:t xml:space="preserve">            │        100        │       10       │</w:t>
      </w:r>
    </w:p>
    <w:p w14:paraId="54224A70"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428E8CFE"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Каток </w:t>
      </w:r>
      <w:hyperlink w:anchor="Par287" w:history="1">
        <w:r w:rsidRPr="00757A9B">
          <w:rPr>
            <w:rFonts w:ascii="Courier New" w:hAnsi="Courier New" w:cs="Courier New"/>
            <w:color w:val="0000FF"/>
          </w:rPr>
          <w:t>&lt;*&gt;</w:t>
        </w:r>
      </w:hyperlink>
      <w:r w:rsidRPr="00757A9B">
        <w:rPr>
          <w:rFonts w:ascii="Courier New" w:hAnsi="Courier New" w:cs="Courier New"/>
        </w:rPr>
        <w:t xml:space="preserve">                       │      100 x 4      │    51 x 24     │</w:t>
      </w:r>
    </w:p>
    <w:p w14:paraId="71C3D219"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00600385"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Корт для тенниса (крытый) </w:t>
      </w:r>
      <w:hyperlink w:anchor="Par287" w:history="1">
        <w:r w:rsidRPr="00757A9B">
          <w:rPr>
            <w:rFonts w:ascii="Courier New" w:hAnsi="Courier New" w:cs="Courier New"/>
            <w:color w:val="0000FF"/>
          </w:rPr>
          <w:t>&lt;*&gt;</w:t>
        </w:r>
      </w:hyperlink>
      <w:r w:rsidRPr="00757A9B">
        <w:rPr>
          <w:rFonts w:ascii="Courier New" w:hAnsi="Courier New" w:cs="Courier New"/>
        </w:rPr>
        <w:t xml:space="preserve">   │       4 x 5       │    30 x 18     │</w:t>
      </w:r>
    </w:p>
    <w:p w14:paraId="7E73B14C"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3765A25A"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Площадка для бадминтона </w:t>
      </w:r>
      <w:hyperlink w:anchor="Par287" w:history="1">
        <w:r w:rsidRPr="00757A9B">
          <w:rPr>
            <w:rFonts w:ascii="Courier New" w:hAnsi="Courier New" w:cs="Courier New"/>
            <w:color w:val="0000FF"/>
          </w:rPr>
          <w:t>&lt;*&gt;</w:t>
        </w:r>
      </w:hyperlink>
      <w:r w:rsidRPr="00757A9B">
        <w:rPr>
          <w:rFonts w:ascii="Courier New" w:hAnsi="Courier New" w:cs="Courier New"/>
        </w:rPr>
        <w:t xml:space="preserve">     │       4 x 5       │   6,1 x 13,4   │</w:t>
      </w:r>
    </w:p>
    <w:p w14:paraId="51123494"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42780275"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Площадка для баскетбола </w:t>
      </w:r>
      <w:hyperlink w:anchor="Par287" w:history="1">
        <w:r w:rsidRPr="00757A9B">
          <w:rPr>
            <w:rFonts w:ascii="Courier New" w:hAnsi="Courier New" w:cs="Courier New"/>
            <w:color w:val="0000FF"/>
          </w:rPr>
          <w:t>&lt;*&gt;</w:t>
        </w:r>
      </w:hyperlink>
      <w:r w:rsidRPr="00757A9B">
        <w:rPr>
          <w:rFonts w:ascii="Courier New" w:hAnsi="Courier New" w:cs="Courier New"/>
        </w:rPr>
        <w:t xml:space="preserve">     │      15 x 4       │    26 x 14     │</w:t>
      </w:r>
    </w:p>
    <w:p w14:paraId="1103238A"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4077213A"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Площадка для волейбола </w:t>
      </w:r>
      <w:hyperlink w:anchor="Par287" w:history="1">
        <w:r w:rsidRPr="00757A9B">
          <w:rPr>
            <w:rFonts w:ascii="Courier New" w:hAnsi="Courier New" w:cs="Courier New"/>
            <w:color w:val="0000FF"/>
          </w:rPr>
          <w:t>&lt;*&gt;</w:t>
        </w:r>
      </w:hyperlink>
      <w:r w:rsidRPr="00757A9B">
        <w:rPr>
          <w:rFonts w:ascii="Courier New" w:hAnsi="Courier New" w:cs="Courier New"/>
        </w:rPr>
        <w:t xml:space="preserve">      │      18 x 4       │     19 x 9     │</w:t>
      </w:r>
    </w:p>
    <w:p w14:paraId="35427B79"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52879CC9"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Площадка для гимнастики </w:t>
      </w:r>
      <w:hyperlink w:anchor="Par287" w:history="1">
        <w:r w:rsidRPr="00757A9B">
          <w:rPr>
            <w:rFonts w:ascii="Courier New" w:hAnsi="Courier New" w:cs="Courier New"/>
            <w:color w:val="0000FF"/>
          </w:rPr>
          <w:t>&lt;*&gt;</w:t>
        </w:r>
      </w:hyperlink>
      <w:r w:rsidRPr="00757A9B">
        <w:rPr>
          <w:rFonts w:ascii="Courier New" w:hAnsi="Courier New" w:cs="Courier New"/>
        </w:rPr>
        <w:t xml:space="preserve">     │      30 x 5       │    40 x 26     │</w:t>
      </w:r>
    </w:p>
    <w:p w14:paraId="37969DF7"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2836E97E"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Площадка для городков </w:t>
      </w:r>
      <w:hyperlink w:anchor="Par287" w:history="1">
        <w:r w:rsidRPr="00757A9B">
          <w:rPr>
            <w:rFonts w:ascii="Courier New" w:hAnsi="Courier New" w:cs="Courier New"/>
            <w:color w:val="0000FF"/>
          </w:rPr>
          <w:t>&lt;*&gt;</w:t>
        </w:r>
      </w:hyperlink>
      <w:r w:rsidRPr="00757A9B">
        <w:rPr>
          <w:rFonts w:ascii="Courier New" w:hAnsi="Courier New" w:cs="Courier New"/>
        </w:rPr>
        <w:t xml:space="preserve">       │      10 x 5       │    30 x 15     │</w:t>
      </w:r>
    </w:p>
    <w:p w14:paraId="5DA85BAA"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1ED1813F"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Площадка для дошкольников       │         6         │       2        │</w:t>
      </w:r>
    </w:p>
    <w:p w14:paraId="6658045C"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59AC1948"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Площадка для массовых игр       │         6         │       3        │</w:t>
      </w:r>
    </w:p>
    <w:p w14:paraId="3A52D385"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16897288"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lastRenderedPageBreak/>
        <w:t>│    Площадка для наст. тенниса (1   │       5 x 4       │   2,7 x 1,52   │</w:t>
      </w:r>
    </w:p>
    <w:p w14:paraId="31FB7D62"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roofErr w:type="gramStart"/>
      <w:r w:rsidRPr="00757A9B">
        <w:rPr>
          <w:rFonts w:ascii="Courier New" w:hAnsi="Courier New" w:cs="Courier New"/>
        </w:rPr>
        <w:t xml:space="preserve">стол)   </w:t>
      </w:r>
      <w:proofErr w:type="gramEnd"/>
      <w:r w:rsidRPr="00757A9B">
        <w:rPr>
          <w:rFonts w:ascii="Courier New" w:hAnsi="Courier New" w:cs="Courier New"/>
        </w:rPr>
        <w:t xml:space="preserve">                            │                   │                │</w:t>
      </w:r>
    </w:p>
    <w:p w14:paraId="1805F85D"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3815C082"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Площадка для тенниса </w:t>
      </w:r>
      <w:hyperlink w:anchor="Par287" w:history="1">
        <w:r w:rsidRPr="00757A9B">
          <w:rPr>
            <w:rFonts w:ascii="Courier New" w:hAnsi="Courier New" w:cs="Courier New"/>
            <w:color w:val="0000FF"/>
          </w:rPr>
          <w:t>&lt;*&gt;</w:t>
        </w:r>
      </w:hyperlink>
      <w:r w:rsidRPr="00757A9B">
        <w:rPr>
          <w:rFonts w:ascii="Courier New" w:hAnsi="Courier New" w:cs="Courier New"/>
        </w:rPr>
        <w:t xml:space="preserve">        │       4 x 5       │    40 x 20     │</w:t>
      </w:r>
    </w:p>
    <w:p w14:paraId="358701F6"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1762FFD4"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Поле для футбола </w:t>
      </w:r>
      <w:hyperlink w:anchor="Par287" w:history="1">
        <w:r w:rsidRPr="00757A9B">
          <w:rPr>
            <w:rFonts w:ascii="Courier New" w:hAnsi="Courier New" w:cs="Courier New"/>
            <w:color w:val="0000FF"/>
          </w:rPr>
          <w:t>&lt;*&gt;</w:t>
        </w:r>
      </w:hyperlink>
      <w:r w:rsidRPr="00757A9B">
        <w:rPr>
          <w:rFonts w:ascii="Courier New" w:hAnsi="Courier New" w:cs="Courier New"/>
        </w:rPr>
        <w:t xml:space="preserve">            │      24 x 2       │    90 x 45     │</w:t>
      </w:r>
    </w:p>
    <w:p w14:paraId="4BFD2A1A"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    96 x 94     │</w:t>
      </w:r>
    </w:p>
    <w:p w14:paraId="4A45093A"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557FD17B"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Поле для хоккея с шайбой </w:t>
      </w:r>
      <w:hyperlink w:anchor="Par287" w:history="1">
        <w:r w:rsidRPr="00757A9B">
          <w:rPr>
            <w:rFonts w:ascii="Courier New" w:hAnsi="Courier New" w:cs="Courier New"/>
            <w:color w:val="0000FF"/>
          </w:rPr>
          <w:t>&lt;*&gt;</w:t>
        </w:r>
      </w:hyperlink>
      <w:r w:rsidRPr="00757A9B">
        <w:rPr>
          <w:rFonts w:ascii="Courier New" w:hAnsi="Courier New" w:cs="Courier New"/>
        </w:rPr>
        <w:t xml:space="preserve">    │      20 x 2       │    60 x 30     │</w:t>
      </w:r>
    </w:p>
    <w:p w14:paraId="23944C9A"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0B4B7F86"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Спортивное ядро, стадион </w:t>
      </w:r>
      <w:hyperlink w:anchor="Par287" w:history="1">
        <w:r w:rsidRPr="00757A9B">
          <w:rPr>
            <w:rFonts w:ascii="Courier New" w:hAnsi="Courier New" w:cs="Courier New"/>
            <w:color w:val="0000FF"/>
          </w:rPr>
          <w:t>&lt;*&gt;</w:t>
        </w:r>
      </w:hyperlink>
      <w:r w:rsidRPr="00757A9B">
        <w:rPr>
          <w:rFonts w:ascii="Courier New" w:hAnsi="Courier New" w:cs="Courier New"/>
        </w:rPr>
        <w:t xml:space="preserve">    │      20 x 2       │    96 x 120    │</w:t>
      </w:r>
    </w:p>
    <w:p w14:paraId="6A67E768"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2F2575AC"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Консультационный пункт          │         5         │      0,4       │</w:t>
      </w:r>
    </w:p>
    <w:p w14:paraId="4B2008BF"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26FC693F" w14:textId="77777777" w:rsidR="000358DD" w:rsidRPr="00757A9B" w:rsidRDefault="00045178">
      <w:pPr>
        <w:autoSpaceDE w:val="0"/>
        <w:autoSpaceDN w:val="0"/>
        <w:adjustRightInd w:val="0"/>
        <w:spacing w:line="240" w:lineRule="auto"/>
        <w:jc w:val="both"/>
        <w:rPr>
          <w:rFonts w:ascii="Courier New" w:hAnsi="Courier New" w:cs="Courier New"/>
        </w:rPr>
      </w:pPr>
      <w:bookmarkStart w:id="52" w:name="Par287"/>
      <w:bookmarkEnd w:id="52"/>
      <w:r w:rsidRPr="00757A9B">
        <w:rPr>
          <w:rFonts w:ascii="Courier New" w:hAnsi="Courier New" w:cs="Courier New"/>
        </w:rPr>
        <w:t>│</w:t>
      </w:r>
      <w:proofErr w:type="gramStart"/>
      <w:r w:rsidRPr="00757A9B">
        <w:rPr>
          <w:rFonts w:ascii="Courier New" w:hAnsi="Courier New" w:cs="Courier New"/>
        </w:rPr>
        <w:t xml:space="preserve">   &lt;</w:t>
      </w:r>
      <w:proofErr w:type="gramEnd"/>
      <w:r w:rsidRPr="00757A9B">
        <w:rPr>
          <w:rFonts w:ascii="Courier New" w:hAnsi="Courier New" w:cs="Courier New"/>
        </w:rPr>
        <w:t>*&gt; Норма площади дана на объект.                                     │</w:t>
      </w:r>
    </w:p>
    <w:p w14:paraId="3C5E51E8" w14:textId="77777777" w:rsidR="000358DD" w:rsidRPr="00757A9B" w:rsidRDefault="00045178">
      <w:pPr>
        <w:autoSpaceDE w:val="0"/>
        <w:autoSpaceDN w:val="0"/>
        <w:adjustRightInd w:val="0"/>
        <w:spacing w:line="240" w:lineRule="auto"/>
        <w:jc w:val="both"/>
        <w:rPr>
          <w:rFonts w:ascii="Courier New" w:hAnsi="Courier New" w:cs="Courier New"/>
        </w:rPr>
      </w:pPr>
      <w:bookmarkStart w:id="53" w:name="Par288"/>
      <w:bookmarkEnd w:id="53"/>
      <w:r w:rsidRPr="00757A9B">
        <w:rPr>
          <w:rFonts w:ascii="Courier New" w:hAnsi="Courier New" w:cs="Courier New"/>
        </w:rPr>
        <w:t>│</w:t>
      </w:r>
      <w:proofErr w:type="gramStart"/>
      <w:r w:rsidRPr="00757A9B">
        <w:rPr>
          <w:rFonts w:ascii="Courier New" w:hAnsi="Courier New" w:cs="Courier New"/>
        </w:rPr>
        <w:t xml:space="preserve">   &lt;</w:t>
      </w:r>
      <w:proofErr w:type="gramEnd"/>
      <w:r w:rsidRPr="00757A9B">
        <w:rPr>
          <w:rFonts w:ascii="Courier New" w:hAnsi="Courier New" w:cs="Courier New"/>
        </w:rPr>
        <w:t>**&gt; Объект расположен за границами территории парка.                 │</w:t>
      </w:r>
    </w:p>
    <w:p w14:paraId="0978F7B8"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00C3F76F" w14:textId="77777777" w:rsidR="000358DD" w:rsidRPr="00757A9B" w:rsidRDefault="000358DD">
      <w:pPr>
        <w:autoSpaceDE w:val="0"/>
        <w:autoSpaceDN w:val="0"/>
        <w:adjustRightInd w:val="0"/>
        <w:spacing w:after="0" w:line="240" w:lineRule="auto"/>
        <w:ind w:firstLine="540"/>
        <w:jc w:val="both"/>
        <w:rPr>
          <w:rFonts w:ascii="Courier New" w:hAnsi="Courier New" w:cs="Courier New"/>
        </w:rPr>
      </w:pPr>
    </w:p>
    <w:p w14:paraId="78F80987" w14:textId="77777777" w:rsidR="000358DD" w:rsidRPr="00757A9B" w:rsidRDefault="00045178">
      <w:pPr>
        <w:autoSpaceDE w:val="0"/>
        <w:autoSpaceDN w:val="0"/>
        <w:adjustRightInd w:val="0"/>
        <w:spacing w:after="0" w:line="240" w:lineRule="auto"/>
        <w:jc w:val="right"/>
        <w:outlineLvl w:val="0"/>
        <w:rPr>
          <w:rFonts w:ascii="Courier New" w:hAnsi="Courier New" w:cs="Courier New"/>
        </w:rPr>
      </w:pPr>
      <w:bookmarkStart w:id="54" w:name="_Toc472352483"/>
      <w:r w:rsidRPr="00757A9B">
        <w:rPr>
          <w:rFonts w:ascii="Courier New" w:hAnsi="Courier New" w:cs="Courier New"/>
        </w:rPr>
        <w:t>Приложение N 4</w:t>
      </w:r>
      <w:bookmarkEnd w:id="54"/>
    </w:p>
    <w:p w14:paraId="5E9286B0" w14:textId="77777777" w:rsidR="000358DD" w:rsidRPr="00757A9B" w:rsidRDefault="00045178">
      <w:pPr>
        <w:autoSpaceDE w:val="0"/>
        <w:autoSpaceDN w:val="0"/>
        <w:adjustRightInd w:val="0"/>
        <w:spacing w:after="0" w:line="240" w:lineRule="auto"/>
        <w:jc w:val="right"/>
        <w:rPr>
          <w:rFonts w:ascii="Courier New" w:hAnsi="Courier New" w:cs="Courier New"/>
        </w:rPr>
      </w:pPr>
      <w:r w:rsidRPr="00757A9B">
        <w:rPr>
          <w:rFonts w:ascii="Courier New" w:hAnsi="Courier New" w:cs="Courier New"/>
        </w:rPr>
        <w:t>к Методическим рекомендациям</w:t>
      </w:r>
    </w:p>
    <w:p w14:paraId="3646030D" w14:textId="77777777" w:rsidR="000358DD" w:rsidRPr="00757A9B" w:rsidRDefault="000358DD">
      <w:pPr>
        <w:autoSpaceDE w:val="0"/>
        <w:autoSpaceDN w:val="0"/>
        <w:adjustRightInd w:val="0"/>
        <w:spacing w:after="0" w:line="240" w:lineRule="auto"/>
        <w:jc w:val="right"/>
        <w:rPr>
          <w:rFonts w:ascii="Arial" w:hAnsi="Arial" w:cs="Arial"/>
          <w:sz w:val="24"/>
          <w:szCs w:val="24"/>
        </w:rPr>
      </w:pPr>
    </w:p>
    <w:p w14:paraId="36EFDFE4" w14:textId="77777777" w:rsidR="000358DD" w:rsidRPr="00757A9B" w:rsidRDefault="00045178">
      <w:pPr>
        <w:autoSpaceDE w:val="0"/>
        <w:autoSpaceDN w:val="0"/>
        <w:adjustRightInd w:val="0"/>
        <w:spacing w:after="0" w:line="240" w:lineRule="auto"/>
        <w:jc w:val="center"/>
        <w:rPr>
          <w:rFonts w:ascii="Arial" w:hAnsi="Arial" w:cs="Arial"/>
          <w:sz w:val="24"/>
          <w:szCs w:val="24"/>
        </w:rPr>
      </w:pPr>
      <w:r w:rsidRPr="00757A9B">
        <w:rPr>
          <w:rFonts w:ascii="Arial" w:hAnsi="Arial" w:cs="Arial"/>
          <w:sz w:val="24"/>
          <w:szCs w:val="24"/>
        </w:rPr>
        <w:t>ПРИЕМЫ</w:t>
      </w:r>
    </w:p>
    <w:p w14:paraId="2B6D0353" w14:textId="77777777" w:rsidR="000358DD" w:rsidRPr="00757A9B" w:rsidRDefault="00045178">
      <w:pPr>
        <w:autoSpaceDE w:val="0"/>
        <w:autoSpaceDN w:val="0"/>
        <w:adjustRightInd w:val="0"/>
        <w:spacing w:after="0" w:line="240" w:lineRule="auto"/>
        <w:jc w:val="center"/>
        <w:rPr>
          <w:rFonts w:ascii="Arial" w:hAnsi="Arial" w:cs="Arial"/>
          <w:sz w:val="24"/>
          <w:szCs w:val="24"/>
        </w:rPr>
      </w:pPr>
      <w:r w:rsidRPr="00757A9B">
        <w:rPr>
          <w:rFonts w:ascii="Arial" w:hAnsi="Arial" w:cs="Arial"/>
          <w:sz w:val="24"/>
          <w:szCs w:val="24"/>
        </w:rPr>
        <w:t>БЛАГОУСТРОЙСТВА НА ТЕРРИТОРИЯХ ПРОИЗВОДСТВЕННОГО НАЗНАЧЕНИЯ</w:t>
      </w:r>
    </w:p>
    <w:p w14:paraId="1025444C" w14:textId="77777777" w:rsidR="000358DD" w:rsidRPr="00757A9B" w:rsidRDefault="000358DD">
      <w:pPr>
        <w:autoSpaceDE w:val="0"/>
        <w:autoSpaceDN w:val="0"/>
        <w:adjustRightInd w:val="0"/>
        <w:spacing w:after="0" w:line="240" w:lineRule="auto"/>
        <w:jc w:val="center"/>
        <w:rPr>
          <w:rFonts w:ascii="Arial" w:hAnsi="Arial" w:cs="Arial"/>
          <w:sz w:val="24"/>
          <w:szCs w:val="24"/>
        </w:rPr>
      </w:pPr>
    </w:p>
    <w:p w14:paraId="00B9D37B" w14:textId="77777777" w:rsidR="000358DD" w:rsidRPr="00757A9B" w:rsidRDefault="00045178">
      <w:pPr>
        <w:autoSpaceDE w:val="0"/>
        <w:autoSpaceDN w:val="0"/>
        <w:adjustRightInd w:val="0"/>
        <w:spacing w:after="0" w:line="240" w:lineRule="auto"/>
        <w:jc w:val="center"/>
        <w:outlineLvl w:val="1"/>
        <w:rPr>
          <w:rFonts w:ascii="Arial" w:hAnsi="Arial" w:cs="Arial"/>
          <w:sz w:val="24"/>
          <w:szCs w:val="24"/>
        </w:rPr>
      </w:pPr>
      <w:bookmarkStart w:id="55" w:name="_Toc472352484"/>
      <w:r w:rsidRPr="00757A9B">
        <w:rPr>
          <w:rFonts w:ascii="Arial" w:hAnsi="Arial" w:cs="Arial"/>
          <w:sz w:val="24"/>
          <w:szCs w:val="24"/>
        </w:rPr>
        <w:t>Благоустройство производственных объектов</w:t>
      </w:r>
      <w:bookmarkEnd w:id="55"/>
    </w:p>
    <w:p w14:paraId="73F2CE2D" w14:textId="77777777" w:rsidR="000358DD" w:rsidRPr="00757A9B" w:rsidRDefault="00045178">
      <w:pPr>
        <w:autoSpaceDE w:val="0"/>
        <w:autoSpaceDN w:val="0"/>
        <w:adjustRightInd w:val="0"/>
        <w:spacing w:after="0" w:line="240" w:lineRule="auto"/>
        <w:jc w:val="center"/>
        <w:rPr>
          <w:rFonts w:ascii="Arial" w:hAnsi="Arial" w:cs="Arial"/>
          <w:sz w:val="24"/>
          <w:szCs w:val="24"/>
        </w:rPr>
      </w:pPr>
      <w:r w:rsidRPr="00757A9B">
        <w:rPr>
          <w:rFonts w:ascii="Arial" w:hAnsi="Arial" w:cs="Arial"/>
          <w:sz w:val="24"/>
          <w:szCs w:val="24"/>
        </w:rPr>
        <w:t>различных отраслей</w:t>
      </w:r>
    </w:p>
    <w:p w14:paraId="44DC92E7"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lastRenderedPageBreak/>
        <w:t>┌──────────────┬─────────────────────┬────────────────────────────────────┐</w:t>
      </w:r>
    </w:p>
    <w:p w14:paraId="5CFC855A"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Отрасли    │ Мероприятия </w:t>
      </w:r>
      <w:proofErr w:type="gramStart"/>
      <w:r w:rsidRPr="00757A9B">
        <w:rPr>
          <w:rFonts w:ascii="Courier New" w:hAnsi="Courier New" w:cs="Courier New"/>
        </w:rPr>
        <w:t>защиты  │</w:t>
      </w:r>
      <w:proofErr w:type="gramEnd"/>
      <w:r w:rsidRPr="00757A9B">
        <w:rPr>
          <w:rFonts w:ascii="Courier New" w:hAnsi="Courier New" w:cs="Courier New"/>
        </w:rPr>
        <w:t xml:space="preserve">        Рекомендуемые приемы        │</w:t>
      </w:r>
    </w:p>
    <w:p w14:paraId="5E94BAF0"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w:t>
      </w:r>
      <w:proofErr w:type="gramStart"/>
      <w:r w:rsidRPr="00757A9B">
        <w:rPr>
          <w:rFonts w:ascii="Courier New" w:hAnsi="Courier New" w:cs="Courier New"/>
        </w:rPr>
        <w:t>предприятий  │</w:t>
      </w:r>
      <w:proofErr w:type="gramEnd"/>
      <w:r w:rsidRPr="00757A9B">
        <w:rPr>
          <w:rFonts w:ascii="Courier New" w:hAnsi="Courier New" w:cs="Courier New"/>
        </w:rPr>
        <w:t xml:space="preserve">  окружающей среды   │          благоустройства           │</w:t>
      </w:r>
    </w:p>
    <w:p w14:paraId="0AD482F3"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15B05E20" w14:textId="77777777" w:rsidR="000358DD" w:rsidRPr="00757A9B" w:rsidRDefault="00045178">
      <w:pPr>
        <w:autoSpaceDE w:val="0"/>
        <w:autoSpaceDN w:val="0"/>
        <w:adjustRightInd w:val="0"/>
        <w:spacing w:line="240" w:lineRule="auto"/>
        <w:jc w:val="both"/>
        <w:rPr>
          <w:rFonts w:ascii="Courier New" w:hAnsi="Courier New" w:cs="Courier New"/>
        </w:rPr>
      </w:pPr>
      <w:proofErr w:type="gramStart"/>
      <w:r w:rsidRPr="00757A9B">
        <w:rPr>
          <w:rFonts w:ascii="Courier New" w:hAnsi="Courier New" w:cs="Courier New"/>
        </w:rPr>
        <w:t xml:space="preserve">│  </w:t>
      </w:r>
      <w:proofErr w:type="spellStart"/>
      <w:r w:rsidRPr="00757A9B">
        <w:rPr>
          <w:rFonts w:ascii="Courier New" w:hAnsi="Courier New" w:cs="Courier New"/>
        </w:rPr>
        <w:t>Приборостро</w:t>
      </w:r>
      <w:proofErr w:type="spellEnd"/>
      <w:proofErr w:type="gramEnd"/>
      <w:r w:rsidRPr="00757A9B">
        <w:rPr>
          <w:rFonts w:ascii="Courier New" w:hAnsi="Courier New" w:cs="Courier New"/>
        </w:rPr>
        <w:t>-│  Изоляция  цехов  от│  Максимальное применение  газонного│</w:t>
      </w:r>
    </w:p>
    <w:p w14:paraId="2A17ADCB"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roofErr w:type="spellStart"/>
      <w:r w:rsidRPr="00757A9B">
        <w:rPr>
          <w:rFonts w:ascii="Courier New" w:hAnsi="Courier New" w:cs="Courier New"/>
        </w:rPr>
        <w:t>ительная</w:t>
      </w:r>
      <w:proofErr w:type="spellEnd"/>
      <w:r w:rsidRPr="00757A9B">
        <w:rPr>
          <w:rFonts w:ascii="Courier New" w:hAnsi="Courier New" w:cs="Courier New"/>
        </w:rPr>
        <w:t xml:space="preserve"> и </w:t>
      </w:r>
      <w:proofErr w:type="spellStart"/>
      <w:r w:rsidRPr="00757A9B">
        <w:rPr>
          <w:rFonts w:ascii="Courier New" w:hAnsi="Courier New" w:cs="Courier New"/>
        </w:rPr>
        <w:t>ра</w:t>
      </w:r>
      <w:proofErr w:type="spellEnd"/>
      <w:r w:rsidRPr="00757A9B">
        <w:rPr>
          <w:rFonts w:ascii="Courier New" w:hAnsi="Courier New" w:cs="Courier New"/>
        </w:rPr>
        <w:t>-│</w:t>
      </w:r>
      <w:proofErr w:type="gramStart"/>
      <w:r w:rsidRPr="00757A9B">
        <w:rPr>
          <w:rFonts w:ascii="Courier New" w:hAnsi="Courier New" w:cs="Courier New"/>
        </w:rPr>
        <w:t xml:space="preserve">подсобных,  </w:t>
      </w:r>
      <w:proofErr w:type="spellStart"/>
      <w:r w:rsidRPr="00757A9B">
        <w:rPr>
          <w:rFonts w:ascii="Courier New" w:hAnsi="Courier New" w:cs="Courier New"/>
        </w:rPr>
        <w:t>складских</w:t>
      </w:r>
      <w:proofErr w:type="gramEnd"/>
      <w:r w:rsidRPr="00757A9B">
        <w:rPr>
          <w:rFonts w:ascii="Courier New" w:hAnsi="Courier New" w:cs="Courier New"/>
        </w:rPr>
        <w:t>│покрытия</w:t>
      </w:r>
      <w:proofErr w:type="spellEnd"/>
      <w:r w:rsidRPr="00757A9B">
        <w:rPr>
          <w:rFonts w:ascii="Courier New" w:hAnsi="Courier New" w:cs="Courier New"/>
        </w:rPr>
        <w:t>,  твердые  покрытия  только│</w:t>
      </w:r>
    </w:p>
    <w:p w14:paraId="6973191D"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roofErr w:type="spellStart"/>
      <w:r w:rsidRPr="00757A9B">
        <w:rPr>
          <w:rFonts w:ascii="Courier New" w:hAnsi="Courier New" w:cs="Courier New"/>
        </w:rPr>
        <w:t>диоэлектронная│зон</w:t>
      </w:r>
      <w:proofErr w:type="spellEnd"/>
      <w:r w:rsidRPr="00757A9B">
        <w:rPr>
          <w:rFonts w:ascii="Courier New" w:hAnsi="Courier New" w:cs="Courier New"/>
        </w:rPr>
        <w:t xml:space="preserve"> и </w:t>
      </w:r>
      <w:proofErr w:type="gramStart"/>
      <w:r w:rsidRPr="00757A9B">
        <w:rPr>
          <w:rFonts w:ascii="Courier New" w:hAnsi="Courier New" w:cs="Courier New"/>
        </w:rPr>
        <w:t xml:space="preserve">улиц;   </w:t>
      </w:r>
      <w:proofErr w:type="gramEnd"/>
      <w:r w:rsidRPr="00757A9B">
        <w:rPr>
          <w:rFonts w:ascii="Courier New" w:hAnsi="Courier New" w:cs="Courier New"/>
        </w:rPr>
        <w:t xml:space="preserve">       │из  твердых  </w:t>
      </w:r>
      <w:proofErr w:type="spellStart"/>
      <w:r w:rsidRPr="00757A9B">
        <w:rPr>
          <w:rFonts w:ascii="Courier New" w:hAnsi="Courier New" w:cs="Courier New"/>
        </w:rPr>
        <w:t>непылящих</w:t>
      </w:r>
      <w:proofErr w:type="spellEnd"/>
      <w:r w:rsidRPr="00757A9B">
        <w:rPr>
          <w:rFonts w:ascii="Courier New" w:hAnsi="Courier New" w:cs="Courier New"/>
        </w:rPr>
        <w:t xml:space="preserve">   материалов.│</w:t>
      </w:r>
    </w:p>
    <w:p w14:paraId="7F975B9A"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│промышленность</w:t>
      </w:r>
      <w:proofErr w:type="gramStart"/>
      <w:r w:rsidRPr="00757A9B">
        <w:rPr>
          <w:rFonts w:ascii="Courier New" w:hAnsi="Courier New" w:cs="Courier New"/>
        </w:rPr>
        <w:t>│  защита</w:t>
      </w:r>
      <w:proofErr w:type="gramEnd"/>
      <w:r w:rsidRPr="00757A9B">
        <w:rPr>
          <w:rFonts w:ascii="Courier New" w:hAnsi="Courier New" w:cs="Courier New"/>
        </w:rPr>
        <w:t xml:space="preserve">   </w:t>
      </w:r>
      <w:proofErr w:type="spellStart"/>
      <w:r w:rsidRPr="00757A9B">
        <w:rPr>
          <w:rFonts w:ascii="Courier New" w:hAnsi="Courier New" w:cs="Courier New"/>
        </w:rPr>
        <w:t>территории│Устройство</w:t>
      </w:r>
      <w:proofErr w:type="spellEnd"/>
      <w:r w:rsidRPr="00757A9B">
        <w:rPr>
          <w:rFonts w:ascii="Courier New" w:hAnsi="Courier New" w:cs="Courier New"/>
        </w:rPr>
        <w:t xml:space="preserve">  водоемов,   фонтанов   и│</w:t>
      </w:r>
    </w:p>
    <w:p w14:paraId="6CA21CA0"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w:t>
      </w:r>
      <w:proofErr w:type="gramStart"/>
      <w:r w:rsidRPr="00757A9B">
        <w:rPr>
          <w:rFonts w:ascii="Courier New" w:hAnsi="Courier New" w:cs="Courier New"/>
        </w:rPr>
        <w:t>от  пыли</w:t>
      </w:r>
      <w:proofErr w:type="gramEnd"/>
      <w:r w:rsidRPr="00757A9B">
        <w:rPr>
          <w:rFonts w:ascii="Courier New" w:hAnsi="Courier New" w:cs="Courier New"/>
        </w:rPr>
        <w:t xml:space="preserve">   и   </w:t>
      </w:r>
      <w:proofErr w:type="spellStart"/>
      <w:r w:rsidRPr="00757A9B">
        <w:rPr>
          <w:rFonts w:ascii="Courier New" w:hAnsi="Courier New" w:cs="Courier New"/>
        </w:rPr>
        <w:t>других│поливочного</w:t>
      </w:r>
      <w:proofErr w:type="spellEnd"/>
      <w:r w:rsidRPr="00757A9B">
        <w:rPr>
          <w:rFonts w:ascii="Courier New" w:hAnsi="Courier New" w:cs="Courier New"/>
        </w:rPr>
        <w:t xml:space="preserve"> водопровода.            │</w:t>
      </w:r>
    </w:p>
    <w:p w14:paraId="223125BB"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w:t>
      </w:r>
      <w:proofErr w:type="gramStart"/>
      <w:r w:rsidRPr="00757A9B">
        <w:rPr>
          <w:rFonts w:ascii="Courier New" w:hAnsi="Courier New" w:cs="Courier New"/>
        </w:rPr>
        <w:t>вредностей,  а</w:t>
      </w:r>
      <w:proofErr w:type="gramEnd"/>
      <w:r w:rsidRPr="00757A9B">
        <w:rPr>
          <w:rFonts w:ascii="Courier New" w:hAnsi="Courier New" w:cs="Courier New"/>
        </w:rPr>
        <w:t xml:space="preserve">  также│  Плотные посадки защитных полос  из│</w:t>
      </w:r>
    </w:p>
    <w:p w14:paraId="5281374C"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│от перегрева </w:t>
      </w:r>
      <w:proofErr w:type="spellStart"/>
      <w:proofErr w:type="gramStart"/>
      <w:r w:rsidRPr="00757A9B">
        <w:rPr>
          <w:rFonts w:ascii="Courier New" w:hAnsi="Courier New" w:cs="Courier New"/>
        </w:rPr>
        <w:t>солнцем.│</w:t>
      </w:r>
      <w:proofErr w:type="gramEnd"/>
      <w:r w:rsidRPr="00757A9B">
        <w:rPr>
          <w:rFonts w:ascii="Courier New" w:hAnsi="Courier New" w:cs="Courier New"/>
        </w:rPr>
        <w:t>массивов</w:t>
      </w:r>
      <w:proofErr w:type="spellEnd"/>
      <w:r w:rsidRPr="00757A9B">
        <w:rPr>
          <w:rFonts w:ascii="Courier New" w:hAnsi="Courier New" w:cs="Courier New"/>
        </w:rPr>
        <w:t xml:space="preserve"> и групп.                   │</w:t>
      </w:r>
    </w:p>
    <w:p w14:paraId="42333993"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                     </w:t>
      </w:r>
      <w:proofErr w:type="gramStart"/>
      <w:r w:rsidRPr="00757A9B">
        <w:rPr>
          <w:rFonts w:ascii="Courier New" w:hAnsi="Courier New" w:cs="Courier New"/>
        </w:rPr>
        <w:t>│  Рядовые</w:t>
      </w:r>
      <w:proofErr w:type="gramEnd"/>
      <w:r w:rsidRPr="00757A9B">
        <w:rPr>
          <w:rFonts w:ascii="Courier New" w:hAnsi="Courier New" w:cs="Courier New"/>
        </w:rPr>
        <w:t xml:space="preserve">  посадки  вдоль   основных│</w:t>
      </w:r>
    </w:p>
    <w:p w14:paraId="42348382"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│подходов.                           │</w:t>
      </w:r>
    </w:p>
    <w:p w14:paraId="73A5FA86"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                     </w:t>
      </w:r>
      <w:proofErr w:type="gramStart"/>
      <w:r w:rsidRPr="00757A9B">
        <w:rPr>
          <w:rFonts w:ascii="Courier New" w:hAnsi="Courier New" w:cs="Courier New"/>
        </w:rPr>
        <w:t>│  Недопустимы</w:t>
      </w:r>
      <w:proofErr w:type="gramEnd"/>
      <w:r w:rsidRPr="00757A9B">
        <w:rPr>
          <w:rFonts w:ascii="Courier New" w:hAnsi="Courier New" w:cs="Courier New"/>
        </w:rPr>
        <w:t xml:space="preserve">  растения,  засоряющие│</w:t>
      </w:r>
    </w:p>
    <w:p w14:paraId="4188E0E3"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                     │среду пыльцой, </w:t>
      </w:r>
      <w:proofErr w:type="gramStart"/>
      <w:r w:rsidRPr="00757A9B">
        <w:rPr>
          <w:rFonts w:ascii="Courier New" w:hAnsi="Courier New" w:cs="Courier New"/>
        </w:rPr>
        <w:t>семенами,  волосками</w:t>
      </w:r>
      <w:proofErr w:type="gramEnd"/>
      <w:r w:rsidRPr="00757A9B">
        <w:rPr>
          <w:rFonts w:ascii="Courier New" w:hAnsi="Courier New" w:cs="Courier New"/>
        </w:rPr>
        <w:t>,│</w:t>
      </w:r>
    </w:p>
    <w:p w14:paraId="3B284832"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│пухом.                              │</w:t>
      </w:r>
    </w:p>
    <w:p w14:paraId="136676F1"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                     </w:t>
      </w:r>
      <w:proofErr w:type="gramStart"/>
      <w:r w:rsidRPr="00757A9B">
        <w:rPr>
          <w:rFonts w:ascii="Courier New" w:hAnsi="Courier New" w:cs="Courier New"/>
        </w:rPr>
        <w:t>│  Рекомендуемые</w:t>
      </w:r>
      <w:proofErr w:type="gramEnd"/>
      <w:r w:rsidRPr="00757A9B">
        <w:rPr>
          <w:rFonts w:ascii="Courier New" w:hAnsi="Courier New" w:cs="Courier New"/>
        </w:rPr>
        <w:t>: фруктовые  деревья,│</w:t>
      </w:r>
    </w:p>
    <w:p w14:paraId="5CEDA7AF"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│цветники, розарии.                  │</w:t>
      </w:r>
    </w:p>
    <w:p w14:paraId="2446BDE4"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48EF9B16" w14:textId="77777777" w:rsidR="000358DD" w:rsidRPr="00757A9B" w:rsidRDefault="00045178">
      <w:pPr>
        <w:autoSpaceDE w:val="0"/>
        <w:autoSpaceDN w:val="0"/>
        <w:adjustRightInd w:val="0"/>
        <w:spacing w:line="240" w:lineRule="auto"/>
        <w:jc w:val="both"/>
        <w:rPr>
          <w:rFonts w:ascii="Courier New" w:hAnsi="Courier New" w:cs="Courier New"/>
        </w:rPr>
      </w:pPr>
      <w:proofErr w:type="gramStart"/>
      <w:r w:rsidRPr="00757A9B">
        <w:rPr>
          <w:rFonts w:ascii="Courier New" w:hAnsi="Courier New" w:cs="Courier New"/>
        </w:rPr>
        <w:t>│  Текстильная</w:t>
      </w:r>
      <w:proofErr w:type="gramEnd"/>
      <w:r w:rsidRPr="00757A9B">
        <w:rPr>
          <w:rFonts w:ascii="Courier New" w:hAnsi="Courier New" w:cs="Courier New"/>
        </w:rPr>
        <w:t xml:space="preserve"> │  Изоляция отделочных│  Размещение  площадок  отдыха   вне│</w:t>
      </w:r>
    </w:p>
    <w:p w14:paraId="2B1D6ADE"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roofErr w:type="spellStart"/>
      <w:r w:rsidRPr="00757A9B">
        <w:rPr>
          <w:rFonts w:ascii="Courier New" w:hAnsi="Courier New" w:cs="Courier New"/>
        </w:rPr>
        <w:t>промышленность│</w:t>
      </w:r>
      <w:proofErr w:type="gramStart"/>
      <w:r w:rsidRPr="00757A9B">
        <w:rPr>
          <w:rFonts w:ascii="Courier New" w:hAnsi="Courier New" w:cs="Courier New"/>
        </w:rPr>
        <w:t>цехов</w:t>
      </w:r>
      <w:proofErr w:type="spellEnd"/>
      <w:r w:rsidRPr="00757A9B">
        <w:rPr>
          <w:rFonts w:ascii="Courier New" w:hAnsi="Courier New" w:cs="Courier New"/>
        </w:rPr>
        <w:t xml:space="preserve">;   </w:t>
      </w:r>
      <w:proofErr w:type="gramEnd"/>
      <w:r w:rsidRPr="00757A9B">
        <w:rPr>
          <w:rFonts w:ascii="Courier New" w:hAnsi="Courier New" w:cs="Courier New"/>
        </w:rPr>
        <w:t xml:space="preserve">    </w:t>
      </w:r>
      <w:proofErr w:type="spellStart"/>
      <w:r w:rsidRPr="00757A9B">
        <w:rPr>
          <w:rFonts w:ascii="Courier New" w:hAnsi="Courier New" w:cs="Courier New"/>
        </w:rPr>
        <w:t>создание│зоны</w:t>
      </w:r>
      <w:proofErr w:type="spellEnd"/>
      <w:r w:rsidRPr="00757A9B">
        <w:rPr>
          <w:rFonts w:ascii="Courier New" w:hAnsi="Courier New" w:cs="Courier New"/>
        </w:rPr>
        <w:t xml:space="preserve"> влияния отделочных цехов.      │</w:t>
      </w:r>
    </w:p>
    <w:p w14:paraId="22999241"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│комфортных    условий</w:t>
      </w:r>
      <w:proofErr w:type="gramStart"/>
      <w:r w:rsidRPr="00757A9B">
        <w:rPr>
          <w:rFonts w:ascii="Courier New" w:hAnsi="Courier New" w:cs="Courier New"/>
        </w:rPr>
        <w:t>│  Озеленение</w:t>
      </w:r>
      <w:proofErr w:type="gramEnd"/>
      <w:r w:rsidRPr="00757A9B">
        <w:rPr>
          <w:rFonts w:ascii="Courier New" w:hAnsi="Courier New" w:cs="Courier New"/>
        </w:rPr>
        <w:t xml:space="preserve">    вокруг    отделочных│</w:t>
      </w:r>
    </w:p>
    <w:p w14:paraId="788C85A7"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│отдыха и </w:t>
      </w:r>
      <w:proofErr w:type="spellStart"/>
      <w:r w:rsidRPr="00757A9B">
        <w:rPr>
          <w:rFonts w:ascii="Courier New" w:hAnsi="Courier New" w:cs="Courier New"/>
        </w:rPr>
        <w:t>передвижения│</w:t>
      </w:r>
      <w:proofErr w:type="gramStart"/>
      <w:r w:rsidRPr="00757A9B">
        <w:rPr>
          <w:rFonts w:ascii="Courier New" w:hAnsi="Courier New" w:cs="Courier New"/>
        </w:rPr>
        <w:t>цехов</w:t>
      </w:r>
      <w:proofErr w:type="spellEnd"/>
      <w:r w:rsidRPr="00757A9B">
        <w:rPr>
          <w:rFonts w:ascii="Courier New" w:hAnsi="Courier New" w:cs="Courier New"/>
        </w:rPr>
        <w:t xml:space="preserve">,   </w:t>
      </w:r>
      <w:proofErr w:type="gramEnd"/>
      <w:r w:rsidRPr="00757A9B">
        <w:rPr>
          <w:rFonts w:ascii="Courier New" w:hAnsi="Courier New" w:cs="Courier New"/>
        </w:rPr>
        <w:t xml:space="preserve"> обеспечивающее     хорошую│</w:t>
      </w:r>
    </w:p>
    <w:p w14:paraId="41F040CB"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lastRenderedPageBreak/>
        <w:t xml:space="preserve">│              │по </w:t>
      </w:r>
      <w:proofErr w:type="gramStart"/>
      <w:r w:rsidRPr="00757A9B">
        <w:rPr>
          <w:rFonts w:ascii="Courier New" w:hAnsi="Courier New" w:cs="Courier New"/>
        </w:rPr>
        <w:t xml:space="preserve">территории;   </w:t>
      </w:r>
      <w:proofErr w:type="gramEnd"/>
      <w:r w:rsidRPr="00757A9B">
        <w:rPr>
          <w:rFonts w:ascii="Courier New" w:hAnsi="Courier New" w:cs="Courier New"/>
        </w:rPr>
        <w:t xml:space="preserve">    │аэрацию.                            │</w:t>
      </w:r>
    </w:p>
    <w:p w14:paraId="38F27F97"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w:t>
      </w:r>
      <w:proofErr w:type="gramStart"/>
      <w:r w:rsidRPr="00757A9B">
        <w:rPr>
          <w:rFonts w:ascii="Courier New" w:hAnsi="Courier New" w:cs="Courier New"/>
        </w:rPr>
        <w:t xml:space="preserve">│  </w:t>
      </w:r>
      <w:proofErr w:type="spellStart"/>
      <w:r w:rsidRPr="00757A9B">
        <w:rPr>
          <w:rFonts w:ascii="Courier New" w:hAnsi="Courier New" w:cs="Courier New"/>
        </w:rPr>
        <w:t>шумозащита</w:t>
      </w:r>
      <w:proofErr w:type="spellEnd"/>
      <w:proofErr w:type="gramEnd"/>
      <w:r w:rsidRPr="00757A9B">
        <w:rPr>
          <w:rFonts w:ascii="Courier New" w:hAnsi="Courier New" w:cs="Courier New"/>
        </w:rPr>
        <w:t xml:space="preserve">         │  Широкое   применение    цветников,│</w:t>
      </w:r>
    </w:p>
    <w:p w14:paraId="4A15A783"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w:t>
      </w:r>
      <w:proofErr w:type="gramStart"/>
      <w:r w:rsidRPr="00757A9B">
        <w:rPr>
          <w:rFonts w:ascii="Courier New" w:hAnsi="Courier New" w:cs="Courier New"/>
        </w:rPr>
        <w:t>фонтанов,  декоративной</w:t>
      </w:r>
      <w:proofErr w:type="gramEnd"/>
      <w:r w:rsidRPr="00757A9B">
        <w:rPr>
          <w:rFonts w:ascii="Courier New" w:hAnsi="Courier New" w:cs="Courier New"/>
        </w:rPr>
        <w:t xml:space="preserve">  скульптуры,│</w:t>
      </w:r>
    </w:p>
    <w:p w14:paraId="3BC81665"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                     │игровых      </w:t>
      </w:r>
      <w:proofErr w:type="gramStart"/>
      <w:r w:rsidRPr="00757A9B">
        <w:rPr>
          <w:rFonts w:ascii="Courier New" w:hAnsi="Courier New" w:cs="Courier New"/>
        </w:rPr>
        <w:t xml:space="preserve">устройств,   </w:t>
      </w:r>
      <w:proofErr w:type="gramEnd"/>
      <w:r w:rsidRPr="00757A9B">
        <w:rPr>
          <w:rFonts w:ascii="Courier New" w:hAnsi="Courier New" w:cs="Courier New"/>
        </w:rPr>
        <w:t xml:space="preserve">   средств│</w:t>
      </w:r>
    </w:p>
    <w:p w14:paraId="060FF750"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                     │информации.   </w:t>
      </w:r>
      <w:proofErr w:type="spellStart"/>
      <w:r w:rsidRPr="00757A9B">
        <w:rPr>
          <w:rFonts w:ascii="Courier New" w:hAnsi="Courier New" w:cs="Courier New"/>
        </w:rPr>
        <w:t>Шумозащита</w:t>
      </w:r>
      <w:proofErr w:type="spellEnd"/>
      <w:r w:rsidRPr="00757A9B">
        <w:rPr>
          <w:rFonts w:ascii="Courier New" w:hAnsi="Courier New" w:cs="Courier New"/>
        </w:rPr>
        <w:t xml:space="preserve">    площадок│</w:t>
      </w:r>
    </w:p>
    <w:p w14:paraId="2D8F6AA4"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│отдыха.                             │</w:t>
      </w:r>
    </w:p>
    <w:p w14:paraId="71FAE05B"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                     </w:t>
      </w:r>
      <w:proofErr w:type="gramStart"/>
      <w:r w:rsidRPr="00757A9B">
        <w:rPr>
          <w:rFonts w:ascii="Courier New" w:hAnsi="Courier New" w:cs="Courier New"/>
        </w:rPr>
        <w:t>│  Сады</w:t>
      </w:r>
      <w:proofErr w:type="gramEnd"/>
      <w:r w:rsidRPr="00757A9B">
        <w:rPr>
          <w:rFonts w:ascii="Courier New" w:hAnsi="Courier New" w:cs="Courier New"/>
        </w:rPr>
        <w:t xml:space="preserve"> на плоских крышах корпусов.  │</w:t>
      </w:r>
    </w:p>
    <w:p w14:paraId="407DE78A"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                     </w:t>
      </w:r>
      <w:proofErr w:type="gramStart"/>
      <w:r w:rsidRPr="00757A9B">
        <w:rPr>
          <w:rFonts w:ascii="Courier New" w:hAnsi="Courier New" w:cs="Courier New"/>
        </w:rPr>
        <w:t>│  Ограничений</w:t>
      </w:r>
      <w:proofErr w:type="gramEnd"/>
      <w:r w:rsidRPr="00757A9B">
        <w:rPr>
          <w:rFonts w:ascii="Courier New" w:hAnsi="Courier New" w:cs="Courier New"/>
        </w:rPr>
        <w:t xml:space="preserve">   ассортимента    нет:│</w:t>
      </w:r>
    </w:p>
    <w:p w14:paraId="392862F0"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w:t>
      </w:r>
      <w:proofErr w:type="gramStart"/>
      <w:r w:rsidRPr="00757A9B">
        <w:rPr>
          <w:rFonts w:ascii="Courier New" w:hAnsi="Courier New" w:cs="Courier New"/>
        </w:rPr>
        <w:t xml:space="preserve">лиственные,   </w:t>
      </w:r>
      <w:proofErr w:type="gramEnd"/>
      <w:r w:rsidRPr="00757A9B">
        <w:rPr>
          <w:rFonts w:ascii="Courier New" w:hAnsi="Courier New" w:cs="Courier New"/>
        </w:rPr>
        <w:t xml:space="preserve">              хвойные,│</w:t>
      </w:r>
    </w:p>
    <w:p w14:paraId="5D6867CE"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                     │красивоцветущие кустарники, </w:t>
      </w:r>
      <w:proofErr w:type="gramStart"/>
      <w:r w:rsidRPr="00757A9B">
        <w:rPr>
          <w:rFonts w:ascii="Courier New" w:hAnsi="Courier New" w:cs="Courier New"/>
        </w:rPr>
        <w:t>лианы  и</w:t>
      </w:r>
      <w:proofErr w:type="gramEnd"/>
      <w:r w:rsidRPr="00757A9B">
        <w:rPr>
          <w:rFonts w:ascii="Courier New" w:hAnsi="Courier New" w:cs="Courier New"/>
        </w:rPr>
        <w:t>│</w:t>
      </w:r>
    </w:p>
    <w:p w14:paraId="096322C8"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│др.                                 │</w:t>
      </w:r>
    </w:p>
    <w:p w14:paraId="3B39F712"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39C85205" w14:textId="77777777" w:rsidR="000358DD" w:rsidRPr="00757A9B" w:rsidRDefault="00045178">
      <w:pPr>
        <w:autoSpaceDE w:val="0"/>
        <w:autoSpaceDN w:val="0"/>
        <w:adjustRightInd w:val="0"/>
        <w:spacing w:line="240" w:lineRule="auto"/>
        <w:jc w:val="both"/>
        <w:rPr>
          <w:rFonts w:ascii="Courier New" w:hAnsi="Courier New" w:cs="Courier New"/>
        </w:rPr>
      </w:pPr>
      <w:proofErr w:type="gramStart"/>
      <w:r w:rsidRPr="00757A9B">
        <w:rPr>
          <w:rFonts w:ascii="Courier New" w:hAnsi="Courier New" w:cs="Courier New"/>
        </w:rPr>
        <w:t xml:space="preserve">│  </w:t>
      </w:r>
      <w:proofErr w:type="spellStart"/>
      <w:r w:rsidRPr="00757A9B">
        <w:rPr>
          <w:rFonts w:ascii="Courier New" w:hAnsi="Courier New" w:cs="Courier New"/>
        </w:rPr>
        <w:t>Маслосыро</w:t>
      </w:r>
      <w:proofErr w:type="spellEnd"/>
      <w:proofErr w:type="gramEnd"/>
      <w:r w:rsidRPr="00757A9B">
        <w:rPr>
          <w:rFonts w:ascii="Courier New" w:hAnsi="Courier New" w:cs="Courier New"/>
        </w:rPr>
        <w:t>-  │  Изоляция           │  Создание устойчивого газона.      │</w:t>
      </w:r>
    </w:p>
    <w:p w14:paraId="54FF538B"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│дельная      </w:t>
      </w:r>
      <w:proofErr w:type="spellStart"/>
      <w:r w:rsidRPr="00757A9B">
        <w:rPr>
          <w:rFonts w:ascii="Courier New" w:hAnsi="Courier New" w:cs="Courier New"/>
        </w:rPr>
        <w:t>и│производственных</w:t>
      </w:r>
      <w:proofErr w:type="spellEnd"/>
      <w:r w:rsidRPr="00757A9B">
        <w:rPr>
          <w:rFonts w:ascii="Courier New" w:hAnsi="Courier New" w:cs="Courier New"/>
        </w:rPr>
        <w:t xml:space="preserve">     </w:t>
      </w:r>
      <w:proofErr w:type="gramStart"/>
      <w:r w:rsidRPr="00757A9B">
        <w:rPr>
          <w:rFonts w:ascii="Courier New" w:hAnsi="Courier New" w:cs="Courier New"/>
        </w:rPr>
        <w:t>│  Плотные</w:t>
      </w:r>
      <w:proofErr w:type="gramEnd"/>
      <w:r w:rsidRPr="00757A9B">
        <w:rPr>
          <w:rFonts w:ascii="Courier New" w:hAnsi="Courier New" w:cs="Courier New"/>
        </w:rPr>
        <w:t xml:space="preserve">     древесно-кустарниковые│</w:t>
      </w:r>
    </w:p>
    <w:p w14:paraId="6234F182"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│молочная      │</w:t>
      </w:r>
      <w:proofErr w:type="gramStart"/>
      <w:r w:rsidRPr="00757A9B">
        <w:rPr>
          <w:rFonts w:ascii="Courier New" w:hAnsi="Courier New" w:cs="Courier New"/>
        </w:rPr>
        <w:t>цехов  от</w:t>
      </w:r>
      <w:proofErr w:type="gramEnd"/>
      <w:r w:rsidRPr="00757A9B">
        <w:rPr>
          <w:rFonts w:ascii="Courier New" w:hAnsi="Courier New" w:cs="Courier New"/>
        </w:rPr>
        <w:t xml:space="preserve">  инженерно-│насаждения     занимают    до    50%│</w:t>
      </w:r>
    </w:p>
    <w:p w14:paraId="2421E54A"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roofErr w:type="spellStart"/>
      <w:r w:rsidRPr="00757A9B">
        <w:rPr>
          <w:rFonts w:ascii="Courier New" w:hAnsi="Courier New" w:cs="Courier New"/>
        </w:rPr>
        <w:t>промышленность│транспортных</w:t>
      </w:r>
      <w:proofErr w:type="spellEnd"/>
      <w:r w:rsidRPr="00757A9B">
        <w:rPr>
          <w:rFonts w:ascii="Courier New" w:hAnsi="Courier New" w:cs="Courier New"/>
        </w:rPr>
        <w:t xml:space="preserve">         │озелененной территории.             │</w:t>
      </w:r>
    </w:p>
    <w:p w14:paraId="43661249"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w:t>
      </w:r>
      <w:proofErr w:type="gramStart"/>
      <w:r w:rsidRPr="00757A9B">
        <w:rPr>
          <w:rFonts w:ascii="Courier New" w:hAnsi="Courier New" w:cs="Courier New"/>
        </w:rPr>
        <w:t xml:space="preserve">коммуникаций;   </w:t>
      </w:r>
      <w:proofErr w:type="gramEnd"/>
      <w:r w:rsidRPr="00757A9B">
        <w:rPr>
          <w:rFonts w:ascii="Courier New" w:hAnsi="Courier New" w:cs="Courier New"/>
        </w:rPr>
        <w:t xml:space="preserve">     │  Укрупненные  </w:t>
      </w:r>
      <w:proofErr w:type="spellStart"/>
      <w:r w:rsidRPr="00757A9B">
        <w:rPr>
          <w:rFonts w:ascii="Courier New" w:hAnsi="Courier New" w:cs="Courier New"/>
        </w:rPr>
        <w:t>однопородные</w:t>
      </w:r>
      <w:proofErr w:type="spellEnd"/>
      <w:r w:rsidRPr="00757A9B">
        <w:rPr>
          <w:rFonts w:ascii="Courier New" w:hAnsi="Courier New" w:cs="Courier New"/>
        </w:rPr>
        <w:t xml:space="preserve">   группы│</w:t>
      </w:r>
    </w:p>
    <w:p w14:paraId="3DD86285"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w:t>
      </w:r>
      <w:proofErr w:type="gramStart"/>
      <w:r w:rsidRPr="00757A9B">
        <w:rPr>
          <w:rFonts w:ascii="Courier New" w:hAnsi="Courier New" w:cs="Courier New"/>
        </w:rPr>
        <w:t>│  защита</w:t>
      </w:r>
      <w:proofErr w:type="gramEnd"/>
      <w:r w:rsidRPr="00757A9B">
        <w:rPr>
          <w:rFonts w:ascii="Courier New" w:hAnsi="Courier New" w:cs="Courier New"/>
        </w:rPr>
        <w:t xml:space="preserve"> от пыли     │насаждений  "опоясывают"  территорию│</w:t>
      </w:r>
    </w:p>
    <w:p w14:paraId="314866A7"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│со всех сторон.                     │</w:t>
      </w:r>
    </w:p>
    <w:p w14:paraId="4196E272"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                     </w:t>
      </w:r>
      <w:proofErr w:type="gramStart"/>
      <w:r w:rsidRPr="00757A9B">
        <w:rPr>
          <w:rFonts w:ascii="Courier New" w:hAnsi="Courier New" w:cs="Courier New"/>
        </w:rPr>
        <w:t>│  Ассортимент</w:t>
      </w:r>
      <w:proofErr w:type="gramEnd"/>
      <w:r w:rsidRPr="00757A9B">
        <w:rPr>
          <w:rFonts w:ascii="Courier New" w:hAnsi="Courier New" w:cs="Courier New"/>
        </w:rPr>
        <w:t>,            обладающий│</w:t>
      </w:r>
    </w:p>
    <w:p w14:paraId="5479F7B8"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                     │бактерицидными    </w:t>
      </w:r>
      <w:proofErr w:type="gramStart"/>
      <w:r w:rsidRPr="00757A9B">
        <w:rPr>
          <w:rFonts w:ascii="Courier New" w:hAnsi="Courier New" w:cs="Courier New"/>
        </w:rPr>
        <w:t xml:space="preserve">свойствами:   </w:t>
      </w:r>
      <w:proofErr w:type="gramEnd"/>
      <w:r w:rsidRPr="00757A9B">
        <w:rPr>
          <w:rFonts w:ascii="Courier New" w:hAnsi="Courier New" w:cs="Courier New"/>
        </w:rPr>
        <w:t xml:space="preserve"> дуб│</w:t>
      </w:r>
    </w:p>
    <w:p w14:paraId="6621328C"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w:t>
      </w:r>
      <w:proofErr w:type="gramStart"/>
      <w:r w:rsidRPr="00757A9B">
        <w:rPr>
          <w:rFonts w:ascii="Courier New" w:hAnsi="Courier New" w:cs="Courier New"/>
        </w:rPr>
        <w:t xml:space="preserve">красный,   </w:t>
      </w:r>
      <w:proofErr w:type="gramEnd"/>
      <w:r w:rsidRPr="00757A9B">
        <w:rPr>
          <w:rFonts w:ascii="Courier New" w:hAnsi="Courier New" w:cs="Courier New"/>
        </w:rPr>
        <w:t xml:space="preserve"> рябина     обыкновенная,│</w:t>
      </w:r>
    </w:p>
    <w:p w14:paraId="229D037F"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                     │лиственница европейская, </w:t>
      </w:r>
      <w:proofErr w:type="gramStart"/>
      <w:r w:rsidRPr="00757A9B">
        <w:rPr>
          <w:rFonts w:ascii="Courier New" w:hAnsi="Courier New" w:cs="Courier New"/>
        </w:rPr>
        <w:t>ель  белая</w:t>
      </w:r>
      <w:proofErr w:type="gramEnd"/>
      <w:r w:rsidRPr="00757A9B">
        <w:rPr>
          <w:rFonts w:ascii="Courier New" w:hAnsi="Courier New" w:cs="Courier New"/>
        </w:rPr>
        <w:t>,│</w:t>
      </w:r>
    </w:p>
    <w:p w14:paraId="7C9BE26B"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lastRenderedPageBreak/>
        <w:t>│              │                     │сербская и др.                      │</w:t>
      </w:r>
    </w:p>
    <w:p w14:paraId="034A276C"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                     </w:t>
      </w:r>
      <w:proofErr w:type="gramStart"/>
      <w:r w:rsidRPr="00757A9B">
        <w:rPr>
          <w:rFonts w:ascii="Courier New" w:hAnsi="Courier New" w:cs="Courier New"/>
        </w:rPr>
        <w:t>│  Покрытия</w:t>
      </w:r>
      <w:proofErr w:type="gramEnd"/>
      <w:r w:rsidRPr="00757A9B">
        <w:rPr>
          <w:rFonts w:ascii="Courier New" w:hAnsi="Courier New" w:cs="Courier New"/>
        </w:rPr>
        <w:t xml:space="preserve">  проездов  -   монолитный│</w:t>
      </w:r>
    </w:p>
    <w:p w14:paraId="4ED71A26"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│бетон, тротуары из бетонных плит.   │</w:t>
      </w:r>
    </w:p>
    <w:p w14:paraId="2D12FB53"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4C406FA0" w14:textId="77777777" w:rsidR="000358DD" w:rsidRPr="00757A9B" w:rsidRDefault="00045178">
      <w:pPr>
        <w:autoSpaceDE w:val="0"/>
        <w:autoSpaceDN w:val="0"/>
        <w:adjustRightInd w:val="0"/>
        <w:spacing w:line="240" w:lineRule="auto"/>
        <w:jc w:val="both"/>
        <w:rPr>
          <w:rFonts w:ascii="Courier New" w:hAnsi="Courier New" w:cs="Courier New"/>
        </w:rPr>
      </w:pPr>
      <w:proofErr w:type="gramStart"/>
      <w:r w:rsidRPr="00757A9B">
        <w:rPr>
          <w:rFonts w:ascii="Courier New" w:hAnsi="Courier New" w:cs="Courier New"/>
        </w:rPr>
        <w:t xml:space="preserve">│  </w:t>
      </w:r>
      <w:proofErr w:type="spellStart"/>
      <w:r w:rsidRPr="00757A9B">
        <w:rPr>
          <w:rFonts w:ascii="Courier New" w:hAnsi="Courier New" w:cs="Courier New"/>
        </w:rPr>
        <w:t>Хлебопекар</w:t>
      </w:r>
      <w:proofErr w:type="spellEnd"/>
      <w:proofErr w:type="gramEnd"/>
      <w:r w:rsidRPr="00757A9B">
        <w:rPr>
          <w:rFonts w:ascii="Courier New" w:hAnsi="Courier New" w:cs="Courier New"/>
        </w:rPr>
        <w:t>- │  Изоляция           │  Производственная  зона  окружается│</w:t>
      </w:r>
    </w:p>
    <w:p w14:paraId="5F072A1C"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│ная </w:t>
      </w:r>
      <w:proofErr w:type="spellStart"/>
      <w:r w:rsidRPr="00757A9B">
        <w:rPr>
          <w:rFonts w:ascii="Courier New" w:hAnsi="Courier New" w:cs="Courier New"/>
        </w:rPr>
        <w:t>промышлен</w:t>
      </w:r>
      <w:proofErr w:type="spellEnd"/>
      <w:r w:rsidRPr="00757A9B">
        <w:rPr>
          <w:rFonts w:ascii="Courier New" w:hAnsi="Courier New" w:cs="Courier New"/>
        </w:rPr>
        <w:t xml:space="preserve">-│прилегающей          │живописными </w:t>
      </w:r>
      <w:proofErr w:type="gramStart"/>
      <w:r w:rsidRPr="00757A9B">
        <w:rPr>
          <w:rFonts w:ascii="Courier New" w:hAnsi="Courier New" w:cs="Courier New"/>
        </w:rPr>
        <w:t>растянутыми  группами</w:t>
      </w:r>
      <w:proofErr w:type="gramEnd"/>
      <w:r w:rsidRPr="00757A9B">
        <w:rPr>
          <w:rFonts w:ascii="Courier New" w:hAnsi="Courier New" w:cs="Courier New"/>
        </w:rPr>
        <w:t xml:space="preserve">  и│</w:t>
      </w:r>
    </w:p>
    <w:p w14:paraId="30E75DF9"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roofErr w:type="spellStart"/>
      <w:r w:rsidRPr="00757A9B">
        <w:rPr>
          <w:rFonts w:ascii="Courier New" w:hAnsi="Courier New" w:cs="Courier New"/>
        </w:rPr>
        <w:t>ность</w:t>
      </w:r>
      <w:proofErr w:type="spellEnd"/>
      <w:r w:rsidRPr="00757A9B">
        <w:rPr>
          <w:rFonts w:ascii="Courier New" w:hAnsi="Courier New" w:cs="Courier New"/>
        </w:rPr>
        <w:t xml:space="preserve">         │территории           │полосами    древесных     насаждений│</w:t>
      </w:r>
    </w:p>
    <w:p w14:paraId="370CDF37"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│населенного пункта от</w:t>
      </w:r>
      <w:proofErr w:type="gramStart"/>
      <w:r w:rsidRPr="00757A9B">
        <w:rPr>
          <w:rFonts w:ascii="Courier New" w:hAnsi="Courier New" w:cs="Courier New"/>
        </w:rPr>
        <w:t>│(</w:t>
      </w:r>
      <w:proofErr w:type="gramEnd"/>
      <w:r w:rsidRPr="00757A9B">
        <w:rPr>
          <w:rFonts w:ascii="Courier New" w:hAnsi="Courier New" w:cs="Courier New"/>
        </w:rPr>
        <w:t>липа,   клен,   тополь   канадский,│</w:t>
      </w:r>
    </w:p>
    <w:p w14:paraId="03DC1EF2"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│производственного    │рябина   </w:t>
      </w:r>
      <w:proofErr w:type="gramStart"/>
      <w:r w:rsidRPr="00757A9B">
        <w:rPr>
          <w:rFonts w:ascii="Courier New" w:hAnsi="Courier New" w:cs="Courier New"/>
        </w:rPr>
        <w:t xml:space="preserve">обыкновенная,   </w:t>
      </w:r>
      <w:proofErr w:type="gramEnd"/>
      <w:r w:rsidRPr="00757A9B">
        <w:rPr>
          <w:rFonts w:ascii="Courier New" w:hAnsi="Courier New" w:cs="Courier New"/>
        </w:rPr>
        <w:t>лиственница│</w:t>
      </w:r>
    </w:p>
    <w:p w14:paraId="2E9BD4D9"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w:t>
      </w:r>
      <w:proofErr w:type="gramStart"/>
      <w:r w:rsidRPr="00757A9B">
        <w:rPr>
          <w:rFonts w:ascii="Courier New" w:hAnsi="Courier New" w:cs="Courier New"/>
        </w:rPr>
        <w:t xml:space="preserve">шума;   </w:t>
      </w:r>
      <w:proofErr w:type="gramEnd"/>
      <w:r w:rsidRPr="00757A9B">
        <w:rPr>
          <w:rFonts w:ascii="Courier New" w:hAnsi="Courier New" w:cs="Courier New"/>
        </w:rPr>
        <w:t xml:space="preserve">             │сибирская, ель белая).              │</w:t>
      </w:r>
    </w:p>
    <w:p w14:paraId="2B4165BF"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w:t>
      </w:r>
      <w:proofErr w:type="gramStart"/>
      <w:r w:rsidRPr="00757A9B">
        <w:rPr>
          <w:rFonts w:ascii="Courier New" w:hAnsi="Courier New" w:cs="Courier New"/>
        </w:rPr>
        <w:t>│  хорошее</w:t>
      </w:r>
      <w:proofErr w:type="gramEnd"/>
      <w:r w:rsidRPr="00757A9B">
        <w:rPr>
          <w:rFonts w:ascii="Courier New" w:hAnsi="Courier New" w:cs="Courier New"/>
        </w:rPr>
        <w:t xml:space="preserve">            │  В </w:t>
      </w:r>
      <w:proofErr w:type="spellStart"/>
      <w:r w:rsidRPr="00757A9B">
        <w:rPr>
          <w:rFonts w:ascii="Courier New" w:hAnsi="Courier New" w:cs="Courier New"/>
        </w:rPr>
        <w:t>предзаводской</w:t>
      </w:r>
      <w:proofErr w:type="spellEnd"/>
      <w:r w:rsidRPr="00757A9B">
        <w:rPr>
          <w:rFonts w:ascii="Courier New" w:hAnsi="Courier New" w:cs="Courier New"/>
        </w:rPr>
        <w:t xml:space="preserve"> зоне  -  одиночные│</w:t>
      </w:r>
    </w:p>
    <w:p w14:paraId="06E90CDC"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│проветривание        │декоративные   экземпляры   деревьев│</w:t>
      </w:r>
    </w:p>
    <w:p w14:paraId="359EF770"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│территории           </w:t>
      </w:r>
      <w:proofErr w:type="gramStart"/>
      <w:r w:rsidRPr="00757A9B">
        <w:rPr>
          <w:rFonts w:ascii="Courier New" w:hAnsi="Courier New" w:cs="Courier New"/>
        </w:rPr>
        <w:t>│(</w:t>
      </w:r>
      <w:proofErr w:type="gramEnd"/>
      <w:r w:rsidRPr="00757A9B">
        <w:rPr>
          <w:rFonts w:ascii="Courier New" w:hAnsi="Courier New" w:cs="Courier New"/>
        </w:rPr>
        <w:t>ель  колючая,  сизая,  серебристая,│</w:t>
      </w:r>
    </w:p>
    <w:p w14:paraId="2E876146"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                     │клен </w:t>
      </w:r>
      <w:proofErr w:type="spellStart"/>
      <w:r w:rsidRPr="00757A9B">
        <w:rPr>
          <w:rFonts w:ascii="Courier New" w:hAnsi="Courier New" w:cs="Courier New"/>
        </w:rPr>
        <w:t>Шведлера</w:t>
      </w:r>
      <w:proofErr w:type="spellEnd"/>
      <w:r w:rsidRPr="00757A9B">
        <w:rPr>
          <w:rFonts w:ascii="Courier New" w:hAnsi="Courier New" w:cs="Courier New"/>
        </w:rPr>
        <w:t>).                     │</w:t>
      </w:r>
    </w:p>
    <w:p w14:paraId="1AAB8F40"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42A35567" w14:textId="77777777" w:rsidR="000358DD" w:rsidRPr="00757A9B" w:rsidRDefault="00045178">
      <w:pPr>
        <w:autoSpaceDE w:val="0"/>
        <w:autoSpaceDN w:val="0"/>
        <w:adjustRightInd w:val="0"/>
        <w:spacing w:line="240" w:lineRule="auto"/>
        <w:jc w:val="both"/>
        <w:rPr>
          <w:rFonts w:ascii="Courier New" w:hAnsi="Courier New" w:cs="Courier New"/>
        </w:rPr>
      </w:pPr>
      <w:proofErr w:type="gramStart"/>
      <w:r w:rsidRPr="00757A9B">
        <w:rPr>
          <w:rFonts w:ascii="Courier New" w:hAnsi="Courier New" w:cs="Courier New"/>
        </w:rPr>
        <w:t xml:space="preserve">│  </w:t>
      </w:r>
      <w:proofErr w:type="spellStart"/>
      <w:r w:rsidRPr="00757A9B">
        <w:rPr>
          <w:rFonts w:ascii="Courier New" w:hAnsi="Courier New" w:cs="Courier New"/>
        </w:rPr>
        <w:t>Мясокомбина</w:t>
      </w:r>
      <w:proofErr w:type="spellEnd"/>
      <w:proofErr w:type="gramEnd"/>
      <w:r w:rsidRPr="00757A9B">
        <w:rPr>
          <w:rFonts w:ascii="Courier New" w:hAnsi="Courier New" w:cs="Courier New"/>
        </w:rPr>
        <w:t>-│  Защита   селитебной│  Размещение   площадок   отдыха   у│</w:t>
      </w:r>
    </w:p>
    <w:p w14:paraId="0F103161"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│ты            │территории         </w:t>
      </w:r>
      <w:proofErr w:type="spellStart"/>
      <w:r w:rsidRPr="00757A9B">
        <w:rPr>
          <w:rFonts w:ascii="Courier New" w:hAnsi="Courier New" w:cs="Courier New"/>
        </w:rPr>
        <w:t>от│административного</w:t>
      </w:r>
      <w:proofErr w:type="spellEnd"/>
      <w:r w:rsidRPr="00757A9B">
        <w:rPr>
          <w:rFonts w:ascii="Courier New" w:hAnsi="Courier New" w:cs="Courier New"/>
        </w:rPr>
        <w:t xml:space="preserve">     </w:t>
      </w:r>
      <w:proofErr w:type="gramStart"/>
      <w:r w:rsidRPr="00757A9B">
        <w:rPr>
          <w:rFonts w:ascii="Courier New" w:hAnsi="Courier New" w:cs="Courier New"/>
        </w:rPr>
        <w:t xml:space="preserve">корпуса,   </w:t>
      </w:r>
      <w:proofErr w:type="gramEnd"/>
      <w:r w:rsidRPr="00757A9B">
        <w:rPr>
          <w:rFonts w:ascii="Courier New" w:hAnsi="Courier New" w:cs="Courier New"/>
        </w:rPr>
        <w:t xml:space="preserve">  у│</w:t>
      </w:r>
    </w:p>
    <w:p w14:paraId="7B430B5C"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│проникновения </w:t>
      </w:r>
      <w:proofErr w:type="gramStart"/>
      <w:r w:rsidRPr="00757A9B">
        <w:rPr>
          <w:rFonts w:ascii="Courier New" w:hAnsi="Courier New" w:cs="Courier New"/>
        </w:rPr>
        <w:t>запаха;│</w:t>
      </w:r>
      <w:proofErr w:type="gramEnd"/>
      <w:r w:rsidRPr="00757A9B">
        <w:rPr>
          <w:rFonts w:ascii="Courier New" w:hAnsi="Courier New" w:cs="Courier New"/>
        </w:rPr>
        <w:t>многолюдных   цехов   и   в   местах│</w:t>
      </w:r>
    </w:p>
    <w:p w14:paraId="5617C04E"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w:t>
      </w:r>
      <w:proofErr w:type="gramStart"/>
      <w:r w:rsidRPr="00757A9B">
        <w:rPr>
          <w:rFonts w:ascii="Courier New" w:hAnsi="Courier New" w:cs="Courier New"/>
        </w:rPr>
        <w:t>│  защита</w:t>
      </w:r>
      <w:proofErr w:type="gramEnd"/>
      <w:r w:rsidRPr="00757A9B">
        <w:rPr>
          <w:rFonts w:ascii="Courier New" w:hAnsi="Courier New" w:cs="Courier New"/>
        </w:rPr>
        <w:t xml:space="preserve"> от пыли;    │отпуска готовой продукции.          │</w:t>
      </w:r>
    </w:p>
    <w:p w14:paraId="68396226"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w:t>
      </w:r>
      <w:proofErr w:type="gramStart"/>
      <w:r w:rsidRPr="00757A9B">
        <w:rPr>
          <w:rFonts w:ascii="Courier New" w:hAnsi="Courier New" w:cs="Courier New"/>
        </w:rPr>
        <w:t>│  аэрация</w:t>
      </w:r>
      <w:proofErr w:type="gramEnd"/>
      <w:r w:rsidRPr="00757A9B">
        <w:rPr>
          <w:rFonts w:ascii="Courier New" w:hAnsi="Courier New" w:cs="Courier New"/>
        </w:rPr>
        <w:t xml:space="preserve"> территории │  Обыкновенный газон, ажурные       │</w:t>
      </w:r>
    </w:p>
    <w:p w14:paraId="7C7748A2"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│древесно-кустарниковые посадки.     │</w:t>
      </w:r>
    </w:p>
    <w:p w14:paraId="072A6039"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                     </w:t>
      </w:r>
      <w:proofErr w:type="gramStart"/>
      <w:r w:rsidRPr="00757A9B">
        <w:rPr>
          <w:rFonts w:ascii="Courier New" w:hAnsi="Courier New" w:cs="Courier New"/>
        </w:rPr>
        <w:t>│  Ассортимент</w:t>
      </w:r>
      <w:proofErr w:type="gramEnd"/>
      <w:r w:rsidRPr="00757A9B">
        <w:rPr>
          <w:rFonts w:ascii="Courier New" w:hAnsi="Courier New" w:cs="Courier New"/>
        </w:rPr>
        <w:t>,            обладающий│</w:t>
      </w:r>
    </w:p>
    <w:p w14:paraId="7FBA1770"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w:t>
      </w:r>
      <w:proofErr w:type="gramStart"/>
      <w:r w:rsidRPr="00757A9B">
        <w:rPr>
          <w:rFonts w:ascii="Courier New" w:hAnsi="Courier New" w:cs="Courier New"/>
        </w:rPr>
        <w:t>бактерицидными  свойствами</w:t>
      </w:r>
      <w:proofErr w:type="gramEnd"/>
      <w:r w:rsidRPr="00757A9B">
        <w:rPr>
          <w:rFonts w:ascii="Courier New" w:hAnsi="Courier New" w:cs="Courier New"/>
        </w:rPr>
        <w:t>.  Посадки│</w:t>
      </w:r>
    </w:p>
    <w:p w14:paraId="21220E63"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lastRenderedPageBreak/>
        <w:t>│              │                     │для визуальной изоляции цехов       │</w:t>
      </w:r>
    </w:p>
    <w:p w14:paraId="328EB89E"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284D5845" w14:textId="77777777" w:rsidR="000358DD" w:rsidRPr="00757A9B" w:rsidRDefault="00045178">
      <w:pPr>
        <w:autoSpaceDE w:val="0"/>
        <w:autoSpaceDN w:val="0"/>
        <w:adjustRightInd w:val="0"/>
        <w:spacing w:line="240" w:lineRule="auto"/>
        <w:jc w:val="both"/>
        <w:rPr>
          <w:rFonts w:ascii="Courier New" w:hAnsi="Courier New" w:cs="Courier New"/>
        </w:rPr>
      </w:pPr>
      <w:proofErr w:type="gramStart"/>
      <w:r w:rsidRPr="00757A9B">
        <w:rPr>
          <w:rFonts w:ascii="Courier New" w:hAnsi="Courier New" w:cs="Courier New"/>
        </w:rPr>
        <w:t>│  Строительная</w:t>
      </w:r>
      <w:proofErr w:type="gramEnd"/>
      <w:r w:rsidRPr="00757A9B">
        <w:rPr>
          <w:rFonts w:ascii="Courier New" w:hAnsi="Courier New" w:cs="Courier New"/>
        </w:rPr>
        <w:t>│  Снижение      шума,│  Плотные   защитные   посадки    из│</w:t>
      </w:r>
    </w:p>
    <w:p w14:paraId="3A4024DC"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roofErr w:type="spellStart"/>
      <w:r w:rsidRPr="00757A9B">
        <w:rPr>
          <w:rFonts w:ascii="Courier New" w:hAnsi="Courier New" w:cs="Courier New"/>
        </w:rPr>
        <w:t>промышленность│скорости</w:t>
      </w:r>
      <w:proofErr w:type="spellEnd"/>
      <w:r w:rsidRPr="00757A9B">
        <w:rPr>
          <w:rFonts w:ascii="Courier New" w:hAnsi="Courier New" w:cs="Courier New"/>
        </w:rPr>
        <w:t xml:space="preserve">   ветра    </w:t>
      </w:r>
      <w:proofErr w:type="spellStart"/>
      <w:r w:rsidRPr="00757A9B">
        <w:rPr>
          <w:rFonts w:ascii="Courier New" w:hAnsi="Courier New" w:cs="Courier New"/>
        </w:rPr>
        <w:t>и│больших</w:t>
      </w:r>
      <w:proofErr w:type="spellEnd"/>
      <w:r w:rsidRPr="00757A9B">
        <w:rPr>
          <w:rFonts w:ascii="Courier New" w:hAnsi="Courier New" w:cs="Courier New"/>
        </w:rPr>
        <w:t xml:space="preserve">    живописных    групп     и│</w:t>
      </w:r>
    </w:p>
    <w:p w14:paraId="49D2E4F0"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│запыленности       </w:t>
      </w:r>
      <w:proofErr w:type="spellStart"/>
      <w:r w:rsidRPr="00757A9B">
        <w:rPr>
          <w:rFonts w:ascii="Courier New" w:hAnsi="Courier New" w:cs="Courier New"/>
        </w:rPr>
        <w:t>на│массивов</w:t>
      </w:r>
      <w:proofErr w:type="spellEnd"/>
      <w:r w:rsidRPr="00757A9B">
        <w:rPr>
          <w:rFonts w:ascii="Courier New" w:hAnsi="Courier New" w:cs="Courier New"/>
        </w:rPr>
        <w:t>.                           │</w:t>
      </w:r>
    </w:p>
    <w:p w14:paraId="3AA59CEF"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w:t>
      </w:r>
      <w:proofErr w:type="gramStart"/>
      <w:r w:rsidRPr="00757A9B">
        <w:rPr>
          <w:rFonts w:ascii="Courier New" w:hAnsi="Courier New" w:cs="Courier New"/>
        </w:rPr>
        <w:t xml:space="preserve">территории;   </w:t>
      </w:r>
      <w:proofErr w:type="gramEnd"/>
      <w:r w:rsidRPr="00757A9B">
        <w:rPr>
          <w:rFonts w:ascii="Courier New" w:hAnsi="Courier New" w:cs="Courier New"/>
        </w:rPr>
        <w:t xml:space="preserve">       │  Площадки    отдыха    декорируются│</w:t>
      </w:r>
    </w:p>
    <w:p w14:paraId="7E825D2E"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w:t>
      </w:r>
      <w:proofErr w:type="gramStart"/>
      <w:r w:rsidRPr="00757A9B">
        <w:rPr>
          <w:rFonts w:ascii="Courier New" w:hAnsi="Courier New" w:cs="Courier New"/>
        </w:rPr>
        <w:t>│  изоляция</w:t>
      </w:r>
      <w:proofErr w:type="gramEnd"/>
      <w:r w:rsidRPr="00757A9B">
        <w:rPr>
          <w:rFonts w:ascii="Courier New" w:hAnsi="Courier New" w:cs="Courier New"/>
        </w:rPr>
        <w:t xml:space="preserve">           │яркими цветниками.                  │</w:t>
      </w:r>
    </w:p>
    <w:p w14:paraId="6A3D9E2D"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│прилегающей          </w:t>
      </w:r>
      <w:proofErr w:type="gramStart"/>
      <w:r w:rsidRPr="00757A9B">
        <w:rPr>
          <w:rFonts w:ascii="Courier New" w:hAnsi="Courier New" w:cs="Courier New"/>
        </w:rPr>
        <w:t>│  Активно</w:t>
      </w:r>
      <w:proofErr w:type="gramEnd"/>
      <w:r w:rsidRPr="00757A9B">
        <w:rPr>
          <w:rFonts w:ascii="Courier New" w:hAnsi="Courier New" w:cs="Courier New"/>
        </w:rPr>
        <w:t xml:space="preserve">    вводится     цвет     в│</w:t>
      </w:r>
    </w:p>
    <w:p w14:paraId="58EA16E9"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│территории           │застройку, </w:t>
      </w:r>
      <w:proofErr w:type="gramStart"/>
      <w:r w:rsidRPr="00757A9B">
        <w:rPr>
          <w:rFonts w:ascii="Courier New" w:hAnsi="Courier New" w:cs="Courier New"/>
        </w:rPr>
        <w:t>транспортные  устройства</w:t>
      </w:r>
      <w:proofErr w:type="gramEnd"/>
      <w:r w:rsidRPr="00757A9B">
        <w:rPr>
          <w:rFonts w:ascii="Courier New" w:hAnsi="Courier New" w:cs="Courier New"/>
        </w:rPr>
        <w:t>,│</w:t>
      </w:r>
    </w:p>
    <w:p w14:paraId="277DDE6F"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│населенного </w:t>
      </w:r>
      <w:proofErr w:type="gramStart"/>
      <w:r w:rsidRPr="00757A9B">
        <w:rPr>
          <w:rFonts w:ascii="Courier New" w:hAnsi="Courier New" w:cs="Courier New"/>
        </w:rPr>
        <w:t>пункта;  │</w:t>
      </w:r>
      <w:proofErr w:type="gramEnd"/>
      <w:r w:rsidRPr="00757A9B">
        <w:rPr>
          <w:rFonts w:ascii="Courier New" w:hAnsi="Courier New" w:cs="Courier New"/>
        </w:rPr>
        <w:t>малые  архитектурные  формы  и   др.│</w:t>
      </w:r>
    </w:p>
    <w:p w14:paraId="22CB107B"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w:t>
      </w:r>
      <w:proofErr w:type="gramStart"/>
      <w:r w:rsidRPr="00757A9B">
        <w:rPr>
          <w:rFonts w:ascii="Courier New" w:hAnsi="Courier New" w:cs="Courier New"/>
        </w:rPr>
        <w:t>│  оживление</w:t>
      </w:r>
      <w:proofErr w:type="gramEnd"/>
      <w:r w:rsidRPr="00757A9B">
        <w:rPr>
          <w:rFonts w:ascii="Courier New" w:hAnsi="Courier New" w:cs="Courier New"/>
        </w:rPr>
        <w:t xml:space="preserve">          │элементы благоустройства.           │</w:t>
      </w:r>
    </w:p>
    <w:p w14:paraId="63441573"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│монотонной          и</w:t>
      </w:r>
      <w:proofErr w:type="gramStart"/>
      <w:r w:rsidRPr="00757A9B">
        <w:rPr>
          <w:rFonts w:ascii="Courier New" w:hAnsi="Courier New" w:cs="Courier New"/>
        </w:rPr>
        <w:t>│  Ассортимент</w:t>
      </w:r>
      <w:proofErr w:type="gramEnd"/>
      <w:r w:rsidRPr="00757A9B">
        <w:rPr>
          <w:rFonts w:ascii="Courier New" w:hAnsi="Courier New" w:cs="Courier New"/>
        </w:rPr>
        <w:t>: клены,  ясени,  липы,│</w:t>
      </w:r>
    </w:p>
    <w:p w14:paraId="45F7C3A7"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│бесцветной среды     │вязы и т.п.                         │</w:t>
      </w:r>
    </w:p>
    <w:p w14:paraId="4D19C691"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70E38DE7" w14:textId="77777777" w:rsidR="000358DD" w:rsidRPr="00757A9B" w:rsidRDefault="00045178">
      <w:pPr>
        <w:autoSpaceDE w:val="0"/>
        <w:autoSpaceDN w:val="0"/>
        <w:adjustRightInd w:val="0"/>
        <w:spacing w:line="240" w:lineRule="auto"/>
        <w:jc w:val="right"/>
        <w:outlineLvl w:val="0"/>
        <w:rPr>
          <w:rFonts w:ascii="Courier New" w:hAnsi="Courier New" w:cs="Courier New"/>
        </w:rPr>
      </w:pPr>
      <w:bookmarkStart w:id="56" w:name="_Toc472352485"/>
      <w:r w:rsidRPr="00757A9B">
        <w:rPr>
          <w:rFonts w:ascii="Courier New" w:hAnsi="Courier New" w:cs="Courier New"/>
        </w:rPr>
        <w:t>Приложение N 5</w:t>
      </w:r>
      <w:bookmarkEnd w:id="56"/>
    </w:p>
    <w:p w14:paraId="64C7BFF7" w14:textId="77777777" w:rsidR="000358DD" w:rsidRPr="00757A9B" w:rsidRDefault="00045178">
      <w:pPr>
        <w:autoSpaceDE w:val="0"/>
        <w:autoSpaceDN w:val="0"/>
        <w:adjustRightInd w:val="0"/>
        <w:spacing w:line="240" w:lineRule="auto"/>
        <w:jc w:val="right"/>
        <w:rPr>
          <w:rFonts w:ascii="Courier New" w:hAnsi="Courier New" w:cs="Courier New"/>
        </w:rPr>
      </w:pPr>
      <w:r w:rsidRPr="00757A9B">
        <w:rPr>
          <w:rFonts w:ascii="Courier New" w:hAnsi="Courier New" w:cs="Courier New"/>
        </w:rPr>
        <w:t>к Методическим рекомендациям</w:t>
      </w:r>
    </w:p>
    <w:p w14:paraId="5E1C5A0B" w14:textId="77777777" w:rsidR="000358DD" w:rsidRPr="00757A9B" w:rsidRDefault="000358DD">
      <w:pPr>
        <w:autoSpaceDE w:val="0"/>
        <w:autoSpaceDN w:val="0"/>
        <w:adjustRightInd w:val="0"/>
        <w:spacing w:line="240" w:lineRule="auto"/>
        <w:jc w:val="right"/>
        <w:rPr>
          <w:rFonts w:ascii="Courier New" w:hAnsi="Courier New" w:cs="Courier New"/>
        </w:rPr>
      </w:pPr>
    </w:p>
    <w:p w14:paraId="00B746BF" w14:textId="77777777" w:rsidR="000358DD" w:rsidRPr="00757A9B" w:rsidRDefault="00045178">
      <w:pPr>
        <w:autoSpaceDE w:val="0"/>
        <w:autoSpaceDN w:val="0"/>
        <w:adjustRightInd w:val="0"/>
        <w:spacing w:after="0" w:line="240" w:lineRule="auto"/>
        <w:jc w:val="center"/>
        <w:rPr>
          <w:rFonts w:ascii="Arial" w:hAnsi="Arial" w:cs="Arial"/>
          <w:sz w:val="24"/>
          <w:szCs w:val="24"/>
        </w:rPr>
      </w:pPr>
      <w:r w:rsidRPr="00757A9B">
        <w:rPr>
          <w:rFonts w:ascii="Arial" w:hAnsi="Arial" w:cs="Arial"/>
          <w:sz w:val="24"/>
          <w:szCs w:val="24"/>
        </w:rPr>
        <w:t>ВИДЫ ПОКРЫТИЯ ТРАНСПОРТНЫХ И ПЕШЕХОДНЫХ КОММУНИКАЦИЙ</w:t>
      </w:r>
    </w:p>
    <w:p w14:paraId="1221AC56" w14:textId="77777777" w:rsidR="000358DD" w:rsidRPr="00757A9B" w:rsidRDefault="000358DD">
      <w:pPr>
        <w:autoSpaceDE w:val="0"/>
        <w:autoSpaceDN w:val="0"/>
        <w:adjustRightInd w:val="0"/>
        <w:spacing w:after="0" w:line="240" w:lineRule="auto"/>
        <w:jc w:val="center"/>
        <w:rPr>
          <w:rFonts w:ascii="Arial" w:hAnsi="Arial" w:cs="Arial"/>
          <w:sz w:val="24"/>
          <w:szCs w:val="24"/>
        </w:rPr>
      </w:pPr>
    </w:p>
    <w:p w14:paraId="30DD1365" w14:textId="77777777" w:rsidR="000358DD" w:rsidRPr="00757A9B" w:rsidRDefault="00045178">
      <w:pPr>
        <w:autoSpaceDE w:val="0"/>
        <w:autoSpaceDN w:val="0"/>
        <w:adjustRightInd w:val="0"/>
        <w:spacing w:after="0" w:line="240" w:lineRule="auto"/>
        <w:jc w:val="center"/>
        <w:outlineLvl w:val="1"/>
        <w:rPr>
          <w:rFonts w:ascii="Arial" w:hAnsi="Arial" w:cs="Arial"/>
          <w:sz w:val="24"/>
          <w:szCs w:val="24"/>
        </w:rPr>
      </w:pPr>
      <w:bookmarkStart w:id="57" w:name="_Toc472352486"/>
      <w:r w:rsidRPr="00757A9B">
        <w:rPr>
          <w:rFonts w:ascii="Arial" w:hAnsi="Arial" w:cs="Arial"/>
          <w:sz w:val="24"/>
          <w:szCs w:val="24"/>
        </w:rPr>
        <w:t>Таблица 1. Покрытия транспортных коммуникаций</w:t>
      </w:r>
      <w:bookmarkEnd w:id="57"/>
    </w:p>
    <w:p w14:paraId="2C3DD8DB" w14:textId="77777777" w:rsidR="000358DD" w:rsidRPr="00757A9B" w:rsidRDefault="000358DD">
      <w:pPr>
        <w:autoSpaceDE w:val="0"/>
        <w:autoSpaceDN w:val="0"/>
        <w:adjustRightInd w:val="0"/>
        <w:spacing w:after="0" w:line="240" w:lineRule="auto"/>
        <w:jc w:val="center"/>
        <w:rPr>
          <w:rFonts w:ascii="Courier New" w:hAnsi="Courier New" w:cs="Courier New"/>
        </w:rPr>
      </w:pPr>
    </w:p>
    <w:p w14:paraId="5BB50C81"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4BADA93C"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Объект комплексного    </w:t>
      </w:r>
      <w:proofErr w:type="gramStart"/>
      <w:r w:rsidRPr="00757A9B">
        <w:rPr>
          <w:rFonts w:ascii="Courier New" w:hAnsi="Courier New" w:cs="Courier New"/>
        </w:rPr>
        <w:t>│  Материал</w:t>
      </w:r>
      <w:proofErr w:type="gramEnd"/>
      <w:r w:rsidRPr="00757A9B">
        <w:rPr>
          <w:rFonts w:ascii="Courier New" w:hAnsi="Courier New" w:cs="Courier New"/>
        </w:rPr>
        <w:t xml:space="preserve"> верхнего слоя  │   Нормативный    │</w:t>
      </w:r>
    </w:p>
    <w:p w14:paraId="60424866" w14:textId="77777777" w:rsidR="000358DD" w:rsidRPr="00757A9B" w:rsidRDefault="00045178">
      <w:pPr>
        <w:autoSpaceDE w:val="0"/>
        <w:autoSpaceDN w:val="0"/>
        <w:adjustRightInd w:val="0"/>
        <w:spacing w:line="240" w:lineRule="auto"/>
        <w:jc w:val="both"/>
        <w:rPr>
          <w:rFonts w:ascii="Courier New" w:hAnsi="Courier New" w:cs="Courier New"/>
        </w:rPr>
      </w:pPr>
      <w:proofErr w:type="gramStart"/>
      <w:r w:rsidRPr="00757A9B">
        <w:rPr>
          <w:rFonts w:ascii="Courier New" w:hAnsi="Courier New" w:cs="Courier New"/>
        </w:rPr>
        <w:t>│  благоустройства</w:t>
      </w:r>
      <w:proofErr w:type="gramEnd"/>
      <w:r w:rsidRPr="00757A9B">
        <w:rPr>
          <w:rFonts w:ascii="Courier New" w:hAnsi="Courier New" w:cs="Courier New"/>
        </w:rPr>
        <w:t xml:space="preserve"> улично-  │ покрытия проезжей части  │     документ     │</w:t>
      </w:r>
    </w:p>
    <w:p w14:paraId="69E05695"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lastRenderedPageBreak/>
        <w:t>│       дорожной сети       │                          │                  │</w:t>
      </w:r>
    </w:p>
    <w:p w14:paraId="5E6670B0"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1AFDF29F"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Улицы и дороги           │  Асфальтобетон:          │  </w:t>
      </w:r>
      <w:hyperlink r:id="rId26" w:history="1">
        <w:r w:rsidRPr="00757A9B">
          <w:rPr>
            <w:rFonts w:ascii="Courier New" w:hAnsi="Courier New" w:cs="Courier New"/>
            <w:color w:val="0000FF"/>
          </w:rPr>
          <w:t>ГОСТ 9128-97</w:t>
        </w:r>
      </w:hyperlink>
      <w:r w:rsidRPr="00757A9B">
        <w:rPr>
          <w:rFonts w:ascii="Courier New" w:hAnsi="Courier New" w:cs="Courier New"/>
        </w:rPr>
        <w:t xml:space="preserve">    │</w:t>
      </w:r>
    </w:p>
    <w:p w14:paraId="1B5179B5" w14:textId="77777777" w:rsidR="000358DD" w:rsidRPr="00757A9B" w:rsidRDefault="00045178">
      <w:pPr>
        <w:autoSpaceDE w:val="0"/>
        <w:autoSpaceDN w:val="0"/>
        <w:adjustRightInd w:val="0"/>
        <w:spacing w:line="240" w:lineRule="auto"/>
        <w:jc w:val="both"/>
        <w:rPr>
          <w:rFonts w:ascii="Courier New" w:hAnsi="Courier New" w:cs="Courier New"/>
        </w:rPr>
      </w:pPr>
      <w:proofErr w:type="gramStart"/>
      <w:r w:rsidRPr="00757A9B">
        <w:rPr>
          <w:rFonts w:ascii="Courier New" w:hAnsi="Courier New" w:cs="Courier New"/>
        </w:rPr>
        <w:t>│  Магистральные</w:t>
      </w:r>
      <w:proofErr w:type="gramEnd"/>
      <w:r w:rsidRPr="00757A9B">
        <w:rPr>
          <w:rFonts w:ascii="Courier New" w:hAnsi="Courier New" w:cs="Courier New"/>
        </w:rPr>
        <w:t xml:space="preserve">       улицы│  - типов А и Б, 1 марки; │                  │</w:t>
      </w:r>
    </w:p>
    <w:p w14:paraId="1FB6D438"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│общегородского </w:t>
      </w:r>
      <w:proofErr w:type="gramStart"/>
      <w:r w:rsidRPr="00757A9B">
        <w:rPr>
          <w:rFonts w:ascii="Courier New" w:hAnsi="Courier New" w:cs="Courier New"/>
        </w:rPr>
        <w:t xml:space="preserve">значения:   </w:t>
      </w:r>
      <w:proofErr w:type="gramEnd"/>
      <w:r w:rsidRPr="00757A9B">
        <w:rPr>
          <w:rFonts w:ascii="Courier New" w:hAnsi="Courier New" w:cs="Courier New"/>
        </w:rPr>
        <w:t xml:space="preserve">│  - </w:t>
      </w:r>
      <w:proofErr w:type="spellStart"/>
      <w:r w:rsidRPr="00757A9B">
        <w:rPr>
          <w:rFonts w:ascii="Courier New" w:hAnsi="Courier New" w:cs="Courier New"/>
        </w:rPr>
        <w:t>щебнемастичный</w:t>
      </w:r>
      <w:proofErr w:type="spellEnd"/>
      <w:r w:rsidRPr="00757A9B">
        <w:rPr>
          <w:rFonts w:ascii="Courier New" w:hAnsi="Courier New" w:cs="Courier New"/>
        </w:rPr>
        <w:t>;       │  ТУ-5718-001-    │</w:t>
      </w:r>
    </w:p>
    <w:p w14:paraId="43F83C6A" w14:textId="77777777" w:rsidR="000358DD" w:rsidRPr="00757A9B" w:rsidRDefault="00045178">
      <w:pPr>
        <w:autoSpaceDE w:val="0"/>
        <w:autoSpaceDN w:val="0"/>
        <w:adjustRightInd w:val="0"/>
        <w:spacing w:line="240" w:lineRule="auto"/>
        <w:jc w:val="both"/>
        <w:rPr>
          <w:rFonts w:ascii="Courier New" w:hAnsi="Courier New" w:cs="Courier New"/>
        </w:rPr>
      </w:pPr>
      <w:proofErr w:type="gramStart"/>
      <w:r w:rsidRPr="00757A9B">
        <w:rPr>
          <w:rFonts w:ascii="Courier New" w:hAnsi="Courier New" w:cs="Courier New"/>
        </w:rPr>
        <w:t>│  -</w:t>
      </w:r>
      <w:proofErr w:type="gramEnd"/>
      <w:r w:rsidRPr="00757A9B">
        <w:rPr>
          <w:rFonts w:ascii="Courier New" w:hAnsi="Courier New" w:cs="Courier New"/>
        </w:rPr>
        <w:t xml:space="preserve">      с      непрерывным│                          │00011168-2000     │</w:t>
      </w:r>
    </w:p>
    <w:p w14:paraId="253280B5"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│движением                  </w:t>
      </w:r>
      <w:proofErr w:type="gramStart"/>
      <w:r w:rsidRPr="00757A9B">
        <w:rPr>
          <w:rFonts w:ascii="Courier New" w:hAnsi="Courier New" w:cs="Courier New"/>
        </w:rPr>
        <w:t>│  -</w:t>
      </w:r>
      <w:proofErr w:type="gramEnd"/>
      <w:r w:rsidRPr="00757A9B">
        <w:rPr>
          <w:rFonts w:ascii="Courier New" w:hAnsi="Courier New" w:cs="Courier New"/>
        </w:rPr>
        <w:t xml:space="preserve"> литой тип II.         </w:t>
      </w:r>
      <w:proofErr w:type="gramStart"/>
      <w:r w:rsidRPr="00757A9B">
        <w:rPr>
          <w:rFonts w:ascii="Courier New" w:hAnsi="Courier New" w:cs="Courier New"/>
        </w:rPr>
        <w:t>│  ТУ</w:t>
      </w:r>
      <w:proofErr w:type="gramEnd"/>
      <w:r w:rsidRPr="00757A9B">
        <w:rPr>
          <w:rFonts w:ascii="Courier New" w:hAnsi="Courier New" w:cs="Courier New"/>
        </w:rPr>
        <w:t xml:space="preserve"> 400-24-158-89│</w:t>
      </w:r>
    </w:p>
    <w:p w14:paraId="1D805D33"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│&lt;*&gt;               │</w:t>
      </w:r>
    </w:p>
    <w:p w14:paraId="60841EE7"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w:t>
      </w:r>
      <w:proofErr w:type="gramStart"/>
      <w:r w:rsidRPr="00757A9B">
        <w:rPr>
          <w:rFonts w:ascii="Courier New" w:hAnsi="Courier New" w:cs="Courier New"/>
        </w:rPr>
        <w:t>│  Смеси</w:t>
      </w:r>
      <w:proofErr w:type="gramEnd"/>
      <w:r w:rsidRPr="00757A9B">
        <w:rPr>
          <w:rFonts w:ascii="Courier New" w:hAnsi="Courier New" w:cs="Courier New"/>
        </w:rPr>
        <w:t xml:space="preserve">  для   шероховатых│  ТУ 57-1841      │</w:t>
      </w:r>
    </w:p>
    <w:p w14:paraId="47A278A8"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│слоев износа.             │02804042596-01    │</w:t>
      </w:r>
    </w:p>
    <w:p w14:paraId="3EFB9EB9"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с регулируемым движением </w:t>
      </w:r>
      <w:proofErr w:type="gramStart"/>
      <w:r w:rsidRPr="00757A9B">
        <w:rPr>
          <w:rFonts w:ascii="Courier New" w:hAnsi="Courier New" w:cs="Courier New"/>
        </w:rPr>
        <w:t>│  То</w:t>
      </w:r>
      <w:proofErr w:type="gramEnd"/>
      <w:r w:rsidRPr="00757A9B">
        <w:rPr>
          <w:rFonts w:ascii="Courier New" w:hAnsi="Courier New" w:cs="Courier New"/>
        </w:rPr>
        <w:t xml:space="preserve"> же                   │  То же           │</w:t>
      </w:r>
    </w:p>
    <w:p w14:paraId="5604E2F1"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1483192F"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Магистральные       улицы│  Асфальтобетон типов Б  и│  </w:t>
      </w:r>
      <w:hyperlink r:id="rId27" w:history="1">
        <w:r w:rsidRPr="00757A9B">
          <w:rPr>
            <w:rFonts w:ascii="Courier New" w:hAnsi="Courier New" w:cs="Courier New"/>
            <w:color w:val="0000FF"/>
          </w:rPr>
          <w:t>ГОСТ 9128-97</w:t>
        </w:r>
      </w:hyperlink>
      <w:r w:rsidRPr="00757A9B">
        <w:rPr>
          <w:rFonts w:ascii="Courier New" w:hAnsi="Courier New" w:cs="Courier New"/>
        </w:rPr>
        <w:t xml:space="preserve">    │</w:t>
      </w:r>
    </w:p>
    <w:p w14:paraId="0469ED8E"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│районного значения         │В, 1 марки                │                  │</w:t>
      </w:r>
    </w:p>
    <w:p w14:paraId="6ECB0D04"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7EBF47A3" w14:textId="77777777" w:rsidR="000358DD" w:rsidRPr="00757A9B" w:rsidRDefault="00045178">
      <w:pPr>
        <w:autoSpaceDE w:val="0"/>
        <w:autoSpaceDN w:val="0"/>
        <w:adjustRightInd w:val="0"/>
        <w:spacing w:line="240" w:lineRule="auto"/>
        <w:jc w:val="both"/>
        <w:rPr>
          <w:rFonts w:ascii="Courier New" w:hAnsi="Courier New" w:cs="Courier New"/>
        </w:rPr>
      </w:pPr>
      <w:proofErr w:type="gramStart"/>
      <w:r w:rsidRPr="00757A9B">
        <w:rPr>
          <w:rFonts w:ascii="Courier New" w:hAnsi="Courier New" w:cs="Courier New"/>
        </w:rPr>
        <w:t>│  Местного</w:t>
      </w:r>
      <w:proofErr w:type="gramEnd"/>
      <w:r w:rsidRPr="00757A9B">
        <w:rPr>
          <w:rFonts w:ascii="Courier New" w:hAnsi="Courier New" w:cs="Courier New"/>
        </w:rPr>
        <w:t xml:space="preserve"> значения:       │                          │                  │</w:t>
      </w:r>
    </w:p>
    <w:p w14:paraId="0B2C3BB8"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3AFBACEE"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 в жилой застройке      │  Асфальтобетон типов В, Г│  </w:t>
      </w:r>
      <w:hyperlink r:id="rId28" w:history="1">
        <w:r w:rsidRPr="00757A9B">
          <w:rPr>
            <w:rFonts w:ascii="Courier New" w:hAnsi="Courier New" w:cs="Courier New"/>
            <w:color w:val="0000FF"/>
          </w:rPr>
          <w:t>ГОСТ 9128-97</w:t>
        </w:r>
      </w:hyperlink>
      <w:r w:rsidRPr="00757A9B">
        <w:rPr>
          <w:rFonts w:ascii="Courier New" w:hAnsi="Courier New" w:cs="Courier New"/>
        </w:rPr>
        <w:t xml:space="preserve">    │</w:t>
      </w:r>
    </w:p>
    <w:p w14:paraId="6425EAF2"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│и Д                       │                  │</w:t>
      </w:r>
    </w:p>
    <w:p w14:paraId="1DB32081"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7BF2BF7D"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в   производственной    и│  Асфальтобетон типов Б  и│  </w:t>
      </w:r>
      <w:hyperlink r:id="rId29" w:history="1">
        <w:r w:rsidRPr="00757A9B">
          <w:rPr>
            <w:rFonts w:ascii="Courier New" w:hAnsi="Courier New" w:cs="Courier New"/>
            <w:color w:val="0000FF"/>
          </w:rPr>
          <w:t>ГОСТ 9128-97</w:t>
        </w:r>
      </w:hyperlink>
      <w:r w:rsidRPr="00757A9B">
        <w:rPr>
          <w:rFonts w:ascii="Courier New" w:hAnsi="Courier New" w:cs="Courier New"/>
        </w:rPr>
        <w:t xml:space="preserve">    │</w:t>
      </w:r>
    </w:p>
    <w:p w14:paraId="2AA91B51"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│коммунально-складской      │В                         │                  │</w:t>
      </w:r>
    </w:p>
    <w:p w14:paraId="3489C479"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│зонах                      │                          │                  │</w:t>
      </w:r>
    </w:p>
    <w:p w14:paraId="24432BD4"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lastRenderedPageBreak/>
        <w:t>├───────────────────────────┼──────────────────────────┼──────────────────┤</w:t>
      </w:r>
    </w:p>
    <w:p w14:paraId="3FF51DA3"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Площади                  │  Асфальтобетон типов Б  и│  </w:t>
      </w:r>
      <w:hyperlink r:id="rId30" w:history="1">
        <w:r w:rsidRPr="00757A9B">
          <w:rPr>
            <w:rFonts w:ascii="Courier New" w:hAnsi="Courier New" w:cs="Courier New"/>
            <w:color w:val="0000FF"/>
          </w:rPr>
          <w:t>ГОСТ 9128-97</w:t>
        </w:r>
      </w:hyperlink>
      <w:r w:rsidRPr="00757A9B">
        <w:rPr>
          <w:rFonts w:ascii="Courier New" w:hAnsi="Courier New" w:cs="Courier New"/>
        </w:rPr>
        <w:t xml:space="preserve">    │</w:t>
      </w:r>
    </w:p>
    <w:p w14:paraId="397EC3D7"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│В.                        │                  │</w:t>
      </w:r>
    </w:p>
    <w:p w14:paraId="4F2BEFD6" w14:textId="77777777" w:rsidR="000358DD" w:rsidRPr="00757A9B" w:rsidRDefault="00045178">
      <w:pPr>
        <w:autoSpaceDE w:val="0"/>
        <w:autoSpaceDN w:val="0"/>
        <w:adjustRightInd w:val="0"/>
        <w:spacing w:line="240" w:lineRule="auto"/>
        <w:jc w:val="both"/>
        <w:rPr>
          <w:rFonts w:ascii="Courier New" w:hAnsi="Courier New" w:cs="Courier New"/>
        </w:rPr>
      </w:pPr>
      <w:proofErr w:type="gramStart"/>
      <w:r w:rsidRPr="00757A9B">
        <w:rPr>
          <w:rFonts w:ascii="Courier New" w:hAnsi="Courier New" w:cs="Courier New"/>
        </w:rPr>
        <w:t>│  Представительские</w:t>
      </w:r>
      <w:proofErr w:type="gramEnd"/>
      <w:r w:rsidRPr="00757A9B">
        <w:rPr>
          <w:rFonts w:ascii="Courier New" w:hAnsi="Courier New" w:cs="Courier New"/>
        </w:rPr>
        <w:t xml:space="preserve">,       │  Пластбетон цветной.     </w:t>
      </w:r>
      <w:proofErr w:type="gramStart"/>
      <w:r w:rsidRPr="00757A9B">
        <w:rPr>
          <w:rFonts w:ascii="Courier New" w:hAnsi="Courier New" w:cs="Courier New"/>
        </w:rPr>
        <w:t>│  ТУ</w:t>
      </w:r>
      <w:proofErr w:type="gramEnd"/>
      <w:r w:rsidRPr="00757A9B">
        <w:rPr>
          <w:rFonts w:ascii="Courier New" w:hAnsi="Courier New" w:cs="Courier New"/>
        </w:rPr>
        <w:t xml:space="preserve"> 400-24-110-76│</w:t>
      </w:r>
    </w:p>
    <w:p w14:paraId="639CD1B0"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roofErr w:type="spellStart"/>
      <w:proofErr w:type="gramStart"/>
      <w:r w:rsidRPr="00757A9B">
        <w:rPr>
          <w:rFonts w:ascii="Courier New" w:hAnsi="Courier New" w:cs="Courier New"/>
        </w:rPr>
        <w:t>приобъектные</w:t>
      </w:r>
      <w:proofErr w:type="spellEnd"/>
      <w:r w:rsidRPr="00757A9B">
        <w:rPr>
          <w:rFonts w:ascii="Courier New" w:hAnsi="Courier New" w:cs="Courier New"/>
        </w:rPr>
        <w:t>,  общественно</w:t>
      </w:r>
      <w:proofErr w:type="gramEnd"/>
      <w:r w:rsidRPr="00757A9B">
        <w:rPr>
          <w:rFonts w:ascii="Courier New" w:hAnsi="Courier New" w:cs="Courier New"/>
        </w:rPr>
        <w:t>-│  Штучные   элементы    из│                  │</w:t>
      </w:r>
    </w:p>
    <w:p w14:paraId="12252AD3"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│транспортные               │искусственного         или│                  │</w:t>
      </w:r>
    </w:p>
    <w:p w14:paraId="36E8AAFB"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│природного камня.         │                  │</w:t>
      </w:r>
    </w:p>
    <w:p w14:paraId="16F44038"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Транспортных развязок    │  Асфальтобетон:          │  </w:t>
      </w:r>
      <w:hyperlink r:id="rId31" w:history="1">
        <w:r w:rsidRPr="00757A9B">
          <w:rPr>
            <w:rFonts w:ascii="Courier New" w:hAnsi="Courier New" w:cs="Courier New"/>
            <w:color w:val="0000FF"/>
          </w:rPr>
          <w:t>ГОСТ 9128-97</w:t>
        </w:r>
      </w:hyperlink>
      <w:r w:rsidRPr="00757A9B">
        <w:rPr>
          <w:rFonts w:ascii="Courier New" w:hAnsi="Courier New" w:cs="Courier New"/>
        </w:rPr>
        <w:t xml:space="preserve">    │</w:t>
      </w:r>
    </w:p>
    <w:p w14:paraId="33506070"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w:t>
      </w:r>
      <w:proofErr w:type="gramStart"/>
      <w:r w:rsidRPr="00757A9B">
        <w:rPr>
          <w:rFonts w:ascii="Courier New" w:hAnsi="Courier New" w:cs="Courier New"/>
        </w:rPr>
        <w:t>│  -</w:t>
      </w:r>
      <w:proofErr w:type="gramEnd"/>
      <w:r w:rsidRPr="00757A9B">
        <w:rPr>
          <w:rFonts w:ascii="Courier New" w:hAnsi="Courier New" w:cs="Courier New"/>
        </w:rPr>
        <w:t xml:space="preserve"> типов А и Б;          │  ТУ 5718-001-    │</w:t>
      </w:r>
    </w:p>
    <w:p w14:paraId="2D907617"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w:t>
      </w:r>
      <w:proofErr w:type="gramStart"/>
      <w:r w:rsidRPr="00757A9B">
        <w:rPr>
          <w:rFonts w:ascii="Courier New" w:hAnsi="Courier New" w:cs="Courier New"/>
        </w:rPr>
        <w:t>│  -</w:t>
      </w:r>
      <w:proofErr w:type="gramEnd"/>
      <w:r w:rsidRPr="00757A9B">
        <w:rPr>
          <w:rFonts w:ascii="Courier New" w:hAnsi="Courier New" w:cs="Courier New"/>
        </w:rPr>
        <w:t xml:space="preserve"> </w:t>
      </w:r>
      <w:proofErr w:type="spellStart"/>
      <w:r w:rsidRPr="00757A9B">
        <w:rPr>
          <w:rFonts w:ascii="Courier New" w:hAnsi="Courier New" w:cs="Courier New"/>
        </w:rPr>
        <w:t>щебнемастичный</w:t>
      </w:r>
      <w:proofErr w:type="spellEnd"/>
      <w:r w:rsidRPr="00757A9B">
        <w:rPr>
          <w:rFonts w:ascii="Courier New" w:hAnsi="Courier New" w:cs="Courier New"/>
        </w:rPr>
        <w:t xml:space="preserve">        │00011168-2000     │</w:t>
      </w:r>
    </w:p>
    <w:p w14:paraId="1A0F1C2F"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50B90A05"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Искусственные сооружения │  Асфальтобетон:          │  </w:t>
      </w:r>
      <w:hyperlink r:id="rId32" w:history="1">
        <w:r w:rsidRPr="00757A9B">
          <w:rPr>
            <w:rFonts w:ascii="Courier New" w:hAnsi="Courier New" w:cs="Courier New"/>
            <w:color w:val="0000FF"/>
          </w:rPr>
          <w:t>ГОСТ 9128-97</w:t>
        </w:r>
      </w:hyperlink>
      <w:r w:rsidRPr="00757A9B">
        <w:rPr>
          <w:rFonts w:ascii="Courier New" w:hAnsi="Courier New" w:cs="Courier New"/>
        </w:rPr>
        <w:t xml:space="preserve">    │</w:t>
      </w:r>
    </w:p>
    <w:p w14:paraId="65C23E93" w14:textId="77777777" w:rsidR="000358DD" w:rsidRPr="00757A9B" w:rsidRDefault="00045178">
      <w:pPr>
        <w:autoSpaceDE w:val="0"/>
        <w:autoSpaceDN w:val="0"/>
        <w:adjustRightInd w:val="0"/>
        <w:spacing w:line="240" w:lineRule="auto"/>
        <w:jc w:val="both"/>
        <w:rPr>
          <w:rFonts w:ascii="Courier New" w:hAnsi="Courier New" w:cs="Courier New"/>
        </w:rPr>
      </w:pPr>
      <w:proofErr w:type="gramStart"/>
      <w:r w:rsidRPr="00757A9B">
        <w:rPr>
          <w:rFonts w:ascii="Courier New" w:hAnsi="Courier New" w:cs="Courier New"/>
        </w:rPr>
        <w:t>│  Мосты</w:t>
      </w:r>
      <w:proofErr w:type="gramEnd"/>
      <w:r w:rsidRPr="00757A9B">
        <w:rPr>
          <w:rFonts w:ascii="Courier New" w:hAnsi="Courier New" w:cs="Courier New"/>
        </w:rPr>
        <w:t>,          эстакады,│  - тип Б;                │  ТУ-5718-001 -   │</w:t>
      </w:r>
    </w:p>
    <w:p w14:paraId="67E788A8"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│путепроводы, тоннели       </w:t>
      </w:r>
      <w:proofErr w:type="gramStart"/>
      <w:r w:rsidRPr="00757A9B">
        <w:rPr>
          <w:rFonts w:ascii="Courier New" w:hAnsi="Courier New" w:cs="Courier New"/>
        </w:rPr>
        <w:t>│  -</w:t>
      </w:r>
      <w:proofErr w:type="gramEnd"/>
      <w:r w:rsidRPr="00757A9B">
        <w:rPr>
          <w:rFonts w:ascii="Courier New" w:hAnsi="Courier New" w:cs="Courier New"/>
        </w:rPr>
        <w:t xml:space="preserve"> </w:t>
      </w:r>
      <w:proofErr w:type="spellStart"/>
      <w:r w:rsidRPr="00757A9B">
        <w:rPr>
          <w:rFonts w:ascii="Courier New" w:hAnsi="Courier New" w:cs="Courier New"/>
        </w:rPr>
        <w:t>щебнемастичный</w:t>
      </w:r>
      <w:proofErr w:type="spellEnd"/>
      <w:r w:rsidRPr="00757A9B">
        <w:rPr>
          <w:rFonts w:ascii="Courier New" w:hAnsi="Courier New" w:cs="Courier New"/>
        </w:rPr>
        <w:t>;       │00011168-2000     │</w:t>
      </w:r>
    </w:p>
    <w:p w14:paraId="38728D84"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                          </w:t>
      </w:r>
      <w:proofErr w:type="gramStart"/>
      <w:r w:rsidRPr="00757A9B">
        <w:rPr>
          <w:rFonts w:ascii="Courier New" w:hAnsi="Courier New" w:cs="Courier New"/>
        </w:rPr>
        <w:t>│  ТУ</w:t>
      </w:r>
      <w:proofErr w:type="gramEnd"/>
      <w:r w:rsidRPr="00757A9B">
        <w:rPr>
          <w:rFonts w:ascii="Courier New" w:hAnsi="Courier New" w:cs="Courier New"/>
        </w:rPr>
        <w:t xml:space="preserve"> 400-24-158-89│</w:t>
      </w:r>
    </w:p>
    <w:p w14:paraId="1DABDDCB"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│&lt;*&gt;               │</w:t>
      </w:r>
    </w:p>
    <w:p w14:paraId="65686A3E"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w:t>
      </w:r>
    </w:p>
    <w:p w14:paraId="71C0C0E2"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w:t>
      </w:r>
      <w:proofErr w:type="gramStart"/>
      <w:r w:rsidRPr="00757A9B">
        <w:rPr>
          <w:rFonts w:ascii="Courier New" w:hAnsi="Courier New" w:cs="Courier New"/>
        </w:rPr>
        <w:t>│  -</w:t>
      </w:r>
      <w:proofErr w:type="gramEnd"/>
      <w:r w:rsidRPr="00757A9B">
        <w:rPr>
          <w:rFonts w:ascii="Courier New" w:hAnsi="Courier New" w:cs="Courier New"/>
        </w:rPr>
        <w:t xml:space="preserve"> литой типов I и II.   </w:t>
      </w:r>
      <w:proofErr w:type="gramStart"/>
      <w:r w:rsidRPr="00757A9B">
        <w:rPr>
          <w:rFonts w:ascii="Courier New" w:hAnsi="Courier New" w:cs="Courier New"/>
        </w:rPr>
        <w:t>│  ТУ</w:t>
      </w:r>
      <w:proofErr w:type="gramEnd"/>
      <w:r w:rsidRPr="00757A9B">
        <w:rPr>
          <w:rFonts w:ascii="Courier New" w:hAnsi="Courier New" w:cs="Courier New"/>
        </w:rPr>
        <w:t xml:space="preserve"> 57-1841-     │</w:t>
      </w:r>
    </w:p>
    <w:p w14:paraId="0AB4A1AE"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w:t>
      </w:r>
      <w:proofErr w:type="gramStart"/>
      <w:r w:rsidRPr="00757A9B">
        <w:rPr>
          <w:rFonts w:ascii="Courier New" w:hAnsi="Courier New" w:cs="Courier New"/>
        </w:rPr>
        <w:t>│  Смеси</w:t>
      </w:r>
      <w:proofErr w:type="gramEnd"/>
      <w:r w:rsidRPr="00757A9B">
        <w:rPr>
          <w:rFonts w:ascii="Courier New" w:hAnsi="Courier New" w:cs="Courier New"/>
        </w:rPr>
        <w:t xml:space="preserve">  для   шероховатых│02804042596-01    │</w:t>
      </w:r>
    </w:p>
    <w:p w14:paraId="4EAB4230"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│слоев износа              │                  │</w:t>
      </w:r>
    </w:p>
    <w:p w14:paraId="1B170B33"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5E155C3F" w14:textId="77777777" w:rsidR="000358DD" w:rsidRPr="00757A9B" w:rsidRDefault="000358DD">
      <w:pPr>
        <w:autoSpaceDE w:val="0"/>
        <w:autoSpaceDN w:val="0"/>
        <w:adjustRightInd w:val="0"/>
        <w:spacing w:line="240" w:lineRule="auto"/>
        <w:ind w:firstLine="540"/>
        <w:jc w:val="both"/>
        <w:rPr>
          <w:rFonts w:ascii="Courier New" w:hAnsi="Courier New" w:cs="Courier New"/>
        </w:rPr>
      </w:pPr>
    </w:p>
    <w:p w14:paraId="7480C9FB" w14:textId="77777777" w:rsidR="000358DD" w:rsidRPr="00757A9B" w:rsidRDefault="00045178">
      <w:pPr>
        <w:autoSpaceDE w:val="0"/>
        <w:autoSpaceDN w:val="0"/>
        <w:adjustRightInd w:val="0"/>
        <w:spacing w:line="240" w:lineRule="auto"/>
        <w:jc w:val="center"/>
        <w:outlineLvl w:val="1"/>
        <w:rPr>
          <w:rFonts w:ascii="Arial" w:hAnsi="Arial" w:cs="Arial"/>
          <w:sz w:val="24"/>
          <w:szCs w:val="24"/>
        </w:rPr>
      </w:pPr>
      <w:bookmarkStart w:id="58" w:name="_Toc472352487"/>
      <w:r w:rsidRPr="00757A9B">
        <w:rPr>
          <w:rFonts w:ascii="Arial" w:hAnsi="Arial" w:cs="Arial"/>
          <w:sz w:val="24"/>
          <w:szCs w:val="24"/>
        </w:rPr>
        <w:t>Таблица 2. Покрытия пешеходных коммуникаций</w:t>
      </w:r>
      <w:bookmarkEnd w:id="58"/>
    </w:p>
    <w:p w14:paraId="0BD18E02"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lastRenderedPageBreak/>
        <w:t>┌──────────────────┬────────────────────────────────────────────────────────────────────┐</w:t>
      </w:r>
    </w:p>
    <w:p w14:paraId="0141A4E4"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Объект      │                         Материал </w:t>
      </w:r>
      <w:proofErr w:type="gramStart"/>
      <w:r w:rsidRPr="00757A9B">
        <w:rPr>
          <w:rFonts w:ascii="Courier New" w:hAnsi="Courier New" w:cs="Courier New"/>
        </w:rPr>
        <w:t xml:space="preserve">покрытия:   </w:t>
      </w:r>
      <w:proofErr w:type="gramEnd"/>
      <w:r w:rsidRPr="00757A9B">
        <w:rPr>
          <w:rFonts w:ascii="Courier New" w:hAnsi="Courier New" w:cs="Courier New"/>
        </w:rPr>
        <w:t xml:space="preserve">                      │</w:t>
      </w:r>
    </w:p>
    <w:p w14:paraId="4E5F8137"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комплексного   ├────────────────┬─────────────────┬───────────────┬─────────────────┤</w:t>
      </w:r>
    </w:p>
    <w:p w14:paraId="40ECF246"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w:t>
      </w:r>
      <w:proofErr w:type="gramStart"/>
      <w:r w:rsidRPr="00757A9B">
        <w:rPr>
          <w:rFonts w:ascii="Courier New" w:hAnsi="Courier New" w:cs="Courier New"/>
        </w:rPr>
        <w:t>благоустройства  │</w:t>
      </w:r>
      <w:proofErr w:type="gramEnd"/>
      <w:r w:rsidRPr="00757A9B">
        <w:rPr>
          <w:rFonts w:ascii="Courier New" w:hAnsi="Courier New" w:cs="Courier New"/>
        </w:rPr>
        <w:t xml:space="preserve">    тротуара    │ пешеходной зоны │  дорожки на   │    пандусов     │</w:t>
      </w:r>
    </w:p>
    <w:p w14:paraId="5D173DD2"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                │                 </w:t>
      </w:r>
      <w:proofErr w:type="gramStart"/>
      <w:r w:rsidRPr="00757A9B">
        <w:rPr>
          <w:rFonts w:ascii="Courier New" w:hAnsi="Courier New" w:cs="Courier New"/>
        </w:rPr>
        <w:t>│  озелененной</w:t>
      </w:r>
      <w:proofErr w:type="gramEnd"/>
      <w:r w:rsidRPr="00757A9B">
        <w:rPr>
          <w:rFonts w:ascii="Courier New" w:hAnsi="Courier New" w:cs="Courier New"/>
        </w:rPr>
        <w:t xml:space="preserve">  │                 │</w:t>
      </w:r>
    </w:p>
    <w:p w14:paraId="5FAB8BB0"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                │                 </w:t>
      </w:r>
      <w:proofErr w:type="gramStart"/>
      <w:r w:rsidRPr="00757A9B">
        <w:rPr>
          <w:rFonts w:ascii="Courier New" w:hAnsi="Courier New" w:cs="Courier New"/>
        </w:rPr>
        <w:t>│  территории</w:t>
      </w:r>
      <w:proofErr w:type="gramEnd"/>
      <w:r w:rsidRPr="00757A9B">
        <w:rPr>
          <w:rFonts w:ascii="Courier New" w:hAnsi="Courier New" w:cs="Courier New"/>
        </w:rPr>
        <w:t xml:space="preserve">   │                 │</w:t>
      </w:r>
    </w:p>
    <w:p w14:paraId="531AB614"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                │                 </w:t>
      </w:r>
      <w:proofErr w:type="gramStart"/>
      <w:r w:rsidRPr="00757A9B">
        <w:rPr>
          <w:rFonts w:ascii="Courier New" w:hAnsi="Courier New" w:cs="Courier New"/>
        </w:rPr>
        <w:t>│  технической</w:t>
      </w:r>
      <w:proofErr w:type="gramEnd"/>
      <w:r w:rsidRPr="00757A9B">
        <w:rPr>
          <w:rFonts w:ascii="Courier New" w:hAnsi="Courier New" w:cs="Courier New"/>
        </w:rPr>
        <w:t xml:space="preserve">  │                 │</w:t>
      </w:r>
    </w:p>
    <w:p w14:paraId="42C8009F"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                 │     зоны      │                 │</w:t>
      </w:r>
    </w:p>
    <w:p w14:paraId="0DCCA80F"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7F58082F" w14:textId="77777777" w:rsidR="000358DD" w:rsidRPr="00757A9B" w:rsidRDefault="00045178">
      <w:pPr>
        <w:autoSpaceDE w:val="0"/>
        <w:autoSpaceDN w:val="0"/>
        <w:adjustRightInd w:val="0"/>
        <w:spacing w:line="240" w:lineRule="auto"/>
        <w:jc w:val="both"/>
        <w:rPr>
          <w:rFonts w:ascii="Courier New" w:hAnsi="Courier New" w:cs="Courier New"/>
        </w:rPr>
      </w:pPr>
      <w:proofErr w:type="gramStart"/>
      <w:r w:rsidRPr="00757A9B">
        <w:rPr>
          <w:rFonts w:ascii="Courier New" w:hAnsi="Courier New" w:cs="Courier New"/>
        </w:rPr>
        <w:t>│  Магистральные</w:t>
      </w:r>
      <w:proofErr w:type="gramEnd"/>
      <w:r w:rsidRPr="00757A9B">
        <w:rPr>
          <w:rFonts w:ascii="Courier New" w:hAnsi="Courier New" w:cs="Courier New"/>
        </w:rPr>
        <w:t xml:space="preserve">   │  Асфальтобетон │        -        │  Штучные      │                 │</w:t>
      </w:r>
    </w:p>
    <w:p w14:paraId="6F3EF0E0"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│улицы             │типов Г и Д.    │                 │элементы     из│                 │</w:t>
      </w:r>
    </w:p>
    <w:p w14:paraId="5CABC0AD"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│общегородского   и</w:t>
      </w:r>
      <w:proofErr w:type="gramStart"/>
      <w:r w:rsidRPr="00757A9B">
        <w:rPr>
          <w:rFonts w:ascii="Courier New" w:hAnsi="Courier New" w:cs="Courier New"/>
        </w:rPr>
        <w:t>│  Штучные</w:t>
      </w:r>
      <w:proofErr w:type="gramEnd"/>
      <w:r w:rsidRPr="00757A9B">
        <w:rPr>
          <w:rFonts w:ascii="Courier New" w:hAnsi="Courier New" w:cs="Courier New"/>
        </w:rPr>
        <w:t xml:space="preserve">       │                 │искусственного │                 │</w:t>
      </w:r>
    </w:p>
    <w:p w14:paraId="440B9E10"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│районного </w:t>
      </w:r>
      <w:proofErr w:type="spellStart"/>
      <w:r w:rsidRPr="00757A9B">
        <w:rPr>
          <w:rFonts w:ascii="Courier New" w:hAnsi="Courier New" w:cs="Courier New"/>
        </w:rPr>
        <w:t>значения│элементы</w:t>
      </w:r>
      <w:proofErr w:type="spellEnd"/>
      <w:r w:rsidRPr="00757A9B">
        <w:rPr>
          <w:rFonts w:ascii="Courier New" w:hAnsi="Courier New" w:cs="Courier New"/>
        </w:rPr>
        <w:t xml:space="preserve">      из│                 │</w:t>
      </w:r>
      <w:proofErr w:type="gramStart"/>
      <w:r w:rsidRPr="00757A9B">
        <w:rPr>
          <w:rFonts w:ascii="Courier New" w:hAnsi="Courier New" w:cs="Courier New"/>
        </w:rPr>
        <w:t>или  природного</w:t>
      </w:r>
      <w:proofErr w:type="gramEnd"/>
      <w:r w:rsidRPr="00757A9B">
        <w:rPr>
          <w:rFonts w:ascii="Courier New" w:hAnsi="Courier New" w:cs="Courier New"/>
        </w:rPr>
        <w:t>│                 │</w:t>
      </w:r>
    </w:p>
    <w:p w14:paraId="0CBBB743"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w:t>
      </w:r>
      <w:proofErr w:type="gramStart"/>
      <w:r w:rsidRPr="00757A9B">
        <w:rPr>
          <w:rFonts w:ascii="Courier New" w:hAnsi="Courier New" w:cs="Courier New"/>
        </w:rPr>
        <w:t>искусственного  │</w:t>
      </w:r>
      <w:proofErr w:type="gramEnd"/>
      <w:r w:rsidRPr="00757A9B">
        <w:rPr>
          <w:rFonts w:ascii="Courier New" w:hAnsi="Courier New" w:cs="Courier New"/>
        </w:rPr>
        <w:t xml:space="preserve">                 │камня.         │                 │</w:t>
      </w:r>
    </w:p>
    <w:p w14:paraId="18724AF3"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│или   природного│                 </w:t>
      </w:r>
      <w:proofErr w:type="gramStart"/>
      <w:r w:rsidRPr="00757A9B">
        <w:rPr>
          <w:rFonts w:ascii="Courier New" w:hAnsi="Courier New" w:cs="Courier New"/>
        </w:rPr>
        <w:t>│  Смеси</w:t>
      </w:r>
      <w:proofErr w:type="gramEnd"/>
      <w:r w:rsidRPr="00757A9B">
        <w:rPr>
          <w:rFonts w:ascii="Courier New" w:hAnsi="Courier New" w:cs="Courier New"/>
        </w:rPr>
        <w:t xml:space="preserve"> сыпучих│                 │</w:t>
      </w:r>
    </w:p>
    <w:p w14:paraId="73B21C4C"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│камня           │                 │</w:t>
      </w:r>
      <w:proofErr w:type="gramStart"/>
      <w:r w:rsidRPr="00757A9B">
        <w:rPr>
          <w:rFonts w:ascii="Courier New" w:hAnsi="Courier New" w:cs="Courier New"/>
        </w:rPr>
        <w:t xml:space="preserve">материалов,   </w:t>
      </w:r>
      <w:proofErr w:type="gramEnd"/>
      <w:r w:rsidRPr="00757A9B">
        <w:rPr>
          <w:rFonts w:ascii="Courier New" w:hAnsi="Courier New" w:cs="Courier New"/>
        </w:rPr>
        <w:t xml:space="preserve"> │                 │</w:t>
      </w:r>
    </w:p>
    <w:p w14:paraId="12F48F84"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                 │</w:t>
      </w:r>
      <w:proofErr w:type="gramStart"/>
      <w:r w:rsidRPr="00757A9B">
        <w:rPr>
          <w:rFonts w:ascii="Courier New" w:hAnsi="Courier New" w:cs="Courier New"/>
        </w:rPr>
        <w:t>неукрепленные  │</w:t>
      </w:r>
      <w:proofErr w:type="gramEnd"/>
      <w:r w:rsidRPr="00757A9B">
        <w:rPr>
          <w:rFonts w:ascii="Courier New" w:hAnsi="Courier New" w:cs="Courier New"/>
        </w:rPr>
        <w:t xml:space="preserve">                 │</w:t>
      </w:r>
    </w:p>
    <w:p w14:paraId="4B3270D4"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                 │или укрепленные│                 │</w:t>
      </w:r>
    </w:p>
    <w:p w14:paraId="691F3F7E"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                 │вяжущим        │                 │</w:t>
      </w:r>
    </w:p>
    <w:p w14:paraId="6ED3B3BD"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4AA35A3D" w14:textId="77777777" w:rsidR="000358DD" w:rsidRPr="00757A9B" w:rsidRDefault="00045178">
      <w:pPr>
        <w:autoSpaceDE w:val="0"/>
        <w:autoSpaceDN w:val="0"/>
        <w:adjustRightInd w:val="0"/>
        <w:spacing w:line="240" w:lineRule="auto"/>
        <w:jc w:val="both"/>
        <w:rPr>
          <w:rFonts w:ascii="Courier New" w:hAnsi="Courier New" w:cs="Courier New"/>
        </w:rPr>
      </w:pPr>
      <w:proofErr w:type="gramStart"/>
      <w:r w:rsidRPr="00757A9B">
        <w:rPr>
          <w:rFonts w:ascii="Courier New" w:hAnsi="Courier New" w:cs="Courier New"/>
        </w:rPr>
        <w:t>│  Улицы</w:t>
      </w:r>
      <w:proofErr w:type="gramEnd"/>
      <w:r w:rsidRPr="00757A9B">
        <w:rPr>
          <w:rFonts w:ascii="Courier New" w:hAnsi="Courier New" w:cs="Courier New"/>
        </w:rPr>
        <w:t xml:space="preserve">   местного│  То же         │        -        │       -       │  Асфальтобетон  │</w:t>
      </w:r>
    </w:p>
    <w:p w14:paraId="77C9A44F"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│значения          │                │                 │               │типов В, Г и Д.  │</w:t>
      </w:r>
    </w:p>
    <w:p w14:paraId="0DB155DA" w14:textId="77777777" w:rsidR="000358DD" w:rsidRPr="00757A9B" w:rsidRDefault="00045178">
      <w:pPr>
        <w:autoSpaceDE w:val="0"/>
        <w:autoSpaceDN w:val="0"/>
        <w:adjustRightInd w:val="0"/>
        <w:spacing w:line="240" w:lineRule="auto"/>
        <w:jc w:val="both"/>
        <w:rPr>
          <w:rFonts w:ascii="Courier New" w:hAnsi="Courier New" w:cs="Courier New"/>
        </w:rPr>
      </w:pPr>
      <w:proofErr w:type="gramStart"/>
      <w:r w:rsidRPr="00757A9B">
        <w:rPr>
          <w:rFonts w:ascii="Courier New" w:hAnsi="Courier New" w:cs="Courier New"/>
        </w:rPr>
        <w:t>│  в</w:t>
      </w:r>
      <w:proofErr w:type="gramEnd"/>
      <w:r w:rsidRPr="00757A9B">
        <w:rPr>
          <w:rFonts w:ascii="Courier New" w:hAnsi="Courier New" w:cs="Courier New"/>
        </w:rPr>
        <w:t xml:space="preserve">          жилой│                │                 │               │  </w:t>
      </w:r>
      <w:proofErr w:type="spellStart"/>
      <w:r w:rsidRPr="00757A9B">
        <w:rPr>
          <w:rFonts w:ascii="Courier New" w:hAnsi="Courier New" w:cs="Courier New"/>
        </w:rPr>
        <w:t>Цементобетон</w:t>
      </w:r>
      <w:proofErr w:type="spellEnd"/>
      <w:r w:rsidRPr="00757A9B">
        <w:rPr>
          <w:rFonts w:ascii="Courier New" w:hAnsi="Courier New" w:cs="Courier New"/>
        </w:rPr>
        <w:t>.  │</w:t>
      </w:r>
    </w:p>
    <w:p w14:paraId="67373614"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lastRenderedPageBreak/>
        <w:t>│застройке         │                │                 │               │                 │</w:t>
      </w:r>
    </w:p>
    <w:p w14:paraId="4C228BB6" w14:textId="77777777" w:rsidR="000358DD" w:rsidRPr="00757A9B" w:rsidRDefault="00045178">
      <w:pPr>
        <w:autoSpaceDE w:val="0"/>
        <w:autoSpaceDN w:val="0"/>
        <w:adjustRightInd w:val="0"/>
        <w:spacing w:line="240" w:lineRule="auto"/>
        <w:jc w:val="both"/>
        <w:rPr>
          <w:rFonts w:ascii="Courier New" w:hAnsi="Courier New" w:cs="Courier New"/>
        </w:rPr>
      </w:pPr>
      <w:proofErr w:type="gramStart"/>
      <w:r w:rsidRPr="00757A9B">
        <w:rPr>
          <w:rFonts w:ascii="Courier New" w:hAnsi="Courier New" w:cs="Courier New"/>
        </w:rPr>
        <w:t>│  в</w:t>
      </w:r>
      <w:proofErr w:type="gramEnd"/>
      <w:r w:rsidRPr="00757A9B">
        <w:rPr>
          <w:rFonts w:ascii="Courier New" w:hAnsi="Courier New" w:cs="Courier New"/>
        </w:rPr>
        <w:t xml:space="preserve">               │  Асфальтобетон │        -        │       -       │                 │</w:t>
      </w:r>
    </w:p>
    <w:p w14:paraId="645694EA"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│производственной </w:t>
      </w:r>
      <w:proofErr w:type="spellStart"/>
      <w:r w:rsidRPr="00757A9B">
        <w:rPr>
          <w:rFonts w:ascii="Courier New" w:hAnsi="Courier New" w:cs="Courier New"/>
        </w:rPr>
        <w:t>и│типов</w:t>
      </w:r>
      <w:proofErr w:type="spellEnd"/>
      <w:r w:rsidRPr="00757A9B">
        <w:rPr>
          <w:rFonts w:ascii="Courier New" w:hAnsi="Courier New" w:cs="Courier New"/>
        </w:rPr>
        <w:t xml:space="preserve"> Г и Д.    │                 │               │                 │</w:t>
      </w:r>
    </w:p>
    <w:p w14:paraId="689BC001"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│коммунально-      </w:t>
      </w:r>
      <w:proofErr w:type="gramStart"/>
      <w:r w:rsidRPr="00757A9B">
        <w:rPr>
          <w:rFonts w:ascii="Courier New" w:hAnsi="Courier New" w:cs="Courier New"/>
        </w:rPr>
        <w:t xml:space="preserve">│  </w:t>
      </w:r>
      <w:proofErr w:type="spellStart"/>
      <w:r w:rsidRPr="00757A9B">
        <w:rPr>
          <w:rFonts w:ascii="Courier New" w:hAnsi="Courier New" w:cs="Courier New"/>
        </w:rPr>
        <w:t>Цементобетон</w:t>
      </w:r>
      <w:proofErr w:type="spellEnd"/>
      <w:proofErr w:type="gramEnd"/>
      <w:r w:rsidRPr="00757A9B">
        <w:rPr>
          <w:rFonts w:ascii="Courier New" w:hAnsi="Courier New" w:cs="Courier New"/>
        </w:rPr>
        <w:t xml:space="preserve">  │                 │               │                 │</w:t>
      </w:r>
    </w:p>
    <w:p w14:paraId="3A21CEE4"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│складской зонах   │                │                 │               │                 │</w:t>
      </w:r>
    </w:p>
    <w:p w14:paraId="3E0AC337"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3DEFEC46" w14:textId="77777777" w:rsidR="000358DD" w:rsidRPr="00757A9B" w:rsidRDefault="00045178">
      <w:pPr>
        <w:autoSpaceDE w:val="0"/>
        <w:autoSpaceDN w:val="0"/>
        <w:adjustRightInd w:val="0"/>
        <w:spacing w:line="240" w:lineRule="auto"/>
        <w:jc w:val="both"/>
        <w:rPr>
          <w:rFonts w:ascii="Courier New" w:hAnsi="Courier New" w:cs="Courier New"/>
        </w:rPr>
      </w:pPr>
      <w:proofErr w:type="gramStart"/>
      <w:r w:rsidRPr="00757A9B">
        <w:rPr>
          <w:rFonts w:ascii="Courier New" w:hAnsi="Courier New" w:cs="Courier New"/>
        </w:rPr>
        <w:t>│  Пешеходная</w:t>
      </w:r>
      <w:proofErr w:type="gramEnd"/>
      <w:r w:rsidRPr="00757A9B">
        <w:rPr>
          <w:rFonts w:ascii="Courier New" w:hAnsi="Courier New" w:cs="Courier New"/>
        </w:rPr>
        <w:t xml:space="preserve"> улица│  Штучные       │  Штучные        │       -       │                 │</w:t>
      </w:r>
    </w:p>
    <w:p w14:paraId="3848045C"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│элементы      </w:t>
      </w:r>
      <w:proofErr w:type="spellStart"/>
      <w:r w:rsidRPr="00757A9B">
        <w:rPr>
          <w:rFonts w:ascii="Courier New" w:hAnsi="Courier New" w:cs="Courier New"/>
        </w:rPr>
        <w:t>из│элементы</w:t>
      </w:r>
      <w:proofErr w:type="spellEnd"/>
      <w:r w:rsidRPr="00757A9B">
        <w:rPr>
          <w:rFonts w:ascii="Courier New" w:hAnsi="Courier New" w:cs="Courier New"/>
        </w:rPr>
        <w:t xml:space="preserve">       из│               │                 │</w:t>
      </w:r>
    </w:p>
    <w:p w14:paraId="3DDC0979"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w:t>
      </w:r>
      <w:proofErr w:type="gramStart"/>
      <w:r w:rsidRPr="00757A9B">
        <w:rPr>
          <w:rFonts w:ascii="Courier New" w:hAnsi="Courier New" w:cs="Courier New"/>
        </w:rPr>
        <w:t>искусственного  │</w:t>
      </w:r>
      <w:proofErr w:type="gramEnd"/>
      <w:r w:rsidRPr="00757A9B">
        <w:rPr>
          <w:rFonts w:ascii="Courier New" w:hAnsi="Courier New" w:cs="Courier New"/>
        </w:rPr>
        <w:t>искусственного   │               │                 │</w:t>
      </w:r>
    </w:p>
    <w:p w14:paraId="3D644ECF"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│или   </w:t>
      </w:r>
      <w:proofErr w:type="spellStart"/>
      <w:r w:rsidRPr="00757A9B">
        <w:rPr>
          <w:rFonts w:ascii="Courier New" w:hAnsi="Courier New" w:cs="Courier New"/>
        </w:rPr>
        <w:t>природного│или</w:t>
      </w:r>
      <w:proofErr w:type="spellEnd"/>
      <w:r w:rsidRPr="00757A9B">
        <w:rPr>
          <w:rFonts w:ascii="Courier New" w:hAnsi="Courier New" w:cs="Courier New"/>
        </w:rPr>
        <w:t xml:space="preserve">    природного│               │                 │</w:t>
      </w:r>
    </w:p>
    <w:p w14:paraId="4C302B99"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│камня.          │камня.           │               │                 │</w:t>
      </w:r>
    </w:p>
    <w:p w14:paraId="6F056299"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│Пластбетон      │Пластбетон       │               │                 │</w:t>
      </w:r>
    </w:p>
    <w:p w14:paraId="3CA47581"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│цветной         │цветной          │               │                 │</w:t>
      </w:r>
    </w:p>
    <w:p w14:paraId="0C3C9B53"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0C1F813E" w14:textId="77777777" w:rsidR="000358DD" w:rsidRPr="00757A9B" w:rsidRDefault="00045178">
      <w:pPr>
        <w:autoSpaceDE w:val="0"/>
        <w:autoSpaceDN w:val="0"/>
        <w:adjustRightInd w:val="0"/>
        <w:spacing w:line="240" w:lineRule="auto"/>
        <w:jc w:val="both"/>
        <w:rPr>
          <w:rFonts w:ascii="Courier New" w:hAnsi="Courier New" w:cs="Courier New"/>
        </w:rPr>
      </w:pPr>
      <w:proofErr w:type="gramStart"/>
      <w:r w:rsidRPr="00757A9B">
        <w:rPr>
          <w:rFonts w:ascii="Courier New" w:hAnsi="Courier New" w:cs="Courier New"/>
        </w:rPr>
        <w:t>│  Площади</w:t>
      </w:r>
      <w:proofErr w:type="gramEnd"/>
      <w:r w:rsidRPr="00757A9B">
        <w:rPr>
          <w:rFonts w:ascii="Courier New" w:hAnsi="Courier New" w:cs="Courier New"/>
        </w:rPr>
        <w:t xml:space="preserve">         │  Штучные       │  Штучные        │               │                 │</w:t>
      </w:r>
    </w:p>
    <w:p w14:paraId="2FADE2F1"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roofErr w:type="spellStart"/>
      <w:proofErr w:type="gramStart"/>
      <w:r w:rsidRPr="00757A9B">
        <w:rPr>
          <w:rFonts w:ascii="Courier New" w:hAnsi="Courier New" w:cs="Courier New"/>
        </w:rPr>
        <w:t>представительские,│</w:t>
      </w:r>
      <w:proofErr w:type="gramEnd"/>
      <w:r w:rsidRPr="00757A9B">
        <w:rPr>
          <w:rFonts w:ascii="Courier New" w:hAnsi="Courier New" w:cs="Courier New"/>
        </w:rPr>
        <w:t>элементы</w:t>
      </w:r>
      <w:proofErr w:type="spellEnd"/>
      <w:r w:rsidRPr="00757A9B">
        <w:rPr>
          <w:rFonts w:ascii="Courier New" w:hAnsi="Courier New" w:cs="Courier New"/>
        </w:rPr>
        <w:t xml:space="preserve">      </w:t>
      </w:r>
      <w:proofErr w:type="spellStart"/>
      <w:r w:rsidRPr="00757A9B">
        <w:rPr>
          <w:rFonts w:ascii="Courier New" w:hAnsi="Courier New" w:cs="Courier New"/>
        </w:rPr>
        <w:t>из│элементы</w:t>
      </w:r>
      <w:proofErr w:type="spellEnd"/>
      <w:r w:rsidRPr="00757A9B">
        <w:rPr>
          <w:rFonts w:ascii="Courier New" w:hAnsi="Courier New" w:cs="Courier New"/>
        </w:rPr>
        <w:t xml:space="preserve">       из│               │                 │</w:t>
      </w:r>
    </w:p>
    <w:p w14:paraId="3CE812F7"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roofErr w:type="spellStart"/>
      <w:proofErr w:type="gramStart"/>
      <w:r w:rsidRPr="00757A9B">
        <w:rPr>
          <w:rFonts w:ascii="Courier New" w:hAnsi="Courier New" w:cs="Courier New"/>
        </w:rPr>
        <w:t>приобъектные</w:t>
      </w:r>
      <w:proofErr w:type="spellEnd"/>
      <w:r w:rsidRPr="00757A9B">
        <w:rPr>
          <w:rFonts w:ascii="Courier New" w:hAnsi="Courier New" w:cs="Courier New"/>
        </w:rPr>
        <w:t xml:space="preserve">,   </w:t>
      </w:r>
      <w:proofErr w:type="gramEnd"/>
      <w:r w:rsidRPr="00757A9B">
        <w:rPr>
          <w:rFonts w:ascii="Courier New" w:hAnsi="Courier New" w:cs="Courier New"/>
        </w:rPr>
        <w:t xml:space="preserve">  │искусственного  │искусственного   │               │                 │</w:t>
      </w:r>
    </w:p>
    <w:p w14:paraId="2E2C5849"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│общественно-      │или   </w:t>
      </w:r>
      <w:proofErr w:type="spellStart"/>
      <w:r w:rsidRPr="00757A9B">
        <w:rPr>
          <w:rFonts w:ascii="Courier New" w:hAnsi="Courier New" w:cs="Courier New"/>
        </w:rPr>
        <w:t>природного│или</w:t>
      </w:r>
      <w:proofErr w:type="spellEnd"/>
      <w:r w:rsidRPr="00757A9B">
        <w:rPr>
          <w:rFonts w:ascii="Courier New" w:hAnsi="Courier New" w:cs="Courier New"/>
        </w:rPr>
        <w:t xml:space="preserve">    природного│               │                 │</w:t>
      </w:r>
    </w:p>
    <w:p w14:paraId="7643B817"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│транспортные      │камня.          │камня.           │               │                 │</w:t>
      </w:r>
    </w:p>
    <w:p w14:paraId="1EFA46D0"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w:t>
      </w:r>
      <w:proofErr w:type="gramStart"/>
      <w:r w:rsidRPr="00757A9B">
        <w:rPr>
          <w:rFonts w:ascii="Courier New" w:hAnsi="Courier New" w:cs="Courier New"/>
        </w:rPr>
        <w:t>│  Асфальтобетон</w:t>
      </w:r>
      <w:proofErr w:type="gramEnd"/>
      <w:r w:rsidRPr="00757A9B">
        <w:rPr>
          <w:rFonts w:ascii="Courier New" w:hAnsi="Courier New" w:cs="Courier New"/>
        </w:rPr>
        <w:t xml:space="preserve"> │  Асфальтобетон  │               │                 │</w:t>
      </w:r>
    </w:p>
    <w:p w14:paraId="027B682B"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w:t>
      </w:r>
      <w:proofErr w:type="gramStart"/>
      <w:r w:rsidRPr="00757A9B">
        <w:rPr>
          <w:rFonts w:ascii="Courier New" w:hAnsi="Courier New" w:cs="Courier New"/>
        </w:rPr>
        <w:t>типов  Г</w:t>
      </w:r>
      <w:proofErr w:type="gramEnd"/>
      <w:r w:rsidRPr="00757A9B">
        <w:rPr>
          <w:rFonts w:ascii="Courier New" w:hAnsi="Courier New" w:cs="Courier New"/>
        </w:rPr>
        <w:t xml:space="preserve">  и   </w:t>
      </w:r>
      <w:proofErr w:type="spellStart"/>
      <w:r w:rsidRPr="00757A9B">
        <w:rPr>
          <w:rFonts w:ascii="Courier New" w:hAnsi="Courier New" w:cs="Courier New"/>
        </w:rPr>
        <w:t>Д.│типов</w:t>
      </w:r>
      <w:proofErr w:type="spellEnd"/>
      <w:r w:rsidRPr="00757A9B">
        <w:rPr>
          <w:rFonts w:ascii="Courier New" w:hAnsi="Courier New" w:cs="Courier New"/>
        </w:rPr>
        <w:t xml:space="preserve">  Г   и   Д.│               │                 │</w:t>
      </w:r>
    </w:p>
    <w:p w14:paraId="5357DB7D"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│Пластбетон      │Пластбетон       │               │                 │</w:t>
      </w:r>
    </w:p>
    <w:p w14:paraId="6C8C2825"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│цветной.        │цветной.         │               │                 │</w:t>
      </w:r>
    </w:p>
    <w:p w14:paraId="57ED0D33"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lastRenderedPageBreak/>
        <w:t>│                  │                │                 │               │                 │</w:t>
      </w:r>
    </w:p>
    <w:p w14:paraId="3C203DD0" w14:textId="77777777" w:rsidR="000358DD" w:rsidRPr="00757A9B" w:rsidRDefault="00045178">
      <w:pPr>
        <w:autoSpaceDE w:val="0"/>
        <w:autoSpaceDN w:val="0"/>
        <w:adjustRightInd w:val="0"/>
        <w:spacing w:line="240" w:lineRule="auto"/>
        <w:jc w:val="both"/>
        <w:rPr>
          <w:rFonts w:ascii="Courier New" w:hAnsi="Courier New" w:cs="Courier New"/>
        </w:rPr>
      </w:pPr>
      <w:proofErr w:type="gramStart"/>
      <w:r w:rsidRPr="00757A9B">
        <w:rPr>
          <w:rFonts w:ascii="Courier New" w:hAnsi="Courier New" w:cs="Courier New"/>
        </w:rPr>
        <w:t>│  транспортных</w:t>
      </w:r>
      <w:proofErr w:type="gramEnd"/>
      <w:r w:rsidRPr="00757A9B">
        <w:rPr>
          <w:rFonts w:ascii="Courier New" w:hAnsi="Courier New" w:cs="Courier New"/>
        </w:rPr>
        <w:t xml:space="preserve">    │  Штучные       │                 │               │                 │</w:t>
      </w:r>
    </w:p>
    <w:p w14:paraId="3BF017B3"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│развязок          │элементы      из│                 │               │                 │</w:t>
      </w:r>
    </w:p>
    <w:p w14:paraId="04C9FE48"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w:t>
      </w:r>
      <w:proofErr w:type="gramStart"/>
      <w:r w:rsidRPr="00757A9B">
        <w:rPr>
          <w:rFonts w:ascii="Courier New" w:hAnsi="Courier New" w:cs="Courier New"/>
        </w:rPr>
        <w:t>искусственного  │</w:t>
      </w:r>
      <w:proofErr w:type="gramEnd"/>
      <w:r w:rsidRPr="00757A9B">
        <w:rPr>
          <w:rFonts w:ascii="Courier New" w:hAnsi="Courier New" w:cs="Courier New"/>
        </w:rPr>
        <w:t xml:space="preserve">                 │               │                 │</w:t>
      </w:r>
    </w:p>
    <w:p w14:paraId="542CB1E0"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│или   природного│                 │               │                 │</w:t>
      </w:r>
    </w:p>
    <w:p w14:paraId="51B0AE2C"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│камня.          │                 │               │                 │</w:t>
      </w:r>
    </w:p>
    <w:p w14:paraId="0216B8FC"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│Асфальтобетон   │                 │               │                 │</w:t>
      </w:r>
    </w:p>
    <w:p w14:paraId="3CC35DB6"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│типов Г и Д.    │                 │               │                 │</w:t>
      </w:r>
    </w:p>
    <w:p w14:paraId="2DEED182"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3DE83028" w14:textId="77777777" w:rsidR="000358DD" w:rsidRPr="00757A9B" w:rsidRDefault="00045178">
      <w:pPr>
        <w:autoSpaceDE w:val="0"/>
        <w:autoSpaceDN w:val="0"/>
        <w:adjustRightInd w:val="0"/>
        <w:spacing w:line="240" w:lineRule="auto"/>
        <w:jc w:val="both"/>
        <w:rPr>
          <w:rFonts w:ascii="Courier New" w:hAnsi="Courier New" w:cs="Courier New"/>
        </w:rPr>
      </w:pPr>
      <w:proofErr w:type="gramStart"/>
      <w:r w:rsidRPr="00757A9B">
        <w:rPr>
          <w:rFonts w:ascii="Courier New" w:hAnsi="Courier New" w:cs="Courier New"/>
        </w:rPr>
        <w:t>│  Пешеходные</w:t>
      </w:r>
      <w:proofErr w:type="gramEnd"/>
      <w:r w:rsidRPr="00757A9B">
        <w:rPr>
          <w:rFonts w:ascii="Courier New" w:hAnsi="Courier New" w:cs="Courier New"/>
        </w:rPr>
        <w:t xml:space="preserve">      │                │  То  же,  что  и│               │                 │</w:t>
      </w:r>
    </w:p>
    <w:p w14:paraId="0F8C56C3"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│переходы </w:t>
      </w:r>
      <w:proofErr w:type="gramStart"/>
      <w:r w:rsidRPr="00757A9B">
        <w:rPr>
          <w:rFonts w:ascii="Courier New" w:hAnsi="Courier New" w:cs="Courier New"/>
        </w:rPr>
        <w:t>наземные,│</w:t>
      </w:r>
      <w:proofErr w:type="gramEnd"/>
      <w:r w:rsidRPr="00757A9B">
        <w:rPr>
          <w:rFonts w:ascii="Courier New" w:hAnsi="Courier New" w:cs="Courier New"/>
        </w:rPr>
        <w:t xml:space="preserve">                │на       проезжей│               │                 │</w:t>
      </w:r>
    </w:p>
    <w:p w14:paraId="15E91D5B"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│части или        │               │                 │</w:t>
      </w:r>
    </w:p>
    <w:p w14:paraId="2B17ED79"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                </w:t>
      </w:r>
      <w:proofErr w:type="gramStart"/>
      <w:r w:rsidRPr="00757A9B">
        <w:rPr>
          <w:rFonts w:ascii="Courier New" w:hAnsi="Courier New" w:cs="Courier New"/>
        </w:rPr>
        <w:t>│  Штучные</w:t>
      </w:r>
      <w:proofErr w:type="gramEnd"/>
      <w:r w:rsidRPr="00757A9B">
        <w:rPr>
          <w:rFonts w:ascii="Courier New" w:hAnsi="Courier New" w:cs="Courier New"/>
        </w:rPr>
        <w:t xml:space="preserve">        │               │                 │</w:t>
      </w:r>
    </w:p>
    <w:p w14:paraId="4FFE0463"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│элементы       из│               │                 │</w:t>
      </w:r>
    </w:p>
    <w:p w14:paraId="5EFB241A"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│искусственного   │               │                 │</w:t>
      </w:r>
    </w:p>
    <w:p w14:paraId="63A4E6FD"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│или    природного│               │                 │</w:t>
      </w:r>
    </w:p>
    <w:p w14:paraId="483E672E"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│камня            │               │                 │</w:t>
      </w:r>
    </w:p>
    <w:p w14:paraId="1D091F70" w14:textId="77777777" w:rsidR="000358DD" w:rsidRPr="00757A9B" w:rsidRDefault="00045178">
      <w:pPr>
        <w:autoSpaceDE w:val="0"/>
        <w:autoSpaceDN w:val="0"/>
        <w:adjustRightInd w:val="0"/>
        <w:spacing w:line="240" w:lineRule="auto"/>
        <w:jc w:val="both"/>
        <w:rPr>
          <w:rFonts w:ascii="Courier New" w:hAnsi="Courier New" w:cs="Courier New"/>
        </w:rPr>
      </w:pPr>
      <w:proofErr w:type="gramStart"/>
      <w:r w:rsidRPr="00757A9B">
        <w:rPr>
          <w:rFonts w:ascii="Courier New" w:hAnsi="Courier New" w:cs="Courier New"/>
        </w:rPr>
        <w:t>│  подземные</w:t>
      </w:r>
      <w:proofErr w:type="gramEnd"/>
      <w:r w:rsidRPr="00757A9B">
        <w:rPr>
          <w:rFonts w:ascii="Courier New" w:hAnsi="Courier New" w:cs="Courier New"/>
        </w:rPr>
        <w:t xml:space="preserve">      и│                │  Асфальтобетон: │               │  Асфальтобетон  │</w:t>
      </w:r>
    </w:p>
    <w:p w14:paraId="0207C95C"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│надземные         │                │</w:t>
      </w:r>
      <w:proofErr w:type="gramStart"/>
      <w:r w:rsidRPr="00757A9B">
        <w:rPr>
          <w:rFonts w:ascii="Courier New" w:hAnsi="Courier New" w:cs="Courier New"/>
        </w:rPr>
        <w:t>типов  В</w:t>
      </w:r>
      <w:proofErr w:type="gramEnd"/>
      <w:r w:rsidRPr="00757A9B">
        <w:rPr>
          <w:rFonts w:ascii="Courier New" w:hAnsi="Courier New" w:cs="Courier New"/>
        </w:rPr>
        <w:t>,  Г,  Д.│               │типов В, Г, Д    │</w:t>
      </w:r>
    </w:p>
    <w:p w14:paraId="7FC46E56"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w:t>
      </w:r>
      <w:proofErr w:type="gramStart"/>
      <w:r w:rsidRPr="00757A9B">
        <w:rPr>
          <w:rFonts w:ascii="Courier New" w:hAnsi="Courier New" w:cs="Courier New"/>
        </w:rPr>
        <w:t>Штучные  элементы</w:t>
      </w:r>
      <w:proofErr w:type="gramEnd"/>
      <w:r w:rsidRPr="00757A9B">
        <w:rPr>
          <w:rFonts w:ascii="Courier New" w:hAnsi="Courier New" w:cs="Courier New"/>
        </w:rPr>
        <w:t>│               │                 │</w:t>
      </w:r>
    </w:p>
    <w:p w14:paraId="2DC9E7FC"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│из               │               │                 │</w:t>
      </w:r>
    </w:p>
    <w:p w14:paraId="35D57A00"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│искусственного   │               │                 │</w:t>
      </w:r>
    </w:p>
    <w:p w14:paraId="59B62877"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│или    природного│               │                 │</w:t>
      </w:r>
    </w:p>
    <w:p w14:paraId="3C3B4E99"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lastRenderedPageBreak/>
        <w:t>│                  │                │камня.           │               │                 │</w:t>
      </w:r>
    </w:p>
    <w:p w14:paraId="4A43169A"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0AC6F5AE" w14:textId="77777777" w:rsidR="000358DD" w:rsidRPr="00757A9B" w:rsidRDefault="00045178">
      <w:pPr>
        <w:autoSpaceDE w:val="0"/>
        <w:autoSpaceDN w:val="0"/>
        <w:adjustRightInd w:val="0"/>
        <w:spacing w:line="240" w:lineRule="auto"/>
        <w:jc w:val="both"/>
        <w:rPr>
          <w:rFonts w:ascii="Courier New" w:hAnsi="Courier New" w:cs="Courier New"/>
        </w:rPr>
      </w:pPr>
      <w:proofErr w:type="gramStart"/>
      <w:r w:rsidRPr="00757A9B">
        <w:rPr>
          <w:rFonts w:ascii="Courier New" w:hAnsi="Courier New" w:cs="Courier New"/>
        </w:rPr>
        <w:t>│  Мосты</w:t>
      </w:r>
      <w:proofErr w:type="gramEnd"/>
      <w:r w:rsidRPr="00757A9B">
        <w:rPr>
          <w:rFonts w:ascii="Courier New" w:hAnsi="Courier New" w:cs="Courier New"/>
        </w:rPr>
        <w:t>, эстакады,│  Штучные       │        -        │       -       │  То же          │</w:t>
      </w:r>
    </w:p>
    <w:p w14:paraId="0DCBBEA0"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roofErr w:type="gramStart"/>
      <w:r w:rsidRPr="00757A9B">
        <w:rPr>
          <w:rFonts w:ascii="Courier New" w:hAnsi="Courier New" w:cs="Courier New"/>
        </w:rPr>
        <w:t xml:space="preserve">путепроводы,   </w:t>
      </w:r>
      <w:proofErr w:type="gramEnd"/>
      <w:r w:rsidRPr="00757A9B">
        <w:rPr>
          <w:rFonts w:ascii="Courier New" w:hAnsi="Courier New" w:cs="Courier New"/>
        </w:rPr>
        <w:t xml:space="preserve">   │элементы      из│                 │               │                 │</w:t>
      </w:r>
    </w:p>
    <w:p w14:paraId="5C5CAC42"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│тоннели           │</w:t>
      </w:r>
      <w:proofErr w:type="gramStart"/>
      <w:r w:rsidRPr="00757A9B">
        <w:rPr>
          <w:rFonts w:ascii="Courier New" w:hAnsi="Courier New" w:cs="Courier New"/>
        </w:rPr>
        <w:t>искусственного  │</w:t>
      </w:r>
      <w:proofErr w:type="gramEnd"/>
      <w:r w:rsidRPr="00757A9B">
        <w:rPr>
          <w:rFonts w:ascii="Courier New" w:hAnsi="Courier New" w:cs="Courier New"/>
        </w:rPr>
        <w:t xml:space="preserve">                 │               │                 │</w:t>
      </w:r>
    </w:p>
    <w:p w14:paraId="6A49394A"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│или   природного│                 │               │                 │</w:t>
      </w:r>
    </w:p>
    <w:p w14:paraId="1627B981"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│камня.          │                 │               │                 │</w:t>
      </w:r>
    </w:p>
    <w:p w14:paraId="0D0459BE"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│Асфальтобетон   │                 │               │                 │</w:t>
      </w:r>
    </w:p>
    <w:p w14:paraId="7AF37342"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│типов Г и Д.    │                 │               │                 │</w:t>
      </w:r>
    </w:p>
    <w:p w14:paraId="6899B5BE" w14:textId="77777777" w:rsidR="000358DD"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6BDE2325" w14:textId="77777777" w:rsidR="000358DD" w:rsidRDefault="000358DD">
      <w:pPr>
        <w:ind w:firstLine="720"/>
        <w:rPr>
          <w:rFonts w:ascii="Courier New" w:hAnsi="Courier New" w:cs="Courier New"/>
        </w:rPr>
      </w:pPr>
    </w:p>
    <w:p w14:paraId="43F73C93" w14:textId="77777777" w:rsidR="000358DD" w:rsidRDefault="000358DD">
      <w:pPr>
        <w:pStyle w:val="ConsPlusNormal"/>
        <w:widowControl/>
        <w:ind w:firstLine="540"/>
        <w:jc w:val="both"/>
        <w:rPr>
          <w:rFonts w:ascii="Times New Roman" w:hAnsi="Times New Roman" w:cs="Times New Roman"/>
          <w:sz w:val="24"/>
          <w:szCs w:val="24"/>
        </w:rPr>
      </w:pPr>
    </w:p>
    <w:p w14:paraId="7EDBB03C" w14:textId="77777777" w:rsidR="000358DD" w:rsidRDefault="000358DD">
      <w:pPr>
        <w:rPr>
          <w:rFonts w:ascii="Times New Roman" w:hAnsi="Times New Roman" w:cs="Times New Roman"/>
          <w:sz w:val="24"/>
          <w:szCs w:val="24"/>
        </w:rPr>
      </w:pPr>
    </w:p>
    <w:sectPr w:rsidR="000358DD">
      <w:pgSz w:w="16838" w:h="11906" w:orient="landscape"/>
      <w:pgMar w:top="1701" w:right="1134" w:bottom="709"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 w:name="Garamond">
    <w:panose1 w:val="02020404030301010803"/>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9402F9"/>
    <w:multiLevelType w:val="multilevel"/>
    <w:tmpl w:val="0E9402F9"/>
    <w:lvl w:ilvl="0">
      <w:start w:val="1"/>
      <w:numFmt w:val="bullet"/>
      <w:lvlText w:val=""/>
      <w:lvlJc w:val="left"/>
      <w:rPr>
        <w:rFonts w:ascii="Symbol" w:hAnsi="Symbol" w:hint="default"/>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44E2D92"/>
    <w:multiLevelType w:val="multilevel"/>
    <w:tmpl w:val="144E2D92"/>
    <w:lvl w:ilvl="0">
      <w:start w:val="1"/>
      <w:numFmt w:val="bullet"/>
      <w:lvlText w:val=""/>
      <w:lvlJc w:val="left"/>
      <w:pPr>
        <w:ind w:left="1429" w:hanging="360"/>
      </w:pPr>
      <w:rPr>
        <w:rFonts w:ascii="Wingdings" w:hAnsi="Wingdings"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2" w15:restartNumberingAfterBreak="0">
    <w:nsid w:val="16A15A95"/>
    <w:multiLevelType w:val="multilevel"/>
    <w:tmpl w:val="16A15A95"/>
    <w:lvl w:ilvl="0">
      <w:start w:val="4"/>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8CA2570"/>
    <w:multiLevelType w:val="multilevel"/>
    <w:tmpl w:val="18CA257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1CD72263"/>
    <w:multiLevelType w:val="multilevel"/>
    <w:tmpl w:val="1CD72263"/>
    <w:lvl w:ilvl="0">
      <w:start w:val="1"/>
      <w:numFmt w:val="bullet"/>
      <w:lvlText w:val=""/>
      <w:lvlJc w:val="left"/>
      <w:rPr>
        <w:rFonts w:ascii="Symbol" w:hAnsi="Symbol" w:hint="default"/>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392A4B25"/>
    <w:multiLevelType w:val="multilevel"/>
    <w:tmpl w:val="392A4B25"/>
    <w:lvl w:ilvl="0">
      <w:start w:val="1"/>
      <w:numFmt w:val="decimal"/>
      <w:pStyle w:val="1"/>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5966"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6" w15:restartNumberingAfterBreak="0">
    <w:nsid w:val="3BA84F6F"/>
    <w:multiLevelType w:val="multilevel"/>
    <w:tmpl w:val="3BA84F6F"/>
    <w:lvl w:ilvl="0">
      <w:start w:val="1"/>
      <w:numFmt w:val="bullet"/>
      <w:lvlText w:val="■"/>
      <w:lvlJc w:val="left"/>
      <w:rPr>
        <w:rFonts w:ascii="Verdana" w:eastAsia="Verdana" w:hAnsi="Verdana" w:cs="Verdana"/>
        <w:b w:val="0"/>
        <w:bCs w:val="0"/>
        <w:i w:val="0"/>
        <w:iCs w:val="0"/>
        <w:smallCaps w:val="0"/>
        <w:strike w:val="0"/>
        <w:color w:val="000000"/>
        <w:spacing w:val="0"/>
        <w:w w:val="100"/>
        <w:position w:val="0"/>
        <w:sz w:val="16"/>
        <w:szCs w:val="1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4802348D"/>
    <w:multiLevelType w:val="multilevel"/>
    <w:tmpl w:val="4802348D"/>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8995E0E"/>
    <w:multiLevelType w:val="multilevel"/>
    <w:tmpl w:val="48995E0E"/>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5D6F31A1"/>
    <w:multiLevelType w:val="multilevel"/>
    <w:tmpl w:val="5D6F31A1"/>
    <w:lvl w:ilvl="0">
      <w:start w:val="1"/>
      <w:numFmt w:val="bullet"/>
      <w:lvlText w:val=""/>
      <w:lvlJc w:val="left"/>
      <w:rPr>
        <w:rFonts w:ascii="Symbol" w:hAnsi="Symbol" w:hint="default"/>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67F737E2"/>
    <w:multiLevelType w:val="multilevel"/>
    <w:tmpl w:val="67F737E2"/>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1" w15:restartNumberingAfterBreak="0">
    <w:nsid w:val="6C567A10"/>
    <w:multiLevelType w:val="multilevel"/>
    <w:tmpl w:val="21F64576"/>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6F444D18"/>
    <w:multiLevelType w:val="multilevel"/>
    <w:tmpl w:val="6F444D18"/>
    <w:lvl w:ilvl="0">
      <w:start w:val="1"/>
      <w:numFmt w:val="bullet"/>
      <w:lvlText w:val=""/>
      <w:lvlJc w:val="left"/>
      <w:rPr>
        <w:rFonts w:ascii="Symbol" w:hAnsi="Symbol" w:hint="default"/>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7B4C5959"/>
    <w:multiLevelType w:val="multilevel"/>
    <w:tmpl w:val="7B4C5959"/>
    <w:lvl w:ilvl="0">
      <w:start w:val="1"/>
      <w:numFmt w:val="bullet"/>
      <w:lvlText w:val=""/>
      <w:lvlJc w:val="left"/>
      <w:rPr>
        <w:rFonts w:ascii="Symbol" w:hAnsi="Symbol" w:hint="default"/>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354161798">
    <w:abstractNumId w:val="5"/>
  </w:num>
  <w:num w:numId="2" w16cid:durableId="2138209370">
    <w:abstractNumId w:val="7"/>
  </w:num>
  <w:num w:numId="3" w16cid:durableId="1405681859">
    <w:abstractNumId w:val="3"/>
  </w:num>
  <w:num w:numId="4" w16cid:durableId="754208447">
    <w:abstractNumId w:val="8"/>
  </w:num>
  <w:num w:numId="5" w16cid:durableId="1872188432">
    <w:abstractNumId w:val="13"/>
  </w:num>
  <w:num w:numId="6" w16cid:durableId="658773353">
    <w:abstractNumId w:val="2"/>
  </w:num>
  <w:num w:numId="7" w16cid:durableId="1421486012">
    <w:abstractNumId w:val="12"/>
  </w:num>
  <w:num w:numId="8" w16cid:durableId="1454245776">
    <w:abstractNumId w:val="10"/>
  </w:num>
  <w:num w:numId="9" w16cid:durableId="28530562">
    <w:abstractNumId w:val="9"/>
  </w:num>
  <w:num w:numId="10" w16cid:durableId="2097361407">
    <w:abstractNumId w:val="4"/>
  </w:num>
  <w:num w:numId="11" w16cid:durableId="1397630105">
    <w:abstractNumId w:val="0"/>
  </w:num>
  <w:num w:numId="12" w16cid:durableId="630940772">
    <w:abstractNumId w:val="6"/>
  </w:num>
  <w:num w:numId="13" w16cid:durableId="677387949">
    <w:abstractNumId w:val="1"/>
  </w:num>
  <w:num w:numId="14" w16cid:durableId="7405208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isplayBackgroundShape/>
  <w:proofState w:spelling="clean" w:grammar="clean"/>
  <w:defaultTabStop w:val="709"/>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3885"/>
    <w:rsid w:val="00007330"/>
    <w:rsid w:val="000314E0"/>
    <w:rsid w:val="0003188D"/>
    <w:rsid w:val="000358DD"/>
    <w:rsid w:val="00045178"/>
    <w:rsid w:val="00046549"/>
    <w:rsid w:val="0004766B"/>
    <w:rsid w:val="00052153"/>
    <w:rsid w:val="00052C4B"/>
    <w:rsid w:val="00056435"/>
    <w:rsid w:val="00056A82"/>
    <w:rsid w:val="00061B79"/>
    <w:rsid w:val="0007143D"/>
    <w:rsid w:val="00071A1B"/>
    <w:rsid w:val="00071CCE"/>
    <w:rsid w:val="0007223E"/>
    <w:rsid w:val="00076A6B"/>
    <w:rsid w:val="00084FC3"/>
    <w:rsid w:val="00086E4A"/>
    <w:rsid w:val="00087E63"/>
    <w:rsid w:val="0009027D"/>
    <w:rsid w:val="00090780"/>
    <w:rsid w:val="00091726"/>
    <w:rsid w:val="000921EA"/>
    <w:rsid w:val="00097C1E"/>
    <w:rsid w:val="000A10ED"/>
    <w:rsid w:val="000A1348"/>
    <w:rsid w:val="000A3B96"/>
    <w:rsid w:val="000B3A28"/>
    <w:rsid w:val="000B574F"/>
    <w:rsid w:val="000B590C"/>
    <w:rsid w:val="000B60AE"/>
    <w:rsid w:val="000B6672"/>
    <w:rsid w:val="000C1E3A"/>
    <w:rsid w:val="000C4928"/>
    <w:rsid w:val="000D07E7"/>
    <w:rsid w:val="000D25CA"/>
    <w:rsid w:val="000E0A47"/>
    <w:rsid w:val="000E40F8"/>
    <w:rsid w:val="000F195A"/>
    <w:rsid w:val="000F2093"/>
    <w:rsid w:val="000F5D05"/>
    <w:rsid w:val="000F6A06"/>
    <w:rsid w:val="00104B0D"/>
    <w:rsid w:val="00105E5E"/>
    <w:rsid w:val="0011394A"/>
    <w:rsid w:val="00117017"/>
    <w:rsid w:val="00117A66"/>
    <w:rsid w:val="0012193D"/>
    <w:rsid w:val="00122D85"/>
    <w:rsid w:val="001233F2"/>
    <w:rsid w:val="001248A6"/>
    <w:rsid w:val="001306E6"/>
    <w:rsid w:val="00136AE6"/>
    <w:rsid w:val="00136F5D"/>
    <w:rsid w:val="00147F84"/>
    <w:rsid w:val="00152912"/>
    <w:rsid w:val="0016160D"/>
    <w:rsid w:val="00161D17"/>
    <w:rsid w:val="0016539F"/>
    <w:rsid w:val="00171547"/>
    <w:rsid w:val="00175DD8"/>
    <w:rsid w:val="001767DE"/>
    <w:rsid w:val="001768CE"/>
    <w:rsid w:val="001771EA"/>
    <w:rsid w:val="00182071"/>
    <w:rsid w:val="001867F3"/>
    <w:rsid w:val="00186C80"/>
    <w:rsid w:val="001942B8"/>
    <w:rsid w:val="001964AF"/>
    <w:rsid w:val="001A06E7"/>
    <w:rsid w:val="001A17FE"/>
    <w:rsid w:val="001A2CCF"/>
    <w:rsid w:val="001A5581"/>
    <w:rsid w:val="001A6760"/>
    <w:rsid w:val="001A6DAF"/>
    <w:rsid w:val="001B4470"/>
    <w:rsid w:val="001B7DBB"/>
    <w:rsid w:val="001C10E3"/>
    <w:rsid w:val="001C7BBE"/>
    <w:rsid w:val="001D03D5"/>
    <w:rsid w:val="001D2B6D"/>
    <w:rsid w:val="001D7063"/>
    <w:rsid w:val="001E64E3"/>
    <w:rsid w:val="001F2D4D"/>
    <w:rsid w:val="001F66DB"/>
    <w:rsid w:val="001F78F7"/>
    <w:rsid w:val="001F790A"/>
    <w:rsid w:val="0020198C"/>
    <w:rsid w:val="002065DA"/>
    <w:rsid w:val="00211823"/>
    <w:rsid w:val="00212BFD"/>
    <w:rsid w:val="00214D4B"/>
    <w:rsid w:val="002203B7"/>
    <w:rsid w:val="00222B37"/>
    <w:rsid w:val="00234546"/>
    <w:rsid w:val="00235F41"/>
    <w:rsid w:val="00236D86"/>
    <w:rsid w:val="00236FA9"/>
    <w:rsid w:val="00237F79"/>
    <w:rsid w:val="00240CA3"/>
    <w:rsid w:val="002412BD"/>
    <w:rsid w:val="00243392"/>
    <w:rsid w:val="00245B4C"/>
    <w:rsid w:val="00246DDC"/>
    <w:rsid w:val="00246EAD"/>
    <w:rsid w:val="002470B4"/>
    <w:rsid w:val="00251CDB"/>
    <w:rsid w:val="00255CC5"/>
    <w:rsid w:val="002578E0"/>
    <w:rsid w:val="002637A5"/>
    <w:rsid w:val="00266EAF"/>
    <w:rsid w:val="00283C6A"/>
    <w:rsid w:val="00284242"/>
    <w:rsid w:val="00286C95"/>
    <w:rsid w:val="0029387C"/>
    <w:rsid w:val="002A1399"/>
    <w:rsid w:val="002A5A33"/>
    <w:rsid w:val="002B2345"/>
    <w:rsid w:val="002B316A"/>
    <w:rsid w:val="002B49DF"/>
    <w:rsid w:val="002B791D"/>
    <w:rsid w:val="002C446B"/>
    <w:rsid w:val="002C7EE0"/>
    <w:rsid w:val="002D7427"/>
    <w:rsid w:val="002D7D04"/>
    <w:rsid w:val="002E1CC3"/>
    <w:rsid w:val="002E24AE"/>
    <w:rsid w:val="002E6A59"/>
    <w:rsid w:val="002F220C"/>
    <w:rsid w:val="002F446F"/>
    <w:rsid w:val="002F60F2"/>
    <w:rsid w:val="00301558"/>
    <w:rsid w:val="00302D17"/>
    <w:rsid w:val="00305344"/>
    <w:rsid w:val="00307B09"/>
    <w:rsid w:val="00307F7A"/>
    <w:rsid w:val="003126B8"/>
    <w:rsid w:val="003213A0"/>
    <w:rsid w:val="00321821"/>
    <w:rsid w:val="003300D7"/>
    <w:rsid w:val="0033258F"/>
    <w:rsid w:val="00335339"/>
    <w:rsid w:val="00340B83"/>
    <w:rsid w:val="00340FB6"/>
    <w:rsid w:val="00341A5D"/>
    <w:rsid w:val="00344B68"/>
    <w:rsid w:val="0034559B"/>
    <w:rsid w:val="00347AB7"/>
    <w:rsid w:val="00350852"/>
    <w:rsid w:val="00352DF1"/>
    <w:rsid w:val="00361499"/>
    <w:rsid w:val="00367A99"/>
    <w:rsid w:val="003749E7"/>
    <w:rsid w:val="0037599B"/>
    <w:rsid w:val="00376A06"/>
    <w:rsid w:val="003773F2"/>
    <w:rsid w:val="003816FA"/>
    <w:rsid w:val="00381805"/>
    <w:rsid w:val="00381F67"/>
    <w:rsid w:val="00385224"/>
    <w:rsid w:val="00385EF1"/>
    <w:rsid w:val="00390FD5"/>
    <w:rsid w:val="00392CFD"/>
    <w:rsid w:val="00392E31"/>
    <w:rsid w:val="003937AF"/>
    <w:rsid w:val="003942EF"/>
    <w:rsid w:val="00396194"/>
    <w:rsid w:val="003968BE"/>
    <w:rsid w:val="003974D1"/>
    <w:rsid w:val="0039774F"/>
    <w:rsid w:val="003A210F"/>
    <w:rsid w:val="003A34F9"/>
    <w:rsid w:val="003A48E3"/>
    <w:rsid w:val="003A6927"/>
    <w:rsid w:val="003A6ACB"/>
    <w:rsid w:val="003A6EB8"/>
    <w:rsid w:val="003B00BB"/>
    <w:rsid w:val="003B379B"/>
    <w:rsid w:val="003B4CD1"/>
    <w:rsid w:val="003B6B54"/>
    <w:rsid w:val="003C1D3D"/>
    <w:rsid w:val="003C555E"/>
    <w:rsid w:val="003D57EC"/>
    <w:rsid w:val="003E18B1"/>
    <w:rsid w:val="003E5AC1"/>
    <w:rsid w:val="003E658F"/>
    <w:rsid w:val="003F52F3"/>
    <w:rsid w:val="003F6103"/>
    <w:rsid w:val="003F6369"/>
    <w:rsid w:val="003F6601"/>
    <w:rsid w:val="00404AC3"/>
    <w:rsid w:val="00424C11"/>
    <w:rsid w:val="00426AA6"/>
    <w:rsid w:val="00437983"/>
    <w:rsid w:val="004434BE"/>
    <w:rsid w:val="00443A26"/>
    <w:rsid w:val="00445613"/>
    <w:rsid w:val="00445C2B"/>
    <w:rsid w:val="00460900"/>
    <w:rsid w:val="00460A32"/>
    <w:rsid w:val="004617FF"/>
    <w:rsid w:val="0046766D"/>
    <w:rsid w:val="00475275"/>
    <w:rsid w:val="00477A48"/>
    <w:rsid w:val="004828EC"/>
    <w:rsid w:val="00487AA6"/>
    <w:rsid w:val="004902EF"/>
    <w:rsid w:val="00496ACE"/>
    <w:rsid w:val="004A1CAF"/>
    <w:rsid w:val="004A36BF"/>
    <w:rsid w:val="004B2003"/>
    <w:rsid w:val="004B5C55"/>
    <w:rsid w:val="004C0E44"/>
    <w:rsid w:val="004C19AC"/>
    <w:rsid w:val="004C57A7"/>
    <w:rsid w:val="004E025A"/>
    <w:rsid w:val="004E529C"/>
    <w:rsid w:val="004F0937"/>
    <w:rsid w:val="004F10E1"/>
    <w:rsid w:val="004F3C62"/>
    <w:rsid w:val="00502E09"/>
    <w:rsid w:val="0051233F"/>
    <w:rsid w:val="00523446"/>
    <w:rsid w:val="00527B93"/>
    <w:rsid w:val="00530ED8"/>
    <w:rsid w:val="00533C4B"/>
    <w:rsid w:val="00533D97"/>
    <w:rsid w:val="00544185"/>
    <w:rsid w:val="00546EAC"/>
    <w:rsid w:val="00560801"/>
    <w:rsid w:val="0056357B"/>
    <w:rsid w:val="00564633"/>
    <w:rsid w:val="00575D68"/>
    <w:rsid w:val="00584BAD"/>
    <w:rsid w:val="00595D27"/>
    <w:rsid w:val="005A67F4"/>
    <w:rsid w:val="005C7A70"/>
    <w:rsid w:val="005D04FC"/>
    <w:rsid w:val="005D0A4A"/>
    <w:rsid w:val="005D0BD9"/>
    <w:rsid w:val="005D26F5"/>
    <w:rsid w:val="005D3BF7"/>
    <w:rsid w:val="005E1D50"/>
    <w:rsid w:val="005E2543"/>
    <w:rsid w:val="005E5601"/>
    <w:rsid w:val="005E7BF3"/>
    <w:rsid w:val="005E7F5F"/>
    <w:rsid w:val="005F39EC"/>
    <w:rsid w:val="00603E15"/>
    <w:rsid w:val="00607865"/>
    <w:rsid w:val="00612223"/>
    <w:rsid w:val="006148A7"/>
    <w:rsid w:val="00614E7F"/>
    <w:rsid w:val="0061672A"/>
    <w:rsid w:val="006167C5"/>
    <w:rsid w:val="00630334"/>
    <w:rsid w:val="00633834"/>
    <w:rsid w:val="0064400D"/>
    <w:rsid w:val="00644381"/>
    <w:rsid w:val="00647E8A"/>
    <w:rsid w:val="00651CEA"/>
    <w:rsid w:val="0065267C"/>
    <w:rsid w:val="00653885"/>
    <w:rsid w:val="00666808"/>
    <w:rsid w:val="006711C8"/>
    <w:rsid w:val="00672DCF"/>
    <w:rsid w:val="006808EE"/>
    <w:rsid w:val="006914C6"/>
    <w:rsid w:val="00693442"/>
    <w:rsid w:val="006A24AD"/>
    <w:rsid w:val="006A2FBF"/>
    <w:rsid w:val="006A3E53"/>
    <w:rsid w:val="006A60FC"/>
    <w:rsid w:val="006B00C2"/>
    <w:rsid w:val="006B46E8"/>
    <w:rsid w:val="006B6120"/>
    <w:rsid w:val="006B7CE4"/>
    <w:rsid w:val="006C0D49"/>
    <w:rsid w:val="006C1048"/>
    <w:rsid w:val="006C711E"/>
    <w:rsid w:val="006C71F4"/>
    <w:rsid w:val="006C74C1"/>
    <w:rsid w:val="006E06E0"/>
    <w:rsid w:val="006E25BD"/>
    <w:rsid w:val="006E447E"/>
    <w:rsid w:val="006E544D"/>
    <w:rsid w:val="006E7F6F"/>
    <w:rsid w:val="006F0107"/>
    <w:rsid w:val="006F42CF"/>
    <w:rsid w:val="006F454B"/>
    <w:rsid w:val="006F5505"/>
    <w:rsid w:val="007032DC"/>
    <w:rsid w:val="0070404E"/>
    <w:rsid w:val="0070446E"/>
    <w:rsid w:val="00704D9D"/>
    <w:rsid w:val="0070546E"/>
    <w:rsid w:val="00711054"/>
    <w:rsid w:val="0072030B"/>
    <w:rsid w:val="00722203"/>
    <w:rsid w:val="007223EF"/>
    <w:rsid w:val="00725B3E"/>
    <w:rsid w:val="00730CDD"/>
    <w:rsid w:val="0074517B"/>
    <w:rsid w:val="00753FCE"/>
    <w:rsid w:val="007555DE"/>
    <w:rsid w:val="00757A9B"/>
    <w:rsid w:val="00761CF5"/>
    <w:rsid w:val="00761FE6"/>
    <w:rsid w:val="007640B6"/>
    <w:rsid w:val="007666B2"/>
    <w:rsid w:val="00771CC4"/>
    <w:rsid w:val="00772462"/>
    <w:rsid w:val="00773F83"/>
    <w:rsid w:val="00775DFE"/>
    <w:rsid w:val="00785913"/>
    <w:rsid w:val="00790FD1"/>
    <w:rsid w:val="0079335B"/>
    <w:rsid w:val="007941BB"/>
    <w:rsid w:val="007A2E2A"/>
    <w:rsid w:val="007A332D"/>
    <w:rsid w:val="007A757D"/>
    <w:rsid w:val="007B1384"/>
    <w:rsid w:val="007B1991"/>
    <w:rsid w:val="007B40C1"/>
    <w:rsid w:val="007B6E6F"/>
    <w:rsid w:val="007C0652"/>
    <w:rsid w:val="007C333B"/>
    <w:rsid w:val="007C3A8E"/>
    <w:rsid w:val="007C785A"/>
    <w:rsid w:val="007C7B7D"/>
    <w:rsid w:val="007D5223"/>
    <w:rsid w:val="00803C89"/>
    <w:rsid w:val="00805CBE"/>
    <w:rsid w:val="00814AC6"/>
    <w:rsid w:val="00814EF0"/>
    <w:rsid w:val="00816C76"/>
    <w:rsid w:val="00817DF0"/>
    <w:rsid w:val="00820BE7"/>
    <w:rsid w:val="008226C4"/>
    <w:rsid w:val="0083036F"/>
    <w:rsid w:val="00831806"/>
    <w:rsid w:val="00835210"/>
    <w:rsid w:val="008359EF"/>
    <w:rsid w:val="008451FC"/>
    <w:rsid w:val="008473AF"/>
    <w:rsid w:val="008507E5"/>
    <w:rsid w:val="00851FF7"/>
    <w:rsid w:val="008524CA"/>
    <w:rsid w:val="0086347B"/>
    <w:rsid w:val="00863967"/>
    <w:rsid w:val="00863D12"/>
    <w:rsid w:val="008665C5"/>
    <w:rsid w:val="00867D9F"/>
    <w:rsid w:val="00871006"/>
    <w:rsid w:val="0088101D"/>
    <w:rsid w:val="00881FA6"/>
    <w:rsid w:val="008869DE"/>
    <w:rsid w:val="00890457"/>
    <w:rsid w:val="00893E99"/>
    <w:rsid w:val="00894459"/>
    <w:rsid w:val="008A0120"/>
    <w:rsid w:val="008A2DA8"/>
    <w:rsid w:val="008A57E3"/>
    <w:rsid w:val="008A694A"/>
    <w:rsid w:val="008B1F53"/>
    <w:rsid w:val="008B1FEF"/>
    <w:rsid w:val="008B34BE"/>
    <w:rsid w:val="008B3BA1"/>
    <w:rsid w:val="008B46A3"/>
    <w:rsid w:val="008B50D2"/>
    <w:rsid w:val="008B5540"/>
    <w:rsid w:val="008B5B82"/>
    <w:rsid w:val="008C08F8"/>
    <w:rsid w:val="008C50C6"/>
    <w:rsid w:val="008C6B60"/>
    <w:rsid w:val="008C717D"/>
    <w:rsid w:val="008D35C2"/>
    <w:rsid w:val="008E5139"/>
    <w:rsid w:val="008E5A03"/>
    <w:rsid w:val="008F092D"/>
    <w:rsid w:val="008F1E04"/>
    <w:rsid w:val="008F3B93"/>
    <w:rsid w:val="008F6AAB"/>
    <w:rsid w:val="008F7CEA"/>
    <w:rsid w:val="00910E43"/>
    <w:rsid w:val="00911CB8"/>
    <w:rsid w:val="00912797"/>
    <w:rsid w:val="00913DE1"/>
    <w:rsid w:val="009153F3"/>
    <w:rsid w:val="009167F8"/>
    <w:rsid w:val="0092012E"/>
    <w:rsid w:val="009244CD"/>
    <w:rsid w:val="00925215"/>
    <w:rsid w:val="0092687F"/>
    <w:rsid w:val="0092757B"/>
    <w:rsid w:val="00927850"/>
    <w:rsid w:val="0093522E"/>
    <w:rsid w:val="009369DB"/>
    <w:rsid w:val="00936CDD"/>
    <w:rsid w:val="00940BC7"/>
    <w:rsid w:val="00941E91"/>
    <w:rsid w:val="00952327"/>
    <w:rsid w:val="00952656"/>
    <w:rsid w:val="00955844"/>
    <w:rsid w:val="00966316"/>
    <w:rsid w:val="00966771"/>
    <w:rsid w:val="0097074A"/>
    <w:rsid w:val="00970FDE"/>
    <w:rsid w:val="00974D1A"/>
    <w:rsid w:val="009772E6"/>
    <w:rsid w:val="00985575"/>
    <w:rsid w:val="009941A5"/>
    <w:rsid w:val="00995841"/>
    <w:rsid w:val="009A3D27"/>
    <w:rsid w:val="009C509D"/>
    <w:rsid w:val="009C62FA"/>
    <w:rsid w:val="009D2446"/>
    <w:rsid w:val="009D56AE"/>
    <w:rsid w:val="009D6647"/>
    <w:rsid w:val="009E01D7"/>
    <w:rsid w:val="009E288B"/>
    <w:rsid w:val="009F44BC"/>
    <w:rsid w:val="009F4768"/>
    <w:rsid w:val="009F4835"/>
    <w:rsid w:val="009F7066"/>
    <w:rsid w:val="00A0155F"/>
    <w:rsid w:val="00A02BD6"/>
    <w:rsid w:val="00A02F3A"/>
    <w:rsid w:val="00A05CA6"/>
    <w:rsid w:val="00A07F91"/>
    <w:rsid w:val="00A115ED"/>
    <w:rsid w:val="00A1454B"/>
    <w:rsid w:val="00A2601A"/>
    <w:rsid w:val="00A30D97"/>
    <w:rsid w:val="00A33266"/>
    <w:rsid w:val="00A41A5F"/>
    <w:rsid w:val="00A4325D"/>
    <w:rsid w:val="00A50268"/>
    <w:rsid w:val="00A52BB6"/>
    <w:rsid w:val="00A54909"/>
    <w:rsid w:val="00A57892"/>
    <w:rsid w:val="00A57E59"/>
    <w:rsid w:val="00A635BB"/>
    <w:rsid w:val="00A703FE"/>
    <w:rsid w:val="00A735F3"/>
    <w:rsid w:val="00A746DC"/>
    <w:rsid w:val="00A8017F"/>
    <w:rsid w:val="00A84781"/>
    <w:rsid w:val="00A867F7"/>
    <w:rsid w:val="00A961B8"/>
    <w:rsid w:val="00A96FDD"/>
    <w:rsid w:val="00AA1CDF"/>
    <w:rsid w:val="00AA1F71"/>
    <w:rsid w:val="00AA290A"/>
    <w:rsid w:val="00AA7905"/>
    <w:rsid w:val="00AB35E4"/>
    <w:rsid w:val="00AB60AE"/>
    <w:rsid w:val="00AC0961"/>
    <w:rsid w:val="00AC2B9E"/>
    <w:rsid w:val="00AC3126"/>
    <w:rsid w:val="00AC6089"/>
    <w:rsid w:val="00AD131C"/>
    <w:rsid w:val="00AD2B3A"/>
    <w:rsid w:val="00AD3DB4"/>
    <w:rsid w:val="00AD4FA3"/>
    <w:rsid w:val="00AE2DCA"/>
    <w:rsid w:val="00AE48F9"/>
    <w:rsid w:val="00AE671A"/>
    <w:rsid w:val="00AE71A0"/>
    <w:rsid w:val="00AE7CC6"/>
    <w:rsid w:val="00AF1EB5"/>
    <w:rsid w:val="00AF2840"/>
    <w:rsid w:val="00AF5F9E"/>
    <w:rsid w:val="00B11E58"/>
    <w:rsid w:val="00B129E5"/>
    <w:rsid w:val="00B13973"/>
    <w:rsid w:val="00B2110A"/>
    <w:rsid w:val="00B230BF"/>
    <w:rsid w:val="00B25909"/>
    <w:rsid w:val="00B26A83"/>
    <w:rsid w:val="00B3332F"/>
    <w:rsid w:val="00B33879"/>
    <w:rsid w:val="00B3540A"/>
    <w:rsid w:val="00B36C5F"/>
    <w:rsid w:val="00B445F3"/>
    <w:rsid w:val="00B52310"/>
    <w:rsid w:val="00B55131"/>
    <w:rsid w:val="00B64A44"/>
    <w:rsid w:val="00B760A4"/>
    <w:rsid w:val="00B835F9"/>
    <w:rsid w:val="00B90362"/>
    <w:rsid w:val="00B94EF4"/>
    <w:rsid w:val="00B95021"/>
    <w:rsid w:val="00BA356A"/>
    <w:rsid w:val="00BA692E"/>
    <w:rsid w:val="00BA6BCC"/>
    <w:rsid w:val="00BA7870"/>
    <w:rsid w:val="00BB7A41"/>
    <w:rsid w:val="00BC0813"/>
    <w:rsid w:val="00BE2A36"/>
    <w:rsid w:val="00BE309F"/>
    <w:rsid w:val="00BE40FA"/>
    <w:rsid w:val="00BE54FB"/>
    <w:rsid w:val="00BF39F3"/>
    <w:rsid w:val="00C014DF"/>
    <w:rsid w:val="00C044CB"/>
    <w:rsid w:val="00C07B9B"/>
    <w:rsid w:val="00C13043"/>
    <w:rsid w:val="00C16777"/>
    <w:rsid w:val="00C226E4"/>
    <w:rsid w:val="00C25BAC"/>
    <w:rsid w:val="00C26917"/>
    <w:rsid w:val="00C31D93"/>
    <w:rsid w:val="00C3338C"/>
    <w:rsid w:val="00C34751"/>
    <w:rsid w:val="00C404FE"/>
    <w:rsid w:val="00C40FA0"/>
    <w:rsid w:val="00C43875"/>
    <w:rsid w:val="00C44F6F"/>
    <w:rsid w:val="00C47C41"/>
    <w:rsid w:val="00C55832"/>
    <w:rsid w:val="00C60A6A"/>
    <w:rsid w:val="00C6230C"/>
    <w:rsid w:val="00C7328A"/>
    <w:rsid w:val="00C7789F"/>
    <w:rsid w:val="00C82CA5"/>
    <w:rsid w:val="00C8783B"/>
    <w:rsid w:val="00C87992"/>
    <w:rsid w:val="00C90495"/>
    <w:rsid w:val="00C91D79"/>
    <w:rsid w:val="00C9418C"/>
    <w:rsid w:val="00C97B92"/>
    <w:rsid w:val="00CA3261"/>
    <w:rsid w:val="00CA3542"/>
    <w:rsid w:val="00CA75E0"/>
    <w:rsid w:val="00CB041C"/>
    <w:rsid w:val="00CB098D"/>
    <w:rsid w:val="00CB2079"/>
    <w:rsid w:val="00CC1C9C"/>
    <w:rsid w:val="00CC63B6"/>
    <w:rsid w:val="00CD68C2"/>
    <w:rsid w:val="00CE1BC6"/>
    <w:rsid w:val="00CE22DB"/>
    <w:rsid w:val="00CF5E53"/>
    <w:rsid w:val="00CF65B0"/>
    <w:rsid w:val="00D01851"/>
    <w:rsid w:val="00D01B12"/>
    <w:rsid w:val="00D0274D"/>
    <w:rsid w:val="00D04BFD"/>
    <w:rsid w:val="00D04E3F"/>
    <w:rsid w:val="00D10AF3"/>
    <w:rsid w:val="00D174B6"/>
    <w:rsid w:val="00D20C1E"/>
    <w:rsid w:val="00D2374C"/>
    <w:rsid w:val="00D262A5"/>
    <w:rsid w:val="00D33DE4"/>
    <w:rsid w:val="00D3693F"/>
    <w:rsid w:val="00D4110B"/>
    <w:rsid w:val="00D45903"/>
    <w:rsid w:val="00D47429"/>
    <w:rsid w:val="00D50A52"/>
    <w:rsid w:val="00D52835"/>
    <w:rsid w:val="00D56790"/>
    <w:rsid w:val="00D607AB"/>
    <w:rsid w:val="00D60FAE"/>
    <w:rsid w:val="00D73984"/>
    <w:rsid w:val="00D91A1D"/>
    <w:rsid w:val="00D9606D"/>
    <w:rsid w:val="00DA3FB7"/>
    <w:rsid w:val="00DA6D0A"/>
    <w:rsid w:val="00DB146F"/>
    <w:rsid w:val="00DB512C"/>
    <w:rsid w:val="00DC02AE"/>
    <w:rsid w:val="00DC1773"/>
    <w:rsid w:val="00DC4789"/>
    <w:rsid w:val="00DC6D9A"/>
    <w:rsid w:val="00DC7902"/>
    <w:rsid w:val="00DD5178"/>
    <w:rsid w:val="00DD7016"/>
    <w:rsid w:val="00DE60DA"/>
    <w:rsid w:val="00DF3E3A"/>
    <w:rsid w:val="00DF5471"/>
    <w:rsid w:val="00E063E2"/>
    <w:rsid w:val="00E06C65"/>
    <w:rsid w:val="00E11618"/>
    <w:rsid w:val="00E117A5"/>
    <w:rsid w:val="00E16444"/>
    <w:rsid w:val="00E22DDE"/>
    <w:rsid w:val="00E22EB5"/>
    <w:rsid w:val="00E24067"/>
    <w:rsid w:val="00E27E03"/>
    <w:rsid w:val="00E35318"/>
    <w:rsid w:val="00E366F4"/>
    <w:rsid w:val="00E36F15"/>
    <w:rsid w:val="00E44820"/>
    <w:rsid w:val="00E45FA5"/>
    <w:rsid w:val="00E50D71"/>
    <w:rsid w:val="00E516CE"/>
    <w:rsid w:val="00E51A49"/>
    <w:rsid w:val="00E54467"/>
    <w:rsid w:val="00E57485"/>
    <w:rsid w:val="00E6195F"/>
    <w:rsid w:val="00E67611"/>
    <w:rsid w:val="00E70121"/>
    <w:rsid w:val="00E73D49"/>
    <w:rsid w:val="00E74E30"/>
    <w:rsid w:val="00E75486"/>
    <w:rsid w:val="00E862D0"/>
    <w:rsid w:val="00E92C9A"/>
    <w:rsid w:val="00E94EAB"/>
    <w:rsid w:val="00E97612"/>
    <w:rsid w:val="00E97FEE"/>
    <w:rsid w:val="00EA47E0"/>
    <w:rsid w:val="00EA5061"/>
    <w:rsid w:val="00EA5FDE"/>
    <w:rsid w:val="00EA6C8E"/>
    <w:rsid w:val="00EA6F56"/>
    <w:rsid w:val="00EB1C05"/>
    <w:rsid w:val="00EB33E8"/>
    <w:rsid w:val="00EB7317"/>
    <w:rsid w:val="00EC2EAD"/>
    <w:rsid w:val="00ED0EA0"/>
    <w:rsid w:val="00ED282E"/>
    <w:rsid w:val="00ED3A54"/>
    <w:rsid w:val="00ED482B"/>
    <w:rsid w:val="00EE0239"/>
    <w:rsid w:val="00EE0244"/>
    <w:rsid w:val="00EE4C55"/>
    <w:rsid w:val="00EE4D09"/>
    <w:rsid w:val="00EE50B2"/>
    <w:rsid w:val="00EE51D0"/>
    <w:rsid w:val="00EE6B06"/>
    <w:rsid w:val="00EF4CD3"/>
    <w:rsid w:val="00F027C1"/>
    <w:rsid w:val="00F120C5"/>
    <w:rsid w:val="00F1366F"/>
    <w:rsid w:val="00F17AC6"/>
    <w:rsid w:val="00F26F79"/>
    <w:rsid w:val="00F35679"/>
    <w:rsid w:val="00F3576C"/>
    <w:rsid w:val="00F5179B"/>
    <w:rsid w:val="00F54AED"/>
    <w:rsid w:val="00F56E1C"/>
    <w:rsid w:val="00F61378"/>
    <w:rsid w:val="00F631E2"/>
    <w:rsid w:val="00F633C0"/>
    <w:rsid w:val="00F64CCB"/>
    <w:rsid w:val="00F67314"/>
    <w:rsid w:val="00F7486D"/>
    <w:rsid w:val="00F80D5E"/>
    <w:rsid w:val="00F9409D"/>
    <w:rsid w:val="00F97939"/>
    <w:rsid w:val="00FA1347"/>
    <w:rsid w:val="00FA36EB"/>
    <w:rsid w:val="00FB164C"/>
    <w:rsid w:val="00FB41FA"/>
    <w:rsid w:val="00FC2F3D"/>
    <w:rsid w:val="00FC3194"/>
    <w:rsid w:val="00FC5C04"/>
    <w:rsid w:val="00FD760E"/>
    <w:rsid w:val="00FE05C3"/>
    <w:rsid w:val="00FE73EE"/>
    <w:rsid w:val="0520727C"/>
    <w:rsid w:val="08C71E62"/>
    <w:rsid w:val="1076066D"/>
    <w:rsid w:val="14776E2B"/>
    <w:rsid w:val="17BA2B45"/>
    <w:rsid w:val="1FC36AE4"/>
    <w:rsid w:val="1FE063F1"/>
    <w:rsid w:val="23F53388"/>
    <w:rsid w:val="2D0D35C5"/>
    <w:rsid w:val="2E6E184A"/>
    <w:rsid w:val="34F67913"/>
    <w:rsid w:val="35161211"/>
    <w:rsid w:val="450A0AD6"/>
    <w:rsid w:val="47ED6D3E"/>
    <w:rsid w:val="521E167B"/>
    <w:rsid w:val="54C96055"/>
    <w:rsid w:val="56EF2B7F"/>
    <w:rsid w:val="5CDC689E"/>
    <w:rsid w:val="5E9A2223"/>
    <w:rsid w:val="6762642A"/>
    <w:rsid w:val="70D96F1D"/>
    <w:rsid w:val="73D42E2A"/>
    <w:rsid w:val="7D254C90"/>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D785D5"/>
  <w15:docId w15:val="{24D32315-2F0B-4283-97AE-E7C0BD990C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9" w:lineRule="auto"/>
    </w:pPr>
    <w:rPr>
      <w:rFonts w:asciiTheme="minorHAnsi" w:eastAsiaTheme="minorHAnsi" w:hAnsiTheme="minorHAnsi" w:cstheme="minorBidi"/>
      <w:sz w:val="22"/>
      <w:szCs w:val="22"/>
      <w:lang w:eastAsia="en-US"/>
    </w:rPr>
  </w:style>
  <w:style w:type="paragraph" w:styleId="1">
    <w:name w:val="heading 1"/>
    <w:basedOn w:val="a"/>
    <w:next w:val="a"/>
    <w:link w:val="10"/>
    <w:qFormat/>
    <w:pPr>
      <w:keepNext/>
      <w:keepLines/>
      <w:numPr>
        <w:numId w:val="1"/>
      </w:numPr>
      <w:spacing w:before="400" w:after="120" w:line="276" w:lineRule="auto"/>
      <w:outlineLvl w:val="0"/>
    </w:pPr>
    <w:rPr>
      <w:rFonts w:ascii="Arial" w:eastAsia="Arial" w:hAnsi="Arial" w:cs="Arial"/>
      <w:color w:val="000000"/>
      <w:sz w:val="40"/>
      <w:szCs w:val="40"/>
      <w:lang w:eastAsia="ru-RU"/>
    </w:rPr>
  </w:style>
  <w:style w:type="paragraph" w:styleId="2">
    <w:name w:val="heading 2"/>
    <w:basedOn w:val="a"/>
    <w:next w:val="a"/>
    <w:link w:val="20"/>
    <w:qFormat/>
    <w:pPr>
      <w:keepNext/>
      <w:keepLines/>
      <w:numPr>
        <w:ilvl w:val="1"/>
        <w:numId w:val="1"/>
      </w:numPr>
      <w:spacing w:before="360" w:after="120" w:line="276" w:lineRule="auto"/>
      <w:outlineLvl w:val="1"/>
    </w:pPr>
    <w:rPr>
      <w:rFonts w:ascii="Arial" w:eastAsia="Arial" w:hAnsi="Arial" w:cs="Arial"/>
      <w:color w:val="000000"/>
      <w:sz w:val="32"/>
      <w:szCs w:val="32"/>
      <w:lang w:eastAsia="ru-RU"/>
    </w:rPr>
  </w:style>
  <w:style w:type="paragraph" w:styleId="3">
    <w:name w:val="heading 3"/>
    <w:basedOn w:val="a"/>
    <w:next w:val="a"/>
    <w:link w:val="30"/>
    <w:qFormat/>
    <w:pPr>
      <w:keepNext/>
      <w:keepLines/>
      <w:numPr>
        <w:ilvl w:val="2"/>
        <w:numId w:val="1"/>
      </w:numPr>
      <w:spacing w:before="320" w:after="80" w:line="276" w:lineRule="auto"/>
      <w:outlineLvl w:val="2"/>
    </w:pPr>
    <w:rPr>
      <w:rFonts w:ascii="Arial" w:eastAsia="Arial" w:hAnsi="Arial" w:cs="Arial"/>
      <w:color w:val="434343"/>
      <w:sz w:val="28"/>
      <w:szCs w:val="28"/>
      <w:lang w:eastAsia="ru-RU"/>
    </w:rPr>
  </w:style>
  <w:style w:type="paragraph" w:styleId="4">
    <w:name w:val="heading 4"/>
    <w:basedOn w:val="a"/>
    <w:next w:val="a"/>
    <w:link w:val="40"/>
    <w:qFormat/>
    <w:pPr>
      <w:keepNext/>
      <w:keepLines/>
      <w:numPr>
        <w:ilvl w:val="3"/>
        <w:numId w:val="1"/>
      </w:numPr>
      <w:spacing w:before="280" w:after="80" w:line="276" w:lineRule="auto"/>
      <w:outlineLvl w:val="3"/>
    </w:pPr>
    <w:rPr>
      <w:rFonts w:ascii="Arial" w:eastAsia="Arial" w:hAnsi="Arial" w:cs="Arial"/>
      <w:color w:val="666666"/>
      <w:sz w:val="24"/>
      <w:szCs w:val="24"/>
      <w:lang w:eastAsia="ru-RU"/>
    </w:rPr>
  </w:style>
  <w:style w:type="paragraph" w:styleId="5">
    <w:name w:val="heading 5"/>
    <w:basedOn w:val="a"/>
    <w:next w:val="a"/>
    <w:link w:val="50"/>
    <w:qFormat/>
    <w:pPr>
      <w:keepNext/>
      <w:keepLines/>
      <w:numPr>
        <w:ilvl w:val="4"/>
        <w:numId w:val="1"/>
      </w:numPr>
      <w:spacing w:before="240" w:after="80" w:line="276" w:lineRule="auto"/>
      <w:outlineLvl w:val="4"/>
    </w:pPr>
    <w:rPr>
      <w:rFonts w:ascii="Arial" w:eastAsia="Arial" w:hAnsi="Arial" w:cs="Arial"/>
      <w:color w:val="666666"/>
      <w:lang w:eastAsia="ru-RU"/>
    </w:rPr>
  </w:style>
  <w:style w:type="paragraph" w:styleId="6">
    <w:name w:val="heading 6"/>
    <w:basedOn w:val="a"/>
    <w:next w:val="a"/>
    <w:link w:val="60"/>
    <w:qFormat/>
    <w:pPr>
      <w:keepNext/>
      <w:keepLines/>
      <w:numPr>
        <w:ilvl w:val="5"/>
        <w:numId w:val="1"/>
      </w:numPr>
      <w:spacing w:before="240" w:after="80" w:line="276" w:lineRule="auto"/>
      <w:outlineLvl w:val="5"/>
    </w:pPr>
    <w:rPr>
      <w:rFonts w:ascii="Arial" w:eastAsia="Arial" w:hAnsi="Arial" w:cs="Arial"/>
      <w:i/>
      <w:color w:val="666666"/>
      <w:lang w:eastAsia="ru-RU"/>
    </w:rPr>
  </w:style>
  <w:style w:type="paragraph" w:styleId="7">
    <w:name w:val="heading 7"/>
    <w:basedOn w:val="a"/>
    <w:next w:val="a"/>
    <w:link w:val="70"/>
    <w:uiPriority w:val="9"/>
    <w:unhideWhenUsed/>
    <w:qFormat/>
    <w:pPr>
      <w:keepNext/>
      <w:keepLines/>
      <w:numPr>
        <w:ilvl w:val="6"/>
        <w:numId w:val="1"/>
      </w:numPr>
      <w:spacing w:before="40" w:after="0" w:line="276" w:lineRule="auto"/>
      <w:outlineLvl w:val="6"/>
    </w:pPr>
    <w:rPr>
      <w:rFonts w:asciiTheme="majorHAnsi" w:eastAsiaTheme="majorEastAsia" w:hAnsiTheme="majorHAnsi" w:cstheme="majorBidi"/>
      <w:i/>
      <w:iCs/>
      <w:color w:val="1F4E79" w:themeColor="accent1" w:themeShade="80"/>
      <w:lang w:eastAsia="ru-RU"/>
    </w:rPr>
  </w:style>
  <w:style w:type="paragraph" w:styleId="8">
    <w:name w:val="heading 8"/>
    <w:basedOn w:val="a"/>
    <w:next w:val="a"/>
    <w:link w:val="80"/>
    <w:uiPriority w:val="9"/>
    <w:semiHidden/>
    <w:unhideWhenUsed/>
    <w:qFormat/>
    <w:pPr>
      <w:keepNext/>
      <w:keepLines/>
      <w:numPr>
        <w:ilvl w:val="7"/>
        <w:numId w:val="1"/>
      </w:numPr>
      <w:spacing w:before="40" w:after="0" w:line="276" w:lineRule="auto"/>
      <w:outlineLvl w:val="7"/>
    </w:pPr>
    <w:rPr>
      <w:rFonts w:asciiTheme="majorHAnsi" w:eastAsiaTheme="majorEastAsia" w:hAnsiTheme="majorHAnsi" w:cstheme="majorBidi"/>
      <w:color w:val="262626" w:themeColor="text1" w:themeTint="D9"/>
      <w:sz w:val="21"/>
      <w:szCs w:val="21"/>
      <w:lang w:eastAsia="ru-RU"/>
    </w:rPr>
  </w:style>
  <w:style w:type="paragraph" w:styleId="9">
    <w:name w:val="heading 9"/>
    <w:basedOn w:val="a"/>
    <w:next w:val="a"/>
    <w:link w:val="90"/>
    <w:uiPriority w:val="9"/>
    <w:semiHidden/>
    <w:unhideWhenUsed/>
    <w:qFormat/>
    <w:pPr>
      <w:keepNext/>
      <w:keepLines/>
      <w:numPr>
        <w:ilvl w:val="8"/>
        <w:numId w:val="1"/>
      </w:numPr>
      <w:spacing w:before="40" w:after="0" w:line="276" w:lineRule="auto"/>
      <w:outlineLvl w:val="8"/>
    </w:pPr>
    <w:rPr>
      <w:rFonts w:asciiTheme="majorHAnsi" w:eastAsiaTheme="majorEastAsia" w:hAnsiTheme="majorHAnsi" w:cstheme="majorBidi"/>
      <w:i/>
      <w:iCs/>
      <w:color w:val="262626" w:themeColor="text1" w:themeTint="D9"/>
      <w:sz w:val="21"/>
      <w:szCs w:val="21"/>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pPr>
      <w:spacing w:after="0" w:line="240" w:lineRule="auto"/>
    </w:pPr>
    <w:rPr>
      <w:rFonts w:ascii="Segoe UI" w:hAnsi="Segoe UI" w:cs="Segoe UI"/>
      <w:sz w:val="18"/>
      <w:szCs w:val="18"/>
    </w:rPr>
  </w:style>
  <w:style w:type="paragraph" w:styleId="a5">
    <w:name w:val="annotation text"/>
    <w:basedOn w:val="a"/>
    <w:uiPriority w:val="99"/>
    <w:semiHidden/>
    <w:unhideWhenUsed/>
    <w:qFormat/>
  </w:style>
  <w:style w:type="paragraph" w:styleId="a6">
    <w:name w:val="Normal (Web)"/>
    <w:basedOn w:val="a"/>
    <w:uiPriority w:val="99"/>
    <w:semiHidden/>
    <w:unhideWhenUsed/>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7">
    <w:name w:val="annotation reference"/>
    <w:basedOn w:val="a0"/>
    <w:uiPriority w:val="99"/>
    <w:semiHidden/>
    <w:unhideWhenUsed/>
    <w:rPr>
      <w:sz w:val="16"/>
      <w:szCs w:val="16"/>
    </w:rPr>
  </w:style>
  <w:style w:type="character" w:customStyle="1" w:styleId="a4">
    <w:name w:val="Текст выноски Знак"/>
    <w:basedOn w:val="a0"/>
    <w:link w:val="a3"/>
    <w:uiPriority w:val="99"/>
    <w:semiHidden/>
    <w:qFormat/>
    <w:rPr>
      <w:rFonts w:ascii="Segoe UI" w:hAnsi="Segoe UI" w:cs="Segoe UI"/>
      <w:sz w:val="18"/>
      <w:szCs w:val="18"/>
    </w:rPr>
  </w:style>
  <w:style w:type="paragraph" w:customStyle="1" w:styleId="ConsPlusNormal">
    <w:name w:val="ConsPlusNormal"/>
    <w:qFormat/>
    <w:pPr>
      <w:widowControl w:val="0"/>
      <w:autoSpaceDE w:val="0"/>
      <w:autoSpaceDN w:val="0"/>
      <w:adjustRightInd w:val="0"/>
      <w:ind w:firstLine="720"/>
    </w:pPr>
    <w:rPr>
      <w:rFonts w:ascii="Arial" w:hAnsi="Arial" w:cs="Arial"/>
    </w:rPr>
  </w:style>
  <w:style w:type="paragraph" w:styleId="a8">
    <w:name w:val="List Paragraph"/>
    <w:basedOn w:val="a"/>
    <w:uiPriority w:val="34"/>
    <w:qFormat/>
    <w:pPr>
      <w:ind w:left="720"/>
      <w:contextualSpacing/>
    </w:pPr>
  </w:style>
  <w:style w:type="character" w:customStyle="1" w:styleId="10">
    <w:name w:val="Заголовок 1 Знак"/>
    <w:basedOn w:val="a0"/>
    <w:link w:val="1"/>
    <w:qFormat/>
    <w:rPr>
      <w:rFonts w:ascii="Arial" w:eastAsia="Arial" w:hAnsi="Arial" w:cs="Arial"/>
      <w:color w:val="000000"/>
      <w:sz w:val="40"/>
      <w:szCs w:val="40"/>
      <w:lang w:eastAsia="ru-RU"/>
    </w:rPr>
  </w:style>
  <w:style w:type="character" w:customStyle="1" w:styleId="20">
    <w:name w:val="Заголовок 2 Знак"/>
    <w:basedOn w:val="a0"/>
    <w:link w:val="2"/>
    <w:qFormat/>
    <w:rPr>
      <w:rFonts w:ascii="Arial" w:eastAsia="Arial" w:hAnsi="Arial" w:cs="Arial"/>
      <w:color w:val="000000"/>
      <w:sz w:val="32"/>
      <w:szCs w:val="32"/>
      <w:lang w:eastAsia="ru-RU"/>
    </w:rPr>
  </w:style>
  <w:style w:type="character" w:customStyle="1" w:styleId="30">
    <w:name w:val="Заголовок 3 Знак"/>
    <w:basedOn w:val="a0"/>
    <w:link w:val="3"/>
    <w:qFormat/>
    <w:rPr>
      <w:rFonts w:ascii="Arial" w:eastAsia="Arial" w:hAnsi="Arial" w:cs="Arial"/>
      <w:color w:val="434343"/>
      <w:sz w:val="28"/>
      <w:szCs w:val="28"/>
      <w:lang w:eastAsia="ru-RU"/>
    </w:rPr>
  </w:style>
  <w:style w:type="character" w:customStyle="1" w:styleId="40">
    <w:name w:val="Заголовок 4 Знак"/>
    <w:basedOn w:val="a0"/>
    <w:link w:val="4"/>
    <w:qFormat/>
    <w:rPr>
      <w:rFonts w:ascii="Arial" w:eastAsia="Arial" w:hAnsi="Arial" w:cs="Arial"/>
      <w:color w:val="666666"/>
      <w:sz w:val="24"/>
      <w:szCs w:val="24"/>
      <w:lang w:eastAsia="ru-RU"/>
    </w:rPr>
  </w:style>
  <w:style w:type="character" w:customStyle="1" w:styleId="50">
    <w:name w:val="Заголовок 5 Знак"/>
    <w:basedOn w:val="a0"/>
    <w:link w:val="5"/>
    <w:qFormat/>
    <w:rPr>
      <w:rFonts w:ascii="Arial" w:eastAsia="Arial" w:hAnsi="Arial" w:cs="Arial"/>
      <w:color w:val="666666"/>
      <w:lang w:eastAsia="ru-RU"/>
    </w:rPr>
  </w:style>
  <w:style w:type="character" w:customStyle="1" w:styleId="60">
    <w:name w:val="Заголовок 6 Знак"/>
    <w:basedOn w:val="a0"/>
    <w:link w:val="6"/>
    <w:qFormat/>
    <w:rPr>
      <w:rFonts w:ascii="Arial" w:eastAsia="Arial" w:hAnsi="Arial" w:cs="Arial"/>
      <w:i/>
      <w:color w:val="666666"/>
      <w:lang w:eastAsia="ru-RU"/>
    </w:rPr>
  </w:style>
  <w:style w:type="character" w:customStyle="1" w:styleId="70">
    <w:name w:val="Заголовок 7 Знак"/>
    <w:basedOn w:val="a0"/>
    <w:link w:val="7"/>
    <w:uiPriority w:val="9"/>
    <w:qFormat/>
    <w:rPr>
      <w:rFonts w:asciiTheme="majorHAnsi" w:eastAsiaTheme="majorEastAsia" w:hAnsiTheme="majorHAnsi" w:cstheme="majorBidi"/>
      <w:i/>
      <w:iCs/>
      <w:color w:val="1F4E79" w:themeColor="accent1" w:themeShade="80"/>
      <w:lang w:eastAsia="ru-RU"/>
    </w:rPr>
  </w:style>
  <w:style w:type="character" w:customStyle="1" w:styleId="80">
    <w:name w:val="Заголовок 8 Знак"/>
    <w:basedOn w:val="a0"/>
    <w:link w:val="8"/>
    <w:uiPriority w:val="9"/>
    <w:semiHidden/>
    <w:qFormat/>
    <w:rPr>
      <w:rFonts w:asciiTheme="majorHAnsi" w:eastAsiaTheme="majorEastAsia" w:hAnsiTheme="majorHAnsi" w:cstheme="majorBidi"/>
      <w:color w:val="262626" w:themeColor="text1" w:themeTint="D9"/>
      <w:sz w:val="21"/>
      <w:szCs w:val="21"/>
      <w:lang w:eastAsia="ru-RU"/>
    </w:rPr>
  </w:style>
  <w:style w:type="character" w:customStyle="1" w:styleId="90">
    <w:name w:val="Заголовок 9 Знак"/>
    <w:basedOn w:val="a0"/>
    <w:link w:val="9"/>
    <w:uiPriority w:val="9"/>
    <w:semiHidden/>
    <w:qFormat/>
    <w:rPr>
      <w:rFonts w:asciiTheme="majorHAnsi" w:eastAsiaTheme="majorEastAsia" w:hAnsiTheme="majorHAnsi" w:cstheme="majorBidi"/>
      <w:i/>
      <w:iCs/>
      <w:color w:val="262626" w:themeColor="text1" w:themeTint="D9"/>
      <w:sz w:val="21"/>
      <w:szCs w:val="21"/>
      <w:lang w:eastAsia="ru-RU"/>
    </w:rPr>
  </w:style>
  <w:style w:type="character" w:customStyle="1" w:styleId="21">
    <w:name w:val="Основной текст (2)_"/>
    <w:basedOn w:val="a0"/>
    <w:qFormat/>
    <w:rPr>
      <w:rFonts w:ascii="Verdana" w:eastAsia="Verdana" w:hAnsi="Verdana" w:cs="Verdana"/>
      <w:sz w:val="16"/>
      <w:szCs w:val="16"/>
      <w:u w:val="none"/>
    </w:rPr>
  </w:style>
  <w:style w:type="character" w:customStyle="1" w:styleId="31">
    <w:name w:val="Основной текст (3)_"/>
    <w:basedOn w:val="a0"/>
    <w:link w:val="32"/>
    <w:qFormat/>
    <w:rPr>
      <w:rFonts w:ascii="Verdana" w:eastAsia="Verdana" w:hAnsi="Verdana" w:cs="Verdana"/>
      <w:i/>
      <w:iCs/>
      <w:spacing w:val="-10"/>
      <w:sz w:val="17"/>
      <w:szCs w:val="17"/>
      <w:shd w:val="clear" w:color="auto" w:fill="FFFFFF"/>
    </w:rPr>
  </w:style>
  <w:style w:type="paragraph" w:customStyle="1" w:styleId="32">
    <w:name w:val="Основной текст (3)"/>
    <w:basedOn w:val="a"/>
    <w:link w:val="31"/>
    <w:qFormat/>
    <w:pPr>
      <w:widowControl w:val="0"/>
      <w:shd w:val="clear" w:color="auto" w:fill="FFFFFF"/>
      <w:spacing w:after="0" w:line="226" w:lineRule="exact"/>
      <w:ind w:hanging="1900"/>
      <w:jc w:val="both"/>
    </w:pPr>
    <w:rPr>
      <w:rFonts w:ascii="Verdana" w:eastAsia="Verdana" w:hAnsi="Verdana" w:cs="Verdana"/>
      <w:i/>
      <w:iCs/>
      <w:spacing w:val="-10"/>
      <w:sz w:val="17"/>
      <w:szCs w:val="17"/>
    </w:rPr>
  </w:style>
  <w:style w:type="character" w:customStyle="1" w:styleId="31pt">
    <w:name w:val="Основной текст (3) + Интервал 1 pt"/>
    <w:basedOn w:val="31"/>
    <w:qFormat/>
    <w:rPr>
      <w:rFonts w:ascii="Verdana" w:eastAsia="Verdana" w:hAnsi="Verdana" w:cs="Verdana"/>
      <w:i/>
      <w:iCs/>
      <w:color w:val="000000"/>
      <w:spacing w:val="20"/>
      <w:w w:val="100"/>
      <w:position w:val="0"/>
      <w:sz w:val="17"/>
      <w:szCs w:val="17"/>
      <w:u w:val="single"/>
      <w:shd w:val="clear" w:color="auto" w:fill="FFFFFF"/>
      <w:lang w:val="ru-RU" w:eastAsia="ru-RU" w:bidi="ru-RU"/>
    </w:rPr>
  </w:style>
  <w:style w:type="character" w:customStyle="1" w:styleId="37pt0pt">
    <w:name w:val="Основной текст (3) + 7 pt;Полужирный;Не курсив;Интервал 0 pt"/>
    <w:basedOn w:val="31"/>
    <w:qFormat/>
    <w:rPr>
      <w:rFonts w:ascii="Verdana" w:eastAsia="Verdana" w:hAnsi="Verdana" w:cs="Verdana"/>
      <w:b/>
      <w:bCs/>
      <w:i/>
      <w:iCs/>
      <w:color w:val="000000"/>
      <w:spacing w:val="0"/>
      <w:w w:val="100"/>
      <w:position w:val="0"/>
      <w:sz w:val="14"/>
      <w:szCs w:val="14"/>
      <w:u w:val="single"/>
      <w:shd w:val="clear" w:color="auto" w:fill="FFFFFF"/>
      <w:lang w:val="ru-RU" w:eastAsia="ru-RU" w:bidi="ru-RU"/>
    </w:rPr>
  </w:style>
  <w:style w:type="character" w:customStyle="1" w:styleId="22">
    <w:name w:val="Основной текст (2)"/>
    <w:basedOn w:val="21"/>
    <w:qFormat/>
    <w:rPr>
      <w:rFonts w:ascii="Verdana" w:eastAsia="Verdana" w:hAnsi="Verdana" w:cs="Verdana"/>
      <w:color w:val="000000"/>
      <w:spacing w:val="0"/>
      <w:w w:val="100"/>
      <w:position w:val="0"/>
      <w:sz w:val="16"/>
      <w:szCs w:val="16"/>
      <w:u w:val="single"/>
      <w:lang w:val="ru-RU" w:eastAsia="ru-RU" w:bidi="ru-RU"/>
    </w:rPr>
  </w:style>
  <w:style w:type="character" w:customStyle="1" w:styleId="2Garamond10pt0pt">
    <w:name w:val="Основной текст (2) + Garamond;10 pt;Курсив;Интервал 0 pt"/>
    <w:basedOn w:val="21"/>
    <w:qFormat/>
    <w:rPr>
      <w:rFonts w:ascii="Garamond" w:eastAsia="Garamond" w:hAnsi="Garamond" w:cs="Garamond"/>
      <w:i/>
      <w:iCs/>
      <w:color w:val="000000"/>
      <w:spacing w:val="-10"/>
      <w:w w:val="100"/>
      <w:position w:val="0"/>
      <w:sz w:val="20"/>
      <w:szCs w:val="20"/>
      <w:u w:val="none"/>
      <w:lang w:val="ru-RU" w:eastAsia="ru-RU" w:bidi="ru-RU"/>
    </w:rPr>
  </w:style>
  <w:style w:type="character" w:customStyle="1" w:styleId="285pt0pt">
    <w:name w:val="Основной текст (2) + 8;5 pt;Курсив;Интервал 0 pt"/>
    <w:basedOn w:val="21"/>
    <w:qFormat/>
    <w:rPr>
      <w:rFonts w:ascii="Verdana" w:eastAsia="Verdana" w:hAnsi="Verdana" w:cs="Verdana"/>
      <w:i/>
      <w:iCs/>
      <w:color w:val="000000"/>
      <w:spacing w:val="-10"/>
      <w:w w:val="100"/>
      <w:position w:val="0"/>
      <w:sz w:val="17"/>
      <w:szCs w:val="17"/>
      <w:u w:val="none"/>
      <w:lang w:val="ru-RU" w:eastAsia="ru-RU" w:bidi="ru-RU"/>
    </w:rPr>
  </w:style>
  <w:style w:type="character" w:customStyle="1" w:styleId="27pt">
    <w:name w:val="Основной текст (2) + 7 pt;Полужирный"/>
    <w:basedOn w:val="21"/>
    <w:qFormat/>
    <w:rPr>
      <w:rFonts w:ascii="Verdana" w:eastAsia="Verdana" w:hAnsi="Verdana" w:cs="Verdana"/>
      <w:b/>
      <w:bCs/>
      <w:color w:val="000000"/>
      <w:spacing w:val="0"/>
      <w:w w:val="100"/>
      <w:position w:val="0"/>
      <w:sz w:val="14"/>
      <w:szCs w:val="14"/>
      <w:u w:val="none"/>
      <w:lang w:val="ru-RU" w:eastAsia="ru-RU" w:bidi="ru-RU"/>
    </w:rPr>
  </w:style>
  <w:style w:type="character" w:customStyle="1" w:styleId="38pt0pt">
    <w:name w:val="Основной текст (3) + 8 pt;Не курсив;Интервал 0 pt"/>
    <w:basedOn w:val="31"/>
    <w:qFormat/>
    <w:rPr>
      <w:rFonts w:ascii="Verdana" w:eastAsia="Verdana" w:hAnsi="Verdana" w:cs="Verdana"/>
      <w:i/>
      <w:iCs/>
      <w:color w:val="000000"/>
      <w:spacing w:val="0"/>
      <w:w w:val="100"/>
      <w:position w:val="0"/>
      <w:sz w:val="16"/>
      <w:szCs w:val="16"/>
      <w:u w:val="none"/>
      <w:shd w:val="clear" w:color="auto" w:fill="FFFFFF"/>
      <w:lang w:val="ru-RU" w:eastAsia="ru-RU" w:bidi="ru-RU"/>
    </w:rPr>
  </w:style>
  <w:style w:type="character" w:customStyle="1" w:styleId="61">
    <w:name w:val="Основной текст (6)_"/>
    <w:basedOn w:val="a0"/>
    <w:link w:val="62"/>
    <w:qFormat/>
    <w:rPr>
      <w:rFonts w:ascii="Verdana" w:eastAsia="Verdana" w:hAnsi="Verdana" w:cs="Verdana"/>
      <w:b/>
      <w:bCs/>
      <w:sz w:val="14"/>
      <w:szCs w:val="14"/>
      <w:shd w:val="clear" w:color="auto" w:fill="FFFFFF"/>
    </w:rPr>
  </w:style>
  <w:style w:type="paragraph" w:customStyle="1" w:styleId="62">
    <w:name w:val="Основной текст (6)"/>
    <w:basedOn w:val="a"/>
    <w:link w:val="61"/>
    <w:qFormat/>
    <w:pPr>
      <w:widowControl w:val="0"/>
      <w:shd w:val="clear" w:color="auto" w:fill="FFFFFF"/>
      <w:spacing w:after="0" w:line="226" w:lineRule="exact"/>
      <w:jc w:val="both"/>
    </w:pPr>
    <w:rPr>
      <w:rFonts w:ascii="Verdana" w:eastAsia="Verdana" w:hAnsi="Verdana" w:cs="Verdana"/>
      <w:b/>
      <w:bCs/>
      <w:sz w:val="14"/>
      <w:szCs w:val="14"/>
    </w:rPr>
  </w:style>
  <w:style w:type="character" w:customStyle="1" w:styleId="265pt">
    <w:name w:val="Основной текст (2) + 6;5 pt;Полужирный"/>
    <w:basedOn w:val="21"/>
    <w:qFormat/>
    <w:rPr>
      <w:rFonts w:ascii="Verdana" w:eastAsia="Verdana" w:hAnsi="Verdana" w:cs="Verdana"/>
      <w:b/>
      <w:bCs/>
      <w:color w:val="000000"/>
      <w:spacing w:val="0"/>
      <w:w w:val="100"/>
      <w:position w:val="0"/>
      <w:sz w:val="13"/>
      <w:szCs w:val="13"/>
      <w:u w:val="none"/>
      <w:lang w:val="ru-RU" w:eastAsia="ru-RU" w:bidi="ru-RU"/>
    </w:rPr>
  </w:style>
  <w:style w:type="character" w:customStyle="1" w:styleId="2Tahoma9pt">
    <w:name w:val="Основной текст (2) + Tahoma;9 pt;Курсив"/>
    <w:basedOn w:val="21"/>
    <w:qFormat/>
    <w:rPr>
      <w:rFonts w:ascii="Tahoma" w:eastAsia="Tahoma" w:hAnsi="Tahoma" w:cs="Tahoma"/>
      <w:i/>
      <w:iCs/>
      <w:color w:val="000000"/>
      <w:spacing w:val="0"/>
      <w:w w:val="100"/>
      <w:position w:val="0"/>
      <w:sz w:val="18"/>
      <w:szCs w:val="18"/>
      <w:u w:val="none"/>
      <w:lang w:val="ru-RU" w:eastAsia="ru-RU" w:bidi="ru-RU"/>
    </w:rPr>
  </w:style>
  <w:style w:type="character" w:customStyle="1" w:styleId="4Exact">
    <w:name w:val="Основной текст (4) Exact"/>
    <w:basedOn w:val="a0"/>
    <w:qFormat/>
    <w:rPr>
      <w:rFonts w:ascii="Verdana" w:eastAsia="Verdana" w:hAnsi="Verdana" w:cs="Verdana"/>
      <w:sz w:val="13"/>
      <w:szCs w:val="13"/>
      <w:u w:val="none"/>
    </w:rPr>
  </w:style>
  <w:style w:type="character" w:customStyle="1" w:styleId="4Tahoma9pt-1ptExact">
    <w:name w:val="Основной текст (4) + Tahoma;9 pt;Курсив;Интервал -1 pt Exact"/>
    <w:basedOn w:val="41"/>
    <w:qFormat/>
    <w:rPr>
      <w:rFonts w:ascii="Tahoma" w:eastAsia="Tahoma" w:hAnsi="Tahoma" w:cs="Tahoma"/>
      <w:i/>
      <w:iCs/>
      <w:spacing w:val="-20"/>
      <w:sz w:val="18"/>
      <w:szCs w:val="18"/>
      <w:shd w:val="clear" w:color="auto" w:fill="FFFFFF"/>
    </w:rPr>
  </w:style>
  <w:style w:type="character" w:customStyle="1" w:styleId="41">
    <w:name w:val="Основной текст (4)_"/>
    <w:basedOn w:val="a0"/>
    <w:link w:val="42"/>
    <w:qFormat/>
    <w:rPr>
      <w:rFonts w:ascii="Verdana" w:eastAsia="Verdana" w:hAnsi="Verdana" w:cs="Verdana"/>
      <w:sz w:val="13"/>
      <w:szCs w:val="13"/>
      <w:shd w:val="clear" w:color="auto" w:fill="FFFFFF"/>
    </w:rPr>
  </w:style>
  <w:style w:type="paragraph" w:customStyle="1" w:styleId="42">
    <w:name w:val="Основной текст (4)"/>
    <w:basedOn w:val="a"/>
    <w:link w:val="41"/>
    <w:qFormat/>
    <w:pPr>
      <w:widowControl w:val="0"/>
      <w:shd w:val="clear" w:color="auto" w:fill="FFFFFF"/>
      <w:spacing w:after="0" w:line="182" w:lineRule="exact"/>
      <w:ind w:hanging="760"/>
    </w:pPr>
    <w:rPr>
      <w:rFonts w:ascii="Verdana" w:eastAsia="Verdana" w:hAnsi="Verdana" w:cs="Verdana"/>
      <w:sz w:val="13"/>
      <w:szCs w:val="13"/>
    </w:rPr>
  </w:style>
  <w:style w:type="character" w:customStyle="1" w:styleId="23">
    <w:name w:val="Заголовок №2_"/>
    <w:basedOn w:val="a0"/>
    <w:link w:val="24"/>
    <w:qFormat/>
    <w:rPr>
      <w:rFonts w:ascii="Verdana" w:eastAsia="Verdana" w:hAnsi="Verdana" w:cs="Verdana"/>
      <w:b/>
      <w:bCs/>
      <w:spacing w:val="50"/>
      <w:sz w:val="18"/>
      <w:szCs w:val="18"/>
      <w:shd w:val="clear" w:color="auto" w:fill="FFFFFF"/>
    </w:rPr>
  </w:style>
  <w:style w:type="paragraph" w:customStyle="1" w:styleId="24">
    <w:name w:val="Заголовок №2"/>
    <w:basedOn w:val="a"/>
    <w:link w:val="23"/>
    <w:qFormat/>
    <w:pPr>
      <w:widowControl w:val="0"/>
      <w:shd w:val="clear" w:color="auto" w:fill="FFFFFF"/>
      <w:spacing w:after="0" w:line="226" w:lineRule="exact"/>
      <w:ind w:hanging="740"/>
      <w:jc w:val="both"/>
      <w:outlineLvl w:val="1"/>
    </w:pPr>
    <w:rPr>
      <w:rFonts w:ascii="Verdana" w:eastAsia="Verdana" w:hAnsi="Verdana" w:cs="Verdana"/>
      <w:b/>
      <w:bCs/>
      <w:spacing w:val="50"/>
      <w:sz w:val="18"/>
      <w:szCs w:val="18"/>
    </w:rPr>
  </w:style>
  <w:style w:type="character" w:customStyle="1" w:styleId="285pt1pt">
    <w:name w:val="Основной текст (2) + 8;5 pt;Курсив;Интервал 1 pt"/>
    <w:basedOn w:val="21"/>
    <w:qFormat/>
    <w:rPr>
      <w:rFonts w:ascii="Verdana" w:eastAsia="Verdana" w:hAnsi="Verdana" w:cs="Verdana"/>
      <w:i/>
      <w:iCs/>
      <w:color w:val="000000"/>
      <w:spacing w:val="20"/>
      <w:w w:val="100"/>
      <w:position w:val="0"/>
      <w:sz w:val="17"/>
      <w:szCs w:val="17"/>
      <w:u w:val="none"/>
      <w:lang w:val="ru-RU" w:eastAsia="ru-RU" w:bidi="ru-RU"/>
    </w:rPr>
  </w:style>
  <w:style w:type="character" w:customStyle="1" w:styleId="81">
    <w:name w:val="Основной текст (8)_"/>
    <w:basedOn w:val="a0"/>
    <w:link w:val="82"/>
    <w:qFormat/>
    <w:rPr>
      <w:rFonts w:ascii="Verdana" w:eastAsia="Verdana" w:hAnsi="Verdana" w:cs="Verdana"/>
      <w:sz w:val="17"/>
      <w:szCs w:val="17"/>
      <w:shd w:val="clear" w:color="auto" w:fill="FFFFFF"/>
    </w:rPr>
  </w:style>
  <w:style w:type="paragraph" w:customStyle="1" w:styleId="82">
    <w:name w:val="Основной текст (8)"/>
    <w:basedOn w:val="a"/>
    <w:link w:val="81"/>
    <w:qFormat/>
    <w:pPr>
      <w:widowControl w:val="0"/>
      <w:shd w:val="clear" w:color="auto" w:fill="FFFFFF"/>
      <w:spacing w:after="0" w:line="230" w:lineRule="exact"/>
      <w:ind w:hanging="760"/>
      <w:jc w:val="both"/>
    </w:pPr>
    <w:rPr>
      <w:rFonts w:ascii="Verdana" w:eastAsia="Verdana" w:hAnsi="Verdana" w:cs="Verdana"/>
      <w:sz w:val="17"/>
      <w:szCs w:val="17"/>
    </w:rPr>
  </w:style>
  <w:style w:type="paragraph" w:customStyle="1" w:styleId="formattext">
    <w:name w:val="formattext"/>
    <w:basedOn w:val="a"/>
    <w:qFormat/>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B51F5245D744201301E5E3526887ECBCE8B83BB8BC1AB925A5B0qDw3H" TargetMode="External"/><Relationship Id="rId18" Type="http://schemas.openxmlformats.org/officeDocument/2006/relationships/hyperlink" Target="https://www.garant.ru/products/ipo/prime/doc/70310648/" TargetMode="External"/><Relationship Id="rId26" Type="http://schemas.openxmlformats.org/officeDocument/2006/relationships/hyperlink" Target="consultantplus://offline/ref=95EB89408BEFBD02DCFAC86ED2383AC23052C0BA40FBDA8CAEDDC1F3UEN" TargetMode="External"/><Relationship Id="rId3" Type="http://schemas.openxmlformats.org/officeDocument/2006/relationships/numbering" Target="numbering.xml"/><Relationship Id="rId21" Type="http://schemas.openxmlformats.org/officeDocument/2006/relationships/hyperlink" Target="https://www.garant.ru/products/ipo/prime/doc/70310648/" TargetMode="External"/><Relationship Id="rId34" Type="http://schemas.openxmlformats.org/officeDocument/2006/relationships/theme" Target="theme/theme1.xml"/><Relationship Id="rId7" Type="http://schemas.openxmlformats.org/officeDocument/2006/relationships/image" Target="media/image1.jpeg"/><Relationship Id="rId12" Type="http://schemas.openxmlformats.org/officeDocument/2006/relationships/hyperlink" Target="consultantplus://offline/ref=B51F5245D744201301E5FC476D87ECBCE8B93ABAEA41E67EF8E7DA8F23A2E6C09385910E3E1D458EqFwDH" TargetMode="External"/><Relationship Id="rId17" Type="http://schemas.openxmlformats.org/officeDocument/2006/relationships/hyperlink" Target="consultantplus://offline/ref=B51F5245D744201301E5E3526887ECBCE8B839B6E110B17CA9B2D4q8wAH" TargetMode="External"/><Relationship Id="rId25" Type="http://schemas.openxmlformats.org/officeDocument/2006/relationships/image" Target="media/image3.wmf"/><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consultantplus://offline/ref=B51F5245D744201301E5FC476D87ECBCE8BA39B6ED44E67EF8E7DA8F23qAw2H" TargetMode="External"/><Relationship Id="rId20" Type="http://schemas.openxmlformats.org/officeDocument/2006/relationships/hyperlink" Target="https://www.garant.ru/products/ipo/prime/doc/70310648/" TargetMode="External"/><Relationship Id="rId29" Type="http://schemas.openxmlformats.org/officeDocument/2006/relationships/hyperlink" Target="consultantplus://offline/ref=95EB89408BEFBD02DCFAC86ED2383AC23052C0BA40FBDA8CAEDDC1F3UEN"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B51F5245D744201301E5FC476D87ECBCE8BB3AB5EA47E67EF8E7DA8F23A2E6C09385910E3E1C4486qFwDH" TargetMode="External"/><Relationship Id="rId24" Type="http://schemas.openxmlformats.org/officeDocument/2006/relationships/image" Target="media/image2.wmf"/><Relationship Id="rId32" Type="http://schemas.openxmlformats.org/officeDocument/2006/relationships/hyperlink" Target="consultantplus://offline/ref=95EB89408BEFBD02DCFAC86ED2383AC23052C0BA40FBDA8CAEDDC1F3UEN" TargetMode="External"/><Relationship Id="rId5" Type="http://schemas.openxmlformats.org/officeDocument/2006/relationships/settings" Target="settings.xml"/><Relationship Id="rId15" Type="http://schemas.openxmlformats.org/officeDocument/2006/relationships/hyperlink" Target="consultantplus://offline/ref=B51F5245D744201301E5FC476D87ECBCE8BA39B2E24EE67EF8E7DA8F23qAw2H" TargetMode="External"/><Relationship Id="rId23" Type="http://schemas.openxmlformats.org/officeDocument/2006/relationships/hyperlink" Target="https://www.garant.ru/products/ipo/prime/doc/70310648/" TargetMode="External"/><Relationship Id="rId28" Type="http://schemas.openxmlformats.org/officeDocument/2006/relationships/hyperlink" Target="consultantplus://offline/ref=95EB89408BEFBD02DCFAC86ED2383AC23052C0BA40FBDA8CAEDDC1F3UEN" TargetMode="External"/><Relationship Id="rId10" Type="http://schemas.openxmlformats.org/officeDocument/2006/relationships/hyperlink" Target="consultantplus://offline/ref=B51F5245D744201301E5FC476D87ECBCE8BB3AB5EA47E67EF8E7DA8F23A2E6C09385910E3E1C448DqFwCH" TargetMode="External"/><Relationship Id="rId19" Type="http://schemas.openxmlformats.org/officeDocument/2006/relationships/hyperlink" Target="https://www.garant.ru/products/ipo/prime/doc/70310648/" TargetMode="External"/><Relationship Id="rId31" Type="http://schemas.openxmlformats.org/officeDocument/2006/relationships/hyperlink" Target="consultantplus://offline/ref=95EB89408BEFBD02DCFAC86ED2383AC23052C0BA40FBDA8CAEDDC1F3UEN" TargetMode="External"/><Relationship Id="rId4" Type="http://schemas.openxmlformats.org/officeDocument/2006/relationships/styles" Target="styles.xml"/><Relationship Id="rId9" Type="http://schemas.openxmlformats.org/officeDocument/2006/relationships/hyperlink" Target="consultantplus://offline/ref=B51F5245D744201301E5FC476D87ECBCE8BB3AB5EA47E67EF8E7DA8F23A2E6C09385910E3E1D4C8AqFwAH" TargetMode="External"/><Relationship Id="rId14" Type="http://schemas.openxmlformats.org/officeDocument/2006/relationships/hyperlink" Target="consultantplus://offline/ref=B51F5245D744201301E5E3526887ECBCECBD39B5E110B17CA9B2D4q8wAH" TargetMode="External"/><Relationship Id="rId22" Type="http://schemas.openxmlformats.org/officeDocument/2006/relationships/hyperlink" Target="https://www.garant.ru/products/ipo/prime/doc/70310648/" TargetMode="External"/><Relationship Id="rId27" Type="http://schemas.openxmlformats.org/officeDocument/2006/relationships/hyperlink" Target="consultantplus://offline/ref=95EB89408BEFBD02DCFAC86ED2383AC23052C0BA40FBDA8CAEDDC1F3UEN" TargetMode="External"/><Relationship Id="rId30" Type="http://schemas.openxmlformats.org/officeDocument/2006/relationships/hyperlink" Target="consultantplus://offline/ref=95EB89408BEFBD02DCFAC86ED2383AC23052C0BA40FBDA8CAEDDC1F3UEN" TargetMode="External"/><Relationship Id="rId8" Type="http://schemas.openxmlformats.org/officeDocument/2006/relationships/hyperlink" Target="consultantplus://offline/ref=B51F5245D744201301E5FC476D87ECBCE8BB3AB5EA47E67EF8E7DA8F23A2E6C09385910E3E1D4C8BqFw8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ectPr/>
    <customSectPr/>
    <customSectPr/>
    <customSectPr/>
  </customSectProps>
</s:customData>
</file>

<file path=customXml/itemProps1.xml><?xml version="1.0" encoding="utf-8"?>
<ds:datastoreItem xmlns:ds="http://schemas.openxmlformats.org/officeDocument/2006/customXml" ds:itemID="{778BBCF9-27C7-4C69-A461-6F43475BDD0D}">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116</Pages>
  <Words>51320</Words>
  <Characters>292528</Characters>
  <Application>Microsoft Office Word</Application>
  <DocSecurity>0</DocSecurity>
  <Lines>2437</Lines>
  <Paragraphs>686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343162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Казакова Дарья Сергеевна</dc:creator>
  <cp:lastModifiedBy>Ольга Сергеевна Заколодкина</cp:lastModifiedBy>
  <cp:revision>2</cp:revision>
  <cp:lastPrinted>2020-04-13T01:02:00Z</cp:lastPrinted>
  <dcterms:created xsi:type="dcterms:W3CDTF">2022-06-06T08:27:00Z</dcterms:created>
  <dcterms:modified xsi:type="dcterms:W3CDTF">2022-06-06T08:27:00Z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1049-11.2.0.9684</vt:lpwstr>
  </property>
</Properties>
</file>