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AE" w:rsidRDefault="00BD6DAE" w:rsidP="00BD6DAE">
      <w:pPr>
        <w:pStyle w:val="a3"/>
        <w:shd w:val="clear" w:color="auto" w:fill="FFFFFF"/>
        <w:ind w:left="-426"/>
        <w:jc w:val="center"/>
        <w:textAlignment w:val="baseline"/>
        <w:outlineLvl w:val="1"/>
        <w:rPr>
          <w:b/>
          <w:bCs/>
          <w:spacing w:val="2"/>
          <w:sz w:val="28"/>
          <w:szCs w:val="28"/>
          <w:lang w:val="ru-RU" w:eastAsia="ru-RU"/>
        </w:rPr>
      </w:pPr>
      <w:r w:rsidRPr="005D2E1C">
        <w:rPr>
          <w:b/>
          <w:bCs/>
          <w:spacing w:val="2"/>
          <w:sz w:val="28"/>
          <w:szCs w:val="28"/>
          <w:lang w:eastAsia="ru-RU"/>
        </w:rPr>
        <w:t xml:space="preserve">План работ </w:t>
      </w:r>
      <w:r>
        <w:rPr>
          <w:b/>
          <w:bCs/>
          <w:spacing w:val="2"/>
          <w:sz w:val="28"/>
          <w:szCs w:val="28"/>
          <w:lang w:val="ru-RU" w:eastAsia="ru-RU"/>
        </w:rPr>
        <w:t xml:space="preserve">по организации уличного освещения </w:t>
      </w:r>
      <w:r w:rsidRPr="005D2E1C">
        <w:rPr>
          <w:b/>
          <w:bCs/>
          <w:spacing w:val="2"/>
          <w:sz w:val="28"/>
          <w:szCs w:val="28"/>
          <w:lang w:eastAsia="ru-RU"/>
        </w:rPr>
        <w:t xml:space="preserve">на территории </w:t>
      </w:r>
      <w:proofErr w:type="spellStart"/>
      <w:r w:rsidRPr="005D2E1C">
        <w:rPr>
          <w:b/>
          <w:bCs/>
          <w:sz w:val="28"/>
          <w:szCs w:val="28"/>
          <w:lang w:eastAsia="ru-RU"/>
        </w:rPr>
        <w:t>Слюдянского</w:t>
      </w:r>
      <w:proofErr w:type="spellEnd"/>
      <w:r w:rsidRPr="005D2E1C">
        <w:rPr>
          <w:b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b/>
          <w:bCs/>
          <w:spacing w:val="2"/>
          <w:sz w:val="28"/>
          <w:szCs w:val="28"/>
          <w:lang w:val="ru-RU" w:eastAsia="ru-RU"/>
        </w:rPr>
        <w:t xml:space="preserve"> в 2021 году</w:t>
      </w:r>
    </w:p>
    <w:p w:rsidR="00BD6DAE" w:rsidRPr="00E50649" w:rsidRDefault="00BD6DAE" w:rsidP="00BD6DAE">
      <w:pPr>
        <w:pStyle w:val="a3"/>
        <w:shd w:val="clear" w:color="auto" w:fill="FFFFFF"/>
        <w:ind w:left="-426"/>
        <w:jc w:val="center"/>
        <w:textAlignment w:val="baseline"/>
        <w:outlineLvl w:val="1"/>
        <w:rPr>
          <w:rFonts w:eastAsiaTheme="minorHAnsi"/>
          <w:b/>
          <w:bCs/>
          <w:spacing w:val="2"/>
          <w:sz w:val="28"/>
          <w:szCs w:val="28"/>
          <w:lang w:eastAsia="ru-RU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496"/>
        <w:gridCol w:w="10"/>
        <w:gridCol w:w="2813"/>
        <w:gridCol w:w="10"/>
        <w:gridCol w:w="4043"/>
        <w:gridCol w:w="2410"/>
      </w:tblGrid>
      <w:tr w:rsidR="00BD6DAE" w:rsidRPr="00E50649" w:rsidTr="00BD6DAE">
        <w:trPr>
          <w:trHeight w:val="705"/>
        </w:trPr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AE" w:rsidRPr="00E50649" w:rsidRDefault="00BD6DAE" w:rsidP="006432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</w:pPr>
            <w:r w:rsidRPr="00E50649"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  <w:t>№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E50649" w:rsidRDefault="00BD6DAE" w:rsidP="006432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</w:pPr>
            <w:r w:rsidRPr="00E50649"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  <w:t>Мероприятия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E50649" w:rsidRDefault="00BD6DAE" w:rsidP="006432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</w:pPr>
            <w:r w:rsidRPr="00E50649"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  <w:t>Количество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E50649" w:rsidRDefault="00BD6DAE" w:rsidP="006432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</w:pPr>
            <w:r w:rsidRPr="00E50649"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  <w:t>Срок исполнения</w:t>
            </w:r>
          </w:p>
        </w:tc>
      </w:tr>
      <w:tr w:rsidR="00BD6DAE" w:rsidRPr="004134A2" w:rsidTr="00BD6DAE">
        <w:trPr>
          <w:trHeight w:val="37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b/>
                <w:bCs/>
                <w:sz w:val="28"/>
                <w:szCs w:val="28"/>
                <w:lang w:eastAsia="ru-RU"/>
                <w14:numSpacing w14:val="default"/>
              </w:rPr>
              <w:t>1.  Проведение новых линий уличного освещения</w:t>
            </w:r>
          </w:p>
        </w:tc>
      </w:tr>
      <w:tr w:rsidR="00BD6DAE" w:rsidRPr="004134A2" w:rsidTr="00BD6DAE">
        <w:trPr>
          <w:trHeight w:val="123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Озерная и пер. Песчаный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- 200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март</w:t>
            </w:r>
          </w:p>
        </w:tc>
      </w:tr>
      <w:tr w:rsidR="00BD6DAE" w:rsidRPr="004134A2" w:rsidTr="00BD6DAE">
        <w:trPr>
          <w:trHeight w:val="12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2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Парижской коммуны, д.86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- 100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</w:t>
            </w:r>
            <w:r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4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 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март</w:t>
            </w:r>
          </w:p>
        </w:tc>
      </w:tr>
      <w:tr w:rsidR="00BD6DAE" w:rsidRPr="004134A2" w:rsidTr="00BD6DAE">
        <w:trPr>
          <w:trHeight w:val="12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ул.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Перевальская</w:t>
            </w:r>
            <w:proofErr w:type="spellEnd"/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- 1250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- 35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- 35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апрель</w:t>
            </w:r>
          </w:p>
        </w:tc>
      </w:tr>
      <w:tr w:rsidR="00BD6DAE" w:rsidRPr="004134A2" w:rsidTr="00BD6DAE">
        <w:trPr>
          <w:trHeight w:val="120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4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Байкальская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апрель</w:t>
            </w:r>
          </w:p>
        </w:tc>
      </w:tr>
      <w:tr w:rsidR="00BD6DAE" w:rsidRPr="004134A2" w:rsidTr="00BD6DAE">
        <w:trPr>
          <w:trHeight w:val="165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5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в районе дома №2 по ул. Ленина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- 120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май</w:t>
            </w:r>
          </w:p>
        </w:tc>
      </w:tr>
      <w:tr w:rsidR="00BD6DAE" w:rsidRPr="004134A2" w:rsidTr="00BD6DAE">
        <w:trPr>
          <w:trHeight w:val="154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6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Парижской коммуны, д.80, д.82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- 190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- 7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- 7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май</w:t>
            </w:r>
          </w:p>
        </w:tc>
      </w:tr>
      <w:tr w:rsidR="00BD6DAE" w:rsidRPr="004134A2" w:rsidTr="00BD6DAE">
        <w:trPr>
          <w:trHeight w:val="162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7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Ленина, д.3В, д.3Г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- 120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 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май</w:t>
            </w:r>
          </w:p>
        </w:tc>
      </w:tr>
      <w:tr w:rsidR="00BD6DAE" w:rsidRPr="004134A2" w:rsidTr="00BD6DAE">
        <w:trPr>
          <w:trHeight w:val="121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8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Ленина (горная часть)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СИП - 550 м 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- 10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- 10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июнь</w:t>
            </w:r>
          </w:p>
        </w:tc>
      </w:tr>
      <w:tr w:rsidR="00BD6DAE" w:rsidRPr="004134A2" w:rsidTr="00BD6DAE">
        <w:trPr>
          <w:trHeight w:val="121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lastRenderedPageBreak/>
              <w:t>9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Пушкина (горная часть)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СИП - 550 м 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- 8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- 8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июнь</w:t>
            </w:r>
          </w:p>
        </w:tc>
      </w:tr>
      <w:tr w:rsidR="00BD6DAE" w:rsidRPr="004134A2" w:rsidTr="00BD6DAE">
        <w:trPr>
          <w:trHeight w:val="121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пер. Саянский (горная часть)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- 550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 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июль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11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Героя Ивана Тонконог, пер Пакгаузный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- 550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- 12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 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- 12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июль</w:t>
            </w:r>
          </w:p>
        </w:tc>
      </w:tr>
      <w:tr w:rsidR="00BD6DAE" w:rsidRPr="004134A2" w:rsidTr="00BD6DAE">
        <w:trPr>
          <w:trHeight w:val="123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12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пер. Телевизионный (горная часть)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- 550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- 5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август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Менделеева 19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- 120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- 1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август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14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Маяковского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- 2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                               Кронштейн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сентябрь</w:t>
            </w:r>
          </w:p>
        </w:tc>
      </w:tr>
      <w:tr w:rsidR="00BD6DAE" w:rsidRPr="004134A2" w:rsidTr="00BD6DAE">
        <w:trPr>
          <w:trHeight w:val="1062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15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Гастелло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- 150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сентябрь</w:t>
            </w:r>
          </w:p>
        </w:tc>
      </w:tr>
      <w:tr w:rsidR="00BD6DAE" w:rsidRPr="004134A2" w:rsidTr="00BD6DAE">
        <w:trPr>
          <w:trHeight w:val="132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16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Матросова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- 210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сентябрь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17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пер. Мирный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- 200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сентябрь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lastRenderedPageBreak/>
              <w:t>18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пер. Трудовой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- 250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- 3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сентябрь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19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пер. Ключевой, ул. Ключевая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СИП - 530 м                                          Опора - 8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- 11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- 11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октябрь</w:t>
            </w:r>
          </w:p>
        </w:tc>
      </w:tr>
      <w:tr w:rsidR="00BD6DAE" w:rsidRPr="004134A2" w:rsidTr="00BD6DAE">
        <w:trPr>
          <w:trHeight w:val="169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20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ул. Родниковая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СИП - 200 м</w:t>
            </w: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Опора - 1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Кронштейн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Светильник - 4 </w:t>
            </w:r>
            <w:proofErr w:type="spellStart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шт</w:t>
            </w:r>
            <w:proofErr w:type="spellEnd"/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br/>
              <w:t xml:space="preserve">арматура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DAE" w:rsidRPr="004134A2" w:rsidRDefault="00BD6DAE" w:rsidP="006432E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4134A2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октябрь</w:t>
            </w:r>
          </w:p>
        </w:tc>
      </w:tr>
    </w:tbl>
    <w:p w:rsidR="00BD6DAE" w:rsidRDefault="00BD6DAE" w:rsidP="00BD6DAE">
      <w:pPr>
        <w:rPr>
          <w:sz w:val="28"/>
          <w:szCs w:val="28"/>
        </w:rPr>
      </w:pPr>
      <w:bookmarkStart w:id="0" w:name="_GoBack"/>
      <w:bookmarkEnd w:id="0"/>
    </w:p>
    <w:p w:rsidR="00D81494" w:rsidRPr="00BD6DAE" w:rsidRDefault="00BD6DAE" w:rsidP="00BD6DAE">
      <w:pPr>
        <w:ind w:left="-284"/>
        <w:rPr>
          <w:sz w:val="28"/>
          <w:szCs w:val="28"/>
        </w:rPr>
      </w:pPr>
      <w:r w:rsidRPr="00BD6DAE">
        <w:rPr>
          <w:sz w:val="28"/>
          <w:szCs w:val="28"/>
        </w:rPr>
        <w:t xml:space="preserve">Заведующий отделом дорожного хозяйства, благоустройства, транспорта и связи администрации </w:t>
      </w:r>
      <w:proofErr w:type="spellStart"/>
      <w:r w:rsidRPr="00BD6DAE">
        <w:rPr>
          <w:sz w:val="28"/>
          <w:szCs w:val="28"/>
        </w:rPr>
        <w:t>Слюдянкого</w:t>
      </w:r>
      <w:proofErr w:type="spellEnd"/>
      <w:r w:rsidRPr="00BD6DAE">
        <w:rPr>
          <w:sz w:val="28"/>
          <w:szCs w:val="28"/>
        </w:rPr>
        <w:t xml:space="preserve"> городского поселения                Д.С. Осипова</w:t>
      </w:r>
    </w:p>
    <w:sectPr w:rsidR="00D81494" w:rsidRPr="00BD6DAE" w:rsidSect="00BD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785F"/>
    <w:multiLevelType w:val="hybridMultilevel"/>
    <w:tmpl w:val="E83CF26A"/>
    <w:lvl w:ilvl="0" w:tplc="59405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AE"/>
    <w:rsid w:val="00BD6DAE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1A95"/>
  <w15:chartTrackingRefBased/>
  <w15:docId w15:val="{DC2506E1-341D-47A6-973B-E91197C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DAE"/>
    <w:pPr>
      <w:spacing w:after="0" w:line="240" w:lineRule="auto"/>
      <w:ind w:left="708"/>
    </w:pPr>
    <w:rPr>
      <w:rFonts w:eastAsia="Times New Roman"/>
      <w:lang w:val="x-none" w:eastAsia="x-none"/>
      <w14:numSpacing w14:val="default"/>
    </w:rPr>
  </w:style>
  <w:style w:type="character" w:customStyle="1" w:styleId="a4">
    <w:name w:val="Абзац списка Знак"/>
    <w:link w:val="a3"/>
    <w:uiPriority w:val="34"/>
    <w:locked/>
    <w:rsid w:val="00BD6DAE"/>
    <w:rPr>
      <w:rFonts w:eastAsia="Times New Roman"/>
      <w:lang w:val="x-none" w:eastAsia="x-non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1</cp:revision>
  <dcterms:created xsi:type="dcterms:W3CDTF">2020-11-18T09:15:00Z</dcterms:created>
  <dcterms:modified xsi:type="dcterms:W3CDTF">2020-11-18T09:20:00Z</dcterms:modified>
</cp:coreProperties>
</file>