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C17B" w14:textId="77777777" w:rsidR="00985966" w:rsidRDefault="00CE6B1E" w:rsidP="0046195E">
      <w:pPr>
        <w:pStyle w:val="a3"/>
        <w:jc w:val="center"/>
        <w:rPr>
          <w:rFonts w:ascii="Times New Roman" w:hAnsi="Times New Roman"/>
          <w:b/>
          <w:sz w:val="24"/>
          <w:szCs w:val="24"/>
        </w:rPr>
      </w:pPr>
      <w:r w:rsidRPr="00BD5133">
        <w:rPr>
          <w:rFonts w:ascii="Arial" w:eastAsiaTheme="majorEastAsia" w:hAnsi="Arial" w:cs="Arial"/>
          <w:bCs/>
          <w:noProof/>
          <w:color w:val="365F91" w:themeColor="accent1" w:themeShade="BF"/>
          <w:sz w:val="20"/>
          <w:szCs w:val="20"/>
          <w:lang w:eastAsia="ru-RU"/>
        </w:rPr>
        <w:drawing>
          <wp:inline distT="0" distB="0" distL="0" distR="0" wp14:anchorId="6BE8E8C8" wp14:editId="61373D8F">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14:paraId="34A06E37"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14:paraId="09B1085A"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14:paraId="679A2C66"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Слюдянский район</w:t>
      </w:r>
    </w:p>
    <w:p w14:paraId="20A63EBE" w14:textId="77777777" w:rsidR="00A9188D" w:rsidRDefault="00A9188D" w:rsidP="00A9188D">
      <w:pPr>
        <w:pStyle w:val="a3"/>
        <w:jc w:val="center"/>
        <w:rPr>
          <w:rFonts w:ascii="Times New Roman" w:hAnsi="Times New Roman"/>
          <w:b/>
          <w:sz w:val="32"/>
          <w:szCs w:val="32"/>
        </w:rPr>
      </w:pPr>
      <w:r w:rsidRPr="0046195E">
        <w:rPr>
          <w:rFonts w:ascii="Times New Roman" w:hAnsi="Times New Roman"/>
          <w:b/>
          <w:sz w:val="32"/>
          <w:szCs w:val="32"/>
        </w:rPr>
        <w:t>Слюдянское муниципальное образование</w:t>
      </w:r>
    </w:p>
    <w:p w14:paraId="24C1B1E7"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14:paraId="35D2AB35" w14:textId="77777777" w:rsidR="00A9188D" w:rsidRDefault="00A9188D" w:rsidP="00A9188D">
      <w:pPr>
        <w:pStyle w:val="a3"/>
        <w:jc w:val="center"/>
        <w:rPr>
          <w:rFonts w:ascii="Times New Roman" w:hAnsi="Times New Roman"/>
          <w:b/>
          <w:sz w:val="32"/>
          <w:szCs w:val="32"/>
        </w:rPr>
      </w:pPr>
    </w:p>
    <w:p w14:paraId="6DFEE43F"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14:paraId="6687367A"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14:paraId="6C41CE3E" w14:textId="77777777" w:rsidR="00A9188D" w:rsidRDefault="00A9188D" w:rsidP="00A9188D">
      <w:pPr>
        <w:pStyle w:val="a3"/>
        <w:jc w:val="center"/>
        <w:rPr>
          <w:rFonts w:ascii="Times New Roman" w:hAnsi="Times New Roman"/>
          <w:b/>
          <w:sz w:val="28"/>
          <w:szCs w:val="28"/>
        </w:rPr>
      </w:pPr>
    </w:p>
    <w:p w14:paraId="33921E41" w14:textId="6C55C910" w:rsidR="0075146A" w:rsidRDefault="00A13B92" w:rsidP="0075146A">
      <w:pPr>
        <w:pStyle w:val="a3"/>
        <w:rPr>
          <w:rFonts w:ascii="Times New Roman" w:hAnsi="Times New Roman"/>
          <w:sz w:val="24"/>
          <w:szCs w:val="24"/>
        </w:rPr>
      </w:pPr>
      <w:r>
        <w:rPr>
          <w:rFonts w:ascii="Times New Roman" w:hAnsi="Times New Roman"/>
          <w:sz w:val="24"/>
          <w:szCs w:val="24"/>
        </w:rPr>
        <w:t xml:space="preserve">от 27.06.2019 № 53 </w:t>
      </w:r>
      <w:r w:rsidR="002E44D1">
        <w:rPr>
          <w:rFonts w:ascii="Times New Roman" w:hAnsi="Times New Roman"/>
          <w:sz w:val="24"/>
          <w:szCs w:val="24"/>
          <w:lang w:val="en-US"/>
        </w:rPr>
        <w:t>IV</w:t>
      </w:r>
      <w:r w:rsidR="00572034">
        <w:rPr>
          <w:rFonts w:ascii="Times New Roman" w:hAnsi="Times New Roman"/>
          <w:sz w:val="24"/>
          <w:szCs w:val="24"/>
        </w:rPr>
        <w:t>-ГД</w:t>
      </w:r>
    </w:p>
    <w:p w14:paraId="079F75AA" w14:textId="77777777" w:rsidR="0075146A" w:rsidRDefault="0075146A" w:rsidP="0075146A">
      <w:pPr>
        <w:pStyle w:val="a3"/>
        <w:rPr>
          <w:rFonts w:ascii="Times New Roman" w:hAnsi="Times New Roman"/>
          <w:sz w:val="24"/>
          <w:szCs w:val="24"/>
        </w:rPr>
      </w:pPr>
    </w:p>
    <w:p w14:paraId="0B71AA44" w14:textId="77777777" w:rsidR="0075146A" w:rsidRDefault="0075146A" w:rsidP="0075146A">
      <w:pPr>
        <w:tabs>
          <w:tab w:val="left" w:pos="7797"/>
        </w:tabs>
        <w:spacing w:after="0" w:line="240" w:lineRule="auto"/>
        <w:rPr>
          <w:rFonts w:ascii="Times New Roman" w:hAnsi="Times New Roman"/>
          <w:sz w:val="24"/>
          <w:szCs w:val="24"/>
        </w:rPr>
      </w:pPr>
      <w:r>
        <w:rPr>
          <w:rFonts w:ascii="Times New Roman" w:hAnsi="Times New Roman"/>
          <w:sz w:val="24"/>
          <w:szCs w:val="24"/>
        </w:rPr>
        <w:t xml:space="preserve">Об утверждении отчета о реализации </w:t>
      </w:r>
    </w:p>
    <w:p w14:paraId="229DAC53" w14:textId="77777777" w:rsidR="0075146A" w:rsidRDefault="0075146A" w:rsidP="0075146A">
      <w:pPr>
        <w:tabs>
          <w:tab w:val="left" w:pos="7797"/>
        </w:tabs>
        <w:spacing w:after="0" w:line="240" w:lineRule="auto"/>
        <w:rPr>
          <w:rFonts w:ascii="Times New Roman" w:hAnsi="Times New Roman"/>
          <w:sz w:val="24"/>
          <w:szCs w:val="24"/>
        </w:rPr>
      </w:pPr>
      <w:r>
        <w:rPr>
          <w:rFonts w:ascii="Times New Roman" w:hAnsi="Times New Roman"/>
          <w:sz w:val="24"/>
          <w:szCs w:val="24"/>
        </w:rPr>
        <w:t>мероприятий муниципальной   программы</w:t>
      </w:r>
    </w:p>
    <w:p w14:paraId="15E8B9C8" w14:textId="77777777" w:rsidR="0075146A" w:rsidRDefault="0075146A" w:rsidP="0075146A">
      <w:pPr>
        <w:tabs>
          <w:tab w:val="left" w:pos="7797"/>
        </w:tabs>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Совершенствование  механизмов</w:t>
      </w:r>
      <w:proofErr w:type="gramEnd"/>
      <w:r>
        <w:rPr>
          <w:rFonts w:ascii="Times New Roman" w:hAnsi="Times New Roman"/>
          <w:sz w:val="24"/>
          <w:szCs w:val="24"/>
        </w:rPr>
        <w:t xml:space="preserve">  управления</w:t>
      </w:r>
    </w:p>
    <w:p w14:paraId="1C2BE807" w14:textId="77777777" w:rsidR="0075146A" w:rsidRDefault="0075146A" w:rsidP="0075146A">
      <w:pPr>
        <w:tabs>
          <w:tab w:val="left" w:pos="7797"/>
        </w:tabs>
        <w:spacing w:after="0" w:line="240" w:lineRule="auto"/>
        <w:rPr>
          <w:rFonts w:ascii="Times New Roman" w:hAnsi="Times New Roman"/>
          <w:sz w:val="24"/>
          <w:szCs w:val="24"/>
        </w:rPr>
      </w:pPr>
      <w:proofErr w:type="gramStart"/>
      <w:r>
        <w:rPr>
          <w:rFonts w:ascii="Times New Roman" w:hAnsi="Times New Roman"/>
          <w:sz w:val="24"/>
          <w:szCs w:val="24"/>
        </w:rPr>
        <w:t>Слюдянским  муниципальным</w:t>
      </w:r>
      <w:proofErr w:type="gramEnd"/>
      <w:r>
        <w:rPr>
          <w:rFonts w:ascii="Times New Roman" w:hAnsi="Times New Roman"/>
          <w:sz w:val="24"/>
          <w:szCs w:val="24"/>
        </w:rPr>
        <w:t xml:space="preserve">  образованием</w:t>
      </w:r>
    </w:p>
    <w:p w14:paraId="5B711B20" w14:textId="1EE14456" w:rsidR="0075146A" w:rsidRDefault="0075146A" w:rsidP="0075146A">
      <w:pPr>
        <w:tabs>
          <w:tab w:val="left" w:pos="7797"/>
        </w:tabs>
        <w:spacing w:after="0" w:line="240" w:lineRule="auto"/>
        <w:rPr>
          <w:rFonts w:ascii="Times New Roman" w:hAnsi="Times New Roman"/>
          <w:sz w:val="24"/>
          <w:szCs w:val="24"/>
        </w:rPr>
      </w:pPr>
      <w:r>
        <w:rPr>
          <w:rFonts w:ascii="Times New Roman" w:hAnsi="Times New Roman"/>
          <w:sz w:val="24"/>
          <w:szCs w:val="24"/>
        </w:rPr>
        <w:t xml:space="preserve">на 2015-2020 </w:t>
      </w:r>
      <w:r w:rsidR="00A13B92">
        <w:rPr>
          <w:rFonts w:ascii="Times New Roman" w:hAnsi="Times New Roman"/>
          <w:sz w:val="24"/>
          <w:szCs w:val="24"/>
        </w:rPr>
        <w:t>годы» за 2018</w:t>
      </w:r>
      <w:r>
        <w:rPr>
          <w:rFonts w:ascii="Times New Roman" w:hAnsi="Times New Roman"/>
          <w:sz w:val="24"/>
          <w:szCs w:val="24"/>
        </w:rPr>
        <w:t xml:space="preserve"> год</w:t>
      </w:r>
    </w:p>
    <w:p w14:paraId="1D2A7883"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p>
    <w:p w14:paraId="015E03EC"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p>
    <w:p w14:paraId="0EC92F68" w14:textId="77777777" w:rsidR="0075146A" w:rsidRDefault="0075146A" w:rsidP="00A13B92">
      <w:pPr>
        <w:spacing w:line="240" w:lineRule="auto"/>
        <w:ind w:firstLine="540"/>
        <w:jc w:val="both"/>
        <w:rPr>
          <w:rFonts w:ascii="Times New Roman" w:hAnsi="Times New Roman"/>
          <w:sz w:val="24"/>
          <w:szCs w:val="24"/>
        </w:rPr>
      </w:pPr>
      <w:r>
        <w:rPr>
          <w:rFonts w:ascii="Times New Roman" w:hAnsi="Times New Roman"/>
          <w:sz w:val="24"/>
          <w:szCs w:val="24"/>
        </w:rPr>
        <w:t>Рассмотрев  информацию  руководителей  комитета  по  экономике  и  финансам, отделов  администрации  Слюдянского городского поселения: архитектуры, капитального строительства и  земельных отношений;  правового  обеспечения;  по  организационной работе,  кадровой   политике и ведению архива, на основании статьей 14,17 Федерального  закона от 06.10.2003г. № 131-ФЗ  "Об общих  принципах  организации местного самоуправления  в  Российской  Федерации" и  руководствуясь статьей 179 Бюджетного кодекса, статьями 10, 11, 44, 47</w:t>
      </w:r>
      <w:r>
        <w:rPr>
          <w:sz w:val="24"/>
        </w:rPr>
        <w:t xml:space="preserve">   </w:t>
      </w:r>
      <w:r>
        <w:rPr>
          <w:rFonts w:ascii="Times New Roman" w:hAnsi="Times New Roman"/>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23.12.2005г. №RU385181042005001, от 09.11.2018г. № RU 385181042018003</w:t>
      </w:r>
    </w:p>
    <w:p w14:paraId="572C64E0"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p>
    <w:p w14:paraId="5D26BE47" w14:textId="77777777" w:rsidR="0075146A" w:rsidRDefault="0075146A" w:rsidP="007514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14:paraId="325E844F"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6F068E5B" w14:textId="77777777" w:rsidR="0075146A" w:rsidRDefault="0075146A" w:rsidP="007514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0B62F6">
        <w:rPr>
          <w:rFonts w:ascii="Times New Roman" w:hAnsi="Times New Roman"/>
          <w:sz w:val="24"/>
          <w:szCs w:val="24"/>
        </w:rPr>
        <w:t xml:space="preserve">Принять к сведению </w:t>
      </w:r>
      <w:r>
        <w:rPr>
          <w:rFonts w:ascii="Times New Roman" w:hAnsi="Times New Roman"/>
          <w:sz w:val="24"/>
          <w:szCs w:val="24"/>
        </w:rPr>
        <w:t xml:space="preserve">отчет  о  реализации  мероприятий  муниципальной  </w:t>
      </w:r>
      <w:hyperlink r:id="rId7" w:history="1">
        <w:r>
          <w:rPr>
            <w:rStyle w:val="a5"/>
            <w:rFonts w:ascii="Times New Roman" w:hAnsi="Times New Roman"/>
            <w:sz w:val="24"/>
            <w:szCs w:val="24"/>
          </w:rPr>
          <w:t>программы</w:t>
        </w:r>
      </w:hyperlink>
      <w:r>
        <w:rPr>
          <w:rFonts w:ascii="Times New Roman" w:hAnsi="Times New Roman"/>
          <w:sz w:val="24"/>
          <w:szCs w:val="24"/>
        </w:rPr>
        <w:t xml:space="preserve"> «Совершенствование  механизмов  управления  Слюдянским  муниципальным образованием на 2015-2020 годы», </w:t>
      </w:r>
      <w:r w:rsidR="000B62F6">
        <w:rPr>
          <w:rFonts w:ascii="Times New Roman" w:hAnsi="Times New Roman"/>
          <w:sz w:val="24"/>
          <w:szCs w:val="24"/>
        </w:rPr>
        <w:t xml:space="preserve">за 2018 год  </w:t>
      </w:r>
      <w:r>
        <w:rPr>
          <w:rFonts w:ascii="Times New Roman" w:hAnsi="Times New Roman"/>
          <w:sz w:val="24"/>
          <w:szCs w:val="24"/>
        </w:rPr>
        <w:t>(приложени</w:t>
      </w:r>
      <w:r w:rsidR="000B62F6">
        <w:rPr>
          <w:rFonts w:ascii="Times New Roman" w:hAnsi="Times New Roman"/>
          <w:sz w:val="24"/>
          <w:szCs w:val="24"/>
        </w:rPr>
        <w:t>е  № 1</w:t>
      </w:r>
      <w:r>
        <w:rPr>
          <w:rFonts w:ascii="Times New Roman" w:hAnsi="Times New Roman"/>
          <w:sz w:val="24"/>
          <w:szCs w:val="24"/>
        </w:rPr>
        <w:t>).</w:t>
      </w:r>
    </w:p>
    <w:p w14:paraId="69903A15" w14:textId="77777777" w:rsidR="0075146A" w:rsidRDefault="0075146A" w:rsidP="0075146A">
      <w:pPr>
        <w:pStyle w:val="a4"/>
        <w:autoSpaceDE w:val="0"/>
        <w:autoSpaceDN w:val="0"/>
        <w:adjustRightInd w:val="0"/>
        <w:spacing w:after="0" w:line="240" w:lineRule="auto"/>
        <w:ind w:left="426"/>
        <w:jc w:val="both"/>
        <w:rPr>
          <w:rFonts w:ascii="Times New Roman" w:hAnsi="Times New Roman"/>
          <w:sz w:val="24"/>
          <w:szCs w:val="24"/>
        </w:rPr>
      </w:pPr>
    </w:p>
    <w:p w14:paraId="5D112FBD" w14:textId="77777777" w:rsidR="0075146A" w:rsidRDefault="0075146A" w:rsidP="0075146A">
      <w:pPr>
        <w:tabs>
          <w:tab w:val="left" w:pos="0"/>
        </w:tabs>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2. Опубликовать настоящее постановление в приложении  к газете «Байкал-Новости»,                                  а  </w:t>
      </w:r>
      <w:r>
        <w:rPr>
          <w:rFonts w:ascii="Times New Roman" w:eastAsia="Times New Roman" w:hAnsi="Times New Roman"/>
          <w:sz w:val="24"/>
          <w:szCs w:val="24"/>
          <w:lang w:eastAsia="ru-RU"/>
        </w:rPr>
        <w:t xml:space="preserve">также  на  официальном  сайте  Слюдянского муниципального образования  в сети «Интернет» </w:t>
      </w:r>
      <w:hyperlink r:id="rId8" w:history="1">
        <w:r>
          <w:rPr>
            <w:rStyle w:val="a5"/>
            <w:rFonts w:ascii="Times New Roman" w:eastAsia="Times New Roman" w:hAnsi="Times New Roman"/>
            <w:sz w:val="24"/>
            <w:szCs w:val="24"/>
            <w:lang w:val="en-US" w:eastAsia="ru-RU"/>
          </w:rPr>
          <w:t>www</w:t>
        </w:r>
        <w:r>
          <w:rPr>
            <w:rStyle w:val="a5"/>
            <w:rFonts w:ascii="Times New Roman" w:eastAsia="Times New Roman" w:hAnsi="Times New Roman"/>
            <w:sz w:val="24"/>
            <w:szCs w:val="24"/>
            <w:lang w:eastAsia="ru-RU"/>
          </w:rPr>
          <w:t>.</w:t>
        </w:r>
        <w:proofErr w:type="spellStart"/>
        <w:r>
          <w:rPr>
            <w:rStyle w:val="a5"/>
            <w:rFonts w:ascii="Times New Roman" w:eastAsia="Times New Roman" w:hAnsi="Times New Roman"/>
            <w:sz w:val="24"/>
            <w:szCs w:val="24"/>
            <w:lang w:val="en-US" w:eastAsia="ru-RU"/>
          </w:rPr>
          <w:t>admgorod</w:t>
        </w:r>
        <w:proofErr w:type="spellEnd"/>
        <w:r>
          <w:rPr>
            <w:rStyle w:val="a5"/>
            <w:rFonts w:ascii="Times New Roman" w:eastAsia="Times New Roman" w:hAnsi="Times New Roman"/>
            <w:sz w:val="24"/>
            <w:szCs w:val="24"/>
            <w:lang w:eastAsia="ru-RU"/>
          </w:rPr>
          <w:t>.</w:t>
        </w:r>
        <w:proofErr w:type="spellStart"/>
        <w:r>
          <w:rPr>
            <w:rStyle w:val="a5"/>
            <w:rFonts w:ascii="Times New Roman" w:eastAsia="Times New Roman" w:hAnsi="Times New Roman"/>
            <w:sz w:val="24"/>
            <w:szCs w:val="24"/>
            <w:lang w:val="en-US" w:eastAsia="ru-RU"/>
          </w:rPr>
          <w:t>slud</w:t>
        </w:r>
        <w:proofErr w:type="spellEnd"/>
        <w:r>
          <w:rPr>
            <w:rStyle w:val="a5"/>
            <w:rFonts w:ascii="Times New Roman" w:eastAsia="Times New Roman" w:hAnsi="Times New Roman"/>
            <w:sz w:val="24"/>
            <w:szCs w:val="24"/>
            <w:lang w:eastAsia="ru-RU"/>
          </w:rPr>
          <w:t>.</w:t>
        </w:r>
        <w:proofErr w:type="spellStart"/>
        <w:r>
          <w:rPr>
            <w:rStyle w:val="a5"/>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w:t>
      </w:r>
    </w:p>
    <w:p w14:paraId="77614604" w14:textId="77777777" w:rsidR="00A9188D" w:rsidRDefault="00A9188D" w:rsidP="00A9188D">
      <w:pPr>
        <w:autoSpaceDE w:val="0"/>
        <w:autoSpaceDN w:val="0"/>
        <w:adjustRightInd w:val="0"/>
        <w:spacing w:after="0" w:line="240" w:lineRule="auto"/>
        <w:ind w:firstLine="540"/>
        <w:jc w:val="both"/>
        <w:rPr>
          <w:rFonts w:ascii="Times New Roman" w:hAnsi="Times New Roman"/>
          <w:sz w:val="24"/>
          <w:szCs w:val="24"/>
        </w:rPr>
      </w:pPr>
    </w:p>
    <w:p w14:paraId="69C7F7EB" w14:textId="77777777" w:rsidR="00A9188D" w:rsidRPr="0070007C" w:rsidRDefault="00A9188D" w:rsidP="00A9188D">
      <w:pPr>
        <w:autoSpaceDE w:val="0"/>
        <w:autoSpaceDN w:val="0"/>
        <w:adjustRightInd w:val="0"/>
        <w:spacing w:after="0" w:line="240" w:lineRule="auto"/>
        <w:jc w:val="both"/>
        <w:rPr>
          <w:rFonts w:ascii="Times New Roman" w:hAnsi="Times New Roman"/>
          <w:sz w:val="24"/>
          <w:szCs w:val="24"/>
        </w:rPr>
      </w:pPr>
    </w:p>
    <w:p w14:paraId="377EE4F0"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p>
    <w:p w14:paraId="1A219A9D"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14:paraId="16354132"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В.Н. Сендзяк </w:t>
      </w:r>
    </w:p>
    <w:p w14:paraId="1412CB92"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p>
    <w:p w14:paraId="3018608E"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Думы Слюдянского </w:t>
      </w:r>
    </w:p>
    <w:p w14:paraId="323CEA20" w14:textId="77777777" w:rsidR="000B62F6" w:rsidRPr="00CE6B1E" w:rsidRDefault="00A9188D" w:rsidP="00CE6B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CE6B1E">
        <w:rPr>
          <w:rFonts w:ascii="Times New Roman" w:hAnsi="Times New Roman"/>
          <w:sz w:val="24"/>
          <w:szCs w:val="24"/>
        </w:rPr>
        <w:t xml:space="preserve">                А.В. Тимофеев</w:t>
      </w:r>
    </w:p>
    <w:p w14:paraId="65EE8C7D" w14:textId="77777777" w:rsidR="00A9188D" w:rsidRPr="008C3EFE" w:rsidRDefault="000B62F6"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1</w:t>
      </w:r>
    </w:p>
    <w:p w14:paraId="0B90807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14:paraId="419CFBAB"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14:paraId="3E6FAFEE" w14:textId="6CFCFAE3"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385E98">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A13B92">
        <w:rPr>
          <w:rFonts w:ascii="Times New Roman" w:eastAsia="Times New Roman" w:hAnsi="Times New Roman"/>
          <w:bCs/>
          <w:sz w:val="24"/>
          <w:szCs w:val="24"/>
          <w:lang w:eastAsia="ru-RU"/>
        </w:rPr>
        <w:t>27.06.2019</w:t>
      </w:r>
      <w:r w:rsidRPr="008C3EFE">
        <w:rPr>
          <w:rFonts w:ascii="Times New Roman" w:eastAsia="Times New Roman" w:hAnsi="Times New Roman"/>
          <w:bCs/>
          <w:sz w:val="24"/>
          <w:szCs w:val="24"/>
          <w:lang w:eastAsia="ru-RU"/>
        </w:rPr>
        <w:t xml:space="preserve"> № </w:t>
      </w:r>
      <w:r w:rsidR="00A70B4A">
        <w:rPr>
          <w:rFonts w:ascii="Times New Roman" w:eastAsia="Times New Roman" w:hAnsi="Times New Roman"/>
          <w:bCs/>
          <w:sz w:val="24"/>
          <w:szCs w:val="24"/>
          <w:lang w:eastAsia="ru-RU"/>
        </w:rPr>
        <w:t xml:space="preserve">53 </w:t>
      </w:r>
      <w:r w:rsidR="00A70B4A" w:rsidRPr="00BA40DD">
        <w:rPr>
          <w:rFonts w:ascii="Times New Roman" w:eastAsia="Times New Roman" w:hAnsi="Times New Roman"/>
          <w:bCs/>
          <w:sz w:val="24"/>
          <w:szCs w:val="24"/>
          <w:lang w:eastAsia="ru-RU"/>
        </w:rPr>
        <w:t>IV</w:t>
      </w:r>
      <w:r w:rsidR="00572034">
        <w:rPr>
          <w:rFonts w:ascii="Times New Roman" w:hAnsi="Times New Roman"/>
          <w:sz w:val="24"/>
          <w:szCs w:val="24"/>
        </w:rPr>
        <w:t>-ГД</w:t>
      </w:r>
    </w:p>
    <w:p w14:paraId="5DBD0B03" w14:textId="77777777" w:rsidR="00A9188D" w:rsidRDefault="00A9188D" w:rsidP="00A9188D">
      <w:pPr>
        <w:jc w:val="center"/>
        <w:rPr>
          <w:b/>
          <w:sz w:val="24"/>
          <w:szCs w:val="24"/>
        </w:rPr>
      </w:pPr>
    </w:p>
    <w:p w14:paraId="385C4BDB" w14:textId="77777777" w:rsidR="0075146A" w:rsidRDefault="0075146A" w:rsidP="0075146A">
      <w:pPr>
        <w:jc w:val="center"/>
        <w:rPr>
          <w:rFonts w:ascii="Times New Roman" w:hAnsi="Times New Roman"/>
          <w:sz w:val="24"/>
          <w:szCs w:val="24"/>
        </w:rPr>
      </w:pPr>
      <w:r>
        <w:rPr>
          <w:rFonts w:ascii="Times New Roman" w:hAnsi="Times New Roman"/>
          <w:b/>
          <w:sz w:val="24"/>
          <w:szCs w:val="24"/>
        </w:rPr>
        <w:t>ОТЧЕТ</w:t>
      </w:r>
    </w:p>
    <w:p w14:paraId="47D6DB43" w14:textId="77777777" w:rsidR="0075146A" w:rsidRDefault="0075146A" w:rsidP="0075146A">
      <w:pPr>
        <w:jc w:val="center"/>
        <w:rPr>
          <w:rFonts w:ascii="Times New Roman" w:hAnsi="Times New Roman"/>
          <w:b/>
          <w:sz w:val="24"/>
          <w:szCs w:val="24"/>
        </w:rPr>
      </w:pPr>
      <w:r>
        <w:rPr>
          <w:rFonts w:ascii="Times New Roman" w:hAnsi="Times New Roman"/>
          <w:b/>
          <w:sz w:val="24"/>
          <w:szCs w:val="24"/>
        </w:rPr>
        <w:t xml:space="preserve">о выполнении мероприятий муниципальной программы                                      </w:t>
      </w:r>
      <w:proofErr w:type="gramStart"/>
      <w:r>
        <w:rPr>
          <w:rFonts w:ascii="Times New Roman" w:hAnsi="Times New Roman"/>
          <w:b/>
          <w:sz w:val="24"/>
          <w:szCs w:val="24"/>
        </w:rPr>
        <w:t xml:space="preserve">   «</w:t>
      </w:r>
      <w:proofErr w:type="gramEnd"/>
      <w:r>
        <w:rPr>
          <w:rFonts w:ascii="Times New Roman" w:hAnsi="Times New Roman"/>
          <w:b/>
          <w:sz w:val="24"/>
          <w:szCs w:val="24"/>
        </w:rPr>
        <w:t>Совершенствование механизмов управления Слюдянским муниципальным образованием на 2015 - 2020 годы»  за 2018 год</w:t>
      </w:r>
    </w:p>
    <w:p w14:paraId="18A676DA" w14:textId="77777777" w:rsidR="0075146A" w:rsidRDefault="0075146A" w:rsidP="007514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452A570C" w14:textId="77777777" w:rsidR="0075146A" w:rsidRPr="00BF0948" w:rsidRDefault="0075146A" w:rsidP="007514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045A36A3"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Целью муниципальной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13EEC570"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14:paraId="4A191255"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Обеспечение эффективного использования бюджетных средств.</w:t>
      </w:r>
    </w:p>
    <w:p w14:paraId="3EE12D02"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14:paraId="5F886F4E" w14:textId="77777777" w:rsidR="0075146A" w:rsidRDefault="0075146A" w:rsidP="007514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Создание и внедрение эффективных механизмов и технологий управления муниципальным хозяйством и социальной сферой.</w:t>
      </w:r>
    </w:p>
    <w:p w14:paraId="1022EB6A" w14:textId="77777777" w:rsidR="0075146A" w:rsidRDefault="0075146A" w:rsidP="007514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Формирование оптимальной структуры управления в администрации Слюдянского городского поселения, устранение дублирующих функций.</w:t>
      </w:r>
    </w:p>
    <w:p w14:paraId="26AE0073" w14:textId="77777777" w:rsidR="0075146A" w:rsidRDefault="0075146A" w:rsidP="007514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Обеспечение базовых условий для реализации на территории Слюдянского муниципального образования требований Федерального </w:t>
      </w:r>
      <w:hyperlink r:id="rId9" w:history="1">
        <w:r>
          <w:rPr>
            <w:rStyle w:val="a5"/>
            <w:rFonts w:ascii="Times New Roman" w:hAnsi="Times New Roman"/>
            <w:sz w:val="24"/>
            <w:szCs w:val="24"/>
          </w:rPr>
          <w:t>закона</w:t>
        </w:r>
      </w:hyperlink>
      <w:r>
        <w:rPr>
          <w:rFonts w:ascii="Times New Roman" w:hAnsi="Times New Roman"/>
          <w:sz w:val="24"/>
          <w:szCs w:val="24"/>
        </w:rPr>
        <w:t xml:space="preserve"> от 06.10.2003г. № 131-ФЗ «Об общих принципах организации органов местного самоуправления в Российской Федерации».</w:t>
      </w:r>
    </w:p>
    <w:p w14:paraId="7C54056E" w14:textId="77777777" w:rsidR="0075146A" w:rsidRDefault="0075146A" w:rsidP="0075146A">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  соответствии</w:t>
      </w:r>
      <w:proofErr w:type="gramEnd"/>
      <w:r>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мероприятий  в конкретных сферах муниципального управления:</w:t>
      </w:r>
    </w:p>
    <w:p w14:paraId="3E613C01"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3347D3B2"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Реализация  полномочий</w:t>
      </w:r>
      <w:proofErr w:type="gramEnd"/>
      <w:r>
        <w:rPr>
          <w:rFonts w:ascii="Times New Roman" w:hAnsi="Times New Roman"/>
          <w:sz w:val="24"/>
          <w:szCs w:val="24"/>
        </w:rPr>
        <w:t xml:space="preserve">  по  решению   вопросов  местного  значения администрацией  Слюдянского  городского  поселения  на  2015-2020  годы»;</w:t>
      </w:r>
    </w:p>
    <w:p w14:paraId="65912BA1" w14:textId="77777777" w:rsidR="0075146A" w:rsidRDefault="0075146A" w:rsidP="0075146A">
      <w:pPr>
        <w:pStyle w:val="a4"/>
        <w:autoSpaceDE w:val="0"/>
        <w:autoSpaceDN w:val="0"/>
        <w:adjustRightInd w:val="0"/>
        <w:spacing w:after="0" w:line="240" w:lineRule="auto"/>
        <w:ind w:left="1080"/>
        <w:rPr>
          <w:rFonts w:ascii="Times New Roman" w:hAnsi="Times New Roman"/>
          <w:sz w:val="24"/>
          <w:szCs w:val="24"/>
        </w:rPr>
      </w:pPr>
    </w:p>
    <w:p w14:paraId="0D43A2C6"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Развитие  информационного</w:t>
      </w:r>
      <w:proofErr w:type="gramEnd"/>
      <w:r>
        <w:rPr>
          <w:rFonts w:ascii="Times New Roman" w:hAnsi="Times New Roman"/>
          <w:sz w:val="24"/>
          <w:szCs w:val="24"/>
        </w:rPr>
        <w:t xml:space="preserve">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2015-2020 годы»;</w:t>
      </w:r>
    </w:p>
    <w:p w14:paraId="76C82CE4"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proofErr w:type="gramStart"/>
      <w:r>
        <w:rPr>
          <w:rFonts w:ascii="Times New Roman" w:hAnsi="Times New Roman"/>
          <w:sz w:val="24"/>
          <w:szCs w:val="24"/>
        </w:rPr>
        <w:t>Развитие  муниципальной</w:t>
      </w:r>
      <w:proofErr w:type="gramEnd"/>
      <w:r>
        <w:rPr>
          <w:rFonts w:ascii="Times New Roman" w:hAnsi="Times New Roman"/>
          <w:sz w:val="24"/>
          <w:szCs w:val="24"/>
        </w:rPr>
        <w:t xml:space="preserve">  службы   в  Слюдянском  муниципальном образовании   на  2015-2020 годы»; </w:t>
      </w:r>
    </w:p>
    <w:p w14:paraId="786F120C"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Организация  работы</w:t>
      </w:r>
      <w:proofErr w:type="gramEnd"/>
      <w:r>
        <w:rPr>
          <w:rFonts w:ascii="Times New Roman" w:hAnsi="Times New Roman"/>
          <w:sz w:val="24"/>
          <w:szCs w:val="24"/>
        </w:rPr>
        <w:t xml:space="preserve">  с  документами  в  органах  местного  самоуправления Слюдянского  муниципального  образования  в  2015-2020 годы»;</w:t>
      </w:r>
    </w:p>
    <w:p w14:paraId="581453DD"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2015-2020 годы».</w:t>
      </w:r>
    </w:p>
    <w:p w14:paraId="1EE228B8"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«Повышение </w:t>
      </w:r>
      <w:proofErr w:type="gramStart"/>
      <w:r>
        <w:rPr>
          <w:rFonts w:ascii="Times New Roman" w:hAnsi="Times New Roman"/>
          <w:sz w:val="24"/>
          <w:szCs w:val="24"/>
        </w:rPr>
        <w:t>качества  управления</w:t>
      </w:r>
      <w:proofErr w:type="gramEnd"/>
      <w:r>
        <w:rPr>
          <w:rFonts w:ascii="Times New Roman" w:hAnsi="Times New Roman"/>
          <w:sz w:val="24"/>
          <w:szCs w:val="24"/>
        </w:rPr>
        <w:t xml:space="preserve">  муниципальным  имуществом Слюдянского  муниципального  образования  на  2015-2020 годы»;</w:t>
      </w:r>
    </w:p>
    <w:p w14:paraId="6540CFBE"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«Землеустройство и землепользование на территории Слюдянского муниципального образования на 2015-2020 годы»; </w:t>
      </w:r>
    </w:p>
    <w:p w14:paraId="026E8F02" w14:textId="77777777" w:rsidR="0075146A" w:rsidRDefault="0075146A" w:rsidP="0075146A">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качественного и сбалансированного управления бюджетными средствами Слюдянского муниципального образования на 2015-2020 годы».</w:t>
      </w:r>
    </w:p>
    <w:p w14:paraId="6670F12D" w14:textId="77777777" w:rsidR="0075146A" w:rsidRDefault="0075146A" w:rsidP="0075146A">
      <w:pPr>
        <w:pStyle w:val="a4"/>
        <w:autoSpaceDE w:val="0"/>
        <w:autoSpaceDN w:val="0"/>
        <w:adjustRightInd w:val="0"/>
        <w:spacing w:after="0" w:line="240" w:lineRule="auto"/>
        <w:ind w:left="643"/>
        <w:jc w:val="both"/>
        <w:rPr>
          <w:rFonts w:ascii="Times New Roman" w:hAnsi="Times New Roman"/>
          <w:sz w:val="24"/>
          <w:szCs w:val="24"/>
        </w:rPr>
      </w:pPr>
    </w:p>
    <w:p w14:paraId="15E1470F" w14:textId="77777777" w:rsidR="0075146A" w:rsidRDefault="0075146A" w:rsidP="0075146A">
      <w:pPr>
        <w:pStyle w:val="a4"/>
        <w:autoSpaceDE w:val="0"/>
        <w:autoSpaceDN w:val="0"/>
        <w:adjustRightInd w:val="0"/>
        <w:spacing w:after="0" w:line="240" w:lineRule="auto"/>
        <w:ind w:left="643"/>
        <w:jc w:val="both"/>
        <w:rPr>
          <w:rFonts w:ascii="Times New Roman" w:hAnsi="Times New Roman"/>
          <w:sz w:val="24"/>
          <w:szCs w:val="24"/>
        </w:rPr>
      </w:pPr>
    </w:p>
    <w:p w14:paraId="7E6FD0A7" w14:textId="77777777" w:rsidR="0075146A" w:rsidRDefault="0075146A" w:rsidP="0075146A">
      <w:pPr>
        <w:tabs>
          <w:tab w:val="left" w:pos="25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Общий фактический объем финансирования муниципальной программы</w:t>
      </w:r>
    </w:p>
    <w:p w14:paraId="22A49E71" w14:textId="77777777" w:rsidR="0075146A" w:rsidRDefault="0075146A" w:rsidP="0075146A">
      <w:pPr>
        <w:tabs>
          <w:tab w:val="left" w:pos="258"/>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в 2018 году </w:t>
      </w:r>
      <w:proofErr w:type="gramStart"/>
      <w:r>
        <w:rPr>
          <w:rFonts w:ascii="Times New Roman" w:hAnsi="Times New Roman"/>
          <w:sz w:val="24"/>
          <w:szCs w:val="24"/>
        </w:rPr>
        <w:t xml:space="preserve">составил  </w:t>
      </w:r>
      <w:r>
        <w:rPr>
          <w:rFonts w:ascii="Times New Roman" w:eastAsia="Times New Roman" w:hAnsi="Times New Roman"/>
          <w:b/>
          <w:bCs/>
          <w:color w:val="000000"/>
          <w:sz w:val="24"/>
          <w:szCs w:val="24"/>
          <w:lang w:eastAsia="ru-RU"/>
        </w:rPr>
        <w:t>43</w:t>
      </w:r>
      <w:proofErr w:type="gramEnd"/>
      <w:r>
        <w:rPr>
          <w:rFonts w:ascii="Times New Roman" w:eastAsia="Times New Roman" w:hAnsi="Times New Roman"/>
          <w:b/>
          <w:bCs/>
          <w:color w:val="000000"/>
          <w:sz w:val="24"/>
          <w:szCs w:val="24"/>
          <w:lang w:eastAsia="ru-RU"/>
        </w:rPr>
        <w:t> 138 002, 53</w:t>
      </w:r>
      <w:r>
        <w:rPr>
          <w:rFonts w:ascii="Times New Roman" w:eastAsia="Times New Roman" w:hAnsi="Times New Roman"/>
          <w:b/>
          <w:sz w:val="24"/>
          <w:szCs w:val="24"/>
          <w:lang w:eastAsia="ru-RU"/>
        </w:rPr>
        <w:t xml:space="preserve"> </w:t>
      </w:r>
      <w:r>
        <w:rPr>
          <w:rFonts w:ascii="Times New Roman" w:hAnsi="Times New Roman"/>
          <w:sz w:val="24"/>
          <w:szCs w:val="24"/>
        </w:rPr>
        <w:t>руб. за  счет средств местного бюджета.                            В разрезе по подпрограммам:</w:t>
      </w:r>
    </w:p>
    <w:p w14:paraId="205F0DA0" w14:textId="77777777" w:rsidR="0075146A" w:rsidRDefault="0075146A" w:rsidP="0075146A">
      <w:pPr>
        <w:tabs>
          <w:tab w:val="left" w:pos="258"/>
        </w:tabs>
        <w:autoSpaceDE w:val="0"/>
        <w:autoSpaceDN w:val="0"/>
        <w:adjustRightInd w:val="0"/>
        <w:spacing w:after="0" w:line="240" w:lineRule="auto"/>
        <w:ind w:firstLine="709"/>
        <w:jc w:val="both"/>
        <w:rPr>
          <w:rFonts w:ascii="Times New Roman" w:hAnsi="Times New Roman"/>
          <w:sz w:val="24"/>
          <w:szCs w:val="24"/>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75146A" w14:paraId="5BCC2D83" w14:textId="77777777" w:rsidTr="00385E98">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9A6BEB" w14:textId="77777777" w:rsidR="0075146A" w:rsidRDefault="0075146A" w:rsidP="00385E98">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14:paraId="342B0A70"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3C2C19" w14:textId="77777777" w:rsidR="0075146A" w:rsidRDefault="0075146A" w:rsidP="00385E98">
            <w:pPr>
              <w:widowControl w:val="0"/>
              <w:spacing w:after="0" w:line="240" w:lineRule="auto"/>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74AAE1" w14:textId="77777777" w:rsidR="0075146A" w:rsidRDefault="0075146A" w:rsidP="00385E98">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75146A" w14:paraId="1E91408D" w14:textId="77777777" w:rsidTr="00385E98">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2FAE823" w14:textId="77777777" w:rsidR="0075146A" w:rsidRDefault="0075146A" w:rsidP="00385E98">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EA84F9F" w14:textId="77777777" w:rsidR="0075146A" w:rsidRDefault="0075146A" w:rsidP="00385E98">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3567D" w14:textId="77777777" w:rsidR="0075146A" w:rsidRDefault="0075146A" w:rsidP="00385E98">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2018г.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9B714" w14:textId="77777777" w:rsidR="0075146A" w:rsidRDefault="0075146A" w:rsidP="00385E98">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2018г.</w:t>
            </w:r>
          </w:p>
        </w:tc>
      </w:tr>
      <w:tr w:rsidR="0075146A" w14:paraId="18C54F4B" w14:textId="77777777" w:rsidTr="00385E98">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6233C"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28F9B" w14:textId="77777777" w:rsidR="0075146A" w:rsidRDefault="0075146A" w:rsidP="00385E98">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C3335"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28 492 324,93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54282"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28 155 225,12</w:t>
            </w:r>
          </w:p>
        </w:tc>
      </w:tr>
      <w:tr w:rsidR="0075146A" w14:paraId="19D76C9D" w14:textId="77777777" w:rsidTr="00385E98">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47FB075"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1A16BE6"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4FF8A"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28 491 624,93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38AF"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28 154 525,12</w:t>
            </w:r>
          </w:p>
        </w:tc>
      </w:tr>
      <w:tr w:rsidR="0075146A" w14:paraId="5D62D688" w14:textId="77777777" w:rsidTr="00385E98">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86E911B"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4C1C35A" w14:textId="77777777" w:rsidR="0075146A" w:rsidRDefault="0075146A" w:rsidP="00385E98">
            <w:pPr>
              <w:spacing w:after="0" w:line="240" w:lineRule="auto"/>
              <w:ind w:right="-152"/>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027FD"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AFC02"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r>
      <w:tr w:rsidR="0075146A" w14:paraId="3C293469" w14:textId="77777777" w:rsidTr="00385E98">
        <w:trPr>
          <w:trHeight w:hRule="exact" w:val="114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CF846"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D593D" w14:textId="77777777" w:rsidR="0075146A" w:rsidRDefault="0075146A" w:rsidP="00385E98">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561C2"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513 707,00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43F32"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510 236,84</w:t>
            </w:r>
          </w:p>
        </w:tc>
      </w:tr>
      <w:tr w:rsidR="0075146A" w14:paraId="4F63512A" w14:textId="77777777" w:rsidTr="00385E98">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3CC726B"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54E3748"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B98C7" w14:textId="77777777" w:rsidR="0075146A" w:rsidRPr="0072354C" w:rsidRDefault="0075146A" w:rsidP="00385E98">
            <w:pPr>
              <w:spacing w:after="0" w:line="240" w:lineRule="auto"/>
              <w:jc w:val="center"/>
              <w:rPr>
                <w:rFonts w:ascii="Times New Roman" w:eastAsia="Times New Roman" w:hAnsi="Times New Roman"/>
                <w:bCs/>
                <w:color w:val="000000"/>
                <w:sz w:val="24"/>
                <w:szCs w:val="24"/>
                <w:lang w:eastAsia="ru-RU"/>
              </w:rPr>
            </w:pPr>
            <w:r w:rsidRPr="0072354C">
              <w:rPr>
                <w:rFonts w:ascii="Times New Roman" w:eastAsia="Times New Roman" w:hAnsi="Times New Roman"/>
                <w:bCs/>
                <w:color w:val="000000"/>
                <w:sz w:val="24"/>
                <w:szCs w:val="24"/>
                <w:lang w:eastAsia="ru-RU"/>
              </w:rPr>
              <w:t>513 707,00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0D90C" w14:textId="77777777" w:rsidR="0075146A" w:rsidRPr="0072354C" w:rsidRDefault="0075146A" w:rsidP="00385E98">
            <w:pPr>
              <w:spacing w:after="0" w:line="240" w:lineRule="auto"/>
              <w:jc w:val="center"/>
              <w:rPr>
                <w:rFonts w:ascii="Times New Roman" w:eastAsia="Times New Roman" w:hAnsi="Times New Roman"/>
                <w:bCs/>
                <w:color w:val="000000"/>
                <w:sz w:val="24"/>
                <w:szCs w:val="24"/>
                <w:lang w:eastAsia="ru-RU"/>
              </w:rPr>
            </w:pPr>
            <w:r w:rsidRPr="0072354C">
              <w:rPr>
                <w:rFonts w:ascii="Times New Roman" w:eastAsia="Times New Roman" w:hAnsi="Times New Roman"/>
                <w:bCs/>
                <w:color w:val="000000"/>
                <w:sz w:val="24"/>
                <w:szCs w:val="24"/>
                <w:lang w:eastAsia="ru-RU"/>
              </w:rPr>
              <w:t>510 236,84</w:t>
            </w:r>
          </w:p>
        </w:tc>
      </w:tr>
      <w:tr w:rsidR="0075146A" w14:paraId="727FD8B4" w14:textId="77777777" w:rsidTr="00385E98">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302D8DC1"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EA3E241"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BB9D8"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57254"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75146A" w14:paraId="0E242F50" w14:textId="77777777" w:rsidTr="00385E98">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2DA96994"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413BA" w14:textId="77777777" w:rsidR="0075146A" w:rsidRDefault="0075146A" w:rsidP="00385E98">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муниципальной службы в Слюдянском муниципальном образовании на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5B2EA"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1 494 453,92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DADDF"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1 490 453,92</w:t>
            </w:r>
          </w:p>
        </w:tc>
      </w:tr>
      <w:tr w:rsidR="0075146A" w14:paraId="03F974E6" w14:textId="77777777" w:rsidTr="00385E98">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D37C7BD"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FF64F8F"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57201B" w14:textId="77777777" w:rsidR="0075146A" w:rsidRPr="005A74E5" w:rsidRDefault="0075146A" w:rsidP="00385E98">
            <w:pPr>
              <w:spacing w:after="0" w:line="240" w:lineRule="auto"/>
              <w:jc w:val="center"/>
              <w:rPr>
                <w:rFonts w:ascii="Times New Roman" w:eastAsia="Times New Roman" w:hAnsi="Times New Roman"/>
                <w:color w:val="000000"/>
                <w:sz w:val="24"/>
                <w:szCs w:val="24"/>
                <w:lang w:eastAsia="ru-RU"/>
              </w:rPr>
            </w:pPr>
            <w:r w:rsidRPr="005A74E5">
              <w:rPr>
                <w:rFonts w:ascii="Times New Roman" w:eastAsia="Times New Roman" w:hAnsi="Times New Roman"/>
                <w:bCs/>
                <w:color w:val="000000"/>
                <w:sz w:val="24"/>
                <w:szCs w:val="24"/>
                <w:lang w:eastAsia="ru-RU"/>
              </w:rPr>
              <w:t>1 494 453,92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7768B9" w14:textId="77777777" w:rsidR="0075146A" w:rsidRPr="005A74E5" w:rsidRDefault="0075146A" w:rsidP="00385E98">
            <w:pPr>
              <w:spacing w:after="0" w:line="240" w:lineRule="auto"/>
              <w:jc w:val="center"/>
              <w:rPr>
                <w:rFonts w:ascii="Times New Roman" w:eastAsia="Times New Roman" w:hAnsi="Times New Roman"/>
                <w:color w:val="000000"/>
                <w:sz w:val="24"/>
                <w:szCs w:val="24"/>
                <w:lang w:eastAsia="ru-RU"/>
              </w:rPr>
            </w:pPr>
            <w:r w:rsidRPr="005A74E5">
              <w:rPr>
                <w:rFonts w:ascii="Times New Roman" w:eastAsia="Times New Roman" w:hAnsi="Times New Roman"/>
                <w:bCs/>
                <w:color w:val="000000"/>
                <w:sz w:val="24"/>
                <w:szCs w:val="24"/>
                <w:lang w:eastAsia="ru-RU"/>
              </w:rPr>
              <w:t>1 49</w:t>
            </w:r>
            <w:r>
              <w:rPr>
                <w:rFonts w:ascii="Times New Roman" w:eastAsia="Times New Roman" w:hAnsi="Times New Roman"/>
                <w:bCs/>
                <w:color w:val="000000"/>
                <w:sz w:val="24"/>
                <w:szCs w:val="24"/>
                <w:lang w:eastAsia="ru-RU"/>
              </w:rPr>
              <w:t>0</w:t>
            </w:r>
            <w:r w:rsidRPr="005A74E5">
              <w:rPr>
                <w:rFonts w:ascii="Times New Roman" w:eastAsia="Times New Roman" w:hAnsi="Times New Roman"/>
                <w:bCs/>
                <w:color w:val="000000"/>
                <w:sz w:val="24"/>
                <w:szCs w:val="24"/>
                <w:lang w:eastAsia="ru-RU"/>
              </w:rPr>
              <w:t xml:space="preserve"> 453,92</w:t>
            </w:r>
          </w:p>
        </w:tc>
      </w:tr>
      <w:tr w:rsidR="0075146A" w14:paraId="2A0A39D6" w14:textId="77777777" w:rsidTr="00385E98">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406606B"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3AD9993"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E978CA"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CBB5CD"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bl>
    <w:p w14:paraId="6559A1B4" w14:textId="77777777" w:rsidR="0075146A" w:rsidRDefault="0075146A" w:rsidP="0075146A">
      <w:pPr>
        <w:spacing w:after="0" w:line="240" w:lineRule="auto"/>
        <w:rPr>
          <w:rFonts w:ascii="Times New Roman" w:eastAsia="Times New Roman" w:hAnsi="Times New Roman"/>
          <w:sz w:val="24"/>
          <w:szCs w:val="24"/>
          <w:lang w:eastAsia="ru-RU"/>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75146A" w14:paraId="3B86F68B" w14:textId="77777777" w:rsidTr="00385E98">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D63DD"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CD739" w14:textId="77777777" w:rsidR="0075146A" w:rsidRDefault="0075146A" w:rsidP="00385E98">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Организация работы с документами в органах местного самоуправления Слюдянского муниципального образования  в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9798D"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1 665 109,66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8F9E1" w14:textId="77777777" w:rsidR="0075146A" w:rsidRPr="001270B1"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bCs/>
                <w:color w:val="000000"/>
                <w:sz w:val="24"/>
                <w:szCs w:val="24"/>
                <w:lang w:eastAsia="ru-RU"/>
              </w:rPr>
              <w:t> </w:t>
            </w:r>
            <w:r w:rsidRPr="001270B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606 958,61</w:t>
            </w:r>
          </w:p>
        </w:tc>
      </w:tr>
      <w:tr w:rsidR="0075146A" w14:paraId="294DCE0B" w14:textId="77777777" w:rsidTr="00385E98">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3AD091D"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0437679"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4F11A"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1 665 109,66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2308F"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1 606 958,61</w:t>
            </w:r>
          </w:p>
        </w:tc>
      </w:tr>
      <w:tr w:rsidR="0075146A" w14:paraId="61371239" w14:textId="77777777" w:rsidTr="00385E98">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8E64BA6"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5F0D601"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EAEC5"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37D35" w14:textId="77777777" w:rsidR="0075146A" w:rsidRDefault="0075146A"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75146A" w14:paraId="137AAD84" w14:textId="77777777" w:rsidTr="00385E98">
        <w:trPr>
          <w:trHeight w:hRule="exact" w:val="114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308D9"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73524" w14:textId="77777777" w:rsidR="0075146A" w:rsidRDefault="0075146A" w:rsidP="00385E98">
            <w:pPr>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2015-2020 годы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FE646C"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7 216 529,02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F3B81"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5 472 431,20</w:t>
            </w:r>
          </w:p>
        </w:tc>
      </w:tr>
      <w:tr w:rsidR="0075146A" w14:paraId="025149E9" w14:textId="77777777" w:rsidTr="00385E98">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45F58C6"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8DD8A22"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90AE7" w14:textId="77777777" w:rsidR="0075146A" w:rsidRPr="00A47421" w:rsidRDefault="0075146A" w:rsidP="00385E98">
            <w:pPr>
              <w:spacing w:after="0" w:line="240" w:lineRule="auto"/>
              <w:jc w:val="center"/>
              <w:rPr>
                <w:rFonts w:ascii="Times New Roman" w:eastAsia="Times New Roman" w:hAnsi="Times New Roman"/>
                <w:bCs/>
                <w:color w:val="000000"/>
                <w:sz w:val="24"/>
                <w:szCs w:val="24"/>
                <w:lang w:eastAsia="ru-RU"/>
              </w:rPr>
            </w:pPr>
            <w:r w:rsidRPr="00A47421">
              <w:rPr>
                <w:rFonts w:ascii="Times New Roman" w:eastAsia="Times New Roman" w:hAnsi="Times New Roman"/>
                <w:bCs/>
                <w:color w:val="000000"/>
                <w:sz w:val="24"/>
                <w:szCs w:val="24"/>
                <w:lang w:eastAsia="ru-RU"/>
              </w:rPr>
              <w:t>7 216 529,02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3FD82" w14:textId="77777777" w:rsidR="0075146A" w:rsidRPr="008C2B3B" w:rsidRDefault="0075146A" w:rsidP="00385E98">
            <w:pPr>
              <w:spacing w:after="0" w:line="240" w:lineRule="auto"/>
              <w:jc w:val="center"/>
              <w:rPr>
                <w:rFonts w:ascii="Times New Roman" w:eastAsia="Times New Roman" w:hAnsi="Times New Roman"/>
                <w:bCs/>
                <w:color w:val="000000"/>
                <w:sz w:val="24"/>
                <w:szCs w:val="24"/>
                <w:lang w:eastAsia="ru-RU"/>
              </w:rPr>
            </w:pPr>
            <w:r w:rsidRPr="008C2B3B">
              <w:rPr>
                <w:rFonts w:ascii="Times New Roman" w:eastAsia="Times New Roman" w:hAnsi="Times New Roman"/>
                <w:bCs/>
                <w:color w:val="000000"/>
                <w:sz w:val="24"/>
                <w:szCs w:val="24"/>
                <w:lang w:eastAsia="ru-RU"/>
              </w:rPr>
              <w:t>5 47</w:t>
            </w:r>
            <w:r>
              <w:rPr>
                <w:rFonts w:ascii="Times New Roman" w:eastAsia="Times New Roman" w:hAnsi="Times New Roman"/>
                <w:bCs/>
                <w:color w:val="000000"/>
                <w:sz w:val="24"/>
                <w:szCs w:val="24"/>
                <w:lang w:eastAsia="ru-RU"/>
              </w:rPr>
              <w:t>2</w:t>
            </w:r>
            <w:r w:rsidRPr="008C2B3B">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431,2</w:t>
            </w:r>
            <w:r w:rsidRPr="008C2B3B">
              <w:rPr>
                <w:rFonts w:ascii="Times New Roman" w:eastAsia="Times New Roman" w:hAnsi="Times New Roman"/>
                <w:bCs/>
                <w:color w:val="000000"/>
                <w:sz w:val="24"/>
                <w:szCs w:val="24"/>
                <w:lang w:eastAsia="ru-RU"/>
              </w:rPr>
              <w:t>0</w:t>
            </w:r>
          </w:p>
        </w:tc>
      </w:tr>
      <w:tr w:rsidR="0075146A" w14:paraId="0C794D36" w14:textId="77777777" w:rsidTr="00385E98">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38D0F6B" w14:textId="77777777" w:rsidR="0075146A" w:rsidRDefault="0075146A" w:rsidP="00385E98">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5952FF3"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D50F6"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7DA2A"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75146A" w14:paraId="7C2AE588" w14:textId="77777777" w:rsidTr="00385E98">
        <w:trPr>
          <w:trHeight w:hRule="exact" w:val="999"/>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2493BCD4"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2BFCAEF" w14:textId="77777777" w:rsidR="0075146A" w:rsidRDefault="0075146A" w:rsidP="00385E98">
            <w:pPr>
              <w:spacing w:after="0" w:line="240" w:lineRule="auto"/>
              <w:rPr>
                <w:rFonts w:ascii="Times New Roman" w:hAnsi="Times New Roman"/>
                <w:sz w:val="24"/>
                <w:szCs w:val="24"/>
              </w:rPr>
            </w:pPr>
            <w:proofErr w:type="gramStart"/>
            <w:r>
              <w:rPr>
                <w:rFonts w:ascii="Times New Roman" w:hAnsi="Times New Roman"/>
                <w:sz w:val="24"/>
                <w:szCs w:val="24"/>
              </w:rPr>
              <w:t>Повышение  качества</w:t>
            </w:r>
            <w:proofErr w:type="gramEnd"/>
            <w:r>
              <w:rPr>
                <w:rFonts w:ascii="Times New Roman" w:hAnsi="Times New Roman"/>
                <w:sz w:val="24"/>
                <w:szCs w:val="24"/>
              </w:rPr>
              <w:t xml:space="preserve">  управления  муниципальным имуществом Слюдянского муниципального образования на 2015-2020 годы</w:t>
            </w:r>
          </w:p>
          <w:p w14:paraId="22D91C53" w14:textId="77777777" w:rsidR="0075146A" w:rsidRDefault="0075146A" w:rsidP="00385E98">
            <w:pPr>
              <w:spacing w:after="0" w:line="240" w:lineRule="auto"/>
              <w:jc w:val="center"/>
              <w:rPr>
                <w:rFonts w:ascii="Times New Roman" w:hAnsi="Times New Roman"/>
                <w:sz w:val="24"/>
                <w:szCs w:val="24"/>
              </w:rPr>
            </w:pPr>
          </w:p>
          <w:p w14:paraId="7E206C66" w14:textId="77777777" w:rsidR="0075146A" w:rsidRDefault="0075146A" w:rsidP="00385E98">
            <w:pPr>
              <w:spacing w:after="0" w:line="240" w:lineRule="auto"/>
              <w:jc w:val="center"/>
              <w:rPr>
                <w:rFonts w:ascii="Times New Roman" w:hAnsi="Times New Roman"/>
                <w:sz w:val="24"/>
                <w:szCs w:val="24"/>
              </w:rPr>
            </w:pPr>
          </w:p>
          <w:p w14:paraId="3CEB7380" w14:textId="77777777" w:rsidR="0075146A" w:rsidRDefault="0075146A" w:rsidP="00385E98">
            <w:pPr>
              <w:spacing w:after="0" w:line="240" w:lineRule="auto"/>
              <w:jc w:val="center"/>
              <w:rPr>
                <w:rFonts w:ascii="Times New Roman" w:hAnsi="Times New Roman"/>
                <w:sz w:val="24"/>
                <w:szCs w:val="24"/>
              </w:rPr>
            </w:pPr>
          </w:p>
          <w:p w14:paraId="2FBAC573" w14:textId="77777777" w:rsidR="0075146A" w:rsidRDefault="0075146A" w:rsidP="00385E98">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59F5A"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1 320 318,00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EF99D"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983 608,54</w:t>
            </w:r>
          </w:p>
        </w:tc>
      </w:tr>
      <w:tr w:rsidR="0075146A" w14:paraId="232324C6" w14:textId="77777777" w:rsidTr="00385E98">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4B48905"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CF94CF8"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0AC33A" w14:textId="77777777" w:rsidR="0075146A" w:rsidRPr="00745E36" w:rsidRDefault="0075146A" w:rsidP="00385E98">
            <w:pPr>
              <w:spacing w:after="0" w:line="240" w:lineRule="auto"/>
              <w:jc w:val="center"/>
              <w:rPr>
                <w:rFonts w:ascii="Times New Roman" w:eastAsia="Times New Roman" w:hAnsi="Times New Roman"/>
                <w:color w:val="000000"/>
                <w:sz w:val="24"/>
                <w:szCs w:val="24"/>
                <w:lang w:eastAsia="ru-RU"/>
              </w:rPr>
            </w:pPr>
            <w:r w:rsidRPr="00745E36">
              <w:rPr>
                <w:rFonts w:ascii="Times New Roman" w:eastAsia="Times New Roman" w:hAnsi="Times New Roman"/>
                <w:bCs/>
                <w:color w:val="000000"/>
                <w:sz w:val="24"/>
                <w:szCs w:val="24"/>
                <w:lang w:eastAsia="ru-RU"/>
              </w:rPr>
              <w:t>1 320 318,00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F048BC" w14:textId="77777777" w:rsidR="0075146A" w:rsidRPr="00745E36"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983 608,54</w:t>
            </w:r>
          </w:p>
        </w:tc>
      </w:tr>
      <w:tr w:rsidR="0075146A" w14:paraId="1FAAB41B" w14:textId="77777777" w:rsidTr="00385E98">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646768E"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83EE906"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7E50F1"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F3E525"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bl>
    <w:p w14:paraId="72CC265B" w14:textId="77777777" w:rsidR="0075146A" w:rsidRDefault="0075146A" w:rsidP="0075146A">
      <w:pPr>
        <w:spacing w:after="0" w:line="240" w:lineRule="auto"/>
        <w:jc w:val="center"/>
        <w:rPr>
          <w:rFonts w:ascii="Times New Roman" w:eastAsia="Times New Roman" w:hAnsi="Times New Roman"/>
          <w:sz w:val="24"/>
          <w:szCs w:val="24"/>
          <w:lang w:eastAsia="ru-RU"/>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75146A" w14:paraId="66FB8E25" w14:textId="77777777" w:rsidTr="00385E98">
        <w:trPr>
          <w:trHeight w:hRule="exact" w:val="923"/>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1CE853E4"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7E71BC9" w14:textId="77777777" w:rsidR="0075146A" w:rsidRDefault="0075146A" w:rsidP="00385E98">
            <w:pPr>
              <w:spacing w:after="0" w:line="240" w:lineRule="auto"/>
              <w:rPr>
                <w:rFonts w:ascii="Times New Roman" w:hAnsi="Times New Roman"/>
                <w:sz w:val="24"/>
                <w:szCs w:val="24"/>
              </w:rPr>
            </w:pPr>
            <w:r>
              <w:rPr>
                <w:rFonts w:ascii="Times New Roman" w:hAnsi="Times New Roman"/>
                <w:sz w:val="24"/>
                <w:szCs w:val="24"/>
              </w:rPr>
              <w:t xml:space="preserve">Землеустройство и землепользование на территории Слюдянского муниципального образования на 2015-2020 годы </w:t>
            </w:r>
          </w:p>
          <w:p w14:paraId="1821AC36" w14:textId="77777777" w:rsidR="0075146A" w:rsidRDefault="0075146A" w:rsidP="00385E98">
            <w:pPr>
              <w:spacing w:after="0" w:line="240" w:lineRule="auto"/>
              <w:jc w:val="center"/>
              <w:rPr>
                <w:rFonts w:ascii="Times New Roman" w:hAnsi="Times New Roman"/>
                <w:sz w:val="24"/>
                <w:szCs w:val="24"/>
              </w:rPr>
            </w:pPr>
          </w:p>
          <w:p w14:paraId="5ED86450" w14:textId="77777777" w:rsidR="0075146A" w:rsidRDefault="0075146A" w:rsidP="00385E98">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D42F4"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2 435 560,00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E6813"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1 260 045,67</w:t>
            </w:r>
          </w:p>
        </w:tc>
      </w:tr>
      <w:tr w:rsidR="0075146A" w14:paraId="5A2B7E68" w14:textId="77777777" w:rsidTr="00385E98">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B891B59"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5EB137A"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57099D"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972 760,00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187ACB"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839 300,75 </w:t>
            </w:r>
          </w:p>
        </w:tc>
      </w:tr>
      <w:tr w:rsidR="0075146A" w14:paraId="72C5A24E" w14:textId="77777777" w:rsidTr="00385E98">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19D529E"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B775463"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ED1D66"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1 462 800,0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DBE2D"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420 744,92</w:t>
            </w:r>
          </w:p>
        </w:tc>
      </w:tr>
      <w:tr w:rsidR="0075146A" w14:paraId="5F85DFA5" w14:textId="77777777" w:rsidTr="00385E98">
        <w:trPr>
          <w:trHeight w:hRule="exact" w:val="856"/>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22F08200" w14:textId="77777777" w:rsidR="0075146A" w:rsidRDefault="0075146A"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FB7F09F" w14:textId="77777777" w:rsidR="0075146A" w:rsidRDefault="0075146A" w:rsidP="00385E98">
            <w:pPr>
              <w:spacing w:after="0" w:line="240" w:lineRule="auto"/>
              <w:rPr>
                <w:rFonts w:ascii="Times New Roman" w:hAnsi="Times New Roman"/>
                <w:sz w:val="24"/>
                <w:szCs w:val="24"/>
              </w:rPr>
            </w:pPr>
            <w:r>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14:paraId="4E96ED8F" w14:textId="77777777" w:rsidR="0075146A" w:rsidRDefault="0075146A" w:rsidP="00385E98">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на 2014-2016 годы </w:t>
            </w:r>
          </w:p>
          <w:p w14:paraId="0F247313" w14:textId="77777777" w:rsidR="0075146A" w:rsidRDefault="0075146A" w:rsidP="00385E98">
            <w:pPr>
              <w:spacing w:after="0" w:line="240" w:lineRule="auto"/>
              <w:jc w:val="center"/>
              <w:rPr>
                <w:rFonts w:ascii="Times New Roman" w:hAnsi="Times New Roman"/>
                <w:sz w:val="24"/>
                <w:szCs w:val="24"/>
              </w:rPr>
            </w:pPr>
          </w:p>
          <w:p w14:paraId="045F5781" w14:textId="77777777" w:rsidR="0075146A" w:rsidRDefault="0075146A" w:rsidP="00385E98">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C9ACC"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B6105" w14:textId="77777777" w:rsidR="0075146A" w:rsidRDefault="0075146A"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75146A" w14:paraId="1AA742AE" w14:textId="77777777" w:rsidTr="00385E98">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DE1AD43"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5C0A188"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01AF1C"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76A55"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75146A" w14:paraId="2B982A53" w14:textId="77777777" w:rsidTr="00385E98">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DB5D42C"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3994FFC" w14:textId="77777777" w:rsidR="0075146A" w:rsidRDefault="0075146A"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9E52A3"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D4F3C2" w14:textId="77777777" w:rsidR="0075146A" w:rsidRDefault="0075146A"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75146A" w14:paraId="01119639" w14:textId="77777777" w:rsidTr="00385E98">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79C8B9F" w14:textId="77777777" w:rsidR="0075146A" w:rsidRDefault="0075146A" w:rsidP="00385E98">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BA50198" w14:textId="77777777" w:rsidR="0075146A" w:rsidRDefault="0075146A" w:rsidP="00385E98">
            <w:pPr>
              <w:tabs>
                <w:tab w:val="left" w:pos="2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3AEBDA" w14:textId="77777777" w:rsidR="0075146A" w:rsidRDefault="0075146A" w:rsidP="00385E98">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43 138 002,53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76D68D" w14:textId="77777777" w:rsidR="0075146A" w:rsidRDefault="0075146A" w:rsidP="00385E98">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39 478 959,90</w:t>
            </w:r>
          </w:p>
        </w:tc>
      </w:tr>
    </w:tbl>
    <w:p w14:paraId="1ABCC8A0" w14:textId="77777777" w:rsidR="0075146A" w:rsidRDefault="0075146A" w:rsidP="0075146A">
      <w:pPr>
        <w:spacing w:after="0" w:line="240" w:lineRule="auto"/>
        <w:rPr>
          <w:rFonts w:ascii="Times New Roman" w:eastAsia="Times New Roman" w:hAnsi="Times New Roman"/>
          <w:sz w:val="24"/>
          <w:szCs w:val="24"/>
          <w:lang w:eastAsia="ru-RU"/>
        </w:rPr>
      </w:pPr>
    </w:p>
    <w:p w14:paraId="57695347" w14:textId="77777777" w:rsidR="0075146A" w:rsidRDefault="0075146A" w:rsidP="0075146A">
      <w:pPr>
        <w:spacing w:after="0" w:line="240" w:lineRule="auto"/>
        <w:jc w:val="both"/>
        <w:rPr>
          <w:rFonts w:ascii="Times New Roman" w:eastAsia="Times New Roman" w:hAnsi="Times New Roman"/>
          <w:sz w:val="24"/>
          <w:szCs w:val="24"/>
          <w:lang w:eastAsia="ru-RU"/>
        </w:rPr>
      </w:pPr>
    </w:p>
    <w:p w14:paraId="7EACB620" w14:textId="77777777" w:rsidR="0075146A" w:rsidRDefault="0075146A" w:rsidP="007514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экономией средств при проведении муниципальных конкурсов </w:t>
      </w:r>
      <w:r w:rsidR="00853683">
        <w:rPr>
          <w:rFonts w:ascii="Times New Roman" w:eastAsia="Times New Roman" w:hAnsi="Times New Roman"/>
          <w:sz w:val="24"/>
          <w:szCs w:val="24"/>
          <w:lang w:eastAsia="ru-RU"/>
        </w:rPr>
        <w:t xml:space="preserve">исполнение муниципальной </w:t>
      </w:r>
      <w:proofErr w:type="gramStart"/>
      <w:r>
        <w:rPr>
          <w:rFonts w:ascii="Times New Roman" w:eastAsia="Times New Roman" w:hAnsi="Times New Roman"/>
          <w:sz w:val="24"/>
          <w:szCs w:val="24"/>
          <w:lang w:eastAsia="ru-RU"/>
        </w:rPr>
        <w:t xml:space="preserve">программы  </w:t>
      </w:r>
      <w:r w:rsidR="00853683">
        <w:rPr>
          <w:rFonts w:ascii="Times New Roman" w:eastAsia="Times New Roman" w:hAnsi="Times New Roman"/>
          <w:sz w:val="24"/>
          <w:szCs w:val="24"/>
          <w:lang w:eastAsia="ru-RU"/>
        </w:rPr>
        <w:t>в</w:t>
      </w:r>
      <w:proofErr w:type="gramEnd"/>
      <w:r w:rsidR="00853683">
        <w:rPr>
          <w:rFonts w:ascii="Times New Roman" w:eastAsia="Times New Roman" w:hAnsi="Times New Roman"/>
          <w:sz w:val="24"/>
          <w:szCs w:val="24"/>
          <w:lang w:eastAsia="ru-RU"/>
        </w:rPr>
        <w:t xml:space="preserve"> 2018 году </w:t>
      </w:r>
      <w:r>
        <w:rPr>
          <w:rFonts w:ascii="Times New Roman" w:eastAsia="Times New Roman" w:hAnsi="Times New Roman"/>
          <w:sz w:val="24"/>
          <w:szCs w:val="24"/>
          <w:lang w:eastAsia="ru-RU"/>
        </w:rPr>
        <w:t>составило 92 %.</w:t>
      </w:r>
    </w:p>
    <w:p w14:paraId="42D3DE5D" w14:textId="77777777" w:rsidR="0075146A" w:rsidRDefault="0075146A" w:rsidP="0075146A">
      <w:pPr>
        <w:spacing w:after="0" w:line="240" w:lineRule="auto"/>
        <w:rPr>
          <w:rFonts w:ascii="Times New Roman" w:eastAsia="Times New Roman" w:hAnsi="Times New Roman"/>
          <w:sz w:val="24"/>
          <w:szCs w:val="24"/>
          <w:lang w:eastAsia="ru-RU"/>
        </w:rPr>
      </w:pPr>
    </w:p>
    <w:p w14:paraId="55066FA0" w14:textId="77777777" w:rsidR="0075146A" w:rsidRDefault="0075146A" w:rsidP="0075146A">
      <w:pPr>
        <w:spacing w:after="0" w:line="240" w:lineRule="auto"/>
        <w:rPr>
          <w:rFonts w:ascii="Times New Roman" w:eastAsia="Times New Roman" w:hAnsi="Times New Roman"/>
          <w:sz w:val="24"/>
          <w:szCs w:val="24"/>
          <w:lang w:eastAsia="ru-RU"/>
        </w:rPr>
      </w:pPr>
    </w:p>
    <w:p w14:paraId="72F51ECB" w14:textId="77777777" w:rsidR="0075146A" w:rsidRDefault="0075146A" w:rsidP="0075146A">
      <w:pPr>
        <w:spacing w:after="0" w:line="240" w:lineRule="auto"/>
        <w:rPr>
          <w:rFonts w:ascii="Times New Roman" w:eastAsia="Times New Roman" w:hAnsi="Times New Roman"/>
          <w:sz w:val="24"/>
          <w:szCs w:val="24"/>
          <w:lang w:eastAsia="ru-RU"/>
        </w:rPr>
      </w:pPr>
    </w:p>
    <w:p w14:paraId="40AB5180" w14:textId="77777777" w:rsidR="003661DC" w:rsidRDefault="003661DC" w:rsidP="003661DC">
      <w:pPr>
        <w:spacing w:after="0" w:line="240" w:lineRule="auto"/>
        <w:rPr>
          <w:rFonts w:ascii="Times New Roman" w:eastAsia="Times New Roman" w:hAnsi="Times New Roman"/>
          <w:sz w:val="24"/>
          <w:szCs w:val="24"/>
          <w:lang w:eastAsia="ru-RU"/>
        </w:rPr>
      </w:pPr>
    </w:p>
    <w:p w14:paraId="076269CE" w14:textId="77777777" w:rsidR="003661DC" w:rsidRDefault="003661DC" w:rsidP="003661DC">
      <w:pPr>
        <w:spacing w:after="0" w:line="240" w:lineRule="auto"/>
        <w:rPr>
          <w:rFonts w:ascii="Times New Roman" w:eastAsia="Times New Roman" w:hAnsi="Times New Roman"/>
          <w:sz w:val="24"/>
          <w:szCs w:val="24"/>
          <w:lang w:eastAsia="ru-RU"/>
        </w:rPr>
      </w:pPr>
    </w:p>
    <w:p w14:paraId="6581B031" w14:textId="77777777" w:rsidR="003661DC" w:rsidRDefault="003661DC" w:rsidP="003661DC">
      <w:pPr>
        <w:spacing w:after="0" w:line="240" w:lineRule="auto"/>
        <w:rPr>
          <w:rFonts w:ascii="Times New Roman" w:eastAsia="Times New Roman" w:hAnsi="Times New Roman"/>
          <w:bCs/>
          <w:sz w:val="24"/>
          <w:szCs w:val="24"/>
          <w:lang w:eastAsia="ru-RU"/>
        </w:rPr>
      </w:pPr>
    </w:p>
    <w:p w14:paraId="3B513605" w14:textId="77777777" w:rsidR="003661DC" w:rsidRDefault="003661DC" w:rsidP="003661DC">
      <w:pPr>
        <w:spacing w:after="0" w:line="240" w:lineRule="auto"/>
        <w:rPr>
          <w:rFonts w:ascii="Times New Roman" w:eastAsia="Times New Roman" w:hAnsi="Times New Roman"/>
          <w:bCs/>
          <w:sz w:val="24"/>
          <w:szCs w:val="24"/>
          <w:lang w:eastAsia="ru-RU"/>
        </w:rPr>
      </w:pPr>
    </w:p>
    <w:p w14:paraId="35923F13" w14:textId="77777777" w:rsidR="003661DC" w:rsidRDefault="003661DC" w:rsidP="003661DC">
      <w:pPr>
        <w:spacing w:after="0" w:line="240" w:lineRule="auto"/>
        <w:rPr>
          <w:rFonts w:ascii="Times New Roman" w:eastAsia="Times New Roman" w:hAnsi="Times New Roman"/>
          <w:bCs/>
          <w:sz w:val="24"/>
          <w:szCs w:val="24"/>
          <w:lang w:eastAsia="ru-RU"/>
        </w:rPr>
      </w:pPr>
    </w:p>
    <w:p w14:paraId="468A8CE6" w14:textId="77777777" w:rsidR="003661DC" w:rsidRDefault="003661DC" w:rsidP="003661DC">
      <w:pPr>
        <w:spacing w:after="0" w:line="240" w:lineRule="auto"/>
        <w:rPr>
          <w:rFonts w:ascii="Times New Roman" w:eastAsia="Times New Roman" w:hAnsi="Times New Roman"/>
          <w:bCs/>
          <w:sz w:val="24"/>
          <w:szCs w:val="24"/>
          <w:lang w:eastAsia="ru-RU"/>
        </w:rPr>
      </w:pPr>
    </w:p>
    <w:p w14:paraId="4C4C3AF5" w14:textId="77777777" w:rsidR="003661DC" w:rsidRDefault="003661DC" w:rsidP="003661DC">
      <w:pPr>
        <w:spacing w:after="0" w:line="240" w:lineRule="auto"/>
        <w:rPr>
          <w:rFonts w:ascii="Times New Roman" w:eastAsia="Times New Roman" w:hAnsi="Times New Roman"/>
          <w:bCs/>
          <w:sz w:val="24"/>
          <w:szCs w:val="24"/>
          <w:lang w:eastAsia="ru-RU"/>
        </w:rPr>
      </w:pPr>
    </w:p>
    <w:p w14:paraId="237E95F5" w14:textId="77777777" w:rsidR="003661DC" w:rsidRDefault="003661DC" w:rsidP="003661DC">
      <w:pPr>
        <w:spacing w:after="0" w:line="240" w:lineRule="auto"/>
        <w:rPr>
          <w:rFonts w:ascii="Times New Roman" w:eastAsia="Times New Roman" w:hAnsi="Times New Roman"/>
          <w:bCs/>
          <w:sz w:val="24"/>
          <w:szCs w:val="24"/>
          <w:lang w:eastAsia="ru-RU"/>
        </w:rPr>
      </w:pPr>
    </w:p>
    <w:p w14:paraId="4A4BA062" w14:textId="77777777" w:rsidR="003661DC" w:rsidRDefault="003661DC" w:rsidP="003661DC">
      <w:pPr>
        <w:spacing w:after="0" w:line="240" w:lineRule="auto"/>
        <w:rPr>
          <w:rFonts w:ascii="Times New Roman" w:eastAsia="Times New Roman" w:hAnsi="Times New Roman"/>
          <w:bCs/>
          <w:sz w:val="24"/>
          <w:szCs w:val="24"/>
          <w:lang w:eastAsia="ru-RU"/>
        </w:rPr>
      </w:pPr>
    </w:p>
    <w:p w14:paraId="5254BB46" w14:textId="77777777" w:rsidR="00A9188D" w:rsidRDefault="00A9188D" w:rsidP="00A9188D">
      <w:pPr>
        <w:spacing w:after="0" w:line="240" w:lineRule="auto"/>
        <w:rPr>
          <w:rFonts w:ascii="Times New Roman" w:eastAsia="Times New Roman" w:hAnsi="Times New Roman"/>
          <w:bCs/>
          <w:sz w:val="24"/>
          <w:szCs w:val="24"/>
          <w:lang w:eastAsia="ru-RU"/>
        </w:rPr>
      </w:pPr>
    </w:p>
    <w:p w14:paraId="17A146F2" w14:textId="77777777" w:rsidR="00A9188D" w:rsidRDefault="00A9188D" w:rsidP="00A9188D">
      <w:pPr>
        <w:spacing w:after="0" w:line="240" w:lineRule="auto"/>
        <w:rPr>
          <w:rFonts w:ascii="Times New Roman" w:eastAsia="Times New Roman" w:hAnsi="Times New Roman"/>
          <w:bCs/>
          <w:sz w:val="24"/>
          <w:szCs w:val="24"/>
          <w:lang w:eastAsia="ru-RU"/>
        </w:rPr>
      </w:pPr>
    </w:p>
    <w:p w14:paraId="212B7594" w14:textId="77777777" w:rsidR="00A9188D" w:rsidRDefault="00A9188D" w:rsidP="00A9188D">
      <w:pPr>
        <w:spacing w:after="0" w:line="240" w:lineRule="auto"/>
        <w:rPr>
          <w:rFonts w:ascii="Times New Roman" w:eastAsia="Times New Roman" w:hAnsi="Times New Roman"/>
          <w:bCs/>
          <w:sz w:val="24"/>
          <w:szCs w:val="24"/>
          <w:lang w:eastAsia="ru-RU"/>
        </w:rPr>
      </w:pPr>
    </w:p>
    <w:p w14:paraId="1B4A6311" w14:textId="77777777" w:rsidR="00A9188D" w:rsidRDefault="00A9188D" w:rsidP="00A9188D">
      <w:pPr>
        <w:spacing w:after="0" w:line="240" w:lineRule="auto"/>
        <w:rPr>
          <w:rFonts w:ascii="Times New Roman" w:eastAsia="Times New Roman" w:hAnsi="Times New Roman"/>
          <w:bCs/>
          <w:sz w:val="24"/>
          <w:szCs w:val="24"/>
          <w:lang w:eastAsia="ru-RU"/>
        </w:rPr>
      </w:pPr>
    </w:p>
    <w:p w14:paraId="0FC754C7" w14:textId="77777777" w:rsidR="00A9188D" w:rsidRDefault="00A9188D" w:rsidP="00A9188D">
      <w:pPr>
        <w:spacing w:after="0" w:line="240" w:lineRule="auto"/>
        <w:rPr>
          <w:rFonts w:ascii="Times New Roman" w:eastAsia="Times New Roman" w:hAnsi="Times New Roman"/>
          <w:bCs/>
          <w:sz w:val="24"/>
          <w:szCs w:val="24"/>
          <w:lang w:eastAsia="ru-RU"/>
        </w:rPr>
      </w:pPr>
    </w:p>
    <w:p w14:paraId="6D0C0259" w14:textId="77777777" w:rsidR="00A9188D" w:rsidRDefault="00A9188D" w:rsidP="00A9188D">
      <w:pPr>
        <w:spacing w:after="0" w:line="240" w:lineRule="auto"/>
        <w:rPr>
          <w:rFonts w:ascii="Times New Roman" w:eastAsia="Times New Roman" w:hAnsi="Times New Roman"/>
          <w:bCs/>
          <w:sz w:val="24"/>
          <w:szCs w:val="24"/>
          <w:lang w:eastAsia="ru-RU"/>
        </w:rPr>
      </w:pPr>
    </w:p>
    <w:p w14:paraId="00C3090C" w14:textId="77777777" w:rsidR="00A9188D" w:rsidRDefault="00A9188D" w:rsidP="00A9188D">
      <w:pPr>
        <w:spacing w:after="0" w:line="240" w:lineRule="auto"/>
        <w:rPr>
          <w:rFonts w:ascii="Times New Roman" w:eastAsia="Times New Roman" w:hAnsi="Times New Roman"/>
          <w:bCs/>
          <w:sz w:val="24"/>
          <w:szCs w:val="24"/>
          <w:lang w:eastAsia="ru-RU"/>
        </w:rPr>
      </w:pPr>
    </w:p>
    <w:p w14:paraId="553EB673" w14:textId="77777777" w:rsidR="00A9188D" w:rsidRDefault="00A9188D" w:rsidP="00A9188D">
      <w:pPr>
        <w:spacing w:after="0" w:line="240" w:lineRule="auto"/>
        <w:rPr>
          <w:rFonts w:ascii="Times New Roman" w:eastAsia="Times New Roman" w:hAnsi="Times New Roman"/>
          <w:bCs/>
          <w:sz w:val="24"/>
          <w:szCs w:val="24"/>
          <w:lang w:eastAsia="ru-RU"/>
        </w:rPr>
      </w:pPr>
    </w:p>
    <w:p w14:paraId="61EA303E" w14:textId="77777777" w:rsidR="00A9188D" w:rsidRPr="00BC33FD" w:rsidRDefault="00A9188D" w:rsidP="00A9188D">
      <w:pPr>
        <w:spacing w:after="0" w:line="240" w:lineRule="auto"/>
        <w:rPr>
          <w:rFonts w:ascii="Times New Roman" w:eastAsia="Times New Roman" w:hAnsi="Times New Roman"/>
          <w:bCs/>
          <w:sz w:val="24"/>
          <w:szCs w:val="24"/>
          <w:lang w:eastAsia="ru-RU"/>
        </w:rPr>
      </w:pPr>
    </w:p>
    <w:p w14:paraId="7049B75A" w14:textId="77777777" w:rsidR="00A9188D" w:rsidRDefault="00A9188D" w:rsidP="00A9188D">
      <w:pPr>
        <w:spacing w:after="0" w:line="240" w:lineRule="auto"/>
        <w:rPr>
          <w:rFonts w:ascii="Times New Roman" w:eastAsia="Times New Roman" w:hAnsi="Times New Roman"/>
          <w:bCs/>
          <w:sz w:val="24"/>
          <w:szCs w:val="24"/>
          <w:lang w:eastAsia="ru-RU"/>
        </w:rPr>
      </w:pPr>
    </w:p>
    <w:p w14:paraId="570BE910" w14:textId="77777777" w:rsidR="00A9188D" w:rsidRDefault="00A9188D" w:rsidP="00A9188D">
      <w:pPr>
        <w:spacing w:after="0" w:line="240" w:lineRule="auto"/>
        <w:rPr>
          <w:rFonts w:ascii="Times New Roman" w:eastAsia="Times New Roman" w:hAnsi="Times New Roman"/>
          <w:bCs/>
          <w:sz w:val="24"/>
          <w:szCs w:val="24"/>
          <w:lang w:eastAsia="ru-RU"/>
        </w:rPr>
      </w:pPr>
    </w:p>
    <w:p w14:paraId="7EF8DDE8" w14:textId="77777777" w:rsidR="00A9188D" w:rsidRDefault="00A9188D" w:rsidP="00A9188D">
      <w:pPr>
        <w:spacing w:after="0" w:line="240" w:lineRule="auto"/>
        <w:rPr>
          <w:rFonts w:ascii="Times New Roman" w:eastAsia="Times New Roman" w:hAnsi="Times New Roman"/>
          <w:bCs/>
          <w:sz w:val="24"/>
          <w:szCs w:val="24"/>
          <w:lang w:eastAsia="ru-RU"/>
        </w:rPr>
      </w:pPr>
    </w:p>
    <w:p w14:paraId="2C65F7FB" w14:textId="77777777" w:rsidR="00952EFC" w:rsidRDefault="00952EFC" w:rsidP="00A9188D">
      <w:pPr>
        <w:spacing w:after="0" w:line="240" w:lineRule="auto"/>
        <w:rPr>
          <w:rFonts w:ascii="Times New Roman" w:eastAsia="Times New Roman" w:hAnsi="Times New Roman"/>
          <w:bCs/>
          <w:sz w:val="24"/>
          <w:szCs w:val="24"/>
          <w:lang w:eastAsia="ru-RU"/>
        </w:rPr>
      </w:pPr>
    </w:p>
    <w:p w14:paraId="5EE724D5" w14:textId="77777777" w:rsidR="00952EFC" w:rsidRDefault="00952EFC" w:rsidP="00A9188D">
      <w:pPr>
        <w:spacing w:after="0" w:line="240" w:lineRule="auto"/>
        <w:rPr>
          <w:rFonts w:ascii="Times New Roman" w:eastAsia="Times New Roman" w:hAnsi="Times New Roman"/>
          <w:bCs/>
          <w:sz w:val="24"/>
          <w:szCs w:val="24"/>
          <w:lang w:eastAsia="ru-RU"/>
        </w:rPr>
      </w:pPr>
    </w:p>
    <w:p w14:paraId="647CF89C" w14:textId="77777777" w:rsidR="00952EFC" w:rsidRDefault="00952EFC" w:rsidP="00A9188D">
      <w:pPr>
        <w:spacing w:after="0" w:line="240" w:lineRule="auto"/>
        <w:rPr>
          <w:rFonts w:ascii="Times New Roman" w:eastAsia="Times New Roman" w:hAnsi="Times New Roman"/>
          <w:bCs/>
          <w:sz w:val="24"/>
          <w:szCs w:val="24"/>
          <w:lang w:eastAsia="ru-RU"/>
        </w:rPr>
      </w:pPr>
    </w:p>
    <w:p w14:paraId="295A74D4" w14:textId="77777777" w:rsidR="00952EFC" w:rsidRDefault="00952EFC" w:rsidP="00A9188D">
      <w:pPr>
        <w:spacing w:after="0" w:line="240" w:lineRule="auto"/>
        <w:rPr>
          <w:rFonts w:ascii="Times New Roman" w:eastAsia="Times New Roman" w:hAnsi="Times New Roman"/>
          <w:bCs/>
          <w:sz w:val="24"/>
          <w:szCs w:val="24"/>
          <w:lang w:eastAsia="ru-RU"/>
        </w:rPr>
      </w:pPr>
    </w:p>
    <w:p w14:paraId="0E40C209" w14:textId="77777777" w:rsidR="00A9188D" w:rsidRDefault="00A9188D" w:rsidP="00A9188D">
      <w:pPr>
        <w:spacing w:after="0" w:line="240" w:lineRule="auto"/>
        <w:rPr>
          <w:rFonts w:ascii="Times New Roman" w:eastAsia="Times New Roman" w:hAnsi="Times New Roman"/>
          <w:bCs/>
          <w:sz w:val="24"/>
          <w:szCs w:val="24"/>
          <w:lang w:eastAsia="ru-RU"/>
        </w:rPr>
      </w:pPr>
    </w:p>
    <w:p w14:paraId="65607EA7" w14:textId="77777777" w:rsidR="00A9188D" w:rsidRPr="00BC33FD" w:rsidRDefault="00A9188D" w:rsidP="00A9188D">
      <w:pPr>
        <w:spacing w:after="0" w:line="240" w:lineRule="auto"/>
        <w:rPr>
          <w:rFonts w:ascii="Times New Roman" w:eastAsia="Times New Roman" w:hAnsi="Times New Roman"/>
          <w:bCs/>
          <w:sz w:val="24"/>
          <w:szCs w:val="24"/>
          <w:lang w:eastAsia="ru-RU"/>
        </w:rPr>
      </w:pPr>
    </w:p>
    <w:p w14:paraId="41E7AD0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p>
    <w:p w14:paraId="6FE5AFA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59903F6E"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0DDE4DC9" w14:textId="00AB2A58"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385E98">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385E98">
        <w:rPr>
          <w:rFonts w:ascii="Times New Roman" w:eastAsia="Times New Roman" w:hAnsi="Times New Roman"/>
          <w:bCs/>
          <w:sz w:val="24"/>
          <w:szCs w:val="24"/>
          <w:lang w:eastAsia="ru-RU"/>
        </w:rPr>
        <w:t>27.06.2019</w:t>
      </w:r>
      <w:r>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eastAsia="ru-RU"/>
        </w:rPr>
        <w:t xml:space="preserve">№ </w:t>
      </w:r>
      <w:r w:rsidR="00385E98">
        <w:rPr>
          <w:rFonts w:ascii="Times New Roman" w:eastAsia="Times New Roman" w:hAnsi="Times New Roman"/>
          <w:bCs/>
          <w:sz w:val="24"/>
          <w:szCs w:val="24"/>
          <w:lang w:eastAsia="ru-RU"/>
        </w:rPr>
        <w:t xml:space="preserve">53 </w:t>
      </w:r>
      <w:r w:rsidR="00385E98" w:rsidRPr="00BA40DD">
        <w:rPr>
          <w:rFonts w:ascii="Times New Roman" w:eastAsia="Times New Roman" w:hAnsi="Times New Roman"/>
          <w:bCs/>
          <w:sz w:val="24"/>
          <w:szCs w:val="24"/>
          <w:lang w:eastAsia="ru-RU"/>
        </w:rPr>
        <w:t>IV</w:t>
      </w:r>
      <w:r w:rsidR="00572034">
        <w:rPr>
          <w:rFonts w:ascii="Times New Roman" w:hAnsi="Times New Roman"/>
          <w:sz w:val="24"/>
          <w:szCs w:val="24"/>
        </w:rPr>
        <w:t>-ГД</w:t>
      </w:r>
    </w:p>
    <w:p w14:paraId="245ABDEF" w14:textId="77777777" w:rsidR="00A9188D" w:rsidRPr="00BC33FD" w:rsidRDefault="00A9188D" w:rsidP="009C0A8A">
      <w:pPr>
        <w:rPr>
          <w:rFonts w:ascii="Times New Roman" w:eastAsia="Times New Roman" w:hAnsi="Times New Roman"/>
          <w:b/>
          <w:sz w:val="24"/>
          <w:szCs w:val="24"/>
          <w:lang w:eastAsia="ru-RU"/>
        </w:rPr>
      </w:pPr>
    </w:p>
    <w:p w14:paraId="48355037" w14:textId="77777777" w:rsidR="00EA2160" w:rsidRDefault="00EA2160" w:rsidP="00EA216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40533861" w14:textId="3B32F21C" w:rsidR="00EA2160" w:rsidRDefault="00EA2160" w:rsidP="00EA216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2015-2020</w:t>
      </w:r>
      <w:r w:rsidR="00385E98">
        <w:rPr>
          <w:rFonts w:ascii="Times New Roman" w:eastAsia="Times New Roman" w:hAnsi="Times New Roman"/>
          <w:b/>
          <w:sz w:val="24"/>
          <w:szCs w:val="24"/>
          <w:lang w:eastAsia="ru-RU"/>
        </w:rPr>
        <w:t>годы» за 2018</w:t>
      </w:r>
      <w:r>
        <w:rPr>
          <w:rFonts w:ascii="Times New Roman" w:eastAsia="Times New Roman" w:hAnsi="Times New Roman"/>
          <w:b/>
          <w:sz w:val="24"/>
          <w:szCs w:val="24"/>
          <w:lang w:eastAsia="ru-RU"/>
        </w:rPr>
        <w:t xml:space="preserve"> год</w:t>
      </w:r>
    </w:p>
    <w:p w14:paraId="53A6B861" w14:textId="77777777" w:rsidR="00EA2160" w:rsidRDefault="00EA2160" w:rsidP="00EA2160">
      <w:pPr>
        <w:spacing w:after="0" w:line="240" w:lineRule="auto"/>
        <w:rPr>
          <w:rFonts w:ascii="Times New Roman" w:eastAsia="Times New Roman" w:hAnsi="Times New Roman"/>
          <w:sz w:val="24"/>
          <w:szCs w:val="24"/>
          <w:lang w:eastAsia="ru-RU"/>
        </w:rPr>
      </w:pPr>
    </w:p>
    <w:p w14:paraId="3DFC4498" w14:textId="072A063E" w:rsidR="00EA2160" w:rsidRDefault="00EA2160" w:rsidP="00EA2160">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Слюдянского   муниципального </w:t>
      </w:r>
      <w:r w:rsidR="00385E98">
        <w:rPr>
          <w:rFonts w:ascii="Times New Roman" w:eastAsia="Times New Roman" w:hAnsi="Times New Roman"/>
          <w:sz w:val="24"/>
          <w:szCs w:val="20"/>
          <w:lang w:eastAsia="ru-RU"/>
        </w:rPr>
        <w:t>образования администрация</w:t>
      </w:r>
      <w:r>
        <w:rPr>
          <w:rFonts w:ascii="Times New Roman" w:eastAsia="Times New Roman" w:hAnsi="Times New Roman"/>
          <w:sz w:val="24"/>
          <w:szCs w:val="20"/>
          <w:lang w:eastAsia="ru-RU"/>
        </w:rPr>
        <w:t xml:space="preserve"> Слюдянского городского поселения исполняет следующие полномочия:</w:t>
      </w:r>
    </w:p>
    <w:p w14:paraId="11E04F84" w14:textId="1CD06CDA"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разрабатывает проект бюджета муниципального образования, исполняет бюджет муниципального </w:t>
      </w:r>
      <w:r w:rsidR="00385E98">
        <w:rPr>
          <w:rFonts w:ascii="Times New Roman" w:eastAsia="Times New Roman" w:hAnsi="Times New Roman"/>
          <w:sz w:val="24"/>
          <w:szCs w:val="24"/>
          <w:lang w:eastAsia="ru-RU"/>
        </w:rPr>
        <w:t>образования и</w:t>
      </w:r>
      <w:r>
        <w:rPr>
          <w:rFonts w:ascii="Times New Roman" w:eastAsia="Times New Roman" w:hAnsi="Times New Roman"/>
          <w:sz w:val="24"/>
          <w:szCs w:val="24"/>
          <w:lang w:eastAsia="ru-RU"/>
        </w:rPr>
        <w:t xml:space="preserve"> готовит отчет об его исполнении, ведет реестр расходных обязательств городского поселения;</w:t>
      </w:r>
    </w:p>
    <w:p w14:paraId="65573BB0"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обеспечивает выполнение муниципальных правовых актов;</w:t>
      </w:r>
    </w:p>
    <w:p w14:paraId="5E99CCBE" w14:textId="77777777" w:rsidR="00EA2160" w:rsidRDefault="00EA2160" w:rsidP="00EA2160">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4D506DE3" w14:textId="77777777" w:rsidR="00EA2160" w:rsidRDefault="00EA2160" w:rsidP="00EA2160">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219487A4"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готовит ежегодный отчет главы Слюдянского муниципального образования о положении дел в городском поселении;</w:t>
      </w:r>
    </w:p>
    <w:p w14:paraId="5A2460D0" w14:textId="3865371D"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w:t>
      </w:r>
      <w:r w:rsidR="00385E98">
        <w:rPr>
          <w:rFonts w:ascii="Times New Roman" w:eastAsia="Times New Roman" w:hAnsi="Times New Roman"/>
          <w:sz w:val="24"/>
          <w:szCs w:val="24"/>
          <w:lang w:eastAsia="ru-RU"/>
        </w:rPr>
        <w:t>поселения и иных органов местного самоуправления муниципального</w:t>
      </w:r>
      <w:r>
        <w:rPr>
          <w:rFonts w:ascii="Times New Roman" w:eastAsia="Times New Roman" w:hAnsi="Times New Roman"/>
          <w:sz w:val="24"/>
          <w:szCs w:val="24"/>
          <w:lang w:eastAsia="ru-RU"/>
        </w:rPr>
        <w:t xml:space="preserve"> образования;</w:t>
      </w:r>
    </w:p>
    <w:p w14:paraId="40A2FB48"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478ECC54"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решает вопросы жизнеобеспечения городского поселения;</w:t>
      </w:r>
    </w:p>
    <w:p w14:paraId="4C417DD1"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создает условия для развития предпринимательской деятельности, малого и среднего бизнеса;</w:t>
      </w:r>
    </w:p>
    <w:p w14:paraId="0784A9D3"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осуществляет учет муниципального жилищного фонда;</w:t>
      </w:r>
    </w:p>
    <w:p w14:paraId="0773B08A"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осуществляет в установленном порядке учет граждан, в качестве </w:t>
      </w:r>
      <w:proofErr w:type="gramStart"/>
      <w:r>
        <w:rPr>
          <w:rFonts w:ascii="Times New Roman" w:eastAsia="Times New Roman" w:hAnsi="Times New Roman"/>
          <w:sz w:val="24"/>
          <w:szCs w:val="24"/>
          <w:lang w:eastAsia="ru-RU"/>
        </w:rPr>
        <w:t xml:space="preserve">нуждающихся,   </w:t>
      </w:r>
      <w:proofErr w:type="gramEnd"/>
      <w:r>
        <w:rPr>
          <w:rFonts w:ascii="Times New Roman" w:eastAsia="Times New Roman" w:hAnsi="Times New Roman"/>
          <w:sz w:val="24"/>
          <w:szCs w:val="24"/>
          <w:lang w:eastAsia="ru-RU"/>
        </w:rPr>
        <w:t xml:space="preserve">                         в  жилых   помещениях,  предоставляемых по договорам социального найма;</w:t>
      </w:r>
    </w:p>
    <w:p w14:paraId="7C484A0A"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предоставление в установленном порядке малоимущим гра</w:t>
      </w:r>
      <w:r w:rsidR="00A9431D">
        <w:rPr>
          <w:rFonts w:ascii="Times New Roman" w:eastAsia="Times New Roman" w:hAnsi="Times New Roman"/>
          <w:sz w:val="24"/>
          <w:szCs w:val="24"/>
          <w:lang w:eastAsia="ru-RU"/>
        </w:rPr>
        <w:t xml:space="preserve">жданам по </w:t>
      </w:r>
      <w:proofErr w:type="gramStart"/>
      <w:r>
        <w:rPr>
          <w:rFonts w:ascii="Times New Roman" w:eastAsia="Times New Roman" w:hAnsi="Times New Roman"/>
          <w:sz w:val="24"/>
          <w:szCs w:val="24"/>
          <w:lang w:eastAsia="ru-RU"/>
        </w:rPr>
        <w:t>договорам  социального</w:t>
      </w:r>
      <w:proofErr w:type="gramEnd"/>
      <w:r>
        <w:rPr>
          <w:rFonts w:ascii="Times New Roman" w:eastAsia="Times New Roman" w:hAnsi="Times New Roman"/>
          <w:sz w:val="24"/>
          <w:szCs w:val="24"/>
          <w:lang w:eastAsia="ru-RU"/>
        </w:rPr>
        <w:t xml:space="preserve">  найма  жилых  помещений муниципального жилищного фонда;</w:t>
      </w:r>
    </w:p>
    <w:p w14:paraId="7C4D4C67"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осуществляет согласование переустройства и перепланировки жилых помещений;</w:t>
      </w:r>
    </w:p>
    <w:p w14:paraId="3C79057A"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 осуществляет признание, в установленном порядке, жилых помещений муниципального жилищного фонда непригодными для проживания;</w:t>
      </w:r>
    </w:p>
    <w:p w14:paraId="09D3EF1E"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w:t>
      </w:r>
      <w:r w:rsidR="00A9431D">
        <w:rPr>
          <w:rFonts w:ascii="Times New Roman" w:eastAsia="Times New Roman" w:hAnsi="Times New Roman"/>
          <w:sz w:val="24"/>
          <w:szCs w:val="24"/>
          <w:lang w:eastAsia="ru-RU"/>
        </w:rPr>
        <w:t xml:space="preserve">илых </w:t>
      </w:r>
      <w:r>
        <w:rPr>
          <w:rFonts w:ascii="Times New Roman" w:eastAsia="Times New Roman" w:hAnsi="Times New Roman"/>
          <w:sz w:val="24"/>
          <w:szCs w:val="24"/>
          <w:lang w:eastAsia="ru-RU"/>
        </w:rPr>
        <w:t>помещений данного  фонда, установленным  санитарным  и техническим правилам  и нормам, иным требованиям законодательства;</w:t>
      </w:r>
    </w:p>
    <w:p w14:paraId="2289048D" w14:textId="77777777" w:rsidR="00A9431D" w:rsidRDefault="00A9431D" w:rsidP="00EA2160">
      <w:pPr>
        <w:widowControl w:val="0"/>
        <w:autoSpaceDE w:val="0"/>
        <w:autoSpaceDN w:val="0"/>
        <w:adjustRightInd w:val="0"/>
        <w:spacing w:after="0" w:line="240" w:lineRule="auto"/>
        <w:rPr>
          <w:rFonts w:ascii="Times New Roman" w:eastAsia="Times New Roman" w:hAnsi="Times New Roman"/>
          <w:sz w:val="24"/>
          <w:szCs w:val="24"/>
          <w:lang w:eastAsia="ru-RU"/>
        </w:rPr>
      </w:pPr>
    </w:p>
    <w:p w14:paraId="7D8066F7" w14:textId="77777777" w:rsidR="00A9431D" w:rsidRDefault="00A9431D" w:rsidP="00EA2160">
      <w:pPr>
        <w:widowControl w:val="0"/>
        <w:autoSpaceDE w:val="0"/>
        <w:autoSpaceDN w:val="0"/>
        <w:adjustRightInd w:val="0"/>
        <w:spacing w:after="0" w:line="240" w:lineRule="auto"/>
        <w:rPr>
          <w:rFonts w:ascii="Times New Roman" w:eastAsia="Times New Roman" w:hAnsi="Times New Roman"/>
          <w:sz w:val="24"/>
          <w:szCs w:val="24"/>
          <w:lang w:eastAsia="ru-RU"/>
        </w:rPr>
      </w:pPr>
    </w:p>
    <w:p w14:paraId="41FB1874"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p>
    <w:p w14:paraId="58E5E465"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 согласование генерального плана муниципального образования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0677D0C2"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3D9062B1"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6726ED53"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создает резервы финансовых и материальных ресурсов для ликвидации чрезвычайных ситуаций;</w:t>
      </w:r>
    </w:p>
    <w:p w14:paraId="5B6B7EDD" w14:textId="77777777" w:rsidR="00EA2160" w:rsidRDefault="00EA2160" w:rsidP="00EA21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45EECBD6"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750EABA1"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4EDB25FD"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484D4755"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проводит мероприятия по подготовке к эвакуации населения, материальных и культурных ценностей в безопасные районы;</w:t>
      </w:r>
    </w:p>
    <w:p w14:paraId="57B65B59"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09DB4C83" w14:textId="77777777" w:rsidR="00EA2160" w:rsidRDefault="00EA2160" w:rsidP="00EA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осуществляет иные полномочия в соответствии с федеральными законами, законами Иркутской области.</w:t>
      </w:r>
    </w:p>
    <w:p w14:paraId="3D12F5A3" w14:textId="77777777" w:rsidR="00EA2160" w:rsidRDefault="00EA2160" w:rsidP="00EA21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Слюдянском муниципальном образовании реализуется широкий спектр мер в сфере</w:t>
      </w:r>
    </w:p>
    <w:p w14:paraId="1B6642F6" w14:textId="77777777" w:rsidR="00EA2160" w:rsidRDefault="00EA2160" w:rsidP="00EA21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совершенствования муниципального управления, которые включают в себя:</w:t>
      </w:r>
    </w:p>
    <w:p w14:paraId="3D239B8D" w14:textId="77777777" w:rsidR="00EA2160" w:rsidRDefault="00EA2160" w:rsidP="00EA2160">
      <w:pPr>
        <w:autoSpaceDE w:val="0"/>
        <w:autoSpaceDN w:val="0"/>
        <w:adjustRightInd w:val="0"/>
        <w:spacing w:after="0" w:line="240" w:lineRule="auto"/>
        <w:jc w:val="both"/>
        <w:rPr>
          <w:rFonts w:ascii="Times New Roman" w:hAnsi="Times New Roman"/>
          <w:sz w:val="24"/>
          <w:szCs w:val="24"/>
        </w:rPr>
      </w:pPr>
    </w:p>
    <w:p w14:paraId="1A13554E"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14:paraId="72BC4615" w14:textId="77777777" w:rsidR="00EA2160" w:rsidRDefault="00EA2160" w:rsidP="00EA2160">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p>
    <w:p w14:paraId="3BD98F09" w14:textId="77777777" w:rsidR="00EA2160" w:rsidRDefault="00EA2160" w:rsidP="00EA2160">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муниципальных услуг;</w:t>
      </w:r>
    </w:p>
    <w:p w14:paraId="24512C68"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14:paraId="592146FB"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межведомственного взаимодействия и оказание услуг в электронном виде;</w:t>
      </w:r>
    </w:p>
    <w:p w14:paraId="6CACE3AC"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4.Актуализация программных документов;</w:t>
      </w:r>
    </w:p>
    <w:p w14:paraId="3FA72B2E"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5.Реформирование структуры исполнительно-распорядительного органа </w:t>
      </w:r>
    </w:p>
    <w:p w14:paraId="0B305A8E"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местного самоуправления Слюдянского муниципального образования.</w:t>
      </w:r>
    </w:p>
    <w:p w14:paraId="590EC111" w14:textId="77777777" w:rsidR="00EA2160" w:rsidRDefault="00EA2160" w:rsidP="00EA2160">
      <w:pPr>
        <w:autoSpaceDE w:val="0"/>
        <w:autoSpaceDN w:val="0"/>
        <w:adjustRightInd w:val="0"/>
        <w:spacing w:after="0" w:line="240" w:lineRule="auto"/>
        <w:jc w:val="both"/>
        <w:rPr>
          <w:rFonts w:ascii="Times New Roman" w:hAnsi="Times New Roman"/>
          <w:sz w:val="24"/>
          <w:szCs w:val="24"/>
        </w:rPr>
      </w:pPr>
    </w:p>
    <w:p w14:paraId="26118DF5"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Целями подпрограммы являются:</w:t>
      </w:r>
    </w:p>
    <w:p w14:paraId="0A7FAF3F"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bookmarkStart w:id="0" w:name="Par38"/>
      <w:bookmarkEnd w:id="0"/>
      <w:r>
        <w:rPr>
          <w:rFonts w:ascii="Times New Roman" w:hAnsi="Times New Roman"/>
          <w:sz w:val="24"/>
          <w:szCs w:val="24"/>
        </w:rPr>
        <w:t>1.Формирование системы стратегического планирования.</w:t>
      </w:r>
    </w:p>
    <w:p w14:paraId="5F72C30D"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bookmarkStart w:id="1" w:name="Par39"/>
      <w:bookmarkEnd w:id="1"/>
      <w:r>
        <w:rPr>
          <w:rFonts w:ascii="Times New Roman" w:hAnsi="Times New Roman"/>
          <w:sz w:val="24"/>
          <w:szCs w:val="24"/>
        </w:rPr>
        <w:t>2.Повышение качества и доступности муниципальных услуг.</w:t>
      </w:r>
    </w:p>
    <w:p w14:paraId="50B1A848"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bookmarkStart w:id="2" w:name="Par40"/>
      <w:bookmarkEnd w:id="2"/>
      <w:r>
        <w:rPr>
          <w:rFonts w:ascii="Times New Roman" w:hAnsi="Times New Roman"/>
          <w:sz w:val="24"/>
          <w:szCs w:val="24"/>
        </w:rPr>
        <w:t>3.Обеспечение социальной поддержки Почетным гражданам Слюдянского</w:t>
      </w:r>
    </w:p>
    <w:p w14:paraId="4A91B4D6" w14:textId="77777777" w:rsidR="00EA2160" w:rsidRDefault="00EA2160" w:rsidP="00EA21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муниципального образования</w:t>
      </w:r>
    </w:p>
    <w:p w14:paraId="52D3580C" w14:textId="77777777" w:rsidR="00EA2160" w:rsidRDefault="00EA2160" w:rsidP="00EA2160">
      <w:pPr>
        <w:tabs>
          <w:tab w:val="left" w:pos="1500"/>
        </w:tabs>
        <w:spacing w:after="0" w:line="240" w:lineRule="auto"/>
        <w:jc w:val="both"/>
        <w:rPr>
          <w:rFonts w:ascii="Times New Roman" w:eastAsia="Times New Roman" w:hAnsi="Times New Roman"/>
          <w:sz w:val="24"/>
          <w:szCs w:val="24"/>
          <w:lang w:eastAsia="ru-RU"/>
        </w:rPr>
      </w:pPr>
    </w:p>
    <w:p w14:paraId="10E5AA31" w14:textId="77777777" w:rsidR="00EA2160" w:rsidRDefault="00EA2160" w:rsidP="00EA2160">
      <w:pPr>
        <w:tabs>
          <w:tab w:val="left" w:pos="15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мероприятия подпрограммы </w:t>
      </w:r>
      <w:r>
        <w:rPr>
          <w:rFonts w:ascii="Times New Roman" w:eastAsia="Times New Roman" w:hAnsi="Times New Roman"/>
          <w:bCs/>
          <w:sz w:val="24"/>
          <w:szCs w:val="24"/>
          <w:lang w:eastAsia="ru-RU"/>
        </w:rPr>
        <w:t>«</w:t>
      </w: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2015-2020 годы</w:t>
      </w:r>
      <w:r>
        <w:rPr>
          <w:rFonts w:ascii="Times New Roman" w:eastAsia="Times New Roman" w:hAnsi="Times New Roman"/>
          <w:sz w:val="24"/>
          <w:szCs w:val="24"/>
          <w:lang w:eastAsia="ru-RU"/>
        </w:rPr>
        <w:t>» в 2018 году.</w:t>
      </w:r>
    </w:p>
    <w:p w14:paraId="55BEC782" w14:textId="77777777" w:rsidR="00EA2160" w:rsidRDefault="00EA2160" w:rsidP="00EA2160">
      <w:pPr>
        <w:tabs>
          <w:tab w:val="left" w:pos="1500"/>
        </w:tabs>
        <w:spacing w:after="0" w:line="240" w:lineRule="auto"/>
        <w:ind w:firstLine="709"/>
        <w:jc w:val="both"/>
        <w:rPr>
          <w:rFonts w:ascii="Times New Roman" w:eastAsia="Times New Roman" w:hAnsi="Times New Roman"/>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12"/>
        <w:gridCol w:w="1590"/>
        <w:gridCol w:w="1523"/>
      </w:tblGrid>
      <w:tr w:rsidR="00EA2160" w14:paraId="244003F1" w14:textId="77777777" w:rsidTr="00385E98">
        <w:trPr>
          <w:cantSplit/>
          <w:trHeight w:val="70"/>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14:paraId="12F8986D" w14:textId="77777777" w:rsidR="00EA2160" w:rsidRDefault="00EA2160" w:rsidP="00385E98">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65FC4B09"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85" w:type="pct"/>
            <w:vMerge w:val="restart"/>
            <w:tcBorders>
              <w:top w:val="single" w:sz="4" w:space="0" w:color="auto"/>
              <w:left w:val="single" w:sz="4" w:space="0" w:color="auto"/>
              <w:bottom w:val="single" w:sz="4" w:space="0" w:color="auto"/>
              <w:right w:val="single" w:sz="4" w:space="0" w:color="auto"/>
            </w:tcBorders>
            <w:vAlign w:val="center"/>
            <w:hideMark/>
          </w:tcPr>
          <w:p w14:paraId="1AD79660"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17" w:type="pct"/>
            <w:gridSpan w:val="2"/>
            <w:tcBorders>
              <w:top w:val="single" w:sz="4" w:space="0" w:color="auto"/>
              <w:left w:val="single" w:sz="4" w:space="0" w:color="auto"/>
              <w:bottom w:val="single" w:sz="4" w:space="0" w:color="auto"/>
              <w:right w:val="single" w:sz="4" w:space="0" w:color="auto"/>
            </w:tcBorders>
            <w:vAlign w:val="center"/>
            <w:hideMark/>
          </w:tcPr>
          <w:p w14:paraId="5BB0AF40"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EA2160" w14:paraId="7D761C8E" w14:textId="77777777" w:rsidTr="00385E98">
        <w:tc>
          <w:tcPr>
            <w:tcW w:w="0" w:type="auto"/>
            <w:vMerge/>
            <w:tcBorders>
              <w:top w:val="single" w:sz="4" w:space="0" w:color="auto"/>
              <w:left w:val="single" w:sz="4" w:space="0" w:color="auto"/>
              <w:bottom w:val="single" w:sz="4" w:space="0" w:color="auto"/>
              <w:right w:val="single" w:sz="4" w:space="0" w:color="auto"/>
            </w:tcBorders>
            <w:vAlign w:val="center"/>
            <w:hideMark/>
          </w:tcPr>
          <w:p w14:paraId="46E3F849" w14:textId="77777777" w:rsidR="00EA2160" w:rsidRDefault="00EA2160" w:rsidP="00385E98">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8EA27" w14:textId="77777777" w:rsidR="00EA2160" w:rsidRDefault="00EA2160" w:rsidP="00385E98">
            <w:pPr>
              <w:spacing w:after="0"/>
              <w:rPr>
                <w:rFonts w:ascii="Times New Roman" w:eastAsia="Times New Roman" w:hAnsi="Times New Roman"/>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hideMark/>
          </w:tcPr>
          <w:p w14:paraId="7AFBA7A4" w14:textId="77777777" w:rsidR="00EA2160" w:rsidRDefault="00EA2160"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2018г.</w:t>
            </w:r>
          </w:p>
        </w:tc>
        <w:tc>
          <w:tcPr>
            <w:tcW w:w="840" w:type="pct"/>
            <w:tcBorders>
              <w:top w:val="single" w:sz="4" w:space="0" w:color="auto"/>
              <w:left w:val="single" w:sz="4" w:space="0" w:color="auto"/>
              <w:bottom w:val="single" w:sz="4" w:space="0" w:color="auto"/>
              <w:right w:val="single" w:sz="4" w:space="0" w:color="auto"/>
            </w:tcBorders>
            <w:vAlign w:val="center"/>
            <w:hideMark/>
          </w:tcPr>
          <w:p w14:paraId="235B37BD" w14:textId="77777777" w:rsidR="00EA2160" w:rsidRDefault="00EA2160"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2018г.</w:t>
            </w:r>
          </w:p>
        </w:tc>
      </w:tr>
      <w:tr w:rsidR="00EA2160" w14:paraId="576E5E2A" w14:textId="77777777" w:rsidTr="00385E98">
        <w:tc>
          <w:tcPr>
            <w:tcW w:w="298" w:type="pct"/>
            <w:tcBorders>
              <w:top w:val="single" w:sz="4" w:space="0" w:color="auto"/>
              <w:left w:val="single" w:sz="4" w:space="0" w:color="auto"/>
              <w:bottom w:val="single" w:sz="4" w:space="0" w:color="auto"/>
              <w:right w:val="single" w:sz="4" w:space="0" w:color="auto"/>
            </w:tcBorders>
            <w:hideMark/>
          </w:tcPr>
          <w:p w14:paraId="37327E0E"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5" w:type="pct"/>
            <w:tcBorders>
              <w:top w:val="single" w:sz="4" w:space="0" w:color="auto"/>
              <w:left w:val="single" w:sz="4" w:space="0" w:color="auto"/>
              <w:bottom w:val="single" w:sz="4" w:space="0" w:color="auto"/>
              <w:right w:val="single" w:sz="4" w:space="0" w:color="auto"/>
            </w:tcBorders>
            <w:hideMark/>
          </w:tcPr>
          <w:p w14:paraId="271AAC57"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7" w:type="pct"/>
            <w:tcBorders>
              <w:top w:val="single" w:sz="4" w:space="0" w:color="auto"/>
              <w:left w:val="single" w:sz="4" w:space="0" w:color="auto"/>
              <w:bottom w:val="single" w:sz="4" w:space="0" w:color="auto"/>
              <w:right w:val="single" w:sz="4" w:space="0" w:color="auto"/>
            </w:tcBorders>
            <w:hideMark/>
          </w:tcPr>
          <w:p w14:paraId="4552437F"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40" w:type="pct"/>
            <w:tcBorders>
              <w:top w:val="single" w:sz="4" w:space="0" w:color="auto"/>
              <w:left w:val="single" w:sz="4" w:space="0" w:color="auto"/>
              <w:bottom w:val="single" w:sz="4" w:space="0" w:color="auto"/>
              <w:right w:val="single" w:sz="4" w:space="0" w:color="auto"/>
            </w:tcBorders>
            <w:hideMark/>
          </w:tcPr>
          <w:p w14:paraId="7FF43A52"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EA2160" w14:paraId="124F3B71" w14:textId="77777777" w:rsidTr="00385E98">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14:paraId="401F4D32"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5" w:type="pct"/>
            <w:tcBorders>
              <w:top w:val="single" w:sz="4" w:space="0" w:color="auto"/>
              <w:left w:val="single" w:sz="4" w:space="0" w:color="auto"/>
              <w:bottom w:val="single" w:sz="4" w:space="0" w:color="auto"/>
              <w:right w:val="single" w:sz="4" w:space="0" w:color="auto"/>
            </w:tcBorders>
            <w:vAlign w:val="center"/>
            <w:hideMark/>
          </w:tcPr>
          <w:p w14:paraId="0BE14C23" w14:textId="77777777" w:rsidR="00EA2160" w:rsidRDefault="00EA2160"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5D328D71"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1 875 685,00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76900C3"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1 822 031,92</w:t>
            </w:r>
          </w:p>
        </w:tc>
      </w:tr>
      <w:tr w:rsidR="00EA2160" w14:paraId="227B0C91" w14:textId="77777777" w:rsidTr="00385E98">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14:paraId="04A8289C"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85" w:type="pct"/>
            <w:tcBorders>
              <w:top w:val="single" w:sz="4" w:space="0" w:color="auto"/>
              <w:left w:val="single" w:sz="4" w:space="0" w:color="auto"/>
              <w:bottom w:val="single" w:sz="4" w:space="0" w:color="auto"/>
              <w:right w:val="single" w:sz="4" w:space="0" w:color="auto"/>
            </w:tcBorders>
            <w:vAlign w:val="center"/>
            <w:hideMark/>
          </w:tcPr>
          <w:p w14:paraId="422A91E2" w14:textId="77777777" w:rsidR="00EA2160" w:rsidRDefault="00EA2160"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762B6131"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25 951 563,93</w:t>
            </w:r>
          </w:p>
        </w:tc>
        <w:tc>
          <w:tcPr>
            <w:tcW w:w="840" w:type="pct"/>
            <w:tcBorders>
              <w:top w:val="single" w:sz="4" w:space="0" w:color="auto"/>
              <w:left w:val="single" w:sz="4" w:space="0" w:color="auto"/>
              <w:bottom w:val="single" w:sz="4" w:space="0" w:color="auto"/>
              <w:right w:val="single" w:sz="4" w:space="0" w:color="auto"/>
            </w:tcBorders>
            <w:vAlign w:val="center"/>
            <w:hideMark/>
          </w:tcPr>
          <w:p w14:paraId="793C89B0"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25 668 231,         20</w:t>
            </w:r>
          </w:p>
        </w:tc>
      </w:tr>
      <w:tr w:rsidR="00EA2160" w14:paraId="5EB9C542" w14:textId="77777777" w:rsidTr="00385E98">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14:paraId="659DD23E"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85" w:type="pct"/>
            <w:tcBorders>
              <w:top w:val="single" w:sz="4" w:space="0" w:color="auto"/>
              <w:left w:val="single" w:sz="4" w:space="0" w:color="auto"/>
              <w:bottom w:val="single" w:sz="4" w:space="0" w:color="auto"/>
              <w:right w:val="single" w:sz="4" w:space="0" w:color="auto"/>
            </w:tcBorders>
            <w:vAlign w:val="center"/>
            <w:hideMark/>
          </w:tcPr>
          <w:p w14:paraId="72977DDF" w14:textId="77777777" w:rsidR="00EA2160" w:rsidRDefault="00EA2160"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38C4BCB0"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627 100,00</w:t>
            </w:r>
          </w:p>
        </w:tc>
        <w:tc>
          <w:tcPr>
            <w:tcW w:w="840" w:type="pct"/>
            <w:tcBorders>
              <w:top w:val="single" w:sz="4" w:space="0" w:color="auto"/>
              <w:left w:val="single" w:sz="4" w:space="0" w:color="auto"/>
              <w:bottom w:val="single" w:sz="4" w:space="0" w:color="auto"/>
              <w:right w:val="single" w:sz="4" w:space="0" w:color="auto"/>
            </w:tcBorders>
            <w:vAlign w:val="center"/>
            <w:hideMark/>
          </w:tcPr>
          <w:p w14:paraId="6E877C55"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627 100,00</w:t>
            </w:r>
          </w:p>
        </w:tc>
      </w:tr>
      <w:tr w:rsidR="00EA2160" w14:paraId="13ED3538" w14:textId="77777777" w:rsidTr="00385E98">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14:paraId="17D162E6"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85" w:type="pct"/>
            <w:tcBorders>
              <w:top w:val="single" w:sz="4" w:space="0" w:color="auto"/>
              <w:left w:val="single" w:sz="4" w:space="0" w:color="auto"/>
              <w:bottom w:val="single" w:sz="4" w:space="0" w:color="auto"/>
              <w:right w:val="single" w:sz="4" w:space="0" w:color="auto"/>
            </w:tcBorders>
            <w:vAlign w:val="center"/>
            <w:hideMark/>
          </w:tcPr>
          <w:p w14:paraId="56CBD6F0" w14:textId="77777777" w:rsidR="00EA2160" w:rsidRDefault="00EA2160"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7" w:type="pct"/>
            <w:tcBorders>
              <w:top w:val="single" w:sz="4" w:space="0" w:color="auto"/>
              <w:left w:val="single" w:sz="4" w:space="0" w:color="auto"/>
              <w:bottom w:val="single" w:sz="4" w:space="0" w:color="auto"/>
              <w:right w:val="single" w:sz="4" w:space="0" w:color="auto"/>
            </w:tcBorders>
            <w:vAlign w:val="center"/>
            <w:hideMark/>
          </w:tcPr>
          <w:p w14:paraId="650196AB"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c>
          <w:tcPr>
            <w:tcW w:w="840" w:type="pct"/>
            <w:tcBorders>
              <w:top w:val="single" w:sz="4" w:space="0" w:color="auto"/>
              <w:left w:val="single" w:sz="4" w:space="0" w:color="auto"/>
              <w:bottom w:val="single" w:sz="4" w:space="0" w:color="auto"/>
              <w:right w:val="single" w:sz="4" w:space="0" w:color="auto"/>
            </w:tcBorders>
            <w:vAlign w:val="center"/>
            <w:hideMark/>
          </w:tcPr>
          <w:p w14:paraId="08FE0407"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EA2160" w14:paraId="28F2F823" w14:textId="77777777" w:rsidTr="00385E98">
        <w:trPr>
          <w:cantSplit/>
          <w:trHeight w:val="357"/>
        </w:trPr>
        <w:tc>
          <w:tcPr>
            <w:tcW w:w="298" w:type="pct"/>
            <w:tcBorders>
              <w:top w:val="single" w:sz="4" w:space="0" w:color="auto"/>
              <w:left w:val="single" w:sz="4" w:space="0" w:color="auto"/>
              <w:bottom w:val="single" w:sz="4" w:space="0" w:color="auto"/>
              <w:right w:val="single" w:sz="4" w:space="0" w:color="auto"/>
            </w:tcBorders>
            <w:vAlign w:val="center"/>
          </w:tcPr>
          <w:p w14:paraId="0E1F736C"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p>
        </w:tc>
        <w:tc>
          <w:tcPr>
            <w:tcW w:w="2985" w:type="pct"/>
            <w:tcBorders>
              <w:top w:val="single" w:sz="4" w:space="0" w:color="auto"/>
              <w:left w:val="single" w:sz="4" w:space="0" w:color="auto"/>
              <w:bottom w:val="single" w:sz="4" w:space="0" w:color="auto"/>
              <w:right w:val="single" w:sz="4" w:space="0" w:color="auto"/>
            </w:tcBorders>
            <w:vAlign w:val="center"/>
            <w:hideMark/>
          </w:tcPr>
          <w:p w14:paraId="679BB40C" w14:textId="77777777" w:rsidR="00EA2160" w:rsidRDefault="00EA2160" w:rsidP="00385E9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ВСЕГО: </w:t>
            </w:r>
          </w:p>
        </w:tc>
        <w:tc>
          <w:tcPr>
            <w:tcW w:w="877" w:type="pct"/>
            <w:tcBorders>
              <w:top w:val="single" w:sz="4" w:space="0" w:color="auto"/>
              <w:left w:val="single" w:sz="4" w:space="0" w:color="auto"/>
              <w:bottom w:val="single" w:sz="4" w:space="0" w:color="auto"/>
              <w:right w:val="single" w:sz="4" w:space="0" w:color="auto"/>
            </w:tcBorders>
            <w:vAlign w:val="center"/>
            <w:hideMark/>
          </w:tcPr>
          <w:p w14:paraId="5B572AF1" w14:textId="77777777" w:rsidR="00EA2160" w:rsidRDefault="00EA2160"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28 492 324,93</w:t>
            </w:r>
          </w:p>
        </w:tc>
        <w:tc>
          <w:tcPr>
            <w:tcW w:w="840" w:type="pct"/>
            <w:tcBorders>
              <w:top w:val="single" w:sz="4" w:space="0" w:color="auto"/>
              <w:left w:val="single" w:sz="4" w:space="0" w:color="auto"/>
              <w:bottom w:val="single" w:sz="4" w:space="0" w:color="auto"/>
              <w:right w:val="single" w:sz="4" w:space="0" w:color="auto"/>
            </w:tcBorders>
            <w:vAlign w:val="center"/>
            <w:hideMark/>
          </w:tcPr>
          <w:p w14:paraId="3A173FAF" w14:textId="77777777" w:rsidR="00EA2160" w:rsidRDefault="00EA2160" w:rsidP="00385E98">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28 155 225,12</w:t>
            </w:r>
          </w:p>
        </w:tc>
      </w:tr>
      <w:tr w:rsidR="00EA2160" w14:paraId="1A7BEFFD" w14:textId="77777777" w:rsidTr="00385E98">
        <w:trPr>
          <w:cantSplit/>
          <w:trHeight w:val="357"/>
        </w:trPr>
        <w:tc>
          <w:tcPr>
            <w:tcW w:w="298" w:type="pct"/>
            <w:tcBorders>
              <w:top w:val="single" w:sz="4" w:space="0" w:color="auto"/>
              <w:left w:val="single" w:sz="4" w:space="0" w:color="auto"/>
              <w:bottom w:val="single" w:sz="4" w:space="0" w:color="auto"/>
              <w:right w:val="single" w:sz="4" w:space="0" w:color="auto"/>
            </w:tcBorders>
            <w:vAlign w:val="center"/>
          </w:tcPr>
          <w:p w14:paraId="0C262F35"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p>
        </w:tc>
        <w:tc>
          <w:tcPr>
            <w:tcW w:w="2985" w:type="pct"/>
            <w:tcBorders>
              <w:top w:val="single" w:sz="4" w:space="0" w:color="auto"/>
              <w:left w:val="single" w:sz="4" w:space="0" w:color="auto"/>
              <w:bottom w:val="single" w:sz="4" w:space="0" w:color="auto"/>
              <w:right w:val="single" w:sz="4" w:space="0" w:color="auto"/>
            </w:tcBorders>
            <w:vAlign w:val="center"/>
            <w:hideMark/>
          </w:tcPr>
          <w:p w14:paraId="2FEDCB96" w14:textId="77777777" w:rsidR="00EA2160" w:rsidRDefault="00EA2160" w:rsidP="00385E9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14:paraId="50A81055" w14:textId="77777777" w:rsidR="00EA2160" w:rsidRDefault="00EA2160"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28 491 624,93</w:t>
            </w:r>
          </w:p>
        </w:tc>
        <w:tc>
          <w:tcPr>
            <w:tcW w:w="840" w:type="pct"/>
            <w:tcBorders>
              <w:top w:val="single" w:sz="4" w:space="0" w:color="auto"/>
              <w:left w:val="single" w:sz="4" w:space="0" w:color="auto"/>
              <w:bottom w:val="single" w:sz="4" w:space="0" w:color="auto"/>
              <w:right w:val="single" w:sz="4" w:space="0" w:color="auto"/>
            </w:tcBorders>
            <w:vAlign w:val="center"/>
            <w:hideMark/>
          </w:tcPr>
          <w:p w14:paraId="5A877AB9" w14:textId="77777777" w:rsidR="00EA2160" w:rsidRDefault="00EA2160" w:rsidP="00385E98">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28 154 525,12</w:t>
            </w:r>
          </w:p>
        </w:tc>
      </w:tr>
      <w:tr w:rsidR="00EA2160" w14:paraId="62BDF974" w14:textId="77777777" w:rsidTr="00385E98">
        <w:trPr>
          <w:cantSplit/>
          <w:trHeight w:val="357"/>
        </w:trPr>
        <w:tc>
          <w:tcPr>
            <w:tcW w:w="298" w:type="pct"/>
            <w:tcBorders>
              <w:top w:val="single" w:sz="4" w:space="0" w:color="auto"/>
              <w:left w:val="single" w:sz="4" w:space="0" w:color="auto"/>
              <w:bottom w:val="single" w:sz="4" w:space="0" w:color="auto"/>
              <w:right w:val="single" w:sz="4" w:space="0" w:color="auto"/>
            </w:tcBorders>
            <w:vAlign w:val="center"/>
          </w:tcPr>
          <w:p w14:paraId="1FB27C27" w14:textId="77777777" w:rsidR="00EA2160" w:rsidRDefault="00EA2160" w:rsidP="00385E98">
            <w:pPr>
              <w:tabs>
                <w:tab w:val="left" w:pos="1500"/>
              </w:tabs>
              <w:spacing w:after="0" w:line="240" w:lineRule="auto"/>
              <w:jc w:val="center"/>
              <w:rPr>
                <w:rFonts w:ascii="Times New Roman" w:eastAsia="Times New Roman" w:hAnsi="Times New Roman"/>
                <w:sz w:val="24"/>
                <w:szCs w:val="24"/>
                <w:lang w:eastAsia="ru-RU"/>
              </w:rPr>
            </w:pPr>
          </w:p>
        </w:tc>
        <w:tc>
          <w:tcPr>
            <w:tcW w:w="2985" w:type="pct"/>
            <w:tcBorders>
              <w:top w:val="single" w:sz="4" w:space="0" w:color="auto"/>
              <w:left w:val="single" w:sz="4" w:space="0" w:color="auto"/>
              <w:bottom w:val="single" w:sz="4" w:space="0" w:color="auto"/>
              <w:right w:val="single" w:sz="4" w:space="0" w:color="auto"/>
            </w:tcBorders>
            <w:vAlign w:val="center"/>
            <w:hideMark/>
          </w:tcPr>
          <w:p w14:paraId="1D51A356" w14:textId="77777777" w:rsidR="00EA2160" w:rsidRDefault="00EA2160"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14:paraId="5FF3D270" w14:textId="77777777" w:rsidR="00EA2160" w:rsidRDefault="00EA2160"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700,00</w:t>
            </w:r>
          </w:p>
        </w:tc>
        <w:tc>
          <w:tcPr>
            <w:tcW w:w="840" w:type="pct"/>
            <w:tcBorders>
              <w:top w:val="single" w:sz="4" w:space="0" w:color="auto"/>
              <w:left w:val="single" w:sz="4" w:space="0" w:color="auto"/>
              <w:bottom w:val="single" w:sz="4" w:space="0" w:color="auto"/>
              <w:right w:val="single" w:sz="4" w:space="0" w:color="auto"/>
            </w:tcBorders>
            <w:vAlign w:val="center"/>
            <w:hideMark/>
          </w:tcPr>
          <w:p w14:paraId="27DCF55F" w14:textId="77777777" w:rsidR="00EA2160" w:rsidRDefault="00EA2160" w:rsidP="00385E98">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bl>
    <w:p w14:paraId="2D17BCF8" w14:textId="77777777" w:rsidR="00EA2160" w:rsidRDefault="00EA2160" w:rsidP="00EA2160">
      <w:pPr>
        <w:spacing w:after="0" w:line="240" w:lineRule="auto"/>
        <w:ind w:firstLine="709"/>
        <w:jc w:val="both"/>
        <w:rPr>
          <w:rFonts w:ascii="Times New Roman" w:eastAsia="Times New Roman" w:hAnsi="Times New Roman"/>
          <w:sz w:val="24"/>
          <w:szCs w:val="24"/>
          <w:lang w:eastAsia="ru-RU"/>
        </w:rPr>
      </w:pPr>
    </w:p>
    <w:p w14:paraId="02B94A2B" w14:textId="77777777" w:rsidR="00EA2160" w:rsidRDefault="00EA2160" w:rsidP="00EA2160">
      <w:pPr>
        <w:spacing w:after="0" w:line="240" w:lineRule="auto"/>
        <w:jc w:val="center"/>
        <w:rPr>
          <w:rFonts w:ascii="Times New Roman" w:eastAsia="Times New Roman" w:hAnsi="Times New Roman"/>
          <w:sz w:val="24"/>
          <w:szCs w:val="24"/>
          <w:lang w:eastAsia="ru-RU"/>
        </w:rPr>
      </w:pPr>
    </w:p>
    <w:p w14:paraId="195EFF75" w14:textId="77777777" w:rsidR="00EA2160" w:rsidRDefault="00EA2160" w:rsidP="00EA21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вакансией штатных единиц специалистов администрации Слюдянского городского поселения остались неосвоенными средства по мероприятию «Осуществление функций администрации Слюдянского городского поселения».</w:t>
      </w:r>
    </w:p>
    <w:p w14:paraId="6C7AE8F2" w14:textId="50EE87EC" w:rsidR="00EA2160" w:rsidRDefault="00EA2160" w:rsidP="00EA21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социальной поддержки Почетным гражданам произведено </w:t>
      </w:r>
      <w:r w:rsidR="00A70B4A">
        <w:rPr>
          <w:rFonts w:ascii="Times New Roman" w:eastAsia="Times New Roman" w:hAnsi="Times New Roman"/>
          <w:sz w:val="24"/>
          <w:szCs w:val="24"/>
          <w:lang w:eastAsia="ru-RU"/>
        </w:rPr>
        <w:t xml:space="preserve">в </w:t>
      </w:r>
      <w:proofErr w:type="gramStart"/>
      <w:r w:rsidR="00A70B4A">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принятыми  решениями о присвоении почетного звания. </w:t>
      </w:r>
    </w:p>
    <w:p w14:paraId="42477AA9" w14:textId="77777777" w:rsidR="00EA2160" w:rsidRDefault="00EA2160" w:rsidP="00EA21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в </w:t>
      </w:r>
      <w:proofErr w:type="gramStart"/>
      <w:r>
        <w:rPr>
          <w:rFonts w:ascii="Times New Roman" w:eastAsia="Times New Roman" w:hAnsi="Times New Roman"/>
          <w:sz w:val="24"/>
          <w:szCs w:val="24"/>
          <w:lang w:eastAsia="ru-RU"/>
        </w:rPr>
        <w:t>Слюдянском  муниципальном</w:t>
      </w:r>
      <w:proofErr w:type="gramEnd"/>
      <w:r>
        <w:rPr>
          <w:rFonts w:ascii="Times New Roman" w:eastAsia="Times New Roman" w:hAnsi="Times New Roman"/>
          <w:sz w:val="24"/>
          <w:szCs w:val="24"/>
          <w:lang w:eastAsia="ru-RU"/>
        </w:rPr>
        <w:t xml:space="preserve"> образовании  восемь  Почетных граждан.</w:t>
      </w:r>
    </w:p>
    <w:p w14:paraId="4B396ADA" w14:textId="77777777" w:rsidR="00EA2160" w:rsidRDefault="00EA2160" w:rsidP="00EA2160">
      <w:pPr>
        <w:spacing w:after="0" w:line="240" w:lineRule="auto"/>
        <w:rPr>
          <w:rFonts w:ascii="Times New Roman" w:eastAsia="Times New Roman" w:hAnsi="Times New Roman"/>
          <w:sz w:val="24"/>
          <w:szCs w:val="24"/>
          <w:lang w:eastAsia="ru-RU"/>
        </w:rPr>
      </w:pPr>
    </w:p>
    <w:p w14:paraId="74C515A4" w14:textId="77777777" w:rsidR="00EA2160" w:rsidRDefault="00EA2160" w:rsidP="00EA21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исполнение подпрограммы –  99 %.</w:t>
      </w:r>
    </w:p>
    <w:p w14:paraId="47DC3CB9" w14:textId="77777777" w:rsidR="00EA2160" w:rsidRDefault="00EA2160" w:rsidP="00EA2160">
      <w:pPr>
        <w:spacing w:after="0" w:line="240" w:lineRule="auto"/>
        <w:rPr>
          <w:rFonts w:ascii="Times New Roman" w:eastAsia="Times New Roman" w:hAnsi="Times New Roman"/>
          <w:sz w:val="24"/>
          <w:szCs w:val="24"/>
          <w:lang w:eastAsia="ru-RU"/>
        </w:rPr>
      </w:pPr>
    </w:p>
    <w:p w14:paraId="671260B1" w14:textId="77777777" w:rsidR="00EA2160" w:rsidRDefault="00EA2160" w:rsidP="00EA2160">
      <w:pPr>
        <w:spacing w:after="0" w:line="240" w:lineRule="auto"/>
        <w:rPr>
          <w:rFonts w:ascii="Times New Roman" w:eastAsia="Times New Roman" w:hAnsi="Times New Roman"/>
          <w:sz w:val="24"/>
          <w:szCs w:val="24"/>
          <w:lang w:eastAsia="ru-RU"/>
        </w:rPr>
      </w:pPr>
    </w:p>
    <w:p w14:paraId="47145E30" w14:textId="77777777" w:rsidR="00EA2160" w:rsidRDefault="00EA2160" w:rsidP="00EA21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отделом по организационной работе, </w:t>
      </w:r>
    </w:p>
    <w:p w14:paraId="736E22E3" w14:textId="77777777" w:rsidR="00EA2160" w:rsidRDefault="00EA2160" w:rsidP="00EA21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14:paraId="633D5B4B" w14:textId="77777777" w:rsidR="00EA2160" w:rsidRDefault="00EA2160" w:rsidP="00EA21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городского поселения                                    Е.Б. </w:t>
      </w:r>
      <w:proofErr w:type="spellStart"/>
      <w:r>
        <w:rPr>
          <w:rFonts w:ascii="Times New Roman" w:eastAsia="Times New Roman" w:hAnsi="Times New Roman"/>
          <w:sz w:val="24"/>
          <w:szCs w:val="24"/>
          <w:lang w:eastAsia="ru-RU"/>
        </w:rPr>
        <w:t>Базаржинова</w:t>
      </w:r>
      <w:proofErr w:type="spellEnd"/>
      <w:r>
        <w:rPr>
          <w:rFonts w:ascii="Times New Roman" w:eastAsia="Times New Roman" w:hAnsi="Times New Roman"/>
          <w:sz w:val="24"/>
          <w:szCs w:val="24"/>
          <w:lang w:eastAsia="ru-RU"/>
        </w:rPr>
        <w:t xml:space="preserve"> </w:t>
      </w:r>
    </w:p>
    <w:p w14:paraId="43E43DC3" w14:textId="77777777" w:rsidR="00EA2160" w:rsidRDefault="00EA2160" w:rsidP="00EA21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62242CD" w14:textId="77777777" w:rsidR="00EA2160" w:rsidRDefault="00EA2160" w:rsidP="00EA21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B69679A" w14:textId="77777777" w:rsidR="00EA2160" w:rsidRDefault="00EA2160" w:rsidP="00EA21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5B82A1A" w14:textId="77777777" w:rsidR="00EA2160" w:rsidRDefault="00EA2160" w:rsidP="00EA2160">
      <w:pPr>
        <w:spacing w:after="0" w:line="240" w:lineRule="auto"/>
        <w:jc w:val="center"/>
        <w:rPr>
          <w:rFonts w:ascii="Times New Roman" w:eastAsia="Times New Roman" w:hAnsi="Times New Roman"/>
          <w:sz w:val="24"/>
          <w:szCs w:val="24"/>
          <w:lang w:eastAsia="ru-RU"/>
        </w:rPr>
      </w:pPr>
    </w:p>
    <w:p w14:paraId="65341942" w14:textId="77777777" w:rsidR="00A9188D" w:rsidRDefault="00A9188D" w:rsidP="00A9431D">
      <w:pPr>
        <w:spacing w:after="0" w:line="240" w:lineRule="auto"/>
        <w:rPr>
          <w:rFonts w:ascii="Times New Roman" w:eastAsia="Times New Roman" w:hAnsi="Times New Roman"/>
          <w:sz w:val="24"/>
          <w:szCs w:val="24"/>
          <w:lang w:eastAsia="ru-RU"/>
        </w:rPr>
      </w:pPr>
    </w:p>
    <w:p w14:paraId="1AB9F5CF" w14:textId="77777777" w:rsidR="00A9188D"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14:paraId="6B17D133"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p>
    <w:p w14:paraId="0BC18AEA"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1AFAF060"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7E463A6" w14:textId="4965834C"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385E98">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385E98">
        <w:rPr>
          <w:rFonts w:ascii="Times New Roman" w:eastAsia="Times New Roman" w:hAnsi="Times New Roman"/>
          <w:bCs/>
          <w:sz w:val="24"/>
          <w:szCs w:val="24"/>
          <w:lang w:eastAsia="ru-RU"/>
        </w:rPr>
        <w:t>27.06.2019</w:t>
      </w:r>
      <w:r w:rsidRPr="008C3EFE">
        <w:rPr>
          <w:rFonts w:ascii="Times New Roman" w:eastAsia="Times New Roman" w:hAnsi="Times New Roman"/>
          <w:bCs/>
          <w:sz w:val="24"/>
          <w:szCs w:val="24"/>
          <w:lang w:eastAsia="ru-RU"/>
        </w:rPr>
        <w:t xml:space="preserve">№ </w:t>
      </w:r>
      <w:r w:rsidR="00385E98">
        <w:rPr>
          <w:rFonts w:ascii="Times New Roman" w:eastAsia="Times New Roman" w:hAnsi="Times New Roman"/>
          <w:bCs/>
          <w:sz w:val="24"/>
          <w:szCs w:val="24"/>
          <w:lang w:eastAsia="ru-RU"/>
        </w:rPr>
        <w:t>53</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7FCFA9CC" w14:textId="77777777" w:rsidR="00A9188D" w:rsidRDefault="00A9188D" w:rsidP="00A9188D">
      <w:pPr>
        <w:spacing w:after="0" w:line="240" w:lineRule="auto"/>
        <w:rPr>
          <w:rFonts w:ascii="Times New Roman" w:eastAsia="Times New Roman" w:hAnsi="Times New Roman"/>
          <w:b/>
          <w:sz w:val="24"/>
          <w:szCs w:val="24"/>
          <w:lang w:eastAsia="ru-RU"/>
        </w:rPr>
      </w:pPr>
    </w:p>
    <w:p w14:paraId="5CB1F6C9" w14:textId="77777777" w:rsidR="00A9188D" w:rsidRPr="008C3EFE" w:rsidRDefault="00A9188D" w:rsidP="00A9188D">
      <w:pPr>
        <w:spacing w:after="0" w:line="240" w:lineRule="auto"/>
        <w:rPr>
          <w:rFonts w:ascii="Times New Roman" w:eastAsia="Times New Roman" w:hAnsi="Times New Roman"/>
          <w:b/>
          <w:sz w:val="24"/>
          <w:szCs w:val="24"/>
          <w:lang w:eastAsia="ru-RU"/>
        </w:rPr>
      </w:pPr>
    </w:p>
    <w:p w14:paraId="32556AA4" w14:textId="77777777" w:rsidR="008C5108" w:rsidRDefault="008C5108" w:rsidP="008C510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11E8E574" w14:textId="77777777" w:rsidR="008C5108" w:rsidRDefault="008C5108" w:rsidP="008C510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Развитие  информационного</w:t>
      </w:r>
      <w:proofErr w:type="gramEnd"/>
      <w:r>
        <w:rPr>
          <w:rFonts w:ascii="Times New Roman" w:eastAsia="Times New Roman" w:hAnsi="Times New Roman"/>
          <w:b/>
          <w:sz w:val="24"/>
          <w:szCs w:val="24"/>
          <w:lang w:eastAsia="ru-RU"/>
        </w:rPr>
        <w:t xml:space="preserve">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2015-2020 годы»  за 2018 год. </w:t>
      </w:r>
    </w:p>
    <w:p w14:paraId="2EB75EBF"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4BBA836D" w14:textId="77777777" w:rsidR="008C5108" w:rsidRDefault="008C5108" w:rsidP="008C51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Сфера информационно-коммуникационных технологий в последние годы становится все более важной стратегической составляющей социально-экономического развития общества.</w:t>
      </w:r>
    </w:p>
    <w:p w14:paraId="4D50D5B9" w14:textId="77777777" w:rsidR="008C5108" w:rsidRDefault="008C5108" w:rsidP="008C51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14:paraId="3123EDFA" w14:textId="77777777" w:rsidR="008C5108" w:rsidRDefault="008C5108" w:rsidP="008C5108">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4A6D6C82" w14:textId="77777777" w:rsidR="008C5108" w:rsidRDefault="008C5108" w:rsidP="008C5108">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информационной сфере;</w:t>
      </w:r>
    </w:p>
    <w:p w14:paraId="62E88526" w14:textId="77777777" w:rsidR="008C5108" w:rsidRDefault="008C5108" w:rsidP="008C5108">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повышение эффективности государственного управления и местного самоуправления.</w:t>
      </w:r>
    </w:p>
    <w:p w14:paraId="0D48FF6A" w14:textId="77777777" w:rsidR="008C5108" w:rsidRDefault="008C5108" w:rsidP="008C5108">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47B3B9B"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Создана единая компьютерная сеть администрации Слюдянского городского поселения. Все пользователи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46AA88B1"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мероприятиях в городском поселении.  </w:t>
      </w:r>
    </w:p>
    <w:p w14:paraId="174AD0E9"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администрации Слюдянского городского поселения реализуются проекты по созданию 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2C3D2F9F" w14:textId="77777777" w:rsidR="008C5108" w:rsidRDefault="008C5108" w:rsidP="008C5108">
      <w:pPr>
        <w:spacing w:after="0" w:line="240" w:lineRule="auto"/>
        <w:rPr>
          <w:rFonts w:ascii="Times New Roman" w:eastAsia="Times New Roman" w:hAnsi="Times New Roman"/>
          <w:b/>
          <w:sz w:val="24"/>
          <w:szCs w:val="24"/>
          <w:lang w:eastAsia="ru-RU"/>
        </w:rPr>
      </w:pPr>
      <w:bookmarkStart w:id="3" w:name="_Toc340584152"/>
    </w:p>
    <w:bookmarkEnd w:id="3"/>
    <w:p w14:paraId="4258AA59"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целями подпрограммы являются:</w:t>
      </w:r>
    </w:p>
    <w:p w14:paraId="5E8BEC07"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p>
    <w:p w14:paraId="38EA9E43"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p>
    <w:p w14:paraId="1BC64264"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p>
    <w:p w14:paraId="1FEDA5D6"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эффективности и оперативности в информационном обмене.</w:t>
      </w:r>
    </w:p>
    <w:p w14:paraId="7AFFBC5C"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14:paraId="3FEA0969"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p>
    <w:p w14:paraId="1077E1E1"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14:paraId="62213B52"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нормативной правовой базы процесса информатизации.</w:t>
      </w:r>
    </w:p>
    <w:p w14:paraId="2FED96AD" w14:textId="77777777" w:rsidR="008C5108" w:rsidRDefault="008C5108" w:rsidP="008C5108">
      <w:pPr>
        <w:spacing w:after="0" w:line="240" w:lineRule="auto"/>
        <w:ind w:firstLine="709"/>
        <w:jc w:val="both"/>
        <w:rPr>
          <w:rFonts w:ascii="Times New Roman" w:eastAsia="Times New Roman" w:hAnsi="Times New Roman"/>
          <w:sz w:val="24"/>
          <w:szCs w:val="24"/>
          <w:lang w:eastAsia="ru-RU"/>
        </w:rPr>
      </w:pPr>
    </w:p>
    <w:p w14:paraId="48BA352D" w14:textId="77777777" w:rsidR="008C5108" w:rsidRDefault="008C5108" w:rsidP="008C5108">
      <w:pPr>
        <w:spacing w:after="0" w:line="240" w:lineRule="auto"/>
        <w:ind w:firstLine="709"/>
        <w:jc w:val="both"/>
        <w:rPr>
          <w:rFonts w:ascii="Times New Roman" w:eastAsia="Times New Roman" w:hAnsi="Times New Roman"/>
          <w:sz w:val="24"/>
          <w:szCs w:val="24"/>
          <w:lang w:eastAsia="ru-RU"/>
        </w:rPr>
      </w:pPr>
    </w:p>
    <w:p w14:paraId="2A96E062" w14:textId="77777777" w:rsidR="008C5108" w:rsidRDefault="008C5108" w:rsidP="008C5108">
      <w:pPr>
        <w:spacing w:after="0" w:line="240" w:lineRule="auto"/>
        <w:ind w:firstLine="709"/>
        <w:jc w:val="both"/>
        <w:rPr>
          <w:rFonts w:ascii="Times New Roman" w:eastAsia="Times New Roman" w:hAnsi="Times New Roman"/>
          <w:sz w:val="24"/>
          <w:szCs w:val="24"/>
          <w:lang w:eastAsia="ru-RU"/>
        </w:rPr>
      </w:pPr>
    </w:p>
    <w:p w14:paraId="792ACBB1" w14:textId="77777777" w:rsidR="008C5108" w:rsidRDefault="008C5108" w:rsidP="008C5108">
      <w:pPr>
        <w:spacing w:after="0" w:line="240" w:lineRule="auto"/>
        <w:ind w:firstLine="709"/>
        <w:jc w:val="both"/>
        <w:rPr>
          <w:rFonts w:ascii="Times New Roman" w:eastAsia="Times New Roman" w:hAnsi="Times New Roman"/>
          <w:sz w:val="24"/>
          <w:szCs w:val="24"/>
          <w:lang w:eastAsia="ru-RU"/>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256"/>
        <w:gridCol w:w="1398"/>
        <w:gridCol w:w="1276"/>
      </w:tblGrid>
      <w:tr w:rsidR="008C5108" w14:paraId="145006DB" w14:textId="77777777" w:rsidTr="00385E98">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D53910" w14:textId="77777777" w:rsidR="008C5108" w:rsidRDefault="008C5108" w:rsidP="00385E98">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03FB0D15" w14:textId="77777777" w:rsidR="008C5108" w:rsidRDefault="008C5108"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2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319241" w14:textId="77777777" w:rsidR="008C5108" w:rsidRDefault="008C5108"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C4A738" w14:textId="77777777" w:rsidR="008C5108" w:rsidRDefault="008C5108" w:rsidP="00385E98">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8C5108" w14:paraId="63480CF6" w14:textId="77777777" w:rsidTr="00385E98">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5D23CE9B" w14:textId="77777777" w:rsidR="008C5108" w:rsidRDefault="008C5108" w:rsidP="00385E98">
            <w:pPr>
              <w:spacing w:after="0"/>
              <w:rPr>
                <w:rFonts w:ascii="Times New Roman" w:eastAsia="Times New Roman" w:hAnsi="Times New Roman"/>
                <w:b/>
                <w:color w:val="000000"/>
                <w:spacing w:val="3"/>
                <w:sz w:val="24"/>
                <w:szCs w:val="24"/>
                <w:lang w:eastAsia="ru-RU"/>
              </w:rPr>
            </w:pPr>
          </w:p>
        </w:tc>
        <w:tc>
          <w:tcPr>
            <w:tcW w:w="6256" w:type="dxa"/>
            <w:vMerge/>
            <w:tcBorders>
              <w:top w:val="single" w:sz="4" w:space="0" w:color="auto"/>
              <w:left w:val="single" w:sz="4" w:space="0" w:color="auto"/>
              <w:bottom w:val="single" w:sz="4" w:space="0" w:color="auto"/>
              <w:right w:val="single" w:sz="4" w:space="0" w:color="auto"/>
            </w:tcBorders>
            <w:vAlign w:val="center"/>
            <w:hideMark/>
          </w:tcPr>
          <w:p w14:paraId="41BA025A" w14:textId="77777777" w:rsidR="008C5108" w:rsidRDefault="008C5108" w:rsidP="00385E98">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17F8FBB5" w14:textId="320C59D7" w:rsidR="008C5108" w:rsidRDefault="008C5108" w:rsidP="00385E98">
            <w:pPr>
              <w:widowControl w:val="0"/>
              <w:spacing w:after="0" w:line="210" w:lineRule="exact"/>
              <w:ind w:left="140"/>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201</w:t>
            </w:r>
            <w:r w:rsidR="00F26E97">
              <w:rPr>
                <w:rFonts w:ascii="Times New Roman" w:hAnsi="Times New Roman"/>
                <w:color w:val="000000"/>
                <w:spacing w:val="3"/>
                <w:sz w:val="24"/>
                <w:szCs w:val="24"/>
                <w:lang w:eastAsia="ru-RU"/>
              </w:rPr>
              <w:t>8</w:t>
            </w:r>
            <w:r>
              <w:rPr>
                <w:rFonts w:ascii="Times New Roman" w:hAnsi="Times New Roman"/>
                <w:color w:val="000000"/>
                <w:spacing w:val="3"/>
                <w:sz w:val="24"/>
                <w:szCs w:val="24"/>
                <w:lang w:eastAsia="ru-RU"/>
              </w:rPr>
              <w:t>г.</w:t>
            </w:r>
          </w:p>
          <w:p w14:paraId="45DD0D65" w14:textId="77777777" w:rsidR="008C5108" w:rsidRDefault="008C5108" w:rsidP="00385E98">
            <w:pPr>
              <w:widowControl w:val="0"/>
              <w:spacing w:after="0" w:line="210" w:lineRule="exact"/>
              <w:ind w:left="140"/>
              <w:jc w:val="center"/>
              <w:rPr>
                <w:rFonts w:ascii="Times New Roman" w:eastAsia="Times New Roman" w:hAnsi="Times New Roman"/>
                <w:spacing w:val="4"/>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7AFD6" w14:textId="77777777" w:rsidR="008C5108" w:rsidRDefault="008C5108"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p>
          <w:p w14:paraId="5B017DE8" w14:textId="7C1E1C57" w:rsidR="008C5108" w:rsidRDefault="008C5108" w:rsidP="00385E98">
            <w:pPr>
              <w:widowControl w:val="0"/>
              <w:spacing w:after="0" w:line="21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      201</w:t>
            </w:r>
            <w:r w:rsidR="00F26E97">
              <w:rPr>
                <w:rFonts w:ascii="Times New Roman" w:eastAsia="Times New Roman" w:hAnsi="Times New Roman"/>
                <w:spacing w:val="4"/>
                <w:sz w:val="24"/>
                <w:szCs w:val="24"/>
                <w:lang w:eastAsia="ru-RU"/>
              </w:rPr>
              <w:t>8</w:t>
            </w:r>
            <w:r>
              <w:rPr>
                <w:rFonts w:ascii="Times New Roman" w:eastAsia="Times New Roman" w:hAnsi="Times New Roman"/>
                <w:spacing w:val="4"/>
                <w:sz w:val="24"/>
                <w:szCs w:val="24"/>
                <w:lang w:eastAsia="ru-RU"/>
              </w:rPr>
              <w:t>г.</w:t>
            </w:r>
          </w:p>
        </w:tc>
      </w:tr>
      <w:tr w:rsidR="008C5108" w14:paraId="71857325" w14:textId="77777777" w:rsidTr="00385E98">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637D8" w14:textId="77777777" w:rsidR="008C5108" w:rsidRDefault="008C5108"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7B394AAF" w14:textId="77777777" w:rsidR="008C5108" w:rsidRDefault="008C5108"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30705" w14:textId="77777777" w:rsidR="008C5108" w:rsidRDefault="008C5108"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223 270,00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136F1" w14:textId="77777777" w:rsidR="008C5108" w:rsidRDefault="008C5108"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222 845,70</w:t>
            </w:r>
          </w:p>
        </w:tc>
      </w:tr>
      <w:tr w:rsidR="008C5108" w14:paraId="4273928B" w14:textId="77777777" w:rsidTr="00385E98">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F4A1B" w14:textId="77777777" w:rsidR="008C5108" w:rsidRDefault="008C5108"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24EAA46F" w14:textId="77777777" w:rsidR="008C5108" w:rsidRDefault="008C5108"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2F9C2" w14:textId="77777777" w:rsidR="008C5108" w:rsidRDefault="008C5108"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128 355,50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47399" w14:textId="77777777" w:rsidR="008C5108" w:rsidRDefault="008C5108"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128 355,50</w:t>
            </w:r>
          </w:p>
        </w:tc>
      </w:tr>
      <w:tr w:rsidR="008C5108" w14:paraId="064E7ED9" w14:textId="77777777" w:rsidTr="00385E98">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66C9AFCB" w14:textId="77777777" w:rsidR="008C5108" w:rsidRDefault="008C5108" w:rsidP="00385E98">
            <w:pPr>
              <w:spacing w:after="0" w:line="240" w:lineRule="auto"/>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 xml:space="preserve"> 3.</w:t>
            </w:r>
          </w:p>
        </w:tc>
        <w:tc>
          <w:tcPr>
            <w:tcW w:w="6256" w:type="dxa"/>
            <w:tcBorders>
              <w:top w:val="single" w:sz="4" w:space="0" w:color="auto"/>
              <w:left w:val="single" w:sz="4" w:space="0" w:color="auto"/>
              <w:bottom w:val="single" w:sz="4" w:space="0" w:color="auto"/>
              <w:right w:val="single" w:sz="4" w:space="0" w:color="auto"/>
            </w:tcBorders>
            <w:shd w:val="clear" w:color="auto" w:fill="FFFFFF"/>
          </w:tcPr>
          <w:p w14:paraId="6269DBA8" w14:textId="77777777" w:rsidR="008C5108" w:rsidRDefault="008C5108"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121C9EDD" w14:textId="77777777" w:rsidR="008C5108" w:rsidRDefault="008C5108"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40 195,86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074E29" w14:textId="77777777" w:rsidR="008C5108" w:rsidRDefault="008C5108"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37 150,00</w:t>
            </w:r>
          </w:p>
        </w:tc>
      </w:tr>
      <w:tr w:rsidR="008C5108" w14:paraId="05022FFE" w14:textId="77777777" w:rsidTr="00385E98">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4F95E" w14:textId="77777777" w:rsidR="008C5108" w:rsidRDefault="008C5108"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18BF36E9" w14:textId="77777777" w:rsidR="008C5108" w:rsidRDefault="008C5108"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организационно-технических мероприятий  по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A3F1D" w14:textId="77777777" w:rsidR="008C5108" w:rsidRDefault="008C5108"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121 885,64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43DC2" w14:textId="77777777" w:rsidR="008C5108" w:rsidRDefault="008C5108"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121 885,64</w:t>
            </w:r>
          </w:p>
        </w:tc>
      </w:tr>
      <w:tr w:rsidR="008C5108" w14:paraId="4AD50F0E" w14:textId="77777777" w:rsidTr="00385E98">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3FF7E822" w14:textId="77777777" w:rsidR="008C5108" w:rsidRDefault="008C5108" w:rsidP="00385E98">
            <w:pPr>
              <w:spacing w:after="0" w:line="240" w:lineRule="auto"/>
              <w:jc w:val="center"/>
              <w:rPr>
                <w:rFonts w:ascii="Times New Roman" w:eastAsia="Times New Roman" w:hAnsi="Times New Roman"/>
                <w:color w:val="000000"/>
                <w:spacing w:val="3"/>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1376C" w14:textId="77777777" w:rsidR="008C5108" w:rsidRDefault="008C5108" w:rsidP="00385E9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14:paraId="7207E041" w14:textId="77777777" w:rsidR="008C5108" w:rsidRDefault="008C5108"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513 707,00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31C65" w14:textId="77777777" w:rsidR="008C5108" w:rsidRDefault="008C5108"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510 236,84</w:t>
            </w:r>
          </w:p>
        </w:tc>
      </w:tr>
    </w:tbl>
    <w:p w14:paraId="6AAF670C" w14:textId="77777777" w:rsidR="008C5108" w:rsidRDefault="008C5108" w:rsidP="008C5108">
      <w:pPr>
        <w:spacing w:after="0" w:line="240" w:lineRule="auto"/>
        <w:jc w:val="both"/>
        <w:rPr>
          <w:rFonts w:ascii="Times New Roman" w:eastAsia="Times New Roman" w:hAnsi="Times New Roman"/>
          <w:sz w:val="24"/>
          <w:szCs w:val="24"/>
          <w:lang w:eastAsia="ru-RU"/>
        </w:rPr>
      </w:pPr>
    </w:p>
    <w:p w14:paraId="661124D4"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 году были приобретены:</w:t>
      </w:r>
    </w:p>
    <w:p w14:paraId="3ABEC151"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- 3 монитора;</w:t>
      </w:r>
    </w:p>
    <w:p w14:paraId="430B1445"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- 8 телефонных аппаратов;</w:t>
      </w:r>
    </w:p>
    <w:p w14:paraId="1B157EB9"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- 3 блока питания;</w:t>
      </w:r>
    </w:p>
    <w:p w14:paraId="22AB4903"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электронный ключ подписи «</w:t>
      </w:r>
      <w:proofErr w:type="spellStart"/>
      <w:r>
        <w:rPr>
          <w:rFonts w:ascii="Times New Roman" w:eastAsia="Times New Roman" w:hAnsi="Times New Roman"/>
          <w:sz w:val="24"/>
          <w:szCs w:val="24"/>
          <w:lang w:eastAsia="ru-RU"/>
        </w:rPr>
        <w:t>ТехноКад</w:t>
      </w:r>
      <w:proofErr w:type="spellEnd"/>
      <w:r>
        <w:rPr>
          <w:rFonts w:ascii="Times New Roman" w:eastAsia="Times New Roman" w:hAnsi="Times New Roman"/>
          <w:sz w:val="24"/>
          <w:szCs w:val="24"/>
          <w:lang w:eastAsia="ru-RU"/>
        </w:rPr>
        <w:t>- муниципалитет» для отдела архитектуры;</w:t>
      </w:r>
    </w:p>
    <w:p w14:paraId="201CCEB6"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антивирус Касперского;</w:t>
      </w:r>
    </w:p>
    <w:p w14:paraId="0C32CEB3"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программный продукт «Гранд Смета» для отдела ЖКХ;</w:t>
      </w:r>
    </w:p>
    <w:p w14:paraId="14304D72"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продление программного обеспечения Интернет-шлюз;</w:t>
      </w:r>
    </w:p>
    <w:p w14:paraId="1C17CC88"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тонеры для заправки картриджей;</w:t>
      </w:r>
    </w:p>
    <w:p w14:paraId="580E4722"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картриджи для принтеров.</w:t>
      </w:r>
    </w:p>
    <w:p w14:paraId="36CBD95D" w14:textId="77777777" w:rsidR="008C5108" w:rsidRDefault="008C5108" w:rsidP="008C5108">
      <w:pPr>
        <w:spacing w:after="0" w:line="240" w:lineRule="auto"/>
        <w:jc w:val="both"/>
        <w:rPr>
          <w:rFonts w:ascii="Times New Roman" w:eastAsia="Times New Roman" w:hAnsi="Times New Roman"/>
          <w:sz w:val="24"/>
          <w:szCs w:val="24"/>
          <w:lang w:eastAsia="ru-RU"/>
        </w:rPr>
      </w:pPr>
    </w:p>
    <w:p w14:paraId="455EA1D9" w14:textId="77777777" w:rsidR="008C5108" w:rsidRDefault="008C5108" w:rsidP="008C5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99,3%</w:t>
      </w:r>
    </w:p>
    <w:p w14:paraId="5A73CC3C" w14:textId="77777777" w:rsidR="008C5108" w:rsidRDefault="008C5108" w:rsidP="008C5108">
      <w:pPr>
        <w:spacing w:after="0" w:line="240" w:lineRule="auto"/>
        <w:rPr>
          <w:rFonts w:ascii="Times New Roman" w:eastAsia="Times New Roman" w:hAnsi="Times New Roman"/>
          <w:sz w:val="24"/>
          <w:szCs w:val="24"/>
          <w:lang w:eastAsia="ru-RU"/>
        </w:rPr>
      </w:pPr>
    </w:p>
    <w:p w14:paraId="276F01CD" w14:textId="77777777" w:rsidR="008C5108" w:rsidRDefault="008C5108" w:rsidP="008C5108">
      <w:pPr>
        <w:spacing w:after="0" w:line="240" w:lineRule="auto"/>
        <w:rPr>
          <w:rFonts w:ascii="Times New Roman" w:eastAsia="Times New Roman" w:hAnsi="Times New Roman"/>
          <w:sz w:val="24"/>
          <w:szCs w:val="24"/>
          <w:lang w:eastAsia="ru-RU"/>
        </w:rPr>
      </w:pPr>
    </w:p>
    <w:p w14:paraId="68A4CD71"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отделом по организационной работе, </w:t>
      </w:r>
    </w:p>
    <w:p w14:paraId="156A5C31"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14:paraId="2C5F8C1C" w14:textId="77777777" w:rsidR="008C5108" w:rsidRDefault="008C5108" w:rsidP="008C5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городского поселения                                  Е.Б. </w:t>
      </w:r>
      <w:proofErr w:type="spellStart"/>
      <w:r>
        <w:rPr>
          <w:rFonts w:ascii="Times New Roman" w:eastAsia="Times New Roman" w:hAnsi="Times New Roman"/>
          <w:sz w:val="24"/>
          <w:szCs w:val="24"/>
          <w:lang w:eastAsia="ru-RU"/>
        </w:rPr>
        <w:t>Базаржинова</w:t>
      </w:r>
      <w:proofErr w:type="spellEnd"/>
    </w:p>
    <w:p w14:paraId="688ECC83" w14:textId="77777777" w:rsidR="008C5108" w:rsidRDefault="008C5108" w:rsidP="008C5108">
      <w:pPr>
        <w:spacing w:after="0" w:line="240" w:lineRule="auto"/>
        <w:rPr>
          <w:rFonts w:ascii="Times New Roman" w:eastAsia="Times New Roman" w:hAnsi="Times New Roman"/>
          <w:bCs/>
          <w:sz w:val="24"/>
          <w:szCs w:val="24"/>
          <w:lang w:eastAsia="ru-RU"/>
        </w:rPr>
      </w:pPr>
    </w:p>
    <w:p w14:paraId="49489C39"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019E205C" w14:textId="77777777" w:rsidR="008C5108" w:rsidRDefault="008C5108" w:rsidP="008C5108">
      <w:pPr>
        <w:spacing w:after="0" w:line="240" w:lineRule="auto"/>
        <w:rPr>
          <w:rFonts w:ascii="Times New Roman" w:eastAsia="Times New Roman" w:hAnsi="Times New Roman"/>
          <w:sz w:val="24"/>
          <w:szCs w:val="24"/>
          <w:lang w:eastAsia="ru-RU"/>
        </w:rPr>
      </w:pPr>
    </w:p>
    <w:p w14:paraId="2A4C213F"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45A42DBA"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467B149F"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7AD2E409"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07832A07" w14:textId="77777777" w:rsidR="008C5108" w:rsidRDefault="008C5108" w:rsidP="008C5108">
      <w:pPr>
        <w:spacing w:after="0" w:line="240" w:lineRule="auto"/>
        <w:rPr>
          <w:rFonts w:ascii="Times New Roman" w:eastAsia="Times New Roman" w:hAnsi="Times New Roman"/>
          <w:sz w:val="24"/>
          <w:szCs w:val="24"/>
          <w:lang w:eastAsia="ru-RU"/>
        </w:rPr>
      </w:pPr>
    </w:p>
    <w:p w14:paraId="4DF012A7" w14:textId="77777777" w:rsidR="00A9188D" w:rsidRDefault="00A9188D" w:rsidP="004F4380">
      <w:pPr>
        <w:spacing w:after="0" w:line="240" w:lineRule="auto"/>
        <w:rPr>
          <w:rFonts w:ascii="Times New Roman" w:eastAsia="Times New Roman" w:hAnsi="Times New Roman"/>
          <w:sz w:val="24"/>
          <w:szCs w:val="24"/>
          <w:lang w:eastAsia="ru-RU"/>
        </w:rPr>
      </w:pPr>
    </w:p>
    <w:p w14:paraId="0E086EC8" w14:textId="77777777" w:rsidR="004B6061" w:rsidRDefault="004B6061" w:rsidP="004F4380">
      <w:pPr>
        <w:spacing w:after="0" w:line="240" w:lineRule="auto"/>
        <w:rPr>
          <w:rFonts w:ascii="Times New Roman" w:eastAsia="Times New Roman" w:hAnsi="Times New Roman"/>
          <w:sz w:val="24"/>
          <w:szCs w:val="24"/>
          <w:lang w:eastAsia="ru-RU"/>
        </w:rPr>
      </w:pPr>
    </w:p>
    <w:p w14:paraId="748EA786" w14:textId="77777777" w:rsidR="004B6061" w:rsidRDefault="004B6061" w:rsidP="004F4380">
      <w:pPr>
        <w:spacing w:after="0" w:line="240" w:lineRule="auto"/>
        <w:rPr>
          <w:rFonts w:ascii="Times New Roman" w:eastAsia="Times New Roman" w:hAnsi="Times New Roman"/>
          <w:sz w:val="24"/>
          <w:szCs w:val="24"/>
          <w:lang w:eastAsia="ru-RU"/>
        </w:rPr>
      </w:pPr>
    </w:p>
    <w:p w14:paraId="1FBDBAB7" w14:textId="77777777" w:rsidR="004B6061" w:rsidRDefault="004B6061" w:rsidP="004F4380">
      <w:pPr>
        <w:spacing w:after="0" w:line="240" w:lineRule="auto"/>
        <w:rPr>
          <w:rFonts w:ascii="Times New Roman" w:eastAsia="Times New Roman" w:hAnsi="Times New Roman"/>
          <w:sz w:val="24"/>
          <w:szCs w:val="24"/>
          <w:lang w:eastAsia="ru-RU"/>
        </w:rPr>
      </w:pPr>
    </w:p>
    <w:p w14:paraId="4CB0BBD9" w14:textId="77777777" w:rsidR="004F4380" w:rsidRDefault="004F4380" w:rsidP="004F4380">
      <w:pPr>
        <w:spacing w:after="0" w:line="240" w:lineRule="auto"/>
        <w:rPr>
          <w:rFonts w:ascii="Times New Roman" w:eastAsia="Times New Roman" w:hAnsi="Times New Roman"/>
          <w:sz w:val="24"/>
          <w:szCs w:val="24"/>
          <w:lang w:eastAsia="ru-RU"/>
        </w:rPr>
      </w:pPr>
    </w:p>
    <w:p w14:paraId="3323449B"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14:paraId="6B0BC0CD"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3CF0782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703E376C" w14:textId="1A373C94"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sidR="00385E9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385E98">
        <w:rPr>
          <w:rFonts w:ascii="Times New Roman" w:eastAsia="Times New Roman" w:hAnsi="Times New Roman"/>
          <w:bCs/>
          <w:sz w:val="24"/>
          <w:szCs w:val="24"/>
          <w:lang w:eastAsia="ru-RU"/>
        </w:rPr>
        <w:t xml:space="preserve">27.06.2019 </w:t>
      </w:r>
      <w:r w:rsidRPr="008C3EFE">
        <w:rPr>
          <w:rFonts w:ascii="Times New Roman" w:eastAsia="Times New Roman" w:hAnsi="Times New Roman"/>
          <w:bCs/>
          <w:sz w:val="24"/>
          <w:szCs w:val="24"/>
          <w:lang w:eastAsia="ru-RU"/>
        </w:rPr>
        <w:t xml:space="preserve">№ </w:t>
      </w:r>
      <w:r w:rsidR="00385E98">
        <w:rPr>
          <w:rFonts w:ascii="Times New Roman" w:eastAsia="Times New Roman" w:hAnsi="Times New Roman"/>
          <w:bCs/>
          <w:sz w:val="24"/>
          <w:szCs w:val="24"/>
          <w:lang w:eastAsia="ru-RU"/>
        </w:rPr>
        <w:t>53</w:t>
      </w:r>
      <w:r w:rsidR="00572034" w:rsidRPr="000B62F6">
        <w:rPr>
          <w:rFonts w:ascii="Times New Roman" w:hAnsi="Times New Roman"/>
          <w:sz w:val="24"/>
          <w:szCs w:val="24"/>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1DE12079" w14:textId="77777777" w:rsidR="00A9188D" w:rsidRDefault="00A9188D" w:rsidP="00976974">
      <w:pPr>
        <w:spacing w:after="0" w:line="240" w:lineRule="auto"/>
        <w:rPr>
          <w:rFonts w:ascii="Times New Roman" w:eastAsia="Times New Roman" w:hAnsi="Times New Roman"/>
          <w:b/>
          <w:sz w:val="24"/>
          <w:szCs w:val="24"/>
          <w:lang w:eastAsia="ru-RU"/>
        </w:rPr>
      </w:pPr>
    </w:p>
    <w:p w14:paraId="60A78DB5"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16F44B19" w14:textId="77777777" w:rsidR="004F4380" w:rsidRDefault="004F4380" w:rsidP="004F43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34F1B89A" w14:textId="77777777" w:rsidR="004F4380" w:rsidRDefault="004F4380" w:rsidP="004F4380">
      <w:pPr>
        <w:spacing w:after="0" w:line="240" w:lineRule="auto"/>
        <w:jc w:val="center"/>
        <w:rPr>
          <w:rFonts w:ascii="Times New Roman" w:eastAsia="Times New Roman" w:hAnsi="Times New Roman"/>
          <w:b/>
          <w:sz w:val="24"/>
          <w:szCs w:val="24"/>
          <w:lang w:eastAsia="ru-RU"/>
        </w:rPr>
      </w:pPr>
    </w:p>
    <w:p w14:paraId="3843C077" w14:textId="77777777" w:rsidR="004F4380" w:rsidRDefault="004F4380" w:rsidP="004F43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«Развитие муниципальной службы </w:t>
      </w:r>
    </w:p>
    <w:p w14:paraId="1A3B6AE0" w14:textId="77777777" w:rsidR="004F4380" w:rsidRDefault="004F4380" w:rsidP="004F43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Слюдянском муниципальном образовании на 2015-2020</w:t>
      </w:r>
      <w:proofErr w:type="gramStart"/>
      <w:r>
        <w:rPr>
          <w:rFonts w:ascii="Times New Roman" w:eastAsia="Times New Roman" w:hAnsi="Times New Roman"/>
          <w:b/>
          <w:sz w:val="24"/>
          <w:szCs w:val="24"/>
          <w:lang w:eastAsia="ru-RU"/>
        </w:rPr>
        <w:t>годы»  за</w:t>
      </w:r>
      <w:proofErr w:type="gramEnd"/>
      <w:r>
        <w:rPr>
          <w:rFonts w:ascii="Times New Roman" w:eastAsia="Times New Roman" w:hAnsi="Times New Roman"/>
          <w:b/>
          <w:sz w:val="24"/>
          <w:szCs w:val="24"/>
          <w:lang w:eastAsia="ru-RU"/>
        </w:rPr>
        <w:t xml:space="preserve"> 2018 год</w:t>
      </w:r>
    </w:p>
    <w:p w14:paraId="747FDE73" w14:textId="77777777" w:rsidR="004F4380" w:rsidRDefault="004F4380" w:rsidP="004F4380">
      <w:pPr>
        <w:autoSpaceDE w:val="0"/>
        <w:autoSpaceDN w:val="0"/>
        <w:adjustRightInd w:val="0"/>
        <w:spacing w:after="0" w:line="240" w:lineRule="auto"/>
        <w:rPr>
          <w:rFonts w:eastAsiaTheme="minorHAnsi"/>
          <w:b/>
          <w:bCs/>
          <w:sz w:val="24"/>
          <w:szCs w:val="24"/>
        </w:rPr>
      </w:pPr>
    </w:p>
    <w:p w14:paraId="6885E221"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это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7340EBAB"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14:paraId="1C9DFD9A"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14:paraId="7416C7CC"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8FBC88F"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5E49DBB5"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527E8CB7"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5BE919C7"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14:paraId="188EC435"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14:paraId="3809E1B9" w14:textId="77777777" w:rsidR="004F4380" w:rsidRDefault="004F4380" w:rsidP="004F43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14:paraId="6E254015" w14:textId="77777777" w:rsidR="004F4380" w:rsidRDefault="004F4380" w:rsidP="004F4380">
      <w:pPr>
        <w:spacing w:after="0" w:line="240" w:lineRule="auto"/>
        <w:ind w:firstLine="709"/>
        <w:jc w:val="both"/>
        <w:rPr>
          <w:rFonts w:ascii="Times New Roman" w:eastAsia="Times New Roman" w:hAnsi="Times New Roman"/>
          <w:sz w:val="24"/>
          <w:szCs w:val="24"/>
          <w:lang w:eastAsia="ru-RU"/>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7"/>
        <w:gridCol w:w="1416"/>
        <w:gridCol w:w="1275"/>
      </w:tblGrid>
      <w:tr w:rsidR="004F4380" w14:paraId="770E8551" w14:textId="77777777" w:rsidTr="00385E98">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186994" w14:textId="77777777" w:rsidR="004F4380" w:rsidRDefault="004F4380" w:rsidP="00385E98">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119727AA" w14:textId="77777777" w:rsidR="004F4380" w:rsidRDefault="004F4380"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D95083" w14:textId="77777777" w:rsidR="004F4380" w:rsidRDefault="004F4380"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F2B4CB" w14:textId="77777777" w:rsidR="004F4380" w:rsidRDefault="004F4380" w:rsidP="00385E98">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4F4380" w14:paraId="5D21B6DB" w14:textId="77777777" w:rsidTr="00385E98">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031D6FC3" w14:textId="77777777" w:rsidR="004F4380" w:rsidRDefault="004F4380" w:rsidP="00385E98">
            <w:pPr>
              <w:spacing w:after="0"/>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1B553EB8" w14:textId="77777777" w:rsidR="004F4380" w:rsidRDefault="004F4380" w:rsidP="00385E98">
            <w:pPr>
              <w:spacing w:after="0"/>
              <w:rPr>
                <w:rFonts w:ascii="Times New Roman" w:eastAsia="Times New Roman" w:hAnsi="Times New Roman"/>
                <w:b/>
                <w:bCs/>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3D923" w14:textId="77777777" w:rsidR="004F4380" w:rsidRDefault="004F4380"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2018г.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DD85A" w14:textId="77777777" w:rsidR="004F4380" w:rsidRDefault="004F4380"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2018г.</w:t>
            </w:r>
          </w:p>
        </w:tc>
      </w:tr>
      <w:tr w:rsidR="004F4380" w14:paraId="237E994B" w14:textId="77777777" w:rsidTr="00385E98">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0D84E" w14:textId="77777777" w:rsidR="004F4380" w:rsidRDefault="004F4380"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112725FE" w14:textId="77777777" w:rsidR="004F4380" w:rsidRDefault="004F4380"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94C47" w14:textId="77777777" w:rsidR="004F4380" w:rsidRDefault="004F4380"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185 437,80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012D1" w14:textId="77777777" w:rsidR="004F4380" w:rsidRDefault="004F4380"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181 437,80</w:t>
            </w:r>
          </w:p>
        </w:tc>
      </w:tr>
      <w:tr w:rsidR="004F4380" w14:paraId="131714C4" w14:textId="77777777" w:rsidTr="00385E98">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BA305" w14:textId="77777777" w:rsidR="004F4380" w:rsidRDefault="004F4380"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0139E052" w14:textId="77777777" w:rsidR="004F4380" w:rsidRDefault="004F4380"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F53AD" w14:textId="77777777" w:rsidR="004F4380" w:rsidRDefault="004F4380"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795 757,44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9DBED" w14:textId="77777777" w:rsidR="004F4380" w:rsidRDefault="004F4380"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795 757,44</w:t>
            </w:r>
          </w:p>
        </w:tc>
      </w:tr>
      <w:tr w:rsidR="004F4380" w14:paraId="34F6BB05" w14:textId="77777777" w:rsidTr="00385E98">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4503B" w14:textId="77777777" w:rsidR="004F4380" w:rsidRDefault="004F4380"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A06EE02" w14:textId="77777777" w:rsidR="004F4380" w:rsidRDefault="004F4380"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57EE4" w14:textId="77777777" w:rsidR="004F4380" w:rsidRDefault="004F4380"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134 333,00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1EB90" w14:textId="77777777" w:rsidR="004F4380" w:rsidRDefault="004F4380"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134 333,00</w:t>
            </w:r>
          </w:p>
        </w:tc>
      </w:tr>
      <w:tr w:rsidR="004F4380" w14:paraId="799DB0CA" w14:textId="77777777" w:rsidTr="00385E98">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18222" w14:textId="77777777" w:rsidR="004F4380" w:rsidRDefault="004F4380"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359A51F5" w14:textId="77777777" w:rsidR="004F4380" w:rsidRDefault="004F4380"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6E45D" w14:textId="77777777" w:rsidR="004F4380" w:rsidRDefault="004F4380"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378 925,68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3C51C" w14:textId="77777777" w:rsidR="004F4380" w:rsidRDefault="004F4380"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378 925,68</w:t>
            </w:r>
          </w:p>
        </w:tc>
      </w:tr>
      <w:tr w:rsidR="004F4380" w14:paraId="5EAC247C" w14:textId="77777777" w:rsidTr="00385E98">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31942B9F" w14:textId="77777777" w:rsidR="004F4380" w:rsidRDefault="004F4380" w:rsidP="00385E98">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A3E84" w14:textId="77777777" w:rsidR="004F4380" w:rsidRDefault="004F4380" w:rsidP="00385E9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D1D19EE" w14:textId="77777777" w:rsidR="004F4380" w:rsidRDefault="004F4380"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1494453,92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8A057" w14:textId="77777777" w:rsidR="004F4380" w:rsidRDefault="004F4380"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1490453,92</w:t>
            </w:r>
          </w:p>
        </w:tc>
      </w:tr>
    </w:tbl>
    <w:p w14:paraId="0D00A50E" w14:textId="77777777" w:rsidR="004F4380" w:rsidRDefault="004F4380" w:rsidP="004F4380">
      <w:pPr>
        <w:spacing w:after="0" w:line="240" w:lineRule="auto"/>
        <w:jc w:val="both"/>
        <w:rPr>
          <w:rFonts w:ascii="Times New Roman" w:eastAsia="Times New Roman" w:hAnsi="Times New Roman"/>
          <w:sz w:val="24"/>
          <w:szCs w:val="24"/>
          <w:lang w:eastAsia="ru-RU"/>
        </w:rPr>
      </w:pPr>
    </w:p>
    <w:p w14:paraId="6CC8D529" w14:textId="77777777" w:rsidR="004F4380" w:rsidRDefault="004F4380" w:rsidP="004F43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2018 году повышение квалификации прошли 1</w:t>
      </w:r>
      <w:r w:rsidRPr="004D47C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муниципальных служащих администрации Слюдянского городского поселения.</w:t>
      </w:r>
    </w:p>
    <w:p w14:paraId="6FA6863E" w14:textId="77777777" w:rsidR="004F4380" w:rsidRDefault="004F4380" w:rsidP="004F4380">
      <w:pPr>
        <w:spacing w:after="0" w:line="240" w:lineRule="auto"/>
        <w:jc w:val="both"/>
        <w:rPr>
          <w:rFonts w:ascii="Times New Roman" w:eastAsia="Times New Roman" w:hAnsi="Times New Roman"/>
          <w:sz w:val="24"/>
          <w:szCs w:val="24"/>
          <w:lang w:eastAsia="ru-RU"/>
        </w:rPr>
      </w:pPr>
    </w:p>
    <w:p w14:paraId="6278FE92" w14:textId="77777777" w:rsidR="004F4380" w:rsidRDefault="004F4380" w:rsidP="004F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p>
    <w:p w14:paraId="56CAFF3B" w14:textId="77777777" w:rsidR="004F4380" w:rsidRDefault="004F4380" w:rsidP="004F4380">
      <w:pPr>
        <w:spacing w:after="0" w:line="240" w:lineRule="auto"/>
        <w:jc w:val="both"/>
        <w:rPr>
          <w:rFonts w:ascii="Times New Roman" w:eastAsia="Times New Roman" w:hAnsi="Times New Roman"/>
          <w:sz w:val="24"/>
          <w:szCs w:val="24"/>
          <w:lang w:eastAsia="ru-RU"/>
        </w:rPr>
      </w:pPr>
    </w:p>
    <w:p w14:paraId="44AE4C41" w14:textId="77777777" w:rsidR="004F4380" w:rsidRDefault="004F4380" w:rsidP="004F438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Производилась  выплата</w:t>
      </w:r>
      <w:proofErr w:type="gramEnd"/>
      <w:r>
        <w:rPr>
          <w:rFonts w:ascii="Times New Roman" w:eastAsia="Times New Roman" w:hAnsi="Times New Roman"/>
          <w:sz w:val="24"/>
          <w:szCs w:val="24"/>
          <w:lang w:eastAsia="ru-RU"/>
        </w:rPr>
        <w:t xml:space="preserve"> пенсии за выслугу лет трем  пенсионерам администрации Слюдянского  городского  поселения,  имеющим необходимый муниципальный стаж для начисления.</w:t>
      </w:r>
    </w:p>
    <w:p w14:paraId="6DB040F0" w14:textId="77777777" w:rsidR="004F4380" w:rsidRDefault="004F4380" w:rsidP="004F4380">
      <w:pPr>
        <w:spacing w:after="0" w:line="240" w:lineRule="auto"/>
        <w:jc w:val="both"/>
        <w:rPr>
          <w:rFonts w:ascii="Times New Roman" w:eastAsia="Times New Roman" w:hAnsi="Times New Roman"/>
          <w:sz w:val="24"/>
          <w:szCs w:val="24"/>
          <w:lang w:eastAsia="ru-RU"/>
        </w:rPr>
      </w:pPr>
    </w:p>
    <w:p w14:paraId="1DB82389" w14:textId="77777777" w:rsidR="004F4380" w:rsidRDefault="004F4380" w:rsidP="004F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99,7%</w:t>
      </w:r>
    </w:p>
    <w:p w14:paraId="3C380B6C" w14:textId="77777777" w:rsidR="004F4380" w:rsidRDefault="004F4380" w:rsidP="004F4380">
      <w:pPr>
        <w:spacing w:after="0" w:line="240" w:lineRule="auto"/>
        <w:rPr>
          <w:rFonts w:ascii="Times New Roman" w:eastAsia="Times New Roman" w:hAnsi="Times New Roman"/>
          <w:sz w:val="24"/>
          <w:szCs w:val="24"/>
          <w:lang w:eastAsia="ru-RU"/>
        </w:rPr>
      </w:pPr>
    </w:p>
    <w:p w14:paraId="4D1B011B" w14:textId="77777777" w:rsidR="004F4380" w:rsidRDefault="004F4380" w:rsidP="004F4380">
      <w:pPr>
        <w:spacing w:after="0" w:line="240" w:lineRule="auto"/>
        <w:jc w:val="both"/>
        <w:rPr>
          <w:rFonts w:ascii="Times New Roman" w:eastAsia="Times New Roman" w:hAnsi="Times New Roman"/>
          <w:sz w:val="24"/>
          <w:szCs w:val="24"/>
          <w:lang w:eastAsia="ru-RU"/>
        </w:rPr>
      </w:pPr>
    </w:p>
    <w:p w14:paraId="20063E9B" w14:textId="77777777" w:rsidR="004F4380" w:rsidRDefault="004F4380" w:rsidP="004F4380">
      <w:pPr>
        <w:spacing w:after="0" w:line="240" w:lineRule="auto"/>
        <w:rPr>
          <w:rFonts w:ascii="Times New Roman" w:eastAsia="Times New Roman" w:hAnsi="Times New Roman"/>
          <w:sz w:val="24"/>
          <w:szCs w:val="24"/>
          <w:lang w:eastAsia="ru-RU"/>
        </w:rPr>
      </w:pPr>
    </w:p>
    <w:p w14:paraId="2A9C72F6" w14:textId="77777777" w:rsidR="004F4380" w:rsidRDefault="004F4380" w:rsidP="004F43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отделом по организационной работе,</w:t>
      </w:r>
    </w:p>
    <w:p w14:paraId="4EF3191D" w14:textId="77777777" w:rsidR="004F4380" w:rsidRDefault="004F4380" w:rsidP="004F43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14:paraId="5F174DE4" w14:textId="77777777" w:rsidR="004F4380" w:rsidRDefault="004F4380" w:rsidP="004F43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городского поселения                                    Е.Б. </w:t>
      </w:r>
      <w:proofErr w:type="spellStart"/>
      <w:r>
        <w:rPr>
          <w:rFonts w:ascii="Times New Roman" w:eastAsia="Times New Roman" w:hAnsi="Times New Roman"/>
          <w:sz w:val="24"/>
          <w:szCs w:val="24"/>
          <w:lang w:eastAsia="ru-RU"/>
        </w:rPr>
        <w:t>Базаржинова</w:t>
      </w:r>
      <w:proofErr w:type="spellEnd"/>
    </w:p>
    <w:p w14:paraId="1C14144C" w14:textId="77777777" w:rsidR="004F4380" w:rsidRDefault="004F4380" w:rsidP="004F4380">
      <w:pPr>
        <w:spacing w:after="0" w:line="240" w:lineRule="auto"/>
        <w:rPr>
          <w:rFonts w:ascii="Times New Roman" w:eastAsia="Times New Roman" w:hAnsi="Times New Roman"/>
          <w:bCs/>
          <w:sz w:val="24"/>
          <w:szCs w:val="24"/>
          <w:lang w:eastAsia="ru-RU"/>
        </w:rPr>
      </w:pPr>
    </w:p>
    <w:p w14:paraId="495B73BC" w14:textId="77777777" w:rsidR="00A9188D" w:rsidRDefault="00A9188D" w:rsidP="00A9188D">
      <w:pPr>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p>
    <w:p w14:paraId="5473E21D" w14:textId="77777777" w:rsidR="00A9188D" w:rsidRDefault="00A9188D" w:rsidP="00A9188D">
      <w:pPr>
        <w:jc w:val="center"/>
        <w:rPr>
          <w:rFonts w:ascii="Times New Roman" w:eastAsia="Times New Roman" w:hAnsi="Times New Roman"/>
          <w:sz w:val="24"/>
          <w:szCs w:val="24"/>
          <w:lang w:eastAsia="ru-RU"/>
        </w:rPr>
      </w:pPr>
    </w:p>
    <w:p w14:paraId="7CB6652C" w14:textId="77777777" w:rsidR="00A9188D" w:rsidRDefault="00A9188D" w:rsidP="00A9188D">
      <w:pPr>
        <w:jc w:val="center"/>
        <w:rPr>
          <w:rFonts w:ascii="Times New Roman" w:eastAsia="Times New Roman" w:hAnsi="Times New Roman"/>
          <w:sz w:val="24"/>
          <w:szCs w:val="24"/>
          <w:lang w:eastAsia="ru-RU"/>
        </w:rPr>
      </w:pPr>
    </w:p>
    <w:p w14:paraId="7C5445BD" w14:textId="77777777" w:rsidR="00A9188D" w:rsidRDefault="00A9188D" w:rsidP="00A9188D">
      <w:pPr>
        <w:jc w:val="center"/>
        <w:rPr>
          <w:rFonts w:ascii="Times New Roman" w:eastAsia="Times New Roman" w:hAnsi="Times New Roman"/>
          <w:sz w:val="24"/>
          <w:szCs w:val="24"/>
          <w:lang w:eastAsia="ru-RU"/>
        </w:rPr>
      </w:pPr>
    </w:p>
    <w:p w14:paraId="48044E22" w14:textId="77777777" w:rsidR="00A9188D" w:rsidRDefault="00A9188D" w:rsidP="00A9188D">
      <w:pPr>
        <w:jc w:val="center"/>
        <w:rPr>
          <w:rFonts w:ascii="Times New Roman" w:eastAsia="Times New Roman" w:hAnsi="Times New Roman"/>
          <w:sz w:val="24"/>
          <w:szCs w:val="24"/>
          <w:lang w:eastAsia="ru-RU"/>
        </w:rPr>
      </w:pPr>
    </w:p>
    <w:p w14:paraId="68364C89" w14:textId="77777777" w:rsidR="00A9188D" w:rsidRDefault="00A9188D" w:rsidP="00A9188D">
      <w:pPr>
        <w:jc w:val="center"/>
        <w:rPr>
          <w:rFonts w:ascii="Times New Roman" w:eastAsia="Times New Roman" w:hAnsi="Times New Roman"/>
          <w:sz w:val="24"/>
          <w:szCs w:val="24"/>
          <w:lang w:eastAsia="ru-RU"/>
        </w:rPr>
      </w:pPr>
    </w:p>
    <w:p w14:paraId="062309FA" w14:textId="77777777" w:rsidR="00A9188D" w:rsidRDefault="00A9188D" w:rsidP="00A9188D">
      <w:pPr>
        <w:jc w:val="center"/>
        <w:rPr>
          <w:rFonts w:ascii="Times New Roman" w:eastAsia="Times New Roman" w:hAnsi="Times New Roman"/>
          <w:sz w:val="24"/>
          <w:szCs w:val="24"/>
          <w:lang w:eastAsia="ru-RU"/>
        </w:rPr>
      </w:pPr>
    </w:p>
    <w:p w14:paraId="09426602" w14:textId="77777777" w:rsidR="00A9188D" w:rsidRDefault="00A9188D" w:rsidP="00A9188D">
      <w:pPr>
        <w:jc w:val="center"/>
        <w:rPr>
          <w:rFonts w:ascii="Times New Roman" w:eastAsia="Times New Roman" w:hAnsi="Times New Roman"/>
          <w:sz w:val="24"/>
          <w:szCs w:val="24"/>
          <w:lang w:eastAsia="ru-RU"/>
        </w:rPr>
      </w:pPr>
    </w:p>
    <w:p w14:paraId="53501851" w14:textId="77777777" w:rsidR="00F5045E" w:rsidRDefault="00F5045E" w:rsidP="00A9188D">
      <w:pPr>
        <w:jc w:val="center"/>
        <w:rPr>
          <w:rFonts w:ascii="Times New Roman" w:eastAsia="Times New Roman" w:hAnsi="Times New Roman"/>
          <w:sz w:val="24"/>
          <w:szCs w:val="24"/>
          <w:lang w:eastAsia="ru-RU"/>
        </w:rPr>
      </w:pPr>
    </w:p>
    <w:p w14:paraId="42C1C11B" w14:textId="77777777" w:rsidR="00F5045E" w:rsidRDefault="00F5045E" w:rsidP="00A9188D">
      <w:pPr>
        <w:jc w:val="center"/>
        <w:rPr>
          <w:rFonts w:ascii="Times New Roman" w:eastAsia="Times New Roman" w:hAnsi="Times New Roman"/>
          <w:sz w:val="24"/>
          <w:szCs w:val="24"/>
          <w:lang w:eastAsia="ru-RU"/>
        </w:rPr>
      </w:pPr>
    </w:p>
    <w:p w14:paraId="1E19EEF2" w14:textId="77777777" w:rsidR="00C916D5" w:rsidRDefault="00C916D5" w:rsidP="00A9188D">
      <w:pPr>
        <w:jc w:val="center"/>
        <w:rPr>
          <w:rFonts w:ascii="Times New Roman" w:eastAsia="Times New Roman" w:hAnsi="Times New Roman"/>
          <w:sz w:val="24"/>
          <w:szCs w:val="24"/>
          <w:lang w:eastAsia="ru-RU"/>
        </w:rPr>
      </w:pPr>
    </w:p>
    <w:p w14:paraId="63F06DFD" w14:textId="77777777" w:rsidR="00C916D5" w:rsidRDefault="00C916D5" w:rsidP="00A9188D">
      <w:pPr>
        <w:jc w:val="center"/>
        <w:rPr>
          <w:rFonts w:ascii="Times New Roman" w:eastAsia="Times New Roman" w:hAnsi="Times New Roman"/>
          <w:sz w:val="24"/>
          <w:szCs w:val="24"/>
          <w:lang w:eastAsia="ru-RU"/>
        </w:rPr>
      </w:pPr>
    </w:p>
    <w:p w14:paraId="19B865F8" w14:textId="77777777" w:rsidR="00C916D5" w:rsidRDefault="00C916D5" w:rsidP="00A9188D">
      <w:pPr>
        <w:jc w:val="center"/>
        <w:rPr>
          <w:rFonts w:ascii="Times New Roman" w:eastAsia="Times New Roman" w:hAnsi="Times New Roman"/>
          <w:sz w:val="24"/>
          <w:szCs w:val="24"/>
          <w:lang w:eastAsia="ru-RU"/>
        </w:rPr>
      </w:pPr>
    </w:p>
    <w:p w14:paraId="522C9384" w14:textId="77777777" w:rsidR="00A9188D" w:rsidRDefault="00A9188D" w:rsidP="00A9188D">
      <w:pPr>
        <w:jc w:val="center"/>
        <w:rPr>
          <w:rFonts w:ascii="Times New Roman" w:eastAsia="Times New Roman" w:hAnsi="Times New Roman"/>
          <w:sz w:val="24"/>
          <w:szCs w:val="24"/>
          <w:lang w:eastAsia="ru-RU"/>
        </w:rPr>
      </w:pPr>
    </w:p>
    <w:p w14:paraId="1324002E" w14:textId="77777777" w:rsidR="00642AD3" w:rsidRDefault="00642AD3" w:rsidP="00A9188D">
      <w:pPr>
        <w:jc w:val="center"/>
        <w:rPr>
          <w:rFonts w:ascii="Times New Roman" w:eastAsia="Times New Roman" w:hAnsi="Times New Roman"/>
          <w:sz w:val="24"/>
          <w:szCs w:val="24"/>
          <w:lang w:eastAsia="ru-RU"/>
        </w:rPr>
      </w:pPr>
    </w:p>
    <w:p w14:paraId="6727944A" w14:textId="77777777" w:rsidR="00642AD3" w:rsidRDefault="00642AD3" w:rsidP="00A9188D">
      <w:pPr>
        <w:jc w:val="center"/>
        <w:rPr>
          <w:rFonts w:ascii="Times New Roman" w:eastAsia="Times New Roman" w:hAnsi="Times New Roman"/>
          <w:sz w:val="24"/>
          <w:szCs w:val="24"/>
          <w:lang w:eastAsia="ru-RU"/>
        </w:rPr>
      </w:pPr>
    </w:p>
    <w:p w14:paraId="7470C1D5" w14:textId="77777777" w:rsidR="00642AD3" w:rsidRDefault="00642AD3" w:rsidP="00A9188D">
      <w:pPr>
        <w:jc w:val="center"/>
        <w:rPr>
          <w:rFonts w:ascii="Times New Roman" w:eastAsia="Times New Roman" w:hAnsi="Times New Roman"/>
          <w:sz w:val="24"/>
          <w:szCs w:val="24"/>
          <w:lang w:eastAsia="ru-RU"/>
        </w:rPr>
      </w:pPr>
    </w:p>
    <w:p w14:paraId="24C8F840" w14:textId="77777777" w:rsidR="00642AD3" w:rsidRDefault="00642AD3" w:rsidP="00A9188D">
      <w:pPr>
        <w:jc w:val="center"/>
        <w:rPr>
          <w:rFonts w:ascii="Times New Roman" w:eastAsia="Times New Roman" w:hAnsi="Times New Roman"/>
          <w:sz w:val="24"/>
          <w:szCs w:val="24"/>
          <w:lang w:eastAsia="ru-RU"/>
        </w:rPr>
      </w:pPr>
    </w:p>
    <w:p w14:paraId="4CE86A11" w14:textId="77777777" w:rsidR="00A9188D" w:rsidRDefault="00A9188D" w:rsidP="00A9188D">
      <w:pPr>
        <w:jc w:val="center"/>
        <w:rPr>
          <w:rFonts w:ascii="Times New Roman" w:eastAsia="Times New Roman" w:hAnsi="Times New Roman"/>
          <w:sz w:val="24"/>
          <w:szCs w:val="24"/>
          <w:lang w:eastAsia="ru-RU"/>
        </w:rPr>
      </w:pPr>
    </w:p>
    <w:p w14:paraId="0B39FE92"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14:paraId="4AE7EC33"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3E5D2D1B"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179830B7" w14:textId="3666E789"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sidR="00385E98">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385E98">
        <w:rPr>
          <w:rFonts w:ascii="Times New Roman" w:eastAsia="Times New Roman" w:hAnsi="Times New Roman"/>
          <w:bCs/>
          <w:sz w:val="24"/>
          <w:szCs w:val="24"/>
          <w:lang w:eastAsia="ru-RU"/>
        </w:rPr>
        <w:t>27.06.2019 № 53</w:t>
      </w:r>
      <w:r w:rsidRPr="00FF1049">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44919008"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1F4F5B8C"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4277DF21" w14:textId="77777777" w:rsidR="00CF219E" w:rsidRDefault="00CF219E" w:rsidP="00CF219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0BB7C397" w14:textId="77777777" w:rsidR="00CF219E" w:rsidRDefault="00CF219E" w:rsidP="00CF219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«Организация работы с документами </w:t>
      </w:r>
    </w:p>
    <w:p w14:paraId="23D74017" w14:textId="77777777" w:rsidR="00CF219E" w:rsidRDefault="00CF219E" w:rsidP="00CF219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администрации Слюдянского городского </w:t>
      </w:r>
      <w:proofErr w:type="gramStart"/>
      <w:r>
        <w:rPr>
          <w:rFonts w:ascii="Times New Roman" w:eastAsia="Times New Roman" w:hAnsi="Times New Roman"/>
          <w:b/>
          <w:sz w:val="24"/>
          <w:szCs w:val="24"/>
          <w:lang w:eastAsia="ru-RU"/>
        </w:rPr>
        <w:t>поселения  в</w:t>
      </w:r>
      <w:proofErr w:type="gramEnd"/>
      <w:r>
        <w:rPr>
          <w:rFonts w:ascii="Times New Roman" w:eastAsia="Times New Roman" w:hAnsi="Times New Roman"/>
          <w:b/>
          <w:sz w:val="24"/>
          <w:szCs w:val="24"/>
          <w:lang w:eastAsia="ru-RU"/>
        </w:rPr>
        <w:t xml:space="preserve">  2015-2020 годы»  за 2018 год</w:t>
      </w:r>
    </w:p>
    <w:p w14:paraId="13C269BB" w14:textId="77777777" w:rsidR="00CF219E" w:rsidRDefault="00CF219E" w:rsidP="00CF219E">
      <w:pPr>
        <w:spacing w:after="0" w:line="240" w:lineRule="auto"/>
        <w:jc w:val="both"/>
        <w:rPr>
          <w:rFonts w:ascii="Times New Roman" w:eastAsia="Times New Roman" w:hAnsi="Times New Roman"/>
          <w:sz w:val="24"/>
          <w:szCs w:val="24"/>
          <w:lang w:eastAsia="ru-RU"/>
        </w:rPr>
      </w:pPr>
    </w:p>
    <w:p w14:paraId="245EE754" w14:textId="77777777" w:rsidR="00CF219E" w:rsidRDefault="00CF219E" w:rsidP="00CF21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 документации, создаваемой в органах местного </w:t>
      </w:r>
      <w:proofErr w:type="gramStart"/>
      <w:r>
        <w:rPr>
          <w:rFonts w:ascii="Times New Roman" w:eastAsia="Times New Roman" w:hAnsi="Times New Roman"/>
          <w:sz w:val="24"/>
          <w:szCs w:val="24"/>
          <w:lang w:eastAsia="ru-RU"/>
        </w:rPr>
        <w:t>самоуправления  и</w:t>
      </w:r>
      <w:proofErr w:type="gramEnd"/>
      <w:r>
        <w:rPr>
          <w:rFonts w:ascii="Times New Roman" w:eastAsia="Times New Roman" w:hAnsi="Times New Roman"/>
          <w:sz w:val="24"/>
          <w:szCs w:val="24"/>
          <w:lang w:eastAsia="ru-RU"/>
        </w:rPr>
        <w:t xml:space="preserve">  в  организациях разных форм собственности, имеет тенденцию к постоянному и все более ускоряющемуся росту. </w:t>
      </w:r>
    </w:p>
    <w:p w14:paraId="67DD446D" w14:textId="77777777" w:rsidR="00CF219E" w:rsidRDefault="00CF219E" w:rsidP="00CF219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14:paraId="2E96EB4E" w14:textId="77777777" w:rsidR="00CF219E" w:rsidRDefault="00CF219E" w:rsidP="00CF219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14:paraId="6ECDE3C7" w14:textId="77777777" w:rsidR="00CF219E" w:rsidRDefault="00CF219E" w:rsidP="00CF219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6BA83E54" w14:textId="77777777" w:rsidR="00CF219E" w:rsidRDefault="00CF219E" w:rsidP="00CF2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306C123B" w14:textId="77777777" w:rsidR="00CF219E" w:rsidRDefault="00CF219E" w:rsidP="00CF219E">
      <w:pPr>
        <w:spacing w:after="0" w:line="360" w:lineRule="exact"/>
        <w:ind w:firstLine="720"/>
        <w:jc w:val="right"/>
        <w:rPr>
          <w:rFonts w:ascii="Times New Roman" w:eastAsia="Times New Roman" w:hAnsi="Times New Roman"/>
          <w:sz w:val="24"/>
          <w:szCs w:val="24"/>
          <w:lang w:eastAsia="ru-RU"/>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tblGrid>
      <w:tr w:rsidR="00CF219E" w14:paraId="3E7C5176" w14:textId="77777777" w:rsidTr="00385E98">
        <w:tc>
          <w:tcPr>
            <w:tcW w:w="2189" w:type="dxa"/>
            <w:tcBorders>
              <w:top w:val="single" w:sz="4" w:space="0" w:color="auto"/>
              <w:left w:val="single" w:sz="4" w:space="0" w:color="auto"/>
              <w:bottom w:val="single" w:sz="4" w:space="0" w:color="auto"/>
              <w:right w:val="single" w:sz="4" w:space="0" w:color="auto"/>
            </w:tcBorders>
            <w:hideMark/>
          </w:tcPr>
          <w:p w14:paraId="3D0422B2"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591" w:type="dxa"/>
            <w:tcBorders>
              <w:top w:val="single" w:sz="4" w:space="0" w:color="auto"/>
              <w:left w:val="single" w:sz="4" w:space="0" w:color="auto"/>
              <w:bottom w:val="single" w:sz="4" w:space="0" w:color="auto"/>
              <w:right w:val="single" w:sz="4" w:space="0" w:color="auto"/>
            </w:tcBorders>
            <w:hideMark/>
          </w:tcPr>
          <w:p w14:paraId="62B3E885"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2018г.</w:t>
            </w:r>
          </w:p>
        </w:tc>
        <w:tc>
          <w:tcPr>
            <w:tcW w:w="1800" w:type="dxa"/>
            <w:tcBorders>
              <w:top w:val="single" w:sz="4" w:space="0" w:color="auto"/>
              <w:left w:val="single" w:sz="4" w:space="0" w:color="auto"/>
              <w:bottom w:val="single" w:sz="4" w:space="0" w:color="auto"/>
              <w:right w:val="single" w:sz="4" w:space="0" w:color="auto"/>
            </w:tcBorders>
            <w:hideMark/>
          </w:tcPr>
          <w:p w14:paraId="2AEC18B3"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2017г.</w:t>
            </w:r>
          </w:p>
        </w:tc>
      </w:tr>
      <w:tr w:rsidR="00CF219E" w14:paraId="567E155E" w14:textId="77777777" w:rsidTr="00385E98">
        <w:tc>
          <w:tcPr>
            <w:tcW w:w="2189" w:type="dxa"/>
            <w:tcBorders>
              <w:top w:val="single" w:sz="4" w:space="0" w:color="auto"/>
              <w:left w:val="single" w:sz="4" w:space="0" w:color="auto"/>
              <w:bottom w:val="single" w:sz="4" w:space="0" w:color="auto"/>
              <w:right w:val="single" w:sz="4" w:space="0" w:color="auto"/>
            </w:tcBorders>
            <w:hideMark/>
          </w:tcPr>
          <w:p w14:paraId="424DEBD1" w14:textId="77777777" w:rsidR="00CF219E" w:rsidRDefault="00CF219E" w:rsidP="00385E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tc>
        <w:tc>
          <w:tcPr>
            <w:tcW w:w="1591" w:type="dxa"/>
            <w:tcBorders>
              <w:top w:val="single" w:sz="4" w:space="0" w:color="auto"/>
              <w:left w:val="single" w:sz="4" w:space="0" w:color="auto"/>
              <w:bottom w:val="single" w:sz="4" w:space="0" w:color="auto"/>
              <w:right w:val="single" w:sz="4" w:space="0" w:color="auto"/>
            </w:tcBorders>
            <w:hideMark/>
          </w:tcPr>
          <w:p w14:paraId="425C837F" w14:textId="77777777" w:rsidR="00CF219E" w:rsidRDefault="00CF219E" w:rsidP="006A2D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A2DBB">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hideMark/>
          </w:tcPr>
          <w:p w14:paraId="722D7F6B"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1534</w:t>
            </w:r>
          </w:p>
        </w:tc>
      </w:tr>
      <w:tr w:rsidR="00CF219E" w14:paraId="7C930667" w14:textId="77777777" w:rsidTr="00385E98">
        <w:tc>
          <w:tcPr>
            <w:tcW w:w="2189" w:type="dxa"/>
            <w:tcBorders>
              <w:top w:val="single" w:sz="4" w:space="0" w:color="auto"/>
              <w:left w:val="single" w:sz="4" w:space="0" w:color="auto"/>
              <w:bottom w:val="single" w:sz="4" w:space="0" w:color="auto"/>
              <w:right w:val="single" w:sz="4" w:space="0" w:color="auto"/>
            </w:tcBorders>
            <w:hideMark/>
          </w:tcPr>
          <w:p w14:paraId="3E06ADC3" w14:textId="77777777" w:rsidR="00CF219E" w:rsidRDefault="00CF219E" w:rsidP="00385E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w:t>
            </w:r>
          </w:p>
        </w:tc>
        <w:tc>
          <w:tcPr>
            <w:tcW w:w="1591" w:type="dxa"/>
            <w:tcBorders>
              <w:top w:val="single" w:sz="4" w:space="0" w:color="auto"/>
              <w:left w:val="single" w:sz="4" w:space="0" w:color="auto"/>
              <w:bottom w:val="single" w:sz="4" w:space="0" w:color="auto"/>
              <w:right w:val="single" w:sz="4" w:space="0" w:color="auto"/>
            </w:tcBorders>
            <w:hideMark/>
          </w:tcPr>
          <w:p w14:paraId="2144D9EC" w14:textId="77777777" w:rsidR="00CF219E" w:rsidRPr="00EE29B4"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533</w:t>
            </w:r>
          </w:p>
        </w:tc>
        <w:tc>
          <w:tcPr>
            <w:tcW w:w="1800" w:type="dxa"/>
            <w:tcBorders>
              <w:top w:val="single" w:sz="4" w:space="0" w:color="auto"/>
              <w:left w:val="single" w:sz="4" w:space="0" w:color="auto"/>
              <w:bottom w:val="single" w:sz="4" w:space="0" w:color="auto"/>
              <w:right w:val="single" w:sz="4" w:space="0" w:color="auto"/>
            </w:tcBorders>
            <w:hideMark/>
          </w:tcPr>
          <w:p w14:paraId="69690288"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641</w:t>
            </w:r>
          </w:p>
        </w:tc>
      </w:tr>
      <w:tr w:rsidR="00CF219E" w14:paraId="0081F1AD" w14:textId="77777777" w:rsidTr="00385E98">
        <w:tc>
          <w:tcPr>
            <w:tcW w:w="2189" w:type="dxa"/>
            <w:tcBorders>
              <w:top w:val="single" w:sz="4" w:space="0" w:color="auto"/>
              <w:left w:val="single" w:sz="4" w:space="0" w:color="auto"/>
              <w:bottom w:val="single" w:sz="4" w:space="0" w:color="auto"/>
              <w:right w:val="single" w:sz="4" w:space="0" w:color="auto"/>
            </w:tcBorders>
            <w:hideMark/>
          </w:tcPr>
          <w:p w14:paraId="2F6985F2" w14:textId="77777777" w:rsidR="00CF219E" w:rsidRDefault="00CF219E"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591" w:type="dxa"/>
            <w:tcBorders>
              <w:top w:val="single" w:sz="4" w:space="0" w:color="auto"/>
              <w:left w:val="single" w:sz="4" w:space="0" w:color="auto"/>
              <w:bottom w:val="single" w:sz="4" w:space="0" w:color="auto"/>
              <w:right w:val="single" w:sz="4" w:space="0" w:color="auto"/>
            </w:tcBorders>
            <w:hideMark/>
          </w:tcPr>
          <w:p w14:paraId="7E44575F" w14:textId="77777777" w:rsidR="00CF219E" w:rsidRPr="00416075" w:rsidRDefault="00CF219E" w:rsidP="006A2D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2DBB">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tc>
        <w:tc>
          <w:tcPr>
            <w:tcW w:w="1800" w:type="dxa"/>
            <w:tcBorders>
              <w:top w:val="single" w:sz="4" w:space="0" w:color="auto"/>
              <w:left w:val="single" w:sz="4" w:space="0" w:color="auto"/>
              <w:bottom w:val="single" w:sz="4" w:space="0" w:color="auto"/>
              <w:right w:val="single" w:sz="4" w:space="0" w:color="auto"/>
            </w:tcBorders>
            <w:hideMark/>
          </w:tcPr>
          <w:p w14:paraId="1ED8DC23"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2175</w:t>
            </w:r>
          </w:p>
        </w:tc>
      </w:tr>
    </w:tbl>
    <w:p w14:paraId="14212DDA" w14:textId="77777777" w:rsidR="00CF219E" w:rsidRDefault="00CF219E" w:rsidP="00CF219E">
      <w:pPr>
        <w:spacing w:after="0" w:line="360" w:lineRule="exact"/>
        <w:jc w:val="both"/>
        <w:rPr>
          <w:rFonts w:ascii="Times New Roman" w:eastAsia="Times New Roman" w:hAnsi="Times New Roman"/>
          <w:sz w:val="24"/>
          <w:szCs w:val="24"/>
          <w:lang w:eastAsia="ru-RU"/>
        </w:rPr>
      </w:pPr>
    </w:p>
    <w:p w14:paraId="57E8B9EB" w14:textId="77777777" w:rsidR="00CF219E" w:rsidRDefault="00CF219E" w:rsidP="00CF219E">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входящей и исходящей корреспонденции на бумажных носителях представлен в таблице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CF219E" w14:paraId="3CB09572" w14:textId="77777777" w:rsidTr="00385E98">
        <w:tc>
          <w:tcPr>
            <w:tcW w:w="2047" w:type="dxa"/>
            <w:tcBorders>
              <w:top w:val="single" w:sz="4" w:space="0" w:color="auto"/>
              <w:left w:val="single" w:sz="4" w:space="0" w:color="auto"/>
              <w:bottom w:val="single" w:sz="4" w:space="0" w:color="auto"/>
              <w:right w:val="single" w:sz="4" w:space="0" w:color="auto"/>
            </w:tcBorders>
            <w:hideMark/>
          </w:tcPr>
          <w:p w14:paraId="16315AC8"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784" w:type="dxa"/>
            <w:tcBorders>
              <w:top w:val="single" w:sz="4" w:space="0" w:color="auto"/>
              <w:left w:val="single" w:sz="4" w:space="0" w:color="auto"/>
              <w:bottom w:val="single" w:sz="4" w:space="0" w:color="auto"/>
              <w:right w:val="single" w:sz="4" w:space="0" w:color="auto"/>
            </w:tcBorders>
            <w:hideMark/>
          </w:tcPr>
          <w:p w14:paraId="7E7463C0" w14:textId="77777777" w:rsidR="00CF219E" w:rsidRDefault="00CF219E" w:rsidP="00385E98">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2018г.</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223A653" w14:textId="77777777" w:rsidR="00CF219E" w:rsidRDefault="00CF219E" w:rsidP="00385E98">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2017г.</w:t>
            </w:r>
          </w:p>
        </w:tc>
      </w:tr>
      <w:tr w:rsidR="00CF219E" w14:paraId="270AFC85" w14:textId="77777777" w:rsidTr="00385E98">
        <w:tc>
          <w:tcPr>
            <w:tcW w:w="2047" w:type="dxa"/>
            <w:tcBorders>
              <w:top w:val="single" w:sz="4" w:space="0" w:color="auto"/>
              <w:left w:val="single" w:sz="4" w:space="0" w:color="auto"/>
              <w:bottom w:val="single" w:sz="4" w:space="0" w:color="auto"/>
              <w:right w:val="single" w:sz="4" w:space="0" w:color="auto"/>
            </w:tcBorders>
            <w:hideMark/>
          </w:tcPr>
          <w:p w14:paraId="5D620157" w14:textId="77777777" w:rsidR="00CF219E" w:rsidRDefault="00CF219E"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Входящие</w:t>
            </w:r>
          </w:p>
        </w:tc>
        <w:tc>
          <w:tcPr>
            <w:tcW w:w="1784" w:type="dxa"/>
            <w:tcBorders>
              <w:top w:val="single" w:sz="4" w:space="0" w:color="auto"/>
              <w:left w:val="single" w:sz="4" w:space="0" w:color="auto"/>
              <w:bottom w:val="single" w:sz="4" w:space="0" w:color="auto"/>
              <w:right w:val="single" w:sz="4" w:space="0" w:color="auto"/>
            </w:tcBorders>
            <w:hideMark/>
          </w:tcPr>
          <w:p w14:paraId="13DA5906" w14:textId="77777777" w:rsidR="00CF219E" w:rsidRPr="000C056C" w:rsidRDefault="00CF219E" w:rsidP="00385E98">
            <w:pPr>
              <w:tabs>
                <w:tab w:val="center" w:pos="4153"/>
                <w:tab w:val="right" w:pos="8306"/>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5910</w:t>
            </w:r>
          </w:p>
        </w:tc>
        <w:tc>
          <w:tcPr>
            <w:tcW w:w="1948" w:type="dxa"/>
            <w:tcBorders>
              <w:top w:val="single" w:sz="4" w:space="0" w:color="auto"/>
              <w:left w:val="single" w:sz="4" w:space="0" w:color="auto"/>
              <w:bottom w:val="single" w:sz="4" w:space="0" w:color="auto"/>
              <w:right w:val="single" w:sz="4" w:space="0" w:color="auto"/>
            </w:tcBorders>
            <w:hideMark/>
          </w:tcPr>
          <w:p w14:paraId="3A95FCAB" w14:textId="77777777" w:rsidR="00CF219E" w:rsidRDefault="00CF219E" w:rsidP="00385E98">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5856</w:t>
            </w:r>
          </w:p>
        </w:tc>
      </w:tr>
      <w:tr w:rsidR="00CF219E" w14:paraId="765305E8" w14:textId="77777777" w:rsidTr="00385E98">
        <w:tc>
          <w:tcPr>
            <w:tcW w:w="2047" w:type="dxa"/>
            <w:tcBorders>
              <w:top w:val="single" w:sz="4" w:space="0" w:color="auto"/>
              <w:left w:val="single" w:sz="4" w:space="0" w:color="auto"/>
              <w:bottom w:val="single" w:sz="4" w:space="0" w:color="auto"/>
              <w:right w:val="single" w:sz="4" w:space="0" w:color="auto"/>
            </w:tcBorders>
            <w:hideMark/>
          </w:tcPr>
          <w:p w14:paraId="6B865055" w14:textId="77777777" w:rsidR="00CF219E" w:rsidRDefault="00CF219E"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Исходящие</w:t>
            </w:r>
          </w:p>
        </w:tc>
        <w:tc>
          <w:tcPr>
            <w:tcW w:w="1784" w:type="dxa"/>
            <w:tcBorders>
              <w:top w:val="single" w:sz="4" w:space="0" w:color="auto"/>
              <w:left w:val="single" w:sz="4" w:space="0" w:color="auto"/>
              <w:bottom w:val="single" w:sz="4" w:space="0" w:color="auto"/>
              <w:right w:val="single" w:sz="4" w:space="0" w:color="auto"/>
            </w:tcBorders>
            <w:hideMark/>
          </w:tcPr>
          <w:p w14:paraId="1AC4BACD" w14:textId="77777777" w:rsidR="00CF219E" w:rsidRPr="00EE29B4" w:rsidRDefault="00CF219E" w:rsidP="00385E98">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4985</w:t>
            </w:r>
          </w:p>
        </w:tc>
        <w:tc>
          <w:tcPr>
            <w:tcW w:w="1948" w:type="dxa"/>
            <w:tcBorders>
              <w:top w:val="single" w:sz="4" w:space="0" w:color="auto"/>
              <w:left w:val="single" w:sz="4" w:space="0" w:color="auto"/>
              <w:bottom w:val="single" w:sz="4" w:space="0" w:color="auto"/>
              <w:right w:val="single" w:sz="4" w:space="0" w:color="auto"/>
            </w:tcBorders>
            <w:hideMark/>
          </w:tcPr>
          <w:p w14:paraId="083F0FEF" w14:textId="77777777" w:rsidR="00CF219E" w:rsidRDefault="00CF219E" w:rsidP="00385E98">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4635</w:t>
            </w:r>
          </w:p>
        </w:tc>
      </w:tr>
      <w:tr w:rsidR="00CF219E" w14:paraId="5E7AA668" w14:textId="77777777" w:rsidTr="00385E98">
        <w:tc>
          <w:tcPr>
            <w:tcW w:w="2047" w:type="dxa"/>
            <w:tcBorders>
              <w:top w:val="single" w:sz="4" w:space="0" w:color="auto"/>
              <w:left w:val="single" w:sz="4" w:space="0" w:color="auto"/>
              <w:bottom w:val="single" w:sz="4" w:space="0" w:color="auto"/>
              <w:right w:val="single" w:sz="4" w:space="0" w:color="auto"/>
            </w:tcBorders>
            <w:hideMark/>
          </w:tcPr>
          <w:p w14:paraId="6A169D6C" w14:textId="77777777" w:rsidR="00CF219E" w:rsidRDefault="00CF219E"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84" w:type="dxa"/>
            <w:tcBorders>
              <w:top w:val="single" w:sz="4" w:space="0" w:color="auto"/>
              <w:left w:val="single" w:sz="4" w:space="0" w:color="auto"/>
              <w:bottom w:val="single" w:sz="4" w:space="0" w:color="auto"/>
              <w:right w:val="single" w:sz="4" w:space="0" w:color="auto"/>
            </w:tcBorders>
            <w:hideMark/>
          </w:tcPr>
          <w:p w14:paraId="00A23A17" w14:textId="77777777" w:rsidR="00CF219E" w:rsidRPr="00416075" w:rsidRDefault="00CF219E" w:rsidP="00385E98">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10</w:t>
            </w:r>
            <w:r>
              <w:rPr>
                <w:rFonts w:ascii="Times New Roman" w:eastAsia="Times New Roman" w:hAnsi="Times New Roman"/>
                <w:sz w:val="24"/>
                <w:szCs w:val="24"/>
                <w:lang w:eastAsia="ru-RU"/>
              </w:rPr>
              <w:t>895</w:t>
            </w:r>
          </w:p>
        </w:tc>
        <w:tc>
          <w:tcPr>
            <w:tcW w:w="1948" w:type="dxa"/>
            <w:tcBorders>
              <w:top w:val="single" w:sz="4" w:space="0" w:color="auto"/>
              <w:left w:val="single" w:sz="4" w:space="0" w:color="auto"/>
              <w:bottom w:val="single" w:sz="4" w:space="0" w:color="auto"/>
              <w:right w:val="single" w:sz="4" w:space="0" w:color="auto"/>
            </w:tcBorders>
            <w:hideMark/>
          </w:tcPr>
          <w:p w14:paraId="6A9B2F83" w14:textId="77777777" w:rsidR="00CF219E" w:rsidRDefault="00CF219E" w:rsidP="00385E98">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10 491</w:t>
            </w:r>
          </w:p>
        </w:tc>
      </w:tr>
    </w:tbl>
    <w:p w14:paraId="224EC5B7" w14:textId="77777777" w:rsidR="00CF219E" w:rsidRDefault="00CF219E" w:rsidP="00CF219E">
      <w:pPr>
        <w:spacing w:after="0" w:line="360" w:lineRule="exact"/>
        <w:ind w:firstLine="709"/>
        <w:jc w:val="both"/>
        <w:rPr>
          <w:rFonts w:ascii="Times New Roman" w:eastAsia="Times New Roman" w:hAnsi="Times New Roman"/>
          <w:sz w:val="24"/>
          <w:szCs w:val="24"/>
          <w:lang w:eastAsia="ru-RU"/>
        </w:rPr>
      </w:pPr>
    </w:p>
    <w:p w14:paraId="4303C077" w14:textId="77777777" w:rsidR="00CF219E" w:rsidRDefault="00CF219E" w:rsidP="00CF219E">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31"/>
        <w:gridCol w:w="1620"/>
      </w:tblGrid>
      <w:tr w:rsidR="00CF219E" w14:paraId="3FB8961A" w14:textId="77777777" w:rsidTr="00385E98">
        <w:tc>
          <w:tcPr>
            <w:tcW w:w="3969" w:type="dxa"/>
            <w:tcBorders>
              <w:top w:val="single" w:sz="4" w:space="0" w:color="auto"/>
              <w:left w:val="single" w:sz="4" w:space="0" w:color="auto"/>
              <w:bottom w:val="single" w:sz="4" w:space="0" w:color="auto"/>
              <w:right w:val="single" w:sz="4" w:space="0" w:color="auto"/>
            </w:tcBorders>
            <w:hideMark/>
          </w:tcPr>
          <w:p w14:paraId="01FB7DE9" w14:textId="77777777" w:rsidR="00CF219E" w:rsidRDefault="00CF219E" w:rsidP="00385E98">
            <w:pPr>
              <w:keepNext/>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431" w:type="dxa"/>
            <w:tcBorders>
              <w:top w:val="single" w:sz="4" w:space="0" w:color="auto"/>
              <w:left w:val="single" w:sz="4" w:space="0" w:color="auto"/>
              <w:bottom w:val="single" w:sz="4" w:space="0" w:color="auto"/>
              <w:right w:val="single" w:sz="4" w:space="0" w:color="auto"/>
            </w:tcBorders>
            <w:hideMark/>
          </w:tcPr>
          <w:p w14:paraId="2819FD9B" w14:textId="77777777" w:rsidR="00CF219E" w:rsidRDefault="00CF219E" w:rsidP="00385E98">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2018г.</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22F25D" w14:textId="77777777" w:rsidR="00CF219E" w:rsidRDefault="00CF219E" w:rsidP="00385E98">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2017г.</w:t>
            </w:r>
          </w:p>
        </w:tc>
      </w:tr>
      <w:tr w:rsidR="00CF219E" w14:paraId="06D8DCF1" w14:textId="77777777" w:rsidTr="00385E98">
        <w:tc>
          <w:tcPr>
            <w:tcW w:w="3969" w:type="dxa"/>
            <w:tcBorders>
              <w:top w:val="single" w:sz="4" w:space="0" w:color="auto"/>
              <w:left w:val="single" w:sz="4" w:space="0" w:color="auto"/>
              <w:bottom w:val="nil"/>
              <w:right w:val="single" w:sz="4" w:space="0" w:color="auto"/>
            </w:tcBorders>
            <w:hideMark/>
          </w:tcPr>
          <w:p w14:paraId="276345C1" w14:textId="77777777" w:rsidR="00CF219E" w:rsidRDefault="00CF219E"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Входящие</w:t>
            </w:r>
          </w:p>
        </w:tc>
        <w:tc>
          <w:tcPr>
            <w:tcW w:w="1431" w:type="dxa"/>
            <w:tcBorders>
              <w:top w:val="single" w:sz="4" w:space="0" w:color="auto"/>
              <w:left w:val="single" w:sz="4" w:space="0" w:color="auto"/>
              <w:bottom w:val="single" w:sz="4" w:space="0" w:color="auto"/>
              <w:right w:val="single" w:sz="4" w:space="0" w:color="auto"/>
            </w:tcBorders>
            <w:hideMark/>
          </w:tcPr>
          <w:p w14:paraId="2677BC94" w14:textId="77777777" w:rsidR="00CF219E" w:rsidRPr="00D31C51"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7</w:t>
            </w:r>
            <w:r>
              <w:rPr>
                <w:rFonts w:ascii="Times New Roman" w:eastAsia="Times New Roman" w:hAnsi="Times New Roman"/>
                <w:sz w:val="24"/>
                <w:szCs w:val="24"/>
                <w:lang w:eastAsia="ru-RU"/>
              </w:rPr>
              <w:t>459</w:t>
            </w:r>
          </w:p>
        </w:tc>
        <w:tc>
          <w:tcPr>
            <w:tcW w:w="1620" w:type="dxa"/>
            <w:tcBorders>
              <w:top w:val="single" w:sz="4" w:space="0" w:color="auto"/>
              <w:left w:val="single" w:sz="4" w:space="0" w:color="auto"/>
              <w:bottom w:val="single" w:sz="4" w:space="0" w:color="auto"/>
              <w:right w:val="single" w:sz="4" w:space="0" w:color="auto"/>
            </w:tcBorders>
            <w:hideMark/>
          </w:tcPr>
          <w:p w14:paraId="5A8A4DD5"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7125</w:t>
            </w:r>
          </w:p>
        </w:tc>
      </w:tr>
      <w:tr w:rsidR="00CF219E" w14:paraId="2C690FB5" w14:textId="77777777" w:rsidTr="00385E98">
        <w:tc>
          <w:tcPr>
            <w:tcW w:w="3969" w:type="dxa"/>
            <w:tcBorders>
              <w:top w:val="single" w:sz="4" w:space="0" w:color="auto"/>
              <w:left w:val="single" w:sz="4" w:space="0" w:color="auto"/>
              <w:bottom w:val="single" w:sz="4" w:space="0" w:color="auto"/>
              <w:right w:val="single" w:sz="4" w:space="0" w:color="auto"/>
            </w:tcBorders>
            <w:hideMark/>
          </w:tcPr>
          <w:p w14:paraId="48A0C6FE" w14:textId="77777777" w:rsidR="00CF219E" w:rsidRDefault="00CF219E"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Исходящие</w:t>
            </w:r>
          </w:p>
        </w:tc>
        <w:tc>
          <w:tcPr>
            <w:tcW w:w="1431" w:type="dxa"/>
            <w:tcBorders>
              <w:top w:val="single" w:sz="4" w:space="0" w:color="auto"/>
              <w:left w:val="nil"/>
              <w:bottom w:val="single" w:sz="4" w:space="0" w:color="auto"/>
              <w:right w:val="single" w:sz="4" w:space="0" w:color="auto"/>
            </w:tcBorders>
            <w:hideMark/>
          </w:tcPr>
          <w:p w14:paraId="5AFED603" w14:textId="77777777" w:rsidR="00CF219E" w:rsidRPr="00D31C51"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5178</w:t>
            </w:r>
          </w:p>
        </w:tc>
        <w:tc>
          <w:tcPr>
            <w:tcW w:w="1620" w:type="dxa"/>
            <w:tcBorders>
              <w:top w:val="single" w:sz="4" w:space="0" w:color="auto"/>
              <w:left w:val="single" w:sz="4" w:space="0" w:color="auto"/>
              <w:bottom w:val="single" w:sz="4" w:space="0" w:color="auto"/>
              <w:right w:val="single" w:sz="4" w:space="0" w:color="auto"/>
            </w:tcBorders>
            <w:hideMark/>
          </w:tcPr>
          <w:p w14:paraId="7D6525D3"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4993</w:t>
            </w:r>
          </w:p>
        </w:tc>
      </w:tr>
      <w:tr w:rsidR="00CF219E" w14:paraId="0E65FEF5" w14:textId="77777777" w:rsidTr="00385E98">
        <w:trPr>
          <w:cantSplit/>
        </w:trPr>
        <w:tc>
          <w:tcPr>
            <w:tcW w:w="3969" w:type="dxa"/>
            <w:tcBorders>
              <w:top w:val="single" w:sz="4" w:space="0" w:color="auto"/>
              <w:left w:val="single" w:sz="4" w:space="0" w:color="auto"/>
              <w:bottom w:val="single" w:sz="4" w:space="0" w:color="auto"/>
              <w:right w:val="single" w:sz="4" w:space="0" w:color="auto"/>
            </w:tcBorders>
            <w:hideMark/>
          </w:tcPr>
          <w:p w14:paraId="558C5690" w14:textId="77777777" w:rsidR="00CF219E" w:rsidRDefault="00CF219E" w:rsidP="0038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431" w:type="dxa"/>
            <w:tcBorders>
              <w:top w:val="single" w:sz="4" w:space="0" w:color="auto"/>
              <w:left w:val="nil"/>
              <w:bottom w:val="single" w:sz="4" w:space="0" w:color="auto"/>
              <w:right w:val="single" w:sz="4" w:space="0" w:color="auto"/>
            </w:tcBorders>
            <w:hideMark/>
          </w:tcPr>
          <w:p w14:paraId="03E1BAEB" w14:textId="77777777" w:rsidR="00CF219E" w:rsidRPr="004D47C3" w:rsidRDefault="00CF219E" w:rsidP="00385E9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12637</w:t>
            </w:r>
          </w:p>
        </w:tc>
        <w:tc>
          <w:tcPr>
            <w:tcW w:w="1620" w:type="dxa"/>
            <w:tcBorders>
              <w:top w:val="single" w:sz="4" w:space="0" w:color="auto"/>
              <w:left w:val="single" w:sz="4" w:space="0" w:color="auto"/>
              <w:bottom w:val="single" w:sz="4" w:space="0" w:color="auto"/>
              <w:right w:val="single" w:sz="4" w:space="0" w:color="auto"/>
            </w:tcBorders>
            <w:hideMark/>
          </w:tcPr>
          <w:p w14:paraId="05CC6C5E" w14:textId="77777777" w:rsidR="00CF219E" w:rsidRDefault="00CF219E" w:rsidP="0038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12118</w:t>
            </w:r>
          </w:p>
        </w:tc>
      </w:tr>
    </w:tbl>
    <w:p w14:paraId="79F2C84E" w14:textId="77777777" w:rsidR="00CF219E" w:rsidRDefault="00CF219E" w:rsidP="00CF219E">
      <w:pPr>
        <w:spacing w:after="0" w:line="240" w:lineRule="auto"/>
        <w:ind w:firstLine="709"/>
        <w:jc w:val="both"/>
        <w:rPr>
          <w:rFonts w:ascii="Times New Roman" w:eastAsia="Times New Roman" w:hAnsi="Times New Roman"/>
          <w:sz w:val="24"/>
          <w:szCs w:val="24"/>
          <w:lang w:eastAsia="ru-RU"/>
        </w:rPr>
      </w:pPr>
    </w:p>
    <w:p w14:paraId="71FB473A" w14:textId="77777777" w:rsidR="00CF219E" w:rsidRDefault="00CF219E" w:rsidP="00CF219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таких объемах документооборота важно обеспечить единый порядок документирования. </w:t>
      </w:r>
    </w:p>
    <w:p w14:paraId="4FE875AE" w14:textId="77777777" w:rsidR="00CF219E" w:rsidRDefault="00CF219E" w:rsidP="00CF219E">
      <w:pPr>
        <w:spacing w:after="0" w:line="240" w:lineRule="auto"/>
        <w:ind w:firstLine="709"/>
        <w:rPr>
          <w:rFonts w:ascii="Times New Roman" w:eastAsia="Times New Roman" w:hAnsi="Times New Roman"/>
          <w:sz w:val="24"/>
          <w:szCs w:val="24"/>
          <w:lang w:eastAsia="ru-RU"/>
        </w:rPr>
      </w:pPr>
    </w:p>
    <w:p w14:paraId="23F7668F" w14:textId="77777777" w:rsidR="00CF219E" w:rsidRDefault="00CF219E" w:rsidP="00CF219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14:paraId="65264753" w14:textId="77777777" w:rsidR="00CF219E" w:rsidRDefault="00CF219E" w:rsidP="00CF219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Организационный отдел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088B3105" w14:textId="77777777" w:rsidR="00CF219E" w:rsidRDefault="00CF219E" w:rsidP="00CF219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14:paraId="5EE43593" w14:textId="77777777" w:rsidR="00CF219E" w:rsidRDefault="00CF219E" w:rsidP="00CF219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Организационным отделом осуществлялся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городского поселения для написания Приветственных адресов и 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  </w:t>
      </w:r>
    </w:p>
    <w:p w14:paraId="73E84169" w14:textId="77777777" w:rsidR="00CF219E" w:rsidRDefault="00CF219E" w:rsidP="00CF219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100"/>
        <w:gridCol w:w="1256"/>
        <w:gridCol w:w="1418"/>
      </w:tblGrid>
      <w:tr w:rsidR="00CF219E" w14:paraId="555289F6" w14:textId="77777777" w:rsidTr="00385E98">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224066" w14:textId="77777777" w:rsidR="00CF219E" w:rsidRDefault="00CF219E" w:rsidP="00385E98">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2D0D4839" w14:textId="77777777" w:rsidR="00CF219E" w:rsidRDefault="00CF219E"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1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986AE7" w14:textId="77777777" w:rsidR="00CF219E" w:rsidRDefault="00CF219E"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4A0298" w14:textId="77777777" w:rsidR="00CF219E" w:rsidRDefault="00CF219E" w:rsidP="00385E98">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F219E" w14:paraId="195BB8B2" w14:textId="77777777" w:rsidTr="00385E98">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A838F3D" w14:textId="77777777" w:rsidR="00CF219E" w:rsidRDefault="00CF219E" w:rsidP="00385E98">
            <w:pPr>
              <w:spacing w:after="0"/>
              <w:rPr>
                <w:rFonts w:ascii="Times New Roman" w:eastAsia="Times New Roman" w:hAnsi="Times New Roman"/>
                <w:b/>
                <w:color w:val="000000"/>
                <w:spacing w:val="3"/>
                <w:sz w:val="24"/>
                <w:szCs w:val="24"/>
                <w:lang w:eastAsia="ru-RU"/>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041AEE15" w14:textId="77777777" w:rsidR="00CF219E" w:rsidRDefault="00CF219E" w:rsidP="00385E98">
            <w:pPr>
              <w:spacing w:after="0"/>
              <w:rPr>
                <w:rFonts w:ascii="Times New Roman" w:eastAsia="Times New Roman" w:hAnsi="Times New Roman"/>
                <w:b/>
                <w:bCs/>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C43B8" w14:textId="77777777" w:rsidR="00CF219E" w:rsidRDefault="00CF219E"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2018г.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EA423" w14:textId="77777777" w:rsidR="00CF219E" w:rsidRDefault="00CF219E"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2018г.</w:t>
            </w:r>
          </w:p>
        </w:tc>
      </w:tr>
      <w:tr w:rsidR="00CF219E" w14:paraId="57CE2AAD" w14:textId="77777777" w:rsidTr="00385E98">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94061" w14:textId="77777777" w:rsidR="00CF219E" w:rsidRDefault="00CF219E"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39B7C086" w14:textId="77777777" w:rsidR="00CF219E" w:rsidRDefault="00CF219E"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 АС «Смета», АС «Бюджет», Консультант плюс</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1B51C" w14:textId="77777777" w:rsidR="00CF219E" w:rsidRDefault="00CF219E"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939 965,66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DEA9C" w14:textId="77777777" w:rsidR="00CF219E" w:rsidRDefault="00CF219E" w:rsidP="00385E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885 078,61</w:t>
            </w:r>
          </w:p>
        </w:tc>
      </w:tr>
      <w:tr w:rsidR="00CF219E" w14:paraId="30B1FA8D" w14:textId="77777777" w:rsidTr="00385E98">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81E0B" w14:textId="77777777" w:rsidR="00CF219E" w:rsidRDefault="00CF219E" w:rsidP="00385E98">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38B554C1" w14:textId="77777777" w:rsidR="00CF219E" w:rsidRDefault="00CF219E" w:rsidP="00385E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Подготовка протокольных мероприятий с участием главы Слюдянского муниципального образования(приобретение открыток, рамок, грамот, приветственных адресов, благодарственных писем, подарочной продукции, цветов, бутилированной воды)</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131E7" w14:textId="77777777" w:rsidR="00CF219E" w:rsidRDefault="00CF219E"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725 144,00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430D4" w14:textId="77777777" w:rsidR="00CF219E" w:rsidRDefault="00CF219E" w:rsidP="00385E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721 880,00</w:t>
            </w:r>
          </w:p>
        </w:tc>
      </w:tr>
      <w:tr w:rsidR="00CF219E" w14:paraId="44B5B61B" w14:textId="77777777" w:rsidTr="00385E98">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6E5BC47" w14:textId="77777777" w:rsidR="00CF219E" w:rsidRDefault="00CF219E" w:rsidP="00385E98">
            <w:pPr>
              <w:spacing w:after="0" w:line="240" w:lineRule="auto"/>
              <w:jc w:val="center"/>
              <w:rPr>
                <w:rFonts w:ascii="Times New Roman" w:eastAsia="Times New Roman" w:hAnsi="Times New Roman"/>
                <w:color w:val="000000"/>
                <w:spacing w:val="3"/>
                <w:sz w:val="24"/>
                <w:szCs w:val="24"/>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4CD75" w14:textId="77777777" w:rsidR="00CF219E" w:rsidRDefault="00CF219E" w:rsidP="00385E9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256" w:type="dxa"/>
            <w:tcBorders>
              <w:top w:val="single" w:sz="4" w:space="0" w:color="auto"/>
              <w:left w:val="single" w:sz="4" w:space="0" w:color="auto"/>
              <w:bottom w:val="single" w:sz="4" w:space="0" w:color="auto"/>
              <w:right w:val="single" w:sz="4" w:space="0" w:color="auto"/>
            </w:tcBorders>
            <w:shd w:val="clear" w:color="auto" w:fill="FFFFFF"/>
            <w:hideMark/>
          </w:tcPr>
          <w:p w14:paraId="69FAB6ED" w14:textId="77777777" w:rsidR="00CF219E" w:rsidRDefault="00CF219E"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1665109,66 ,00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88F7E" w14:textId="77777777" w:rsidR="00CF219E" w:rsidRDefault="00CF219E"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1606958,61</w:t>
            </w:r>
          </w:p>
        </w:tc>
      </w:tr>
    </w:tbl>
    <w:p w14:paraId="0A1801C7" w14:textId="77777777" w:rsidR="00CF219E" w:rsidRDefault="00CF219E" w:rsidP="00CF219E">
      <w:pPr>
        <w:spacing w:after="0" w:line="240" w:lineRule="auto"/>
        <w:jc w:val="both"/>
        <w:rPr>
          <w:rFonts w:ascii="Times New Roman" w:eastAsia="Times New Roman" w:hAnsi="Times New Roman"/>
          <w:sz w:val="24"/>
          <w:szCs w:val="24"/>
          <w:lang w:eastAsia="ru-RU"/>
        </w:rPr>
      </w:pPr>
    </w:p>
    <w:p w14:paraId="5608EC35" w14:textId="77777777" w:rsidR="00CF219E" w:rsidRDefault="00CF219E" w:rsidP="00CF2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- 97%</w:t>
      </w:r>
    </w:p>
    <w:p w14:paraId="2F5AA0F2" w14:textId="77777777" w:rsidR="00CF219E" w:rsidRDefault="00CF219E" w:rsidP="00CF219E">
      <w:pPr>
        <w:spacing w:after="0" w:line="240" w:lineRule="auto"/>
        <w:rPr>
          <w:rFonts w:ascii="Times New Roman" w:eastAsia="Times New Roman" w:hAnsi="Times New Roman"/>
          <w:sz w:val="24"/>
          <w:szCs w:val="24"/>
          <w:lang w:eastAsia="ru-RU"/>
        </w:rPr>
      </w:pPr>
    </w:p>
    <w:p w14:paraId="42DD28C6" w14:textId="77777777" w:rsidR="00CF219E" w:rsidRDefault="00CF219E" w:rsidP="00CF219E">
      <w:pPr>
        <w:spacing w:after="0" w:line="240" w:lineRule="auto"/>
        <w:rPr>
          <w:rFonts w:ascii="Times New Roman" w:eastAsia="Times New Roman" w:hAnsi="Times New Roman"/>
          <w:sz w:val="24"/>
          <w:szCs w:val="24"/>
          <w:lang w:eastAsia="ru-RU"/>
        </w:rPr>
      </w:pPr>
    </w:p>
    <w:p w14:paraId="39720AFF" w14:textId="77777777" w:rsidR="00CF219E" w:rsidRDefault="00CF219E" w:rsidP="00CF219E">
      <w:pPr>
        <w:spacing w:after="0" w:line="240" w:lineRule="auto"/>
        <w:rPr>
          <w:rFonts w:ascii="Times New Roman" w:eastAsia="Times New Roman" w:hAnsi="Times New Roman"/>
          <w:sz w:val="24"/>
          <w:szCs w:val="24"/>
          <w:lang w:eastAsia="ru-RU"/>
        </w:rPr>
      </w:pPr>
    </w:p>
    <w:p w14:paraId="671CB505" w14:textId="77777777" w:rsidR="00CF219E" w:rsidRDefault="00CF219E" w:rsidP="00CF219E">
      <w:pPr>
        <w:spacing w:after="0" w:line="240" w:lineRule="auto"/>
        <w:rPr>
          <w:rFonts w:ascii="Times New Roman" w:eastAsia="Times New Roman" w:hAnsi="Times New Roman"/>
          <w:sz w:val="24"/>
          <w:szCs w:val="24"/>
          <w:lang w:eastAsia="ru-RU"/>
        </w:rPr>
      </w:pPr>
    </w:p>
    <w:p w14:paraId="53597F98" w14:textId="77777777" w:rsidR="00CF219E" w:rsidRDefault="00CF219E" w:rsidP="00CF21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отделом по организационной работе,</w:t>
      </w:r>
    </w:p>
    <w:p w14:paraId="2B80D0F2" w14:textId="77777777" w:rsidR="00CF219E" w:rsidRDefault="00CF219E" w:rsidP="00CF21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14:paraId="07DCAEE1" w14:textId="77777777" w:rsidR="00CF219E" w:rsidRDefault="00CF219E" w:rsidP="00CF21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городского поселения                                    Е.Б. </w:t>
      </w:r>
      <w:proofErr w:type="spellStart"/>
      <w:r>
        <w:rPr>
          <w:rFonts w:ascii="Times New Roman" w:eastAsia="Times New Roman" w:hAnsi="Times New Roman"/>
          <w:sz w:val="24"/>
          <w:szCs w:val="24"/>
          <w:lang w:eastAsia="ru-RU"/>
        </w:rPr>
        <w:t>Базаржинова</w:t>
      </w:r>
      <w:proofErr w:type="spellEnd"/>
    </w:p>
    <w:p w14:paraId="382DB4D9" w14:textId="77777777" w:rsidR="00CF219E" w:rsidRDefault="00CF219E" w:rsidP="00CF21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C7FAAC5" w14:textId="77777777" w:rsidR="00CF219E" w:rsidRDefault="00CF219E" w:rsidP="00CF219E">
      <w:pPr>
        <w:spacing w:after="0" w:line="240" w:lineRule="auto"/>
        <w:rPr>
          <w:rFonts w:ascii="Times New Roman" w:eastAsia="Times New Roman" w:hAnsi="Times New Roman"/>
          <w:bCs/>
          <w:sz w:val="24"/>
          <w:szCs w:val="24"/>
          <w:lang w:eastAsia="ru-RU"/>
        </w:rPr>
      </w:pPr>
    </w:p>
    <w:p w14:paraId="58C71B69" w14:textId="77777777" w:rsidR="00A9188D" w:rsidRPr="00BC33FD" w:rsidRDefault="00A9188D"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BC33FD">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6</w:t>
      </w:r>
    </w:p>
    <w:p w14:paraId="69736ECC"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14:paraId="0C6E7848"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14:paraId="0509126A" w14:textId="0393A2A9" w:rsidR="00A9188D" w:rsidRPr="00BC33FD" w:rsidRDefault="00A9188D" w:rsidP="00A9188D">
      <w:pPr>
        <w:spacing w:after="0" w:line="240" w:lineRule="auto"/>
        <w:ind w:left="5761"/>
        <w:rPr>
          <w:rFonts w:ascii="Times New Roman" w:eastAsia="Times New Roman" w:hAnsi="Times New Roman"/>
          <w:bCs/>
          <w:sz w:val="24"/>
          <w:szCs w:val="24"/>
          <w:lang w:eastAsia="ru-RU"/>
        </w:rPr>
      </w:pPr>
      <w:r w:rsidRPr="00BC33FD">
        <w:rPr>
          <w:rFonts w:ascii="Times New Roman" w:eastAsia="Times New Roman" w:hAnsi="Times New Roman"/>
          <w:sz w:val="24"/>
          <w:szCs w:val="24"/>
          <w:lang w:eastAsia="ru-RU"/>
        </w:rPr>
        <w:t xml:space="preserve">от </w:t>
      </w:r>
      <w:r w:rsidR="00385E98">
        <w:rPr>
          <w:rFonts w:ascii="Times New Roman" w:eastAsia="Times New Roman" w:hAnsi="Times New Roman"/>
          <w:bCs/>
          <w:sz w:val="24"/>
          <w:szCs w:val="24"/>
          <w:lang w:eastAsia="ru-RU"/>
        </w:rPr>
        <w:t>27.06.2019</w:t>
      </w:r>
      <w:r w:rsidRPr="00BC33FD">
        <w:rPr>
          <w:rFonts w:ascii="Times New Roman" w:eastAsia="Times New Roman" w:hAnsi="Times New Roman"/>
          <w:bCs/>
          <w:sz w:val="24"/>
          <w:szCs w:val="24"/>
          <w:lang w:eastAsia="ru-RU"/>
        </w:rPr>
        <w:t xml:space="preserve"> № </w:t>
      </w:r>
      <w:proofErr w:type="gramStart"/>
      <w:r w:rsidR="00385E98">
        <w:rPr>
          <w:rFonts w:ascii="Times New Roman" w:eastAsia="Times New Roman" w:hAnsi="Times New Roman"/>
          <w:bCs/>
          <w:sz w:val="24"/>
          <w:szCs w:val="24"/>
          <w:lang w:eastAsia="ru-RU"/>
        </w:rPr>
        <w:t>53</w:t>
      </w:r>
      <w:r>
        <w:rPr>
          <w:rFonts w:ascii="Times New Roman" w:eastAsia="Times New Roman" w:hAnsi="Times New Roman"/>
          <w:bCs/>
          <w:sz w:val="24"/>
          <w:szCs w:val="24"/>
          <w:lang w:eastAsia="ru-RU"/>
        </w:rPr>
        <w:t xml:space="preserve"> </w:t>
      </w:r>
      <w:r w:rsidRPr="00BC33F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proofErr w:type="gramEnd"/>
      <w:r w:rsidR="00572034">
        <w:rPr>
          <w:rFonts w:ascii="Times New Roman" w:hAnsi="Times New Roman"/>
          <w:sz w:val="24"/>
          <w:szCs w:val="24"/>
        </w:rPr>
        <w:t>-ГД</w:t>
      </w:r>
    </w:p>
    <w:p w14:paraId="48141F16" w14:textId="77777777" w:rsidR="00A9188D" w:rsidRDefault="00A9188D" w:rsidP="00A9188D">
      <w:pPr>
        <w:spacing w:after="0" w:line="240" w:lineRule="auto"/>
        <w:ind w:left="5761"/>
        <w:rPr>
          <w:rFonts w:ascii="Times New Roman" w:eastAsia="Times New Roman" w:hAnsi="Times New Roman"/>
          <w:sz w:val="24"/>
          <w:szCs w:val="24"/>
          <w:lang w:eastAsia="ru-RU"/>
        </w:rPr>
      </w:pPr>
    </w:p>
    <w:p w14:paraId="46F959C5" w14:textId="77777777" w:rsidR="00A9188D" w:rsidRDefault="00A9188D" w:rsidP="00A9188D">
      <w:pPr>
        <w:spacing w:after="0" w:line="240" w:lineRule="auto"/>
        <w:ind w:left="5761"/>
        <w:rPr>
          <w:rFonts w:ascii="Times New Roman" w:eastAsia="Times New Roman" w:hAnsi="Times New Roman"/>
          <w:sz w:val="24"/>
          <w:szCs w:val="24"/>
          <w:lang w:eastAsia="ru-RU"/>
        </w:rPr>
      </w:pPr>
    </w:p>
    <w:p w14:paraId="66F5BF0B"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p>
    <w:p w14:paraId="7CAEF916" w14:textId="77777777" w:rsidR="00E01BFF" w:rsidRDefault="00E01BFF" w:rsidP="00E01BFF">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5F96B701" w14:textId="77777777" w:rsidR="00E01BFF" w:rsidRDefault="00E01BFF" w:rsidP="00E01BFF">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«Материально-техническое обеспечение деятельности </w:t>
      </w:r>
    </w:p>
    <w:p w14:paraId="33F77E80" w14:textId="77777777" w:rsidR="00E01BFF" w:rsidRDefault="00E01BFF" w:rsidP="00E01BFF">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органов местного самоуправления Слюдянского муниципального образования </w:t>
      </w:r>
    </w:p>
    <w:p w14:paraId="38BCC5DF" w14:textId="77777777" w:rsidR="00E01BFF" w:rsidRDefault="00E01BFF" w:rsidP="00E01BFF">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2015-2020 годы» за 2018 год</w:t>
      </w:r>
    </w:p>
    <w:p w14:paraId="3CFFDFE4" w14:textId="77777777" w:rsidR="00E01BFF" w:rsidRDefault="00E01BFF" w:rsidP="00E01B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F3D0C8A" w14:textId="77777777" w:rsidR="00E01BFF" w:rsidRDefault="00E01BFF" w:rsidP="00E01BFF">
      <w:pPr>
        <w:spacing w:after="0" w:line="240" w:lineRule="auto"/>
        <w:rPr>
          <w:rFonts w:ascii="Times New Roman" w:eastAsia="Times New Roman" w:hAnsi="Times New Roman"/>
          <w:sz w:val="24"/>
          <w:szCs w:val="24"/>
          <w:lang w:eastAsia="ru-RU"/>
        </w:rPr>
      </w:pPr>
    </w:p>
    <w:p w14:paraId="2416D464" w14:textId="77777777" w:rsidR="00E01BFF" w:rsidRDefault="00E01BFF" w:rsidP="00E01BFF">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w:t>
      </w:r>
    </w:p>
    <w:p w14:paraId="1ADEB408" w14:textId="77777777" w:rsidR="00E01BFF" w:rsidRDefault="00E01BFF" w:rsidP="00E01BFF">
      <w:pPr>
        <w:spacing w:after="0" w:line="240" w:lineRule="auto"/>
        <w:ind w:right="141"/>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Поддержание здания администрации Слюдянского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14:paraId="6CAD571E" w14:textId="77777777" w:rsidR="00E01BFF" w:rsidRDefault="00E01BFF" w:rsidP="00E01BF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14:paraId="50F40D4A"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14:paraId="3DAE9F3B"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14:paraId="6F1F81FB" w14:textId="77777777" w:rsidR="00E01BFF" w:rsidRDefault="00E01BFF" w:rsidP="00E01BFF">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14:paraId="26CA7B70" w14:textId="77777777" w:rsidR="00E01BFF" w:rsidRDefault="00E01BFF" w:rsidP="00E01BF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14:paraId="40EE37E7"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0DE365F3"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14:paraId="67CAC443"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68D825E3" w14:textId="77777777" w:rsidR="00E01BFF" w:rsidRDefault="00E01BFF" w:rsidP="00E01BFF">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473276B7" w14:textId="77777777" w:rsidR="00E01BFF" w:rsidRDefault="00E01BFF" w:rsidP="00E01BFF">
      <w:pPr>
        <w:spacing w:after="0" w:line="240" w:lineRule="auto"/>
        <w:rPr>
          <w:rFonts w:ascii="Times New Roman" w:eastAsia="Times New Roman" w:hAnsi="Times New Roman"/>
          <w:sz w:val="24"/>
          <w:szCs w:val="24"/>
          <w:lang w:eastAsia="ru-RU"/>
        </w:rPr>
      </w:pPr>
    </w:p>
    <w:p w14:paraId="760130FB" w14:textId="77777777" w:rsidR="00E01BFF" w:rsidRPr="000E3CBD" w:rsidRDefault="00E01BFF" w:rsidP="00E01BF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здания - одно из </w:t>
      </w:r>
      <w:proofErr w:type="gramStart"/>
      <w:r>
        <w:rPr>
          <w:rFonts w:ascii="Times New Roman" w:eastAsia="Times New Roman" w:hAnsi="Times New Roman"/>
          <w:sz w:val="24"/>
          <w:szCs w:val="24"/>
          <w:lang w:eastAsia="ru-RU"/>
        </w:rPr>
        <w:t>приоритетных  направлений</w:t>
      </w:r>
      <w:proofErr w:type="gramEnd"/>
      <w:r>
        <w:rPr>
          <w:rFonts w:ascii="Times New Roman" w:eastAsia="Times New Roman" w:hAnsi="Times New Roman"/>
          <w:sz w:val="24"/>
          <w:szCs w:val="24"/>
          <w:lang w:eastAsia="ru-RU"/>
        </w:rPr>
        <w:t xml:space="preserve">  работы  по  содержанию имущества. Основная часть здания администрации Слюдянского городского </w:t>
      </w:r>
      <w:proofErr w:type="gramStart"/>
      <w:r>
        <w:rPr>
          <w:rFonts w:ascii="Times New Roman" w:eastAsia="Times New Roman" w:hAnsi="Times New Roman"/>
          <w:sz w:val="24"/>
          <w:szCs w:val="24"/>
          <w:lang w:eastAsia="ru-RU"/>
        </w:rPr>
        <w:t>поселения  построена</w:t>
      </w:r>
      <w:proofErr w:type="gramEnd"/>
      <w:r>
        <w:rPr>
          <w:rFonts w:ascii="Times New Roman" w:eastAsia="Times New Roman" w:hAnsi="Times New Roman"/>
          <w:sz w:val="24"/>
          <w:szCs w:val="24"/>
          <w:lang w:eastAsia="ru-RU"/>
        </w:rPr>
        <w:t xml:space="preserve">  в 1962 году, 56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14:paraId="26C0F99B" w14:textId="77777777" w:rsidR="00E01BFF" w:rsidRDefault="00E01BFF" w:rsidP="00E01BFF">
      <w:pPr>
        <w:autoSpaceDE w:val="0"/>
        <w:autoSpaceDN w:val="0"/>
        <w:adjustRightInd w:val="0"/>
        <w:spacing w:after="0" w:line="240" w:lineRule="auto"/>
        <w:jc w:val="both"/>
        <w:rPr>
          <w:rFonts w:ascii="Times New Roman" w:eastAsia="Times New Roman" w:hAnsi="Times New Roman"/>
          <w:bCs/>
          <w:sz w:val="24"/>
          <w:szCs w:val="24"/>
          <w:lang w:eastAsia="ru-RU"/>
        </w:rPr>
      </w:pPr>
    </w:p>
    <w:p w14:paraId="543482DA" w14:textId="77777777" w:rsidR="00E01BFF" w:rsidRDefault="00E01BFF" w:rsidP="00E01BF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7D8CD356"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w:t>
      </w:r>
      <w:r>
        <w:rPr>
          <w:rFonts w:ascii="Times New Roman" w:eastAsia="Times New Roman" w:hAnsi="Times New Roman"/>
          <w:sz w:val="24"/>
          <w:szCs w:val="24"/>
          <w:lang w:eastAsia="ru-RU"/>
        </w:rPr>
        <w:lastRenderedPageBreak/>
        <w:t>пожарной сигнализации (АПС) и система оповещения о пожаре и управления эвакуацией (СОУЭ);</w:t>
      </w:r>
    </w:p>
    <w:p w14:paraId="1E948AE5"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-оплата услуг по устранению аварий на инженерных сетях и оборудовании;</w:t>
      </w:r>
    </w:p>
    <w:p w14:paraId="43A14863"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14:paraId="1D62C599" w14:textId="77777777" w:rsidR="00E01BFF" w:rsidRDefault="00E01BFF" w:rsidP="00E01BFF">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ab/>
        <w:t xml:space="preserve">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                                                                             </w:t>
      </w:r>
    </w:p>
    <w:p w14:paraId="71434AEE" w14:textId="77777777" w:rsidR="00E01BFF" w:rsidRDefault="00E01BFF" w:rsidP="00E01B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D9E902F" w14:textId="77777777" w:rsidR="00E01BFF" w:rsidRDefault="00E01BFF" w:rsidP="00E01BFF">
      <w:pPr>
        <w:tabs>
          <w:tab w:val="left" w:pos="1500"/>
        </w:tabs>
        <w:spacing w:after="0" w:line="240" w:lineRule="auto"/>
        <w:ind w:firstLine="709"/>
        <w:jc w:val="both"/>
        <w:rPr>
          <w:rFonts w:ascii="Times New Roman" w:eastAsia="Times New Roman" w:hAnsi="Times New Roman"/>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98"/>
        <w:gridCol w:w="1651"/>
        <w:gridCol w:w="1476"/>
      </w:tblGrid>
      <w:tr w:rsidR="00E01BFF" w14:paraId="7604FDBA" w14:textId="77777777" w:rsidTr="00385E98">
        <w:trPr>
          <w:cantSplit/>
          <w:trHeight w:val="7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070E4181" w14:textId="77777777" w:rsidR="00E01BFF" w:rsidRDefault="00E01BFF" w:rsidP="00385E98">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48F3B0F4"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3009" w:type="pct"/>
            <w:vMerge w:val="restart"/>
            <w:tcBorders>
              <w:top w:val="single" w:sz="4" w:space="0" w:color="auto"/>
              <w:left w:val="single" w:sz="4" w:space="0" w:color="auto"/>
              <w:bottom w:val="single" w:sz="4" w:space="0" w:color="auto"/>
              <w:right w:val="single" w:sz="4" w:space="0" w:color="auto"/>
            </w:tcBorders>
            <w:vAlign w:val="center"/>
            <w:hideMark/>
          </w:tcPr>
          <w:p w14:paraId="47D8583B"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11" w:type="pct"/>
            <w:gridSpan w:val="2"/>
            <w:tcBorders>
              <w:top w:val="single" w:sz="4" w:space="0" w:color="auto"/>
              <w:left w:val="single" w:sz="4" w:space="0" w:color="auto"/>
              <w:bottom w:val="single" w:sz="4" w:space="0" w:color="auto"/>
              <w:right w:val="single" w:sz="4" w:space="0" w:color="auto"/>
            </w:tcBorders>
            <w:vAlign w:val="center"/>
            <w:hideMark/>
          </w:tcPr>
          <w:p w14:paraId="51BDB63C"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E01BFF" w14:paraId="2DDDEB36" w14:textId="77777777" w:rsidTr="00385E98">
        <w:tc>
          <w:tcPr>
            <w:tcW w:w="0" w:type="auto"/>
            <w:vMerge/>
            <w:tcBorders>
              <w:top w:val="single" w:sz="4" w:space="0" w:color="auto"/>
              <w:left w:val="single" w:sz="4" w:space="0" w:color="auto"/>
              <w:bottom w:val="single" w:sz="4" w:space="0" w:color="auto"/>
              <w:right w:val="single" w:sz="4" w:space="0" w:color="auto"/>
            </w:tcBorders>
            <w:vAlign w:val="center"/>
            <w:hideMark/>
          </w:tcPr>
          <w:p w14:paraId="3886B1EC" w14:textId="77777777" w:rsidR="00E01BFF" w:rsidRDefault="00E01BFF" w:rsidP="00385E98">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46D33" w14:textId="77777777" w:rsidR="00E01BFF" w:rsidRDefault="00E01BFF" w:rsidP="00385E98">
            <w:pPr>
              <w:spacing w:after="0"/>
              <w:rPr>
                <w:rFonts w:ascii="Times New Roman" w:eastAsia="Times New Roman" w:hAnsi="Times New Roman"/>
                <w:sz w:val="24"/>
                <w:szCs w:val="24"/>
                <w:lang w:eastAsia="ru-RU"/>
              </w:rPr>
            </w:pPr>
          </w:p>
        </w:tc>
        <w:tc>
          <w:tcPr>
            <w:tcW w:w="942" w:type="pct"/>
            <w:tcBorders>
              <w:top w:val="single" w:sz="4" w:space="0" w:color="auto"/>
              <w:left w:val="single" w:sz="4" w:space="0" w:color="auto"/>
              <w:bottom w:val="single" w:sz="4" w:space="0" w:color="auto"/>
              <w:right w:val="single" w:sz="4" w:space="0" w:color="auto"/>
            </w:tcBorders>
            <w:vAlign w:val="center"/>
            <w:hideMark/>
          </w:tcPr>
          <w:p w14:paraId="01BDF56E" w14:textId="77777777" w:rsidR="00E01BFF" w:rsidRDefault="00E01BFF"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2018г.</w:t>
            </w:r>
          </w:p>
        </w:tc>
        <w:tc>
          <w:tcPr>
            <w:tcW w:w="769" w:type="pct"/>
            <w:tcBorders>
              <w:top w:val="single" w:sz="4" w:space="0" w:color="auto"/>
              <w:left w:val="single" w:sz="4" w:space="0" w:color="auto"/>
              <w:bottom w:val="single" w:sz="4" w:space="0" w:color="auto"/>
              <w:right w:val="single" w:sz="4" w:space="0" w:color="auto"/>
            </w:tcBorders>
            <w:vAlign w:val="center"/>
            <w:hideMark/>
          </w:tcPr>
          <w:p w14:paraId="6F7D1D67" w14:textId="77777777" w:rsidR="00E01BFF" w:rsidRDefault="00E01BFF" w:rsidP="00385E98">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2018г.</w:t>
            </w:r>
          </w:p>
        </w:tc>
      </w:tr>
      <w:tr w:rsidR="00E01BFF" w14:paraId="0B84399B" w14:textId="77777777" w:rsidTr="00385E98">
        <w:tc>
          <w:tcPr>
            <w:tcW w:w="280" w:type="pct"/>
            <w:tcBorders>
              <w:top w:val="single" w:sz="4" w:space="0" w:color="auto"/>
              <w:left w:val="single" w:sz="4" w:space="0" w:color="auto"/>
              <w:bottom w:val="single" w:sz="4" w:space="0" w:color="auto"/>
              <w:right w:val="single" w:sz="4" w:space="0" w:color="auto"/>
            </w:tcBorders>
            <w:hideMark/>
          </w:tcPr>
          <w:p w14:paraId="35954BA9"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9" w:type="pct"/>
            <w:tcBorders>
              <w:top w:val="single" w:sz="4" w:space="0" w:color="auto"/>
              <w:left w:val="single" w:sz="4" w:space="0" w:color="auto"/>
              <w:bottom w:val="single" w:sz="4" w:space="0" w:color="auto"/>
              <w:right w:val="single" w:sz="4" w:space="0" w:color="auto"/>
            </w:tcBorders>
            <w:hideMark/>
          </w:tcPr>
          <w:p w14:paraId="3B847274"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42" w:type="pct"/>
            <w:tcBorders>
              <w:top w:val="single" w:sz="4" w:space="0" w:color="auto"/>
              <w:left w:val="single" w:sz="4" w:space="0" w:color="auto"/>
              <w:bottom w:val="single" w:sz="4" w:space="0" w:color="auto"/>
              <w:right w:val="single" w:sz="4" w:space="0" w:color="auto"/>
            </w:tcBorders>
            <w:hideMark/>
          </w:tcPr>
          <w:p w14:paraId="6327A0BC"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69" w:type="pct"/>
            <w:tcBorders>
              <w:top w:val="single" w:sz="4" w:space="0" w:color="auto"/>
              <w:left w:val="single" w:sz="4" w:space="0" w:color="auto"/>
              <w:bottom w:val="single" w:sz="4" w:space="0" w:color="auto"/>
              <w:right w:val="single" w:sz="4" w:space="0" w:color="auto"/>
            </w:tcBorders>
            <w:hideMark/>
          </w:tcPr>
          <w:p w14:paraId="024E28EA"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E01BFF" w14:paraId="5D6313C3" w14:textId="77777777" w:rsidTr="00385E98">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6AA2A34F"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9" w:type="pct"/>
            <w:tcBorders>
              <w:top w:val="single" w:sz="4" w:space="0" w:color="auto"/>
              <w:left w:val="single" w:sz="4" w:space="0" w:color="auto"/>
              <w:bottom w:val="single" w:sz="4" w:space="0" w:color="auto"/>
              <w:right w:val="single" w:sz="4" w:space="0" w:color="auto"/>
            </w:tcBorders>
            <w:vAlign w:val="center"/>
            <w:hideMark/>
          </w:tcPr>
          <w:p w14:paraId="7C6000C7" w14:textId="77777777" w:rsidR="00E01BFF" w:rsidRDefault="00E01BFF"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деятельности администрации Слюдянского городского поселения услугами </w:t>
            </w:r>
            <w:proofErr w:type="spellStart"/>
            <w:r>
              <w:rPr>
                <w:rFonts w:ascii="Times New Roman" w:eastAsia="Times New Roman" w:hAnsi="Times New Roman"/>
                <w:sz w:val="24"/>
                <w:szCs w:val="24"/>
                <w:lang w:eastAsia="ru-RU"/>
              </w:rPr>
              <w:t>связи:телефонной</w:t>
            </w:r>
            <w:proofErr w:type="spellEnd"/>
            <w:r>
              <w:rPr>
                <w:rFonts w:ascii="Times New Roman" w:eastAsia="Times New Roman" w:hAnsi="Times New Roman"/>
                <w:sz w:val="24"/>
                <w:szCs w:val="24"/>
                <w:lang w:eastAsia="ru-RU"/>
              </w:rPr>
              <w:t xml:space="preserve"> связи «Ростелеком» и сотовой связи «Теле 2», оплата услуг интернета</w:t>
            </w:r>
          </w:p>
        </w:tc>
        <w:tc>
          <w:tcPr>
            <w:tcW w:w="942" w:type="pct"/>
            <w:tcBorders>
              <w:top w:val="single" w:sz="4" w:space="0" w:color="auto"/>
              <w:left w:val="single" w:sz="4" w:space="0" w:color="auto"/>
              <w:bottom w:val="single" w:sz="4" w:space="0" w:color="auto"/>
              <w:right w:val="single" w:sz="4" w:space="0" w:color="auto"/>
            </w:tcBorders>
            <w:vAlign w:val="center"/>
            <w:hideMark/>
          </w:tcPr>
          <w:p w14:paraId="0A0AC337"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246 156,00</w:t>
            </w:r>
          </w:p>
        </w:tc>
        <w:tc>
          <w:tcPr>
            <w:tcW w:w="769" w:type="pct"/>
            <w:tcBorders>
              <w:top w:val="single" w:sz="4" w:space="0" w:color="auto"/>
              <w:left w:val="single" w:sz="4" w:space="0" w:color="auto"/>
              <w:bottom w:val="single" w:sz="4" w:space="0" w:color="auto"/>
              <w:right w:val="single" w:sz="4" w:space="0" w:color="auto"/>
            </w:tcBorders>
            <w:vAlign w:val="center"/>
            <w:hideMark/>
          </w:tcPr>
          <w:p w14:paraId="59EFBE44"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198 809,94</w:t>
            </w:r>
          </w:p>
        </w:tc>
      </w:tr>
      <w:tr w:rsidR="00E01BFF" w14:paraId="44DF96AA" w14:textId="77777777" w:rsidTr="00385E98">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3CFA109C"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09" w:type="pct"/>
            <w:tcBorders>
              <w:top w:val="single" w:sz="4" w:space="0" w:color="auto"/>
              <w:left w:val="single" w:sz="4" w:space="0" w:color="auto"/>
              <w:bottom w:val="single" w:sz="4" w:space="0" w:color="auto"/>
              <w:right w:val="single" w:sz="4" w:space="0" w:color="auto"/>
            </w:tcBorders>
            <w:vAlign w:val="center"/>
            <w:hideMark/>
          </w:tcPr>
          <w:p w14:paraId="605BF24F" w14:textId="77777777" w:rsidR="00E01BFF" w:rsidRDefault="00E01BFF"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w:t>
            </w:r>
          </w:p>
        </w:tc>
        <w:tc>
          <w:tcPr>
            <w:tcW w:w="942" w:type="pct"/>
            <w:tcBorders>
              <w:top w:val="single" w:sz="4" w:space="0" w:color="auto"/>
              <w:left w:val="single" w:sz="4" w:space="0" w:color="auto"/>
              <w:bottom w:val="single" w:sz="4" w:space="0" w:color="auto"/>
              <w:right w:val="single" w:sz="4" w:space="0" w:color="auto"/>
            </w:tcBorders>
            <w:vAlign w:val="center"/>
            <w:hideMark/>
          </w:tcPr>
          <w:p w14:paraId="426B9F09"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339 670,00</w:t>
            </w:r>
          </w:p>
        </w:tc>
        <w:tc>
          <w:tcPr>
            <w:tcW w:w="769" w:type="pct"/>
            <w:tcBorders>
              <w:top w:val="single" w:sz="4" w:space="0" w:color="auto"/>
              <w:left w:val="single" w:sz="4" w:space="0" w:color="auto"/>
              <w:bottom w:val="single" w:sz="4" w:space="0" w:color="auto"/>
              <w:right w:val="single" w:sz="4" w:space="0" w:color="auto"/>
            </w:tcBorders>
            <w:vAlign w:val="center"/>
            <w:hideMark/>
          </w:tcPr>
          <w:p w14:paraId="35C0EA0C"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338 864,60</w:t>
            </w:r>
          </w:p>
        </w:tc>
      </w:tr>
      <w:tr w:rsidR="00E01BFF" w14:paraId="23DE20F5" w14:textId="77777777" w:rsidTr="00385E98">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50A3DC76"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09" w:type="pct"/>
            <w:tcBorders>
              <w:top w:val="single" w:sz="4" w:space="0" w:color="auto"/>
              <w:left w:val="single" w:sz="4" w:space="0" w:color="auto"/>
              <w:bottom w:val="single" w:sz="4" w:space="0" w:color="auto"/>
              <w:right w:val="single" w:sz="4" w:space="0" w:color="auto"/>
            </w:tcBorders>
            <w:vAlign w:val="center"/>
            <w:hideMark/>
          </w:tcPr>
          <w:p w14:paraId="394D7981" w14:textId="77777777" w:rsidR="00E01BFF" w:rsidRDefault="00E01BFF"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6C3B0D26" w14:textId="77777777" w:rsidR="00E01BFF" w:rsidRDefault="00E01BFF"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ТБО, ремонт сантехники</w:t>
            </w:r>
          </w:p>
        </w:tc>
        <w:tc>
          <w:tcPr>
            <w:tcW w:w="942" w:type="pct"/>
            <w:tcBorders>
              <w:top w:val="single" w:sz="4" w:space="0" w:color="auto"/>
              <w:left w:val="single" w:sz="4" w:space="0" w:color="auto"/>
              <w:bottom w:val="single" w:sz="4" w:space="0" w:color="auto"/>
              <w:right w:val="single" w:sz="4" w:space="0" w:color="auto"/>
            </w:tcBorders>
            <w:vAlign w:val="center"/>
            <w:hideMark/>
          </w:tcPr>
          <w:p w14:paraId="307448FE"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2 712 683,28</w:t>
            </w:r>
          </w:p>
        </w:tc>
        <w:tc>
          <w:tcPr>
            <w:tcW w:w="769" w:type="pct"/>
            <w:tcBorders>
              <w:top w:val="single" w:sz="4" w:space="0" w:color="auto"/>
              <w:left w:val="single" w:sz="4" w:space="0" w:color="auto"/>
              <w:bottom w:val="single" w:sz="4" w:space="0" w:color="auto"/>
              <w:right w:val="single" w:sz="4" w:space="0" w:color="auto"/>
            </w:tcBorders>
            <w:vAlign w:val="center"/>
            <w:hideMark/>
          </w:tcPr>
          <w:p w14:paraId="7820F82F"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1130075,35</w:t>
            </w:r>
          </w:p>
        </w:tc>
      </w:tr>
      <w:tr w:rsidR="00E01BFF" w14:paraId="70CAA7A2" w14:textId="77777777" w:rsidTr="00385E98">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1BA3107A"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09" w:type="pct"/>
            <w:tcBorders>
              <w:top w:val="single" w:sz="4" w:space="0" w:color="auto"/>
              <w:left w:val="single" w:sz="4" w:space="0" w:color="auto"/>
              <w:bottom w:val="single" w:sz="4" w:space="0" w:color="auto"/>
              <w:right w:val="single" w:sz="4" w:space="0" w:color="auto"/>
            </w:tcBorders>
            <w:vAlign w:val="center"/>
            <w:hideMark/>
          </w:tcPr>
          <w:p w14:paraId="59BBD802" w14:textId="77777777" w:rsidR="00E01BFF" w:rsidRDefault="00E01BFF" w:rsidP="00385E98">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942" w:type="pct"/>
            <w:tcBorders>
              <w:top w:val="single" w:sz="4" w:space="0" w:color="auto"/>
              <w:left w:val="single" w:sz="4" w:space="0" w:color="auto"/>
              <w:bottom w:val="single" w:sz="4" w:space="0" w:color="auto"/>
              <w:right w:val="single" w:sz="4" w:space="0" w:color="auto"/>
            </w:tcBorders>
            <w:vAlign w:val="center"/>
            <w:hideMark/>
          </w:tcPr>
          <w:p w14:paraId="165AADB4"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16 022,69</w:t>
            </w:r>
          </w:p>
        </w:tc>
        <w:tc>
          <w:tcPr>
            <w:tcW w:w="769" w:type="pct"/>
            <w:tcBorders>
              <w:top w:val="single" w:sz="4" w:space="0" w:color="auto"/>
              <w:left w:val="single" w:sz="4" w:space="0" w:color="auto"/>
              <w:bottom w:val="single" w:sz="4" w:space="0" w:color="auto"/>
              <w:right w:val="single" w:sz="4" w:space="0" w:color="auto"/>
            </w:tcBorders>
            <w:vAlign w:val="center"/>
            <w:hideMark/>
          </w:tcPr>
          <w:p w14:paraId="2FC6983A"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16 022,69</w:t>
            </w:r>
          </w:p>
        </w:tc>
      </w:tr>
      <w:tr w:rsidR="00E01BFF" w14:paraId="68C5012C" w14:textId="77777777" w:rsidTr="00385E98">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298DE565"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09" w:type="pct"/>
            <w:tcBorders>
              <w:top w:val="single" w:sz="4" w:space="0" w:color="auto"/>
              <w:left w:val="single" w:sz="4" w:space="0" w:color="auto"/>
              <w:bottom w:val="single" w:sz="4" w:space="0" w:color="auto"/>
              <w:right w:val="single" w:sz="4" w:space="0" w:color="auto"/>
            </w:tcBorders>
            <w:vAlign w:val="center"/>
            <w:hideMark/>
          </w:tcPr>
          <w:p w14:paraId="43A60AC4" w14:textId="77777777" w:rsidR="00E01BFF" w:rsidRDefault="00E01BFF"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942" w:type="pct"/>
            <w:tcBorders>
              <w:top w:val="single" w:sz="4" w:space="0" w:color="auto"/>
              <w:left w:val="single" w:sz="4" w:space="0" w:color="auto"/>
              <w:bottom w:val="single" w:sz="4" w:space="0" w:color="auto"/>
              <w:right w:val="single" w:sz="4" w:space="0" w:color="auto"/>
            </w:tcBorders>
            <w:vAlign w:val="center"/>
            <w:hideMark/>
          </w:tcPr>
          <w:p w14:paraId="53F7C816"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328 188,00</w:t>
            </w:r>
          </w:p>
        </w:tc>
        <w:tc>
          <w:tcPr>
            <w:tcW w:w="769" w:type="pct"/>
            <w:tcBorders>
              <w:top w:val="single" w:sz="4" w:space="0" w:color="auto"/>
              <w:left w:val="single" w:sz="4" w:space="0" w:color="auto"/>
              <w:bottom w:val="single" w:sz="4" w:space="0" w:color="auto"/>
              <w:right w:val="single" w:sz="4" w:space="0" w:color="auto"/>
            </w:tcBorders>
            <w:vAlign w:val="center"/>
            <w:hideMark/>
          </w:tcPr>
          <w:p w14:paraId="63C3C763"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222 211,57</w:t>
            </w:r>
          </w:p>
        </w:tc>
      </w:tr>
      <w:tr w:rsidR="00E01BFF" w14:paraId="53DFA4C3" w14:textId="77777777" w:rsidTr="00385E98">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14:paraId="68CAD783"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09" w:type="pct"/>
            <w:tcBorders>
              <w:top w:val="single" w:sz="4" w:space="0" w:color="auto"/>
              <w:left w:val="single" w:sz="4" w:space="0" w:color="auto"/>
              <w:bottom w:val="single" w:sz="4" w:space="0" w:color="auto"/>
              <w:right w:val="single" w:sz="4" w:space="0" w:color="auto"/>
            </w:tcBorders>
            <w:vAlign w:val="center"/>
            <w:hideMark/>
          </w:tcPr>
          <w:p w14:paraId="48BAB752" w14:textId="77777777" w:rsidR="00E01BFF" w:rsidRDefault="00E01BFF" w:rsidP="00385E9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42" w:type="pct"/>
            <w:tcBorders>
              <w:top w:val="single" w:sz="4" w:space="0" w:color="auto"/>
              <w:left w:val="single" w:sz="4" w:space="0" w:color="auto"/>
              <w:bottom w:val="single" w:sz="4" w:space="0" w:color="auto"/>
              <w:right w:val="single" w:sz="4" w:space="0" w:color="auto"/>
            </w:tcBorders>
            <w:vAlign w:val="center"/>
            <w:hideMark/>
          </w:tcPr>
          <w:p w14:paraId="3E17B2DC"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2 573 773,33</w:t>
            </w:r>
          </w:p>
        </w:tc>
        <w:tc>
          <w:tcPr>
            <w:tcW w:w="769" w:type="pct"/>
            <w:tcBorders>
              <w:top w:val="single" w:sz="4" w:space="0" w:color="auto"/>
              <w:left w:val="single" w:sz="4" w:space="0" w:color="auto"/>
              <w:bottom w:val="single" w:sz="4" w:space="0" w:color="auto"/>
              <w:right w:val="single" w:sz="4" w:space="0" w:color="auto"/>
            </w:tcBorders>
            <w:vAlign w:val="center"/>
            <w:hideMark/>
          </w:tcPr>
          <w:p w14:paraId="2E35753E"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2 573 773,33</w:t>
            </w:r>
          </w:p>
        </w:tc>
      </w:tr>
      <w:tr w:rsidR="00E01BFF" w14:paraId="7FDC40D9" w14:textId="77777777" w:rsidTr="00385E98">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14:paraId="45C0B37E"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009" w:type="pct"/>
            <w:tcBorders>
              <w:top w:val="single" w:sz="4" w:space="0" w:color="auto"/>
              <w:left w:val="single" w:sz="4" w:space="0" w:color="auto"/>
              <w:bottom w:val="single" w:sz="4" w:space="0" w:color="auto"/>
              <w:right w:val="single" w:sz="4" w:space="0" w:color="auto"/>
            </w:tcBorders>
            <w:vAlign w:val="center"/>
            <w:hideMark/>
          </w:tcPr>
          <w:p w14:paraId="0CB2BCC6" w14:textId="77777777" w:rsidR="00E01BFF" w:rsidRDefault="00E01BFF" w:rsidP="00385E98">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42" w:type="pct"/>
            <w:tcBorders>
              <w:top w:val="single" w:sz="4" w:space="0" w:color="auto"/>
              <w:left w:val="single" w:sz="4" w:space="0" w:color="auto"/>
              <w:bottom w:val="single" w:sz="4" w:space="0" w:color="auto"/>
              <w:right w:val="single" w:sz="4" w:space="0" w:color="auto"/>
            </w:tcBorders>
            <w:vAlign w:val="center"/>
            <w:hideMark/>
          </w:tcPr>
          <w:p w14:paraId="40009CCB"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918 323,72</w:t>
            </w:r>
          </w:p>
        </w:tc>
        <w:tc>
          <w:tcPr>
            <w:tcW w:w="769" w:type="pct"/>
            <w:tcBorders>
              <w:top w:val="single" w:sz="4" w:space="0" w:color="auto"/>
              <w:left w:val="single" w:sz="4" w:space="0" w:color="auto"/>
              <w:bottom w:val="single" w:sz="4" w:space="0" w:color="auto"/>
              <w:right w:val="single" w:sz="4" w:space="0" w:color="auto"/>
            </w:tcBorders>
            <w:vAlign w:val="center"/>
            <w:hideMark/>
          </w:tcPr>
          <w:p w14:paraId="728BFFAB"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918 323,72</w:t>
            </w:r>
          </w:p>
        </w:tc>
      </w:tr>
      <w:tr w:rsidR="00E01BFF" w14:paraId="0E865B9E" w14:textId="77777777" w:rsidTr="00385E98">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14:paraId="3FB0BD3E"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009" w:type="pct"/>
            <w:tcBorders>
              <w:top w:val="single" w:sz="4" w:space="0" w:color="auto"/>
              <w:left w:val="single" w:sz="4" w:space="0" w:color="auto"/>
              <w:bottom w:val="single" w:sz="4" w:space="0" w:color="auto"/>
              <w:right w:val="single" w:sz="4" w:space="0" w:color="auto"/>
            </w:tcBorders>
            <w:vAlign w:val="center"/>
            <w:hideMark/>
          </w:tcPr>
          <w:p w14:paraId="7A58C977" w14:textId="77777777" w:rsidR="00E01BFF" w:rsidRDefault="00E01BFF" w:rsidP="00385E98">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органов местного самоуправления Слюдянского муниципального образования в области охраны труда</w:t>
            </w:r>
          </w:p>
        </w:tc>
        <w:tc>
          <w:tcPr>
            <w:tcW w:w="942" w:type="pct"/>
            <w:tcBorders>
              <w:top w:val="single" w:sz="4" w:space="0" w:color="auto"/>
              <w:left w:val="single" w:sz="4" w:space="0" w:color="auto"/>
              <w:bottom w:val="single" w:sz="4" w:space="0" w:color="auto"/>
              <w:right w:val="single" w:sz="4" w:space="0" w:color="auto"/>
            </w:tcBorders>
            <w:vAlign w:val="center"/>
            <w:hideMark/>
          </w:tcPr>
          <w:p w14:paraId="3B35C12F"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81 712,00</w:t>
            </w:r>
          </w:p>
        </w:tc>
        <w:tc>
          <w:tcPr>
            <w:tcW w:w="769" w:type="pct"/>
            <w:tcBorders>
              <w:top w:val="single" w:sz="4" w:space="0" w:color="auto"/>
              <w:left w:val="single" w:sz="4" w:space="0" w:color="auto"/>
              <w:bottom w:val="single" w:sz="4" w:space="0" w:color="auto"/>
              <w:right w:val="single" w:sz="4" w:space="0" w:color="auto"/>
            </w:tcBorders>
            <w:vAlign w:val="center"/>
            <w:hideMark/>
          </w:tcPr>
          <w:p w14:paraId="1840F1BB"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74 350,00</w:t>
            </w:r>
          </w:p>
        </w:tc>
      </w:tr>
      <w:tr w:rsidR="00E01BFF" w14:paraId="78CA36BB" w14:textId="77777777" w:rsidTr="00385E98">
        <w:trPr>
          <w:cantSplit/>
          <w:trHeight w:val="357"/>
        </w:trPr>
        <w:tc>
          <w:tcPr>
            <w:tcW w:w="280" w:type="pct"/>
            <w:tcBorders>
              <w:top w:val="single" w:sz="4" w:space="0" w:color="auto"/>
              <w:left w:val="single" w:sz="4" w:space="0" w:color="auto"/>
              <w:bottom w:val="single" w:sz="4" w:space="0" w:color="auto"/>
              <w:right w:val="single" w:sz="4" w:space="0" w:color="auto"/>
            </w:tcBorders>
            <w:vAlign w:val="center"/>
          </w:tcPr>
          <w:p w14:paraId="53757737" w14:textId="77777777" w:rsidR="00E01BFF" w:rsidRDefault="00E01BFF" w:rsidP="00385E98">
            <w:pPr>
              <w:tabs>
                <w:tab w:val="left" w:pos="1500"/>
              </w:tabs>
              <w:spacing w:after="0" w:line="240" w:lineRule="auto"/>
              <w:jc w:val="center"/>
              <w:rPr>
                <w:rFonts w:ascii="Times New Roman" w:eastAsia="Times New Roman" w:hAnsi="Times New Roman"/>
                <w:sz w:val="24"/>
                <w:szCs w:val="24"/>
                <w:lang w:eastAsia="ru-RU"/>
              </w:rPr>
            </w:pPr>
          </w:p>
        </w:tc>
        <w:tc>
          <w:tcPr>
            <w:tcW w:w="3009" w:type="pct"/>
            <w:tcBorders>
              <w:top w:val="single" w:sz="4" w:space="0" w:color="auto"/>
              <w:left w:val="single" w:sz="4" w:space="0" w:color="auto"/>
              <w:bottom w:val="single" w:sz="4" w:space="0" w:color="auto"/>
              <w:right w:val="single" w:sz="4" w:space="0" w:color="auto"/>
            </w:tcBorders>
            <w:vAlign w:val="center"/>
            <w:hideMark/>
          </w:tcPr>
          <w:p w14:paraId="5C6B695F" w14:textId="77777777" w:rsidR="00E01BFF" w:rsidRDefault="00E01BFF" w:rsidP="00385E9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942" w:type="pct"/>
            <w:tcBorders>
              <w:top w:val="single" w:sz="4" w:space="0" w:color="auto"/>
              <w:left w:val="single" w:sz="4" w:space="0" w:color="auto"/>
              <w:bottom w:val="single" w:sz="4" w:space="0" w:color="auto"/>
              <w:right w:val="single" w:sz="4" w:space="0" w:color="auto"/>
            </w:tcBorders>
            <w:vAlign w:val="center"/>
            <w:hideMark/>
          </w:tcPr>
          <w:p w14:paraId="1FB64D09" w14:textId="77777777" w:rsidR="00E01BFF" w:rsidRDefault="00E01BFF" w:rsidP="00385E9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7216529,02</w:t>
            </w:r>
          </w:p>
        </w:tc>
        <w:tc>
          <w:tcPr>
            <w:tcW w:w="769" w:type="pct"/>
            <w:tcBorders>
              <w:top w:val="single" w:sz="4" w:space="0" w:color="auto"/>
              <w:left w:val="single" w:sz="4" w:space="0" w:color="auto"/>
              <w:bottom w:val="single" w:sz="4" w:space="0" w:color="auto"/>
              <w:right w:val="single" w:sz="4" w:space="0" w:color="auto"/>
            </w:tcBorders>
            <w:vAlign w:val="center"/>
            <w:hideMark/>
          </w:tcPr>
          <w:p w14:paraId="2FB61ED9" w14:textId="77777777" w:rsidR="00E01BFF" w:rsidRDefault="00E01BFF" w:rsidP="00385E98">
            <w:pPr>
              <w:tabs>
                <w:tab w:val="left" w:pos="150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5472431,20</w:t>
            </w:r>
          </w:p>
        </w:tc>
      </w:tr>
    </w:tbl>
    <w:p w14:paraId="00A2A437" w14:textId="77777777" w:rsidR="00E01BFF" w:rsidRDefault="00E01BFF" w:rsidP="00E01BFF">
      <w:pPr>
        <w:spacing w:after="0" w:line="240" w:lineRule="auto"/>
        <w:jc w:val="both"/>
        <w:rPr>
          <w:rFonts w:ascii="Times New Roman" w:eastAsia="Times New Roman" w:hAnsi="Times New Roman"/>
          <w:sz w:val="24"/>
          <w:szCs w:val="24"/>
          <w:lang w:eastAsia="ru-RU"/>
        </w:rPr>
      </w:pPr>
    </w:p>
    <w:p w14:paraId="7A828441" w14:textId="77777777" w:rsidR="00E01BFF" w:rsidRDefault="00E01BFF" w:rsidP="00E01B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нарушением подрядчиком условий муниципального контракта по ремонту помещений в здании администрации в 2018 году</w:t>
      </w:r>
      <w:r w:rsidR="004F4E0A">
        <w:rPr>
          <w:rFonts w:ascii="Times New Roman" w:eastAsia="Times New Roman" w:hAnsi="Times New Roman"/>
          <w:sz w:val="24"/>
          <w:szCs w:val="24"/>
          <w:lang w:eastAsia="ru-RU"/>
        </w:rPr>
        <w:t>, оплата за выполненные работы произведены в текущем году и</w:t>
      </w:r>
      <w:r>
        <w:rPr>
          <w:rFonts w:ascii="Times New Roman" w:eastAsia="Times New Roman" w:hAnsi="Times New Roman"/>
          <w:sz w:val="24"/>
          <w:szCs w:val="24"/>
          <w:lang w:eastAsia="ru-RU"/>
        </w:rPr>
        <w:t xml:space="preserve"> исполнение подпрограммы не было произведено в полном объеме.</w:t>
      </w:r>
    </w:p>
    <w:p w14:paraId="7C18AD3E" w14:textId="77777777" w:rsidR="00E01BFF" w:rsidRDefault="00E01BFF" w:rsidP="00E01BFF">
      <w:pPr>
        <w:spacing w:after="0" w:line="240" w:lineRule="auto"/>
        <w:jc w:val="both"/>
        <w:rPr>
          <w:rFonts w:ascii="Times New Roman" w:eastAsia="Times New Roman" w:hAnsi="Times New Roman"/>
          <w:sz w:val="24"/>
          <w:szCs w:val="24"/>
          <w:lang w:eastAsia="ru-RU"/>
        </w:rPr>
      </w:pPr>
    </w:p>
    <w:p w14:paraId="59BB2406" w14:textId="77777777" w:rsidR="00E01BFF" w:rsidRDefault="00E01BFF" w:rsidP="00E0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- 76%</w:t>
      </w:r>
    </w:p>
    <w:p w14:paraId="7B61E7CC" w14:textId="77777777" w:rsidR="00E01BFF" w:rsidRDefault="00E01BFF" w:rsidP="00E01BFF">
      <w:pPr>
        <w:spacing w:after="0" w:line="240" w:lineRule="auto"/>
        <w:rPr>
          <w:rFonts w:ascii="Times New Roman" w:eastAsia="Times New Roman" w:hAnsi="Times New Roman"/>
          <w:sz w:val="24"/>
          <w:szCs w:val="24"/>
          <w:lang w:eastAsia="ru-RU"/>
        </w:rPr>
      </w:pPr>
    </w:p>
    <w:p w14:paraId="76067358" w14:textId="77777777" w:rsidR="00E01BFF" w:rsidRDefault="00E01BFF" w:rsidP="00E01BFF">
      <w:pPr>
        <w:spacing w:after="0" w:line="240" w:lineRule="auto"/>
        <w:rPr>
          <w:rFonts w:ascii="Times New Roman" w:eastAsia="Times New Roman" w:hAnsi="Times New Roman"/>
          <w:sz w:val="24"/>
          <w:szCs w:val="24"/>
          <w:lang w:eastAsia="ru-RU"/>
        </w:rPr>
      </w:pPr>
    </w:p>
    <w:p w14:paraId="7083E915" w14:textId="77777777" w:rsidR="00E01BFF" w:rsidRDefault="00E01BFF" w:rsidP="00E01B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отделом по организационной работе,</w:t>
      </w:r>
    </w:p>
    <w:p w14:paraId="0F91BD0C" w14:textId="77777777" w:rsidR="00E01BFF" w:rsidRDefault="00E01BFF" w:rsidP="00E01B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14:paraId="650E36EB" w14:textId="77777777" w:rsidR="00E01BFF" w:rsidRDefault="00E01BFF" w:rsidP="00E01B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городского поселения                                    Е.Б. </w:t>
      </w:r>
      <w:proofErr w:type="spellStart"/>
      <w:r>
        <w:rPr>
          <w:rFonts w:ascii="Times New Roman" w:eastAsia="Times New Roman" w:hAnsi="Times New Roman"/>
          <w:sz w:val="24"/>
          <w:szCs w:val="24"/>
          <w:lang w:eastAsia="ru-RU"/>
        </w:rPr>
        <w:t>Базаржинова</w:t>
      </w:r>
      <w:proofErr w:type="spellEnd"/>
    </w:p>
    <w:p w14:paraId="6D5DD319" w14:textId="77777777" w:rsidR="00E01BFF" w:rsidRDefault="00E01BFF" w:rsidP="00E01BFF">
      <w:pPr>
        <w:jc w:val="center"/>
        <w:rPr>
          <w:sz w:val="24"/>
          <w:szCs w:val="24"/>
        </w:rPr>
      </w:pPr>
    </w:p>
    <w:p w14:paraId="43785E58" w14:textId="77777777" w:rsidR="00E01BFF" w:rsidRDefault="00E01BFF" w:rsidP="00E01BFF">
      <w:pPr>
        <w:jc w:val="center"/>
        <w:rPr>
          <w:sz w:val="24"/>
          <w:szCs w:val="24"/>
        </w:rPr>
      </w:pPr>
    </w:p>
    <w:p w14:paraId="7BC81DF9" w14:textId="77777777" w:rsidR="00E01BFF" w:rsidRDefault="00E01BFF" w:rsidP="00E01BFF">
      <w:pPr>
        <w:jc w:val="center"/>
        <w:rPr>
          <w:sz w:val="24"/>
          <w:szCs w:val="24"/>
        </w:rPr>
      </w:pPr>
    </w:p>
    <w:p w14:paraId="4732C8A7" w14:textId="77777777" w:rsidR="00DB2275" w:rsidRDefault="00DB2275" w:rsidP="00DB2275">
      <w:pPr>
        <w:jc w:val="center"/>
        <w:rPr>
          <w:sz w:val="24"/>
          <w:szCs w:val="24"/>
        </w:rPr>
      </w:pPr>
    </w:p>
    <w:p w14:paraId="0248776D" w14:textId="77777777" w:rsidR="00DB2275" w:rsidRDefault="00DB2275" w:rsidP="00DB2275">
      <w:pPr>
        <w:jc w:val="center"/>
        <w:rPr>
          <w:sz w:val="24"/>
          <w:szCs w:val="24"/>
        </w:rPr>
      </w:pPr>
    </w:p>
    <w:p w14:paraId="311A5263" w14:textId="77777777" w:rsidR="00A9188D" w:rsidRDefault="00A9188D" w:rsidP="00A9188D">
      <w:pPr>
        <w:jc w:val="center"/>
        <w:rPr>
          <w:sz w:val="24"/>
          <w:szCs w:val="24"/>
        </w:rPr>
      </w:pPr>
    </w:p>
    <w:p w14:paraId="59D765E0" w14:textId="77777777" w:rsidR="00A9188D" w:rsidRDefault="00A9188D" w:rsidP="00A9188D">
      <w:pPr>
        <w:jc w:val="center"/>
        <w:rPr>
          <w:sz w:val="24"/>
          <w:szCs w:val="24"/>
        </w:rPr>
      </w:pPr>
    </w:p>
    <w:p w14:paraId="376C1EEA" w14:textId="77777777" w:rsidR="00A9188D" w:rsidRDefault="00A9188D" w:rsidP="00A9188D">
      <w:pPr>
        <w:jc w:val="center"/>
        <w:rPr>
          <w:sz w:val="24"/>
          <w:szCs w:val="24"/>
        </w:rPr>
      </w:pPr>
    </w:p>
    <w:p w14:paraId="49EAB6FF" w14:textId="77777777" w:rsidR="00A9188D" w:rsidRDefault="00A9188D" w:rsidP="00A9188D">
      <w:pPr>
        <w:jc w:val="center"/>
        <w:rPr>
          <w:sz w:val="24"/>
          <w:szCs w:val="24"/>
        </w:rPr>
      </w:pPr>
    </w:p>
    <w:p w14:paraId="4C7B331F" w14:textId="77777777" w:rsidR="00A9188D" w:rsidRDefault="00A9188D" w:rsidP="00A9188D">
      <w:pPr>
        <w:jc w:val="center"/>
        <w:rPr>
          <w:sz w:val="24"/>
          <w:szCs w:val="24"/>
        </w:rPr>
      </w:pPr>
    </w:p>
    <w:p w14:paraId="2D6507FA" w14:textId="77777777" w:rsidR="00DE2D05" w:rsidRDefault="00DE2D05" w:rsidP="00A9188D">
      <w:pPr>
        <w:jc w:val="center"/>
        <w:rPr>
          <w:sz w:val="24"/>
          <w:szCs w:val="24"/>
        </w:rPr>
      </w:pPr>
    </w:p>
    <w:p w14:paraId="17EFC1E3" w14:textId="77777777" w:rsidR="00DE2D05" w:rsidRDefault="00DE2D05" w:rsidP="00A9188D">
      <w:pPr>
        <w:jc w:val="center"/>
        <w:rPr>
          <w:sz w:val="24"/>
          <w:szCs w:val="24"/>
        </w:rPr>
      </w:pPr>
    </w:p>
    <w:p w14:paraId="63EDE08D" w14:textId="77777777" w:rsidR="00DE2D05" w:rsidRDefault="00DE2D05" w:rsidP="00A9188D">
      <w:pPr>
        <w:jc w:val="center"/>
        <w:rPr>
          <w:sz w:val="24"/>
          <w:szCs w:val="24"/>
        </w:rPr>
      </w:pPr>
    </w:p>
    <w:p w14:paraId="37CC7F2E" w14:textId="77777777" w:rsidR="00DE2D05" w:rsidRDefault="00DE2D05" w:rsidP="00A9188D">
      <w:pPr>
        <w:jc w:val="center"/>
        <w:rPr>
          <w:sz w:val="24"/>
          <w:szCs w:val="24"/>
        </w:rPr>
      </w:pPr>
    </w:p>
    <w:p w14:paraId="3B37C826" w14:textId="77777777" w:rsidR="00DE2D05" w:rsidRDefault="00DE2D05" w:rsidP="00A9188D">
      <w:pPr>
        <w:jc w:val="center"/>
        <w:rPr>
          <w:sz w:val="24"/>
          <w:szCs w:val="24"/>
        </w:rPr>
      </w:pPr>
    </w:p>
    <w:p w14:paraId="66063BBC" w14:textId="77777777" w:rsidR="00DE2D05" w:rsidRDefault="00DE2D05" w:rsidP="00A9188D">
      <w:pPr>
        <w:jc w:val="center"/>
        <w:rPr>
          <w:sz w:val="24"/>
          <w:szCs w:val="24"/>
        </w:rPr>
      </w:pPr>
    </w:p>
    <w:p w14:paraId="182E84A6" w14:textId="77777777" w:rsidR="00DE2D05" w:rsidRDefault="00DE2D05" w:rsidP="00A9188D">
      <w:pPr>
        <w:jc w:val="center"/>
        <w:rPr>
          <w:sz w:val="24"/>
          <w:szCs w:val="24"/>
        </w:rPr>
      </w:pPr>
    </w:p>
    <w:p w14:paraId="4BA3969E" w14:textId="77777777" w:rsidR="00DE2D05" w:rsidRDefault="00DE2D05" w:rsidP="00A9188D">
      <w:pPr>
        <w:jc w:val="center"/>
        <w:rPr>
          <w:sz w:val="24"/>
          <w:szCs w:val="24"/>
        </w:rPr>
      </w:pPr>
    </w:p>
    <w:p w14:paraId="5DD5FBB8" w14:textId="77777777" w:rsidR="00A9188D" w:rsidRDefault="00A9188D" w:rsidP="00A9188D">
      <w:pPr>
        <w:jc w:val="center"/>
        <w:rPr>
          <w:sz w:val="24"/>
          <w:szCs w:val="24"/>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DE2D05" w14:paraId="69DE3430" w14:textId="77777777" w:rsidTr="00572034">
        <w:tc>
          <w:tcPr>
            <w:tcW w:w="4144" w:type="dxa"/>
            <w:hideMark/>
          </w:tcPr>
          <w:p w14:paraId="7526B741" w14:textId="77777777" w:rsidR="00DE2D05" w:rsidRDefault="00DE2D05">
            <w:pPr>
              <w:rPr>
                <w:rFonts w:ascii="Times New Roman" w:eastAsiaTheme="minorHAnsi" w:hAnsi="Times New Roman"/>
                <w:sz w:val="24"/>
                <w:szCs w:val="24"/>
              </w:rPr>
            </w:pPr>
            <w:r>
              <w:rPr>
                <w:rFonts w:ascii="Times New Roman" w:eastAsiaTheme="minorHAnsi" w:hAnsi="Times New Roman"/>
                <w:sz w:val="24"/>
                <w:szCs w:val="24"/>
              </w:rPr>
              <w:t xml:space="preserve">Приложение № </w:t>
            </w:r>
            <w:r w:rsidR="00F5045E">
              <w:rPr>
                <w:rFonts w:ascii="Times New Roman" w:eastAsiaTheme="minorHAnsi" w:hAnsi="Times New Roman"/>
                <w:sz w:val="24"/>
                <w:szCs w:val="24"/>
              </w:rPr>
              <w:t>7</w:t>
            </w:r>
          </w:p>
          <w:p w14:paraId="69512AA7" w14:textId="105859E3" w:rsidR="00DE2D05" w:rsidRPr="00572034" w:rsidRDefault="00DE2D05" w:rsidP="00572034">
            <w:pPr>
              <w:rPr>
                <w:rFonts w:ascii="Times New Roman" w:eastAsiaTheme="minorHAnsi" w:hAnsi="Times New Roman"/>
                <w:sz w:val="24"/>
                <w:szCs w:val="24"/>
              </w:rPr>
            </w:pPr>
            <w:r>
              <w:rPr>
                <w:rFonts w:ascii="Times New Roman" w:eastAsiaTheme="minorHAnsi" w:hAnsi="Times New Roman"/>
                <w:sz w:val="24"/>
                <w:szCs w:val="24"/>
              </w:rPr>
              <w:t>к решению Думы Слюдян</w:t>
            </w:r>
            <w:r w:rsidR="00572034">
              <w:rPr>
                <w:rFonts w:ascii="Times New Roman" w:eastAsiaTheme="minorHAnsi" w:hAnsi="Times New Roman"/>
                <w:sz w:val="24"/>
                <w:szCs w:val="24"/>
              </w:rPr>
              <w:t xml:space="preserve">ского муниципального образования         </w:t>
            </w:r>
            <w:r w:rsidR="00385E98">
              <w:rPr>
                <w:rFonts w:ascii="Times New Roman" w:eastAsiaTheme="minorHAnsi" w:hAnsi="Times New Roman"/>
                <w:sz w:val="24"/>
                <w:szCs w:val="24"/>
              </w:rPr>
              <w:t xml:space="preserve">                    от 27.06.2019№ 53</w:t>
            </w:r>
            <w:r w:rsidR="00572034" w:rsidRPr="00572034">
              <w:rPr>
                <w:rFonts w:ascii="Times New Roman" w:hAnsi="Times New Roman"/>
                <w:sz w:val="24"/>
                <w:szCs w:val="24"/>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tc>
      </w:tr>
    </w:tbl>
    <w:p w14:paraId="0C850862" w14:textId="77777777" w:rsidR="00572034" w:rsidRPr="00572034" w:rsidRDefault="00572034" w:rsidP="007F55A5">
      <w:pPr>
        <w:tabs>
          <w:tab w:val="left" w:pos="7797"/>
        </w:tabs>
        <w:spacing w:after="0" w:line="240" w:lineRule="auto"/>
        <w:jc w:val="center"/>
        <w:rPr>
          <w:rFonts w:ascii="Times New Roman" w:hAnsi="Times New Roman"/>
          <w:sz w:val="24"/>
          <w:szCs w:val="24"/>
        </w:rPr>
      </w:pPr>
    </w:p>
    <w:p w14:paraId="669F3D23" w14:textId="77777777" w:rsidR="007F55A5" w:rsidRDefault="007F55A5" w:rsidP="007F55A5">
      <w:pPr>
        <w:tabs>
          <w:tab w:val="left" w:pos="7797"/>
        </w:tabs>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 xml:space="preserve">Отчет по подпрограмме </w:t>
      </w:r>
    </w:p>
    <w:p w14:paraId="05F967FF" w14:textId="77777777" w:rsidR="007F55A5" w:rsidRDefault="007F55A5" w:rsidP="007F55A5">
      <w:pPr>
        <w:tabs>
          <w:tab w:val="left" w:pos="7797"/>
        </w:tabs>
        <w:spacing w:after="0" w:line="240" w:lineRule="auto"/>
        <w:jc w:val="center"/>
        <w:rPr>
          <w:rFonts w:ascii="Times New Roman" w:eastAsiaTheme="minorHAnsi" w:hAnsi="Times New Roman" w:cstheme="minorBidi"/>
          <w:b/>
          <w:sz w:val="24"/>
          <w:szCs w:val="24"/>
        </w:rPr>
      </w:pPr>
      <w:r>
        <w:rPr>
          <w:rFonts w:ascii="Times New Roman" w:eastAsiaTheme="minorHAnsi" w:hAnsi="Times New Roman"/>
          <w:b/>
          <w:sz w:val="24"/>
          <w:szCs w:val="24"/>
        </w:rPr>
        <w:t>«Повышение качества управления муниципальным имуществом Слюдянского муниципального образования на 2015-2020 годы» за 2018 год.</w:t>
      </w:r>
    </w:p>
    <w:p w14:paraId="4C1753EA" w14:textId="77777777" w:rsidR="007F55A5" w:rsidRDefault="007F55A5" w:rsidP="007F55A5">
      <w:pPr>
        <w:autoSpaceDE w:val="0"/>
        <w:autoSpaceDN w:val="0"/>
        <w:adjustRightInd w:val="0"/>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 </w:t>
      </w:r>
    </w:p>
    <w:p w14:paraId="35FB0D47" w14:textId="77777777" w:rsidR="007F55A5" w:rsidRDefault="007F55A5" w:rsidP="007F55A5">
      <w:pPr>
        <w:autoSpaceDE w:val="0"/>
        <w:autoSpaceDN w:val="0"/>
        <w:adjustRightInd w:val="0"/>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Цели подпрограммы:</w:t>
      </w:r>
    </w:p>
    <w:p w14:paraId="7B392B64" w14:textId="77777777" w:rsidR="007F55A5" w:rsidRDefault="007F55A5" w:rsidP="007F55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1.Эффективное и рациональное использование муниципального имущества,</w:t>
      </w:r>
    </w:p>
    <w:p w14:paraId="5B4289EC" w14:textId="77777777" w:rsidR="007F55A5" w:rsidRDefault="007F55A5" w:rsidP="007F55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2.Организация целостной системы учета объектов недвижимости муниципальной собственности.</w:t>
      </w:r>
    </w:p>
    <w:p w14:paraId="22B20079" w14:textId="77777777" w:rsidR="007F55A5" w:rsidRDefault="007F55A5" w:rsidP="007F55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Обеспечение эффективного управления объектами недвижимости.</w:t>
      </w:r>
    </w:p>
    <w:p w14:paraId="21C8DE5A" w14:textId="77777777" w:rsidR="007F55A5" w:rsidRDefault="007F55A5" w:rsidP="007F55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4.Увеличение доходов бюджета поселения.</w:t>
      </w:r>
    </w:p>
    <w:p w14:paraId="3206E59C" w14:textId="77777777" w:rsidR="007F55A5" w:rsidRDefault="007F55A5" w:rsidP="007F55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5.Совершенствование учета муниципального имущества.</w:t>
      </w:r>
    </w:p>
    <w:p w14:paraId="4DA34D04" w14:textId="77777777" w:rsidR="007F55A5" w:rsidRDefault="007F55A5" w:rsidP="007F55A5">
      <w:pPr>
        <w:spacing w:after="0" w:line="240" w:lineRule="auto"/>
        <w:rPr>
          <w:rFonts w:ascii="Times New Roman" w:eastAsia="Times New Roman" w:hAnsi="Times New Roman"/>
          <w:sz w:val="24"/>
          <w:szCs w:val="24"/>
          <w:lang w:eastAsia="ru-RU"/>
        </w:rPr>
      </w:pPr>
    </w:p>
    <w:p w14:paraId="0CCE66E7" w14:textId="77777777" w:rsidR="007F55A5" w:rsidRDefault="007F55A5" w:rsidP="007F55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подпрограмме были запланированы следующие мероприятия:</w:t>
      </w:r>
    </w:p>
    <w:p w14:paraId="654E543A" w14:textId="77777777" w:rsidR="007F55A5" w:rsidRDefault="007F55A5" w:rsidP="007F55A5">
      <w:pPr>
        <w:spacing w:after="0" w:line="240" w:lineRule="auto"/>
        <w:rPr>
          <w:rFonts w:ascii="Times New Roman" w:eastAsia="Times New Roman" w:hAnsi="Times New Roman"/>
          <w:sz w:val="24"/>
          <w:szCs w:val="24"/>
          <w:lang w:eastAsia="ru-RU"/>
        </w:rPr>
      </w:pPr>
    </w:p>
    <w:p w14:paraId="09022AA3" w14:textId="77777777" w:rsidR="007F55A5" w:rsidRDefault="007F55A5" w:rsidP="007F55A5">
      <w:pPr>
        <w:numPr>
          <w:ilvl w:val="0"/>
          <w:numId w:val="7"/>
        </w:numPr>
        <w:spacing w:after="0" w:line="240" w:lineRule="auto"/>
        <w:ind w:left="567" w:hanging="20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Техническая инвентаризация и оформление кадастровых паспортов на: - объекты недвижимости, составляющие муниципальную казну; - выявленные бесхозяйные объекты недвижимости; - объекты, принимаемые в муниципальную собственность; выморочные жилые помещения; землеустроительные работы.</w:t>
      </w:r>
    </w:p>
    <w:p w14:paraId="332A6278" w14:textId="77777777" w:rsidR="007F55A5" w:rsidRPr="0033203E" w:rsidRDefault="007F55A5" w:rsidP="007F55A5">
      <w:pPr>
        <w:pStyle w:val="a3"/>
        <w:jc w:val="both"/>
        <w:rPr>
          <w:rFonts w:ascii="Times New Roman" w:hAnsi="Times New Roman"/>
          <w:sz w:val="24"/>
          <w:szCs w:val="24"/>
        </w:rPr>
      </w:pPr>
      <w:r w:rsidRPr="0033203E">
        <w:rPr>
          <w:rFonts w:ascii="Times New Roman" w:hAnsi="Times New Roman"/>
          <w:sz w:val="24"/>
          <w:szCs w:val="24"/>
        </w:rPr>
        <w:t xml:space="preserve">По данному мероприятию были запланированы средства в размере </w:t>
      </w:r>
      <w:r>
        <w:rPr>
          <w:rFonts w:ascii="Times New Roman" w:hAnsi="Times New Roman"/>
          <w:sz w:val="24"/>
          <w:szCs w:val="24"/>
        </w:rPr>
        <w:t>369 117,00</w:t>
      </w:r>
      <w:r w:rsidRPr="0033203E">
        <w:rPr>
          <w:rFonts w:ascii="Times New Roman" w:hAnsi="Times New Roman"/>
          <w:sz w:val="24"/>
          <w:szCs w:val="24"/>
        </w:rPr>
        <w:t xml:space="preserve"> руб., были </w:t>
      </w:r>
      <w:r w:rsidRPr="00E610D7">
        <w:rPr>
          <w:rFonts w:ascii="Times New Roman" w:hAnsi="Times New Roman"/>
          <w:sz w:val="24"/>
          <w:szCs w:val="24"/>
        </w:rPr>
        <w:t xml:space="preserve">  </w:t>
      </w:r>
      <w:r w:rsidRPr="0033203E">
        <w:rPr>
          <w:rFonts w:ascii="Times New Roman" w:hAnsi="Times New Roman"/>
          <w:sz w:val="24"/>
          <w:szCs w:val="24"/>
        </w:rPr>
        <w:t xml:space="preserve">израсходованы средства в размере </w:t>
      </w:r>
      <w:r>
        <w:rPr>
          <w:rFonts w:ascii="Times New Roman" w:hAnsi="Times New Roman"/>
          <w:sz w:val="24"/>
          <w:szCs w:val="24"/>
        </w:rPr>
        <w:t>268 986,46</w:t>
      </w:r>
      <w:r w:rsidRPr="0033203E">
        <w:rPr>
          <w:rFonts w:ascii="Times New Roman" w:hAnsi="Times New Roman"/>
          <w:sz w:val="24"/>
          <w:szCs w:val="24"/>
        </w:rPr>
        <w:t xml:space="preserve"> руб., из них:</w:t>
      </w:r>
    </w:p>
    <w:p w14:paraId="7C10525B" w14:textId="77777777" w:rsidR="007F55A5" w:rsidRPr="00334525" w:rsidRDefault="007F55A5" w:rsidP="007F55A5">
      <w:pPr>
        <w:pStyle w:val="a3"/>
        <w:numPr>
          <w:ilvl w:val="0"/>
          <w:numId w:val="11"/>
        </w:numPr>
        <w:jc w:val="both"/>
        <w:rPr>
          <w:rFonts w:ascii="Times New Roman" w:hAnsi="Times New Roman"/>
          <w:color w:val="FF0000"/>
          <w:sz w:val="24"/>
          <w:szCs w:val="24"/>
        </w:rPr>
      </w:pPr>
      <w:r>
        <w:rPr>
          <w:rFonts w:ascii="Times New Roman" w:hAnsi="Times New Roman"/>
          <w:sz w:val="24"/>
          <w:szCs w:val="24"/>
        </w:rPr>
        <w:t>«Обследование несущих и ограждающих конструкций здания фильтров канализационных очистных зданий и сооружений», расположенных по адресу: г. Слюдянка, ул. Перевальская, 36, в сумме 70 000,00 руб.;</w:t>
      </w:r>
    </w:p>
    <w:p w14:paraId="1934792D" w14:textId="77777777" w:rsidR="007F55A5" w:rsidRDefault="007F55A5" w:rsidP="007F55A5">
      <w:pPr>
        <w:pStyle w:val="a3"/>
        <w:numPr>
          <w:ilvl w:val="0"/>
          <w:numId w:val="11"/>
        </w:numPr>
        <w:jc w:val="both"/>
        <w:rPr>
          <w:rFonts w:ascii="Times New Roman" w:hAnsi="Times New Roman"/>
          <w:sz w:val="24"/>
          <w:szCs w:val="24"/>
        </w:rPr>
      </w:pPr>
      <w:r w:rsidRPr="00334525">
        <w:rPr>
          <w:rFonts w:ascii="Times New Roman" w:hAnsi="Times New Roman"/>
          <w:sz w:val="24"/>
          <w:szCs w:val="24"/>
        </w:rPr>
        <w:t xml:space="preserve">Кадастровые работы в отношении объектов недвижимости, а именно комплекса жилищно-коммунального хозяйства, объектов теплоснабжения и водоотведения, расположенных на территории Слюдянского муниципального образования </w:t>
      </w:r>
      <w:r>
        <w:rPr>
          <w:rFonts w:ascii="Times New Roman" w:hAnsi="Times New Roman"/>
          <w:sz w:val="24"/>
          <w:szCs w:val="24"/>
        </w:rPr>
        <w:t xml:space="preserve">и земельных участков под объектами </w:t>
      </w:r>
      <w:r w:rsidRPr="00334525">
        <w:rPr>
          <w:rFonts w:ascii="Times New Roman" w:hAnsi="Times New Roman"/>
          <w:sz w:val="24"/>
          <w:szCs w:val="24"/>
        </w:rPr>
        <w:t xml:space="preserve">(Собственность Слюдянского муниципального образования), в </w:t>
      </w:r>
      <w:proofErr w:type="gramStart"/>
      <w:r w:rsidRPr="00334525">
        <w:rPr>
          <w:rFonts w:ascii="Times New Roman" w:hAnsi="Times New Roman"/>
          <w:sz w:val="24"/>
          <w:szCs w:val="24"/>
        </w:rPr>
        <w:t xml:space="preserve">сумме  </w:t>
      </w:r>
      <w:r>
        <w:rPr>
          <w:rFonts w:ascii="Times New Roman" w:hAnsi="Times New Roman"/>
          <w:sz w:val="24"/>
          <w:szCs w:val="24"/>
        </w:rPr>
        <w:t>198</w:t>
      </w:r>
      <w:proofErr w:type="gramEnd"/>
      <w:r>
        <w:rPr>
          <w:rFonts w:ascii="Times New Roman" w:hAnsi="Times New Roman"/>
          <w:sz w:val="24"/>
          <w:szCs w:val="24"/>
        </w:rPr>
        <w:t> 986,46</w:t>
      </w:r>
      <w:r w:rsidRPr="00334525">
        <w:rPr>
          <w:rFonts w:ascii="Times New Roman" w:hAnsi="Times New Roman"/>
          <w:sz w:val="24"/>
          <w:szCs w:val="24"/>
        </w:rPr>
        <w:t xml:space="preserve"> руб.</w:t>
      </w:r>
    </w:p>
    <w:p w14:paraId="0D19809A" w14:textId="77777777" w:rsidR="007F55A5" w:rsidRDefault="007F55A5" w:rsidP="007F55A5">
      <w:pPr>
        <w:pStyle w:val="a3"/>
        <w:ind w:left="720"/>
        <w:jc w:val="both"/>
        <w:rPr>
          <w:rFonts w:ascii="Times New Roman" w:hAnsi="Times New Roman"/>
          <w:sz w:val="24"/>
          <w:szCs w:val="24"/>
        </w:rPr>
      </w:pPr>
    </w:p>
    <w:p w14:paraId="266751D7" w14:textId="77777777" w:rsidR="007F55A5" w:rsidRPr="00A22CE3" w:rsidRDefault="007F55A5" w:rsidP="007F55A5">
      <w:pPr>
        <w:pStyle w:val="a3"/>
        <w:numPr>
          <w:ilvl w:val="0"/>
          <w:numId w:val="12"/>
        </w:numPr>
        <w:ind w:left="851" w:hanging="425"/>
        <w:rPr>
          <w:rFonts w:ascii="Times New Roman" w:hAnsi="Times New Roman"/>
          <w:sz w:val="24"/>
          <w:szCs w:val="24"/>
        </w:rPr>
      </w:pPr>
      <w:r w:rsidRPr="00A22CE3">
        <w:rPr>
          <w:rFonts w:ascii="Times New Roman" w:hAnsi="Times New Roman"/>
          <w:sz w:val="24"/>
          <w:szCs w:val="24"/>
        </w:rPr>
        <w:t>Услуги по определению рыночной стоимости объектов недвижимости</w:t>
      </w:r>
      <w:r>
        <w:rPr>
          <w:rFonts w:ascii="Times New Roman" w:hAnsi="Times New Roman"/>
          <w:sz w:val="24"/>
          <w:szCs w:val="24"/>
        </w:rPr>
        <w:t>.</w:t>
      </w:r>
      <w:r w:rsidRPr="001D63F6">
        <w:rPr>
          <w:rFonts w:ascii="Times New Roman" w:hAnsi="Times New Roman"/>
          <w:sz w:val="24"/>
          <w:szCs w:val="24"/>
        </w:rPr>
        <w:t xml:space="preserve"> </w:t>
      </w:r>
      <w:r w:rsidRPr="0033203E">
        <w:rPr>
          <w:rFonts w:ascii="Times New Roman" w:hAnsi="Times New Roman"/>
          <w:sz w:val="24"/>
          <w:szCs w:val="24"/>
        </w:rPr>
        <w:t xml:space="preserve">По данному мероприятию были запланированы средства в размере </w:t>
      </w:r>
      <w:r>
        <w:rPr>
          <w:rFonts w:ascii="Times New Roman" w:hAnsi="Times New Roman"/>
          <w:sz w:val="24"/>
          <w:szCs w:val="24"/>
        </w:rPr>
        <w:t>127 138,00</w:t>
      </w:r>
      <w:r w:rsidRPr="0033203E">
        <w:rPr>
          <w:rFonts w:ascii="Times New Roman" w:hAnsi="Times New Roman"/>
          <w:sz w:val="24"/>
          <w:szCs w:val="24"/>
        </w:rPr>
        <w:t xml:space="preserve"> руб., были </w:t>
      </w:r>
      <w:r w:rsidRPr="00E610D7">
        <w:rPr>
          <w:rFonts w:ascii="Times New Roman" w:hAnsi="Times New Roman"/>
          <w:sz w:val="24"/>
          <w:szCs w:val="24"/>
        </w:rPr>
        <w:t xml:space="preserve">  </w:t>
      </w:r>
      <w:r w:rsidRPr="0033203E">
        <w:rPr>
          <w:rFonts w:ascii="Times New Roman" w:hAnsi="Times New Roman"/>
          <w:sz w:val="24"/>
          <w:szCs w:val="24"/>
        </w:rPr>
        <w:t xml:space="preserve">израсходованы средства в размере </w:t>
      </w:r>
      <w:r>
        <w:rPr>
          <w:rFonts w:ascii="Times New Roman" w:hAnsi="Times New Roman"/>
          <w:sz w:val="24"/>
          <w:szCs w:val="24"/>
        </w:rPr>
        <w:t>48 500,00</w:t>
      </w:r>
      <w:r w:rsidRPr="0033203E">
        <w:rPr>
          <w:rFonts w:ascii="Times New Roman" w:hAnsi="Times New Roman"/>
          <w:sz w:val="24"/>
          <w:szCs w:val="24"/>
        </w:rPr>
        <w:t xml:space="preserve"> руб., из них:</w:t>
      </w:r>
    </w:p>
    <w:p w14:paraId="64BB59EE" w14:textId="77777777" w:rsidR="007F55A5" w:rsidRPr="00A22CE3" w:rsidRDefault="007F55A5" w:rsidP="007F55A5">
      <w:pPr>
        <w:pStyle w:val="ab"/>
        <w:widowControl/>
        <w:tabs>
          <w:tab w:val="left" w:pos="708"/>
        </w:tabs>
        <w:autoSpaceDE/>
        <w:adjustRightInd/>
        <w:ind w:left="900" w:hanging="474"/>
        <w:rPr>
          <w:szCs w:val="24"/>
        </w:rPr>
      </w:pPr>
      <w:r>
        <w:rPr>
          <w:szCs w:val="24"/>
        </w:rPr>
        <w:t xml:space="preserve">1.    </w:t>
      </w:r>
      <w:r w:rsidRPr="00A22CE3">
        <w:rPr>
          <w:szCs w:val="24"/>
        </w:rPr>
        <w:t xml:space="preserve">Расчет рыночной стоимости права пользования (в размере </w:t>
      </w:r>
      <w:r>
        <w:rPr>
          <w:szCs w:val="24"/>
        </w:rPr>
        <w:t xml:space="preserve">ежемесячной арендной </w:t>
      </w:r>
      <w:r w:rsidRPr="00A22CE3">
        <w:rPr>
          <w:szCs w:val="24"/>
        </w:rPr>
        <w:t xml:space="preserve">платы), в соответствии с  </w:t>
      </w:r>
      <w:r w:rsidRPr="00A22CE3">
        <w:rPr>
          <w:szCs w:val="24"/>
        </w:rPr>
        <w:tab/>
        <w:t xml:space="preserve">Федеральным законом  № 135-ФЗ от 29 июля </w:t>
      </w:r>
      <w:smartTag w:uri="urn:schemas-microsoft-com:office:smarttags" w:element="metricconverter">
        <w:smartTagPr>
          <w:attr w:name="ProductID" w:val="1998 г"/>
        </w:smartTagPr>
        <w:r w:rsidRPr="00A22CE3">
          <w:rPr>
            <w:szCs w:val="24"/>
          </w:rPr>
          <w:t>1998 г</w:t>
        </w:r>
      </w:smartTag>
      <w:r w:rsidRPr="00A22CE3">
        <w:rPr>
          <w:szCs w:val="24"/>
        </w:rPr>
        <w:t>. "Об оценочной деятель</w:t>
      </w:r>
      <w:r>
        <w:rPr>
          <w:szCs w:val="24"/>
        </w:rPr>
        <w:t xml:space="preserve">ности в Российской   </w:t>
      </w:r>
      <w:r w:rsidRPr="00A22CE3">
        <w:rPr>
          <w:szCs w:val="24"/>
        </w:rPr>
        <w:t xml:space="preserve"> Федерации"</w:t>
      </w:r>
      <w:r>
        <w:rPr>
          <w:szCs w:val="24"/>
        </w:rPr>
        <w:t>, и в рамках судебного разбирательства Арбитражный суд Иркутской области, следующих объектов:</w:t>
      </w:r>
      <w:r w:rsidRPr="00A22CE3">
        <w:rPr>
          <w:szCs w:val="24"/>
        </w:rPr>
        <w:t xml:space="preserve"> </w:t>
      </w:r>
    </w:p>
    <w:p w14:paraId="0275DB7A" w14:textId="77777777" w:rsidR="007F55A5" w:rsidRPr="00A22CE3" w:rsidRDefault="007F55A5" w:rsidP="007F55A5">
      <w:pPr>
        <w:pStyle w:val="a9"/>
        <w:ind w:left="840"/>
        <w:jc w:val="both"/>
        <w:rPr>
          <w:rFonts w:ascii="Times New Roman" w:hAnsi="Times New Roman"/>
          <w:sz w:val="24"/>
          <w:szCs w:val="24"/>
          <w:lang w:val="ru-RU"/>
        </w:rPr>
      </w:pPr>
      <w:r w:rsidRPr="00A22CE3">
        <w:rPr>
          <w:rFonts w:ascii="Times New Roman" w:hAnsi="Times New Roman"/>
          <w:sz w:val="24"/>
          <w:szCs w:val="24"/>
          <w:lang w:val="ru-RU"/>
        </w:rPr>
        <w:t>1) Насос центробежный секционный ЦНС-180-170 (№1);</w:t>
      </w:r>
    </w:p>
    <w:p w14:paraId="7E718CE4" w14:textId="77777777" w:rsidR="007F55A5" w:rsidRPr="00A22CE3" w:rsidRDefault="007F55A5" w:rsidP="007F55A5">
      <w:pPr>
        <w:pStyle w:val="a9"/>
        <w:ind w:left="840"/>
        <w:jc w:val="both"/>
        <w:rPr>
          <w:rFonts w:ascii="Times New Roman" w:hAnsi="Times New Roman"/>
          <w:sz w:val="24"/>
          <w:szCs w:val="24"/>
          <w:lang w:val="ru-RU"/>
        </w:rPr>
      </w:pPr>
      <w:r w:rsidRPr="00A22CE3">
        <w:rPr>
          <w:rFonts w:ascii="Times New Roman" w:hAnsi="Times New Roman"/>
          <w:sz w:val="24"/>
          <w:szCs w:val="24"/>
          <w:lang w:val="ru-RU"/>
        </w:rPr>
        <w:t>2) Насос центробежный секционный ЦНС-180-170 (№2);</w:t>
      </w:r>
    </w:p>
    <w:p w14:paraId="65370229" w14:textId="77777777" w:rsidR="007F55A5" w:rsidRPr="00A22CE3" w:rsidRDefault="007F55A5" w:rsidP="007F55A5">
      <w:pPr>
        <w:pStyle w:val="a9"/>
        <w:ind w:left="840"/>
        <w:jc w:val="both"/>
        <w:rPr>
          <w:rFonts w:ascii="Times New Roman" w:hAnsi="Times New Roman"/>
          <w:sz w:val="24"/>
          <w:szCs w:val="24"/>
          <w:lang w:val="ru-RU"/>
        </w:rPr>
      </w:pPr>
      <w:r w:rsidRPr="00A22CE3">
        <w:rPr>
          <w:rFonts w:ascii="Times New Roman" w:hAnsi="Times New Roman"/>
          <w:sz w:val="24"/>
          <w:szCs w:val="24"/>
          <w:lang w:val="ru-RU"/>
        </w:rPr>
        <w:t>3) Насос центробежный секционный ЦНС-180-170 (№3);</w:t>
      </w:r>
    </w:p>
    <w:p w14:paraId="0A5ACF11" w14:textId="77777777" w:rsidR="007F55A5" w:rsidRPr="00A22CE3" w:rsidRDefault="007F55A5" w:rsidP="007F55A5">
      <w:pPr>
        <w:pStyle w:val="a9"/>
        <w:ind w:left="840"/>
        <w:jc w:val="both"/>
        <w:rPr>
          <w:rFonts w:ascii="Times New Roman" w:hAnsi="Times New Roman"/>
          <w:sz w:val="24"/>
          <w:szCs w:val="24"/>
          <w:lang w:val="ru-RU"/>
        </w:rPr>
      </w:pPr>
      <w:r w:rsidRPr="00A22CE3">
        <w:rPr>
          <w:rFonts w:ascii="Times New Roman" w:hAnsi="Times New Roman"/>
          <w:sz w:val="24"/>
          <w:szCs w:val="24"/>
          <w:lang w:val="ru-RU"/>
        </w:rPr>
        <w:t>4) Насос консольный моноблочный  ETB 080-060-250;</w:t>
      </w:r>
    </w:p>
    <w:p w14:paraId="58C66F6E" w14:textId="77777777" w:rsidR="007F55A5" w:rsidRPr="00A22CE3" w:rsidRDefault="007F55A5" w:rsidP="007F55A5">
      <w:pPr>
        <w:pStyle w:val="a9"/>
        <w:ind w:left="840"/>
        <w:jc w:val="both"/>
        <w:rPr>
          <w:rFonts w:ascii="Times New Roman" w:hAnsi="Times New Roman"/>
          <w:sz w:val="24"/>
          <w:szCs w:val="24"/>
          <w:lang w:val="ru-RU"/>
        </w:rPr>
      </w:pPr>
      <w:r w:rsidRPr="00A22CE3">
        <w:rPr>
          <w:rFonts w:ascii="Times New Roman" w:hAnsi="Times New Roman"/>
          <w:sz w:val="24"/>
          <w:szCs w:val="24"/>
          <w:lang w:val="ru-RU"/>
        </w:rPr>
        <w:t>5) Глубинный насос ЭЦВ 8-40-90;</w:t>
      </w:r>
    </w:p>
    <w:p w14:paraId="4FADA7E6" w14:textId="77777777" w:rsidR="007F55A5" w:rsidRPr="00A22CE3" w:rsidRDefault="007F55A5" w:rsidP="007F55A5">
      <w:pPr>
        <w:pStyle w:val="a9"/>
        <w:ind w:left="840"/>
        <w:jc w:val="both"/>
        <w:rPr>
          <w:rFonts w:ascii="Times New Roman" w:hAnsi="Times New Roman"/>
          <w:sz w:val="24"/>
          <w:szCs w:val="24"/>
          <w:lang w:val="ru-RU"/>
        </w:rPr>
      </w:pPr>
      <w:r w:rsidRPr="00A22CE3">
        <w:rPr>
          <w:rFonts w:ascii="Times New Roman" w:hAnsi="Times New Roman"/>
          <w:sz w:val="24"/>
          <w:szCs w:val="24"/>
          <w:lang w:val="ru-RU"/>
        </w:rPr>
        <w:t xml:space="preserve">6) Нежилое здание (насосная станция), площадью 94,00 м2, кадастровый </w:t>
      </w:r>
      <w:r w:rsidR="00572034">
        <w:rPr>
          <w:rFonts w:ascii="Times New Roman" w:hAnsi="Times New Roman"/>
          <w:sz w:val="24"/>
          <w:szCs w:val="24"/>
          <w:lang w:val="ru-RU"/>
        </w:rPr>
        <w:t xml:space="preserve">                                       </w:t>
      </w:r>
      <w:r w:rsidRPr="00A22CE3">
        <w:rPr>
          <w:rFonts w:ascii="Times New Roman" w:hAnsi="Times New Roman"/>
          <w:sz w:val="24"/>
          <w:szCs w:val="24"/>
          <w:lang w:val="ru-RU"/>
        </w:rPr>
        <w:t>№ 38:25:010117:321, расположенное по адрес</w:t>
      </w:r>
      <w:r w:rsidR="00572034">
        <w:rPr>
          <w:rFonts w:ascii="Times New Roman" w:hAnsi="Times New Roman"/>
          <w:sz w:val="24"/>
          <w:szCs w:val="24"/>
          <w:lang w:val="ru-RU"/>
        </w:rPr>
        <w:t>у: Иркутская обл., Слюдянский райо</w:t>
      </w:r>
      <w:r w:rsidRPr="00A22CE3">
        <w:rPr>
          <w:rFonts w:ascii="Times New Roman" w:hAnsi="Times New Roman"/>
          <w:sz w:val="24"/>
          <w:szCs w:val="24"/>
          <w:lang w:val="ru-RU"/>
        </w:rPr>
        <w:t xml:space="preserve">н, </w:t>
      </w:r>
      <w:r w:rsidR="00572034">
        <w:rPr>
          <w:rFonts w:ascii="Times New Roman" w:hAnsi="Times New Roman"/>
          <w:sz w:val="24"/>
          <w:szCs w:val="24"/>
          <w:lang w:val="ru-RU"/>
        </w:rPr>
        <w:t xml:space="preserve">              </w:t>
      </w:r>
      <w:r w:rsidRPr="00A22CE3">
        <w:rPr>
          <w:rFonts w:ascii="Times New Roman" w:hAnsi="Times New Roman"/>
          <w:sz w:val="24"/>
          <w:szCs w:val="24"/>
          <w:lang w:val="ru-RU"/>
        </w:rPr>
        <w:t>г. Слюдянка, ул. Слюдяная, 4а;</w:t>
      </w:r>
    </w:p>
    <w:p w14:paraId="540F13B2" w14:textId="77777777" w:rsidR="007F55A5" w:rsidRDefault="007F55A5" w:rsidP="00572034">
      <w:pPr>
        <w:pStyle w:val="a9"/>
        <w:ind w:left="840"/>
        <w:rPr>
          <w:rFonts w:ascii="Times New Roman" w:hAnsi="Times New Roman"/>
          <w:sz w:val="24"/>
          <w:szCs w:val="24"/>
          <w:lang w:val="ru-RU"/>
        </w:rPr>
      </w:pPr>
      <w:r w:rsidRPr="00A22CE3">
        <w:rPr>
          <w:rFonts w:ascii="Times New Roman" w:hAnsi="Times New Roman"/>
          <w:sz w:val="24"/>
          <w:szCs w:val="24"/>
          <w:lang w:val="ru-RU"/>
        </w:rPr>
        <w:lastRenderedPageBreak/>
        <w:t xml:space="preserve">7) Земельный участок площадью 1 121,00 м2, кадастровый № 38:25:010117:18, расположенный по адресу: Иркутская обл., Слюдянский р-н, г. Слюдянка, </w:t>
      </w:r>
      <w:r w:rsidR="00572034">
        <w:rPr>
          <w:rFonts w:ascii="Times New Roman" w:hAnsi="Times New Roman"/>
          <w:sz w:val="24"/>
          <w:szCs w:val="24"/>
          <w:lang w:val="ru-RU"/>
        </w:rPr>
        <w:t xml:space="preserve">                              ул. Слюдяная, 4а, </w:t>
      </w:r>
      <w:r w:rsidRPr="00A22CE3">
        <w:rPr>
          <w:rFonts w:ascii="Times New Roman" w:hAnsi="Times New Roman"/>
          <w:sz w:val="24"/>
          <w:szCs w:val="24"/>
          <w:lang w:val="ru-RU"/>
        </w:rPr>
        <w:t xml:space="preserve">в сумме </w:t>
      </w:r>
      <w:r>
        <w:rPr>
          <w:rFonts w:ascii="Times New Roman" w:hAnsi="Times New Roman"/>
          <w:sz w:val="24"/>
          <w:szCs w:val="24"/>
          <w:lang w:val="ru-RU"/>
        </w:rPr>
        <w:t>48 500</w:t>
      </w:r>
      <w:r w:rsidRPr="00A22CE3">
        <w:rPr>
          <w:rFonts w:ascii="Times New Roman" w:hAnsi="Times New Roman"/>
          <w:sz w:val="24"/>
          <w:szCs w:val="24"/>
          <w:lang w:val="ru-RU"/>
        </w:rPr>
        <w:t>,00 руб.</w:t>
      </w:r>
    </w:p>
    <w:p w14:paraId="61737824" w14:textId="77777777" w:rsidR="007F55A5" w:rsidRDefault="007F55A5" w:rsidP="007F55A5">
      <w:pPr>
        <w:pStyle w:val="a9"/>
        <w:ind w:left="840"/>
        <w:jc w:val="both"/>
        <w:rPr>
          <w:rFonts w:ascii="Times New Roman" w:hAnsi="Times New Roman"/>
          <w:sz w:val="24"/>
          <w:szCs w:val="24"/>
          <w:lang w:val="ru-RU"/>
        </w:rPr>
      </w:pPr>
    </w:p>
    <w:p w14:paraId="25D4ED2C" w14:textId="77777777" w:rsidR="007F55A5" w:rsidRDefault="007F55A5" w:rsidP="007F55A5">
      <w:pPr>
        <w:pStyle w:val="a3"/>
        <w:numPr>
          <w:ilvl w:val="0"/>
          <w:numId w:val="12"/>
        </w:numPr>
        <w:jc w:val="both"/>
        <w:rPr>
          <w:rFonts w:ascii="Times New Roman" w:hAnsi="Times New Roman"/>
          <w:sz w:val="24"/>
          <w:szCs w:val="24"/>
          <w:u w:val="single"/>
        </w:rPr>
      </w:pPr>
      <w:r>
        <w:rPr>
          <w:rFonts w:ascii="Times New Roman" w:hAnsi="Times New Roman"/>
          <w:sz w:val="24"/>
          <w:szCs w:val="24"/>
          <w:u w:val="single"/>
        </w:rPr>
        <w:t>Содержание муниципального имущества</w:t>
      </w:r>
    </w:p>
    <w:p w14:paraId="749B80A1" w14:textId="77777777" w:rsidR="007F55A5" w:rsidRPr="0033203E" w:rsidRDefault="007F55A5" w:rsidP="007F55A5">
      <w:pPr>
        <w:pStyle w:val="a3"/>
        <w:ind w:left="993"/>
        <w:jc w:val="both"/>
        <w:rPr>
          <w:rFonts w:ascii="Times New Roman" w:hAnsi="Times New Roman"/>
          <w:sz w:val="24"/>
          <w:szCs w:val="24"/>
        </w:rPr>
      </w:pPr>
      <w:r>
        <w:rPr>
          <w:rFonts w:ascii="Times New Roman" w:hAnsi="Times New Roman"/>
          <w:sz w:val="24"/>
          <w:szCs w:val="24"/>
        </w:rPr>
        <w:t xml:space="preserve">        </w:t>
      </w:r>
      <w:r w:rsidRPr="0033203E">
        <w:rPr>
          <w:rFonts w:ascii="Times New Roman" w:hAnsi="Times New Roman"/>
          <w:sz w:val="24"/>
          <w:szCs w:val="24"/>
        </w:rPr>
        <w:t xml:space="preserve">По данному мероприятию были запланированы средства в размере </w:t>
      </w:r>
      <w:r>
        <w:rPr>
          <w:rFonts w:ascii="Times New Roman" w:hAnsi="Times New Roman"/>
          <w:sz w:val="24"/>
          <w:szCs w:val="24"/>
        </w:rPr>
        <w:t>789 021,00</w:t>
      </w:r>
      <w:r w:rsidRPr="0033203E">
        <w:rPr>
          <w:rFonts w:ascii="Times New Roman" w:hAnsi="Times New Roman"/>
          <w:sz w:val="24"/>
          <w:szCs w:val="24"/>
        </w:rPr>
        <w:t xml:space="preserve"> руб</w:t>
      </w:r>
      <w:r>
        <w:rPr>
          <w:rFonts w:ascii="Times New Roman" w:hAnsi="Times New Roman"/>
          <w:sz w:val="24"/>
          <w:szCs w:val="24"/>
        </w:rPr>
        <w:t>.,</w:t>
      </w:r>
      <w:r w:rsidRPr="001A5B9B">
        <w:rPr>
          <w:rFonts w:ascii="Times New Roman" w:hAnsi="Times New Roman"/>
          <w:sz w:val="24"/>
          <w:szCs w:val="24"/>
        </w:rPr>
        <w:t xml:space="preserve"> </w:t>
      </w:r>
      <w:r w:rsidRPr="0033203E">
        <w:rPr>
          <w:rFonts w:ascii="Times New Roman" w:hAnsi="Times New Roman"/>
          <w:sz w:val="24"/>
          <w:szCs w:val="24"/>
        </w:rPr>
        <w:t xml:space="preserve">были </w:t>
      </w:r>
      <w:r w:rsidRPr="00E610D7">
        <w:rPr>
          <w:rFonts w:ascii="Times New Roman" w:hAnsi="Times New Roman"/>
          <w:sz w:val="24"/>
          <w:szCs w:val="24"/>
        </w:rPr>
        <w:t xml:space="preserve">  </w:t>
      </w:r>
      <w:r w:rsidRPr="0033203E">
        <w:rPr>
          <w:rFonts w:ascii="Times New Roman" w:hAnsi="Times New Roman"/>
          <w:sz w:val="24"/>
          <w:szCs w:val="24"/>
        </w:rPr>
        <w:t xml:space="preserve">израсходованы средства в размере </w:t>
      </w:r>
      <w:r>
        <w:rPr>
          <w:rFonts w:ascii="Times New Roman" w:hAnsi="Times New Roman"/>
          <w:sz w:val="24"/>
          <w:szCs w:val="24"/>
        </w:rPr>
        <w:t>666 122,08</w:t>
      </w:r>
      <w:r w:rsidRPr="0033203E">
        <w:rPr>
          <w:rFonts w:ascii="Times New Roman" w:hAnsi="Times New Roman"/>
          <w:sz w:val="24"/>
          <w:szCs w:val="24"/>
        </w:rPr>
        <w:t xml:space="preserve"> руб</w:t>
      </w:r>
      <w:r>
        <w:rPr>
          <w:rFonts w:ascii="Times New Roman" w:hAnsi="Times New Roman"/>
          <w:sz w:val="24"/>
          <w:szCs w:val="24"/>
        </w:rPr>
        <w:t>.</w:t>
      </w:r>
      <w:r w:rsidRPr="0033203E">
        <w:rPr>
          <w:rFonts w:ascii="Times New Roman" w:hAnsi="Times New Roman"/>
          <w:sz w:val="24"/>
          <w:szCs w:val="24"/>
        </w:rPr>
        <w:t>, из них:</w:t>
      </w:r>
    </w:p>
    <w:p w14:paraId="0CA2A3EA" w14:textId="77777777" w:rsidR="007F55A5" w:rsidRDefault="007F55A5" w:rsidP="007F55A5">
      <w:pPr>
        <w:pStyle w:val="a3"/>
        <w:ind w:left="993"/>
        <w:jc w:val="both"/>
        <w:rPr>
          <w:rFonts w:ascii="Times New Roman" w:hAnsi="Times New Roman"/>
          <w:sz w:val="24"/>
          <w:szCs w:val="24"/>
        </w:rPr>
      </w:pPr>
      <w:r w:rsidRPr="00CD41D3">
        <w:rPr>
          <w:rFonts w:ascii="Times New Roman" w:hAnsi="Times New Roman"/>
          <w:sz w:val="24"/>
          <w:szCs w:val="24"/>
        </w:rPr>
        <w:t xml:space="preserve">- </w:t>
      </w:r>
      <w:r>
        <w:rPr>
          <w:rFonts w:ascii="Times New Roman" w:hAnsi="Times New Roman"/>
          <w:sz w:val="24"/>
          <w:szCs w:val="24"/>
        </w:rPr>
        <w:t>на коммунальные услуги, за объекты муниципальной собственности</w:t>
      </w:r>
      <w:r w:rsidRPr="00CD41D3">
        <w:rPr>
          <w:rFonts w:ascii="Times New Roman" w:hAnsi="Times New Roman"/>
          <w:sz w:val="24"/>
          <w:szCs w:val="24"/>
        </w:rPr>
        <w:t xml:space="preserve">, в сумме </w:t>
      </w:r>
      <w:r>
        <w:rPr>
          <w:rFonts w:ascii="Times New Roman" w:hAnsi="Times New Roman"/>
          <w:sz w:val="24"/>
          <w:szCs w:val="24"/>
        </w:rPr>
        <w:t>245 203,32</w:t>
      </w:r>
      <w:r w:rsidRPr="00CD41D3">
        <w:rPr>
          <w:rFonts w:ascii="Times New Roman" w:hAnsi="Times New Roman"/>
          <w:sz w:val="24"/>
          <w:szCs w:val="24"/>
        </w:rPr>
        <w:t xml:space="preserve"> руб.</w:t>
      </w:r>
    </w:p>
    <w:p w14:paraId="5677128F" w14:textId="77777777" w:rsidR="007F55A5" w:rsidRDefault="007F55A5" w:rsidP="007F55A5">
      <w:pPr>
        <w:pStyle w:val="a3"/>
        <w:ind w:left="993"/>
        <w:jc w:val="both"/>
        <w:rPr>
          <w:rFonts w:ascii="Times New Roman" w:hAnsi="Times New Roman"/>
          <w:sz w:val="24"/>
          <w:szCs w:val="24"/>
        </w:rPr>
      </w:pPr>
      <w:r>
        <w:rPr>
          <w:rFonts w:ascii="Times New Roman" w:hAnsi="Times New Roman"/>
          <w:sz w:val="24"/>
          <w:szCs w:val="24"/>
        </w:rPr>
        <w:t>-</w:t>
      </w:r>
      <w:r w:rsidRPr="00027F81">
        <w:rPr>
          <w:rFonts w:ascii="Times New Roman" w:hAnsi="Times New Roman"/>
          <w:sz w:val="24"/>
          <w:szCs w:val="24"/>
        </w:rPr>
        <w:t xml:space="preserve"> </w:t>
      </w:r>
      <w:r w:rsidRPr="00CD41D3">
        <w:rPr>
          <w:rFonts w:ascii="Times New Roman" w:hAnsi="Times New Roman"/>
          <w:sz w:val="24"/>
          <w:szCs w:val="24"/>
        </w:rPr>
        <w:t xml:space="preserve">на </w:t>
      </w:r>
      <w:r>
        <w:rPr>
          <w:rFonts w:ascii="Times New Roman" w:hAnsi="Times New Roman"/>
          <w:sz w:val="24"/>
          <w:szCs w:val="24"/>
        </w:rPr>
        <w:t>работы, услуги по содержанию имущества</w:t>
      </w:r>
      <w:r w:rsidRPr="00CD41D3">
        <w:rPr>
          <w:rFonts w:ascii="Times New Roman" w:hAnsi="Times New Roman"/>
          <w:sz w:val="24"/>
          <w:szCs w:val="24"/>
        </w:rPr>
        <w:t xml:space="preserve"> в сумме </w:t>
      </w:r>
      <w:r>
        <w:rPr>
          <w:rFonts w:ascii="Times New Roman" w:hAnsi="Times New Roman"/>
          <w:sz w:val="24"/>
          <w:szCs w:val="24"/>
        </w:rPr>
        <w:t>230 874,63</w:t>
      </w:r>
      <w:r w:rsidRPr="00CD41D3">
        <w:rPr>
          <w:rFonts w:ascii="Times New Roman" w:hAnsi="Times New Roman"/>
          <w:sz w:val="24"/>
          <w:szCs w:val="24"/>
        </w:rPr>
        <w:t xml:space="preserve"> руб.</w:t>
      </w:r>
      <w:r>
        <w:rPr>
          <w:rFonts w:ascii="Times New Roman" w:hAnsi="Times New Roman"/>
          <w:sz w:val="24"/>
          <w:szCs w:val="24"/>
        </w:rPr>
        <w:t>, из них:</w:t>
      </w:r>
    </w:p>
    <w:p w14:paraId="310FEDE3" w14:textId="77777777" w:rsidR="007F55A5" w:rsidRDefault="007F55A5" w:rsidP="007F55A5">
      <w:pPr>
        <w:pStyle w:val="a3"/>
        <w:ind w:left="993"/>
        <w:jc w:val="both"/>
        <w:rPr>
          <w:rFonts w:ascii="Times New Roman" w:hAnsi="Times New Roman"/>
          <w:sz w:val="24"/>
          <w:szCs w:val="24"/>
        </w:rPr>
      </w:pPr>
      <w:r>
        <w:rPr>
          <w:rFonts w:ascii="Times New Roman" w:hAnsi="Times New Roman"/>
          <w:sz w:val="24"/>
          <w:szCs w:val="24"/>
        </w:rPr>
        <w:t>1) замена оконных блоков на ПВХ, в сумме 99 000,00 руб.;</w:t>
      </w:r>
    </w:p>
    <w:p w14:paraId="4B25F38F" w14:textId="77777777" w:rsidR="007F55A5" w:rsidRDefault="007F55A5" w:rsidP="007F55A5">
      <w:pPr>
        <w:pStyle w:val="a3"/>
        <w:ind w:left="993"/>
        <w:jc w:val="both"/>
        <w:rPr>
          <w:rFonts w:ascii="Times New Roman" w:hAnsi="Times New Roman"/>
          <w:sz w:val="24"/>
          <w:szCs w:val="24"/>
        </w:rPr>
      </w:pPr>
      <w:r>
        <w:rPr>
          <w:rFonts w:ascii="Times New Roman" w:hAnsi="Times New Roman"/>
          <w:sz w:val="24"/>
          <w:szCs w:val="24"/>
        </w:rPr>
        <w:t>2) ремонт водоотведения, холодного и горячего водоснабжения, в сумме 41 124,00 руб.</w:t>
      </w:r>
    </w:p>
    <w:p w14:paraId="09FD837A" w14:textId="77777777" w:rsidR="007F55A5" w:rsidRDefault="007F55A5" w:rsidP="007F55A5">
      <w:pPr>
        <w:pStyle w:val="a3"/>
        <w:ind w:left="993"/>
        <w:jc w:val="both"/>
        <w:rPr>
          <w:rFonts w:ascii="Times New Roman" w:hAnsi="Times New Roman"/>
          <w:sz w:val="24"/>
          <w:szCs w:val="24"/>
        </w:rPr>
      </w:pPr>
      <w:r>
        <w:rPr>
          <w:rFonts w:ascii="Times New Roman" w:hAnsi="Times New Roman"/>
          <w:sz w:val="24"/>
          <w:szCs w:val="24"/>
        </w:rPr>
        <w:t>3) ремонт бани «Перевал»,  в сумме 90 750,63 руб.</w:t>
      </w:r>
    </w:p>
    <w:p w14:paraId="5DA9A095" w14:textId="77777777" w:rsidR="007F55A5" w:rsidRDefault="007F55A5" w:rsidP="007F55A5">
      <w:pPr>
        <w:pStyle w:val="a3"/>
        <w:ind w:left="993"/>
        <w:jc w:val="both"/>
        <w:rPr>
          <w:rFonts w:ascii="Times New Roman" w:hAnsi="Times New Roman"/>
          <w:sz w:val="24"/>
          <w:szCs w:val="24"/>
        </w:rPr>
      </w:pPr>
      <w:r>
        <w:rPr>
          <w:rFonts w:ascii="Times New Roman" w:hAnsi="Times New Roman"/>
          <w:sz w:val="24"/>
          <w:szCs w:val="24"/>
        </w:rPr>
        <w:t>- прочие работы, услуги в сумме 190 044,13 руб., из них:</w:t>
      </w:r>
    </w:p>
    <w:p w14:paraId="4F8255FC" w14:textId="77777777" w:rsidR="007F55A5" w:rsidRDefault="007F55A5" w:rsidP="007F55A5">
      <w:pPr>
        <w:pStyle w:val="a3"/>
        <w:ind w:left="993"/>
        <w:jc w:val="both"/>
        <w:rPr>
          <w:rFonts w:ascii="Times New Roman" w:hAnsi="Times New Roman"/>
          <w:sz w:val="24"/>
          <w:szCs w:val="24"/>
        </w:rPr>
      </w:pPr>
      <w:r>
        <w:rPr>
          <w:rFonts w:ascii="Times New Roman" w:hAnsi="Times New Roman"/>
          <w:sz w:val="24"/>
          <w:szCs w:val="24"/>
        </w:rPr>
        <w:t>1) установка и демонтаж новогодней уличной ели в сумме 80 000,00 руб.;</w:t>
      </w:r>
    </w:p>
    <w:p w14:paraId="562986ED" w14:textId="77777777" w:rsidR="007F55A5" w:rsidRDefault="007F55A5" w:rsidP="007F55A5">
      <w:pPr>
        <w:pStyle w:val="a3"/>
        <w:ind w:left="993"/>
        <w:jc w:val="both"/>
        <w:rPr>
          <w:rFonts w:ascii="Times New Roman" w:hAnsi="Times New Roman"/>
          <w:sz w:val="24"/>
          <w:szCs w:val="24"/>
        </w:rPr>
      </w:pPr>
      <w:r>
        <w:rPr>
          <w:rFonts w:ascii="Times New Roman" w:hAnsi="Times New Roman"/>
          <w:sz w:val="24"/>
          <w:szCs w:val="24"/>
        </w:rPr>
        <w:t>2)демонтаж и изготовление кирпичной печи в бане «Перевал» в сумме 110 044,13 руб.</w:t>
      </w:r>
    </w:p>
    <w:p w14:paraId="122A1EE6" w14:textId="77777777" w:rsidR="007F55A5" w:rsidRPr="00CD41D3" w:rsidRDefault="007F55A5" w:rsidP="007F55A5">
      <w:pPr>
        <w:pStyle w:val="a3"/>
        <w:jc w:val="both"/>
        <w:rPr>
          <w:rFonts w:ascii="Times New Roman" w:hAnsi="Times New Roman"/>
          <w:sz w:val="24"/>
          <w:szCs w:val="24"/>
        </w:rPr>
      </w:pPr>
    </w:p>
    <w:p w14:paraId="74F00723" w14:textId="77777777" w:rsidR="007F55A5" w:rsidRPr="001D63F6" w:rsidRDefault="007F55A5" w:rsidP="007F55A5">
      <w:pPr>
        <w:pStyle w:val="a3"/>
        <w:numPr>
          <w:ilvl w:val="0"/>
          <w:numId w:val="12"/>
        </w:numPr>
        <w:jc w:val="both"/>
        <w:rPr>
          <w:rFonts w:ascii="Times New Roman" w:hAnsi="Times New Roman"/>
          <w:sz w:val="24"/>
          <w:szCs w:val="24"/>
        </w:rPr>
      </w:pPr>
      <w:r>
        <w:rPr>
          <w:rFonts w:ascii="Times New Roman" w:hAnsi="Times New Roman"/>
          <w:sz w:val="24"/>
          <w:szCs w:val="24"/>
        </w:rPr>
        <w:t>Расходы на оплату аренды помещения.</w:t>
      </w:r>
      <w:r w:rsidRPr="001D63F6">
        <w:rPr>
          <w:rFonts w:ascii="Times New Roman" w:hAnsi="Times New Roman"/>
          <w:sz w:val="24"/>
          <w:szCs w:val="24"/>
        </w:rPr>
        <w:t xml:space="preserve"> </w:t>
      </w:r>
      <w:r w:rsidRPr="0033203E">
        <w:rPr>
          <w:rFonts w:ascii="Times New Roman" w:hAnsi="Times New Roman"/>
          <w:sz w:val="24"/>
          <w:szCs w:val="24"/>
        </w:rPr>
        <w:t xml:space="preserve">По данному мероприятию были запланированы средства в размере </w:t>
      </w:r>
      <w:r>
        <w:rPr>
          <w:rFonts w:ascii="Times New Roman" w:hAnsi="Times New Roman"/>
          <w:sz w:val="24"/>
          <w:szCs w:val="24"/>
        </w:rPr>
        <w:t>35 042,00</w:t>
      </w:r>
      <w:r w:rsidRPr="0033203E">
        <w:rPr>
          <w:rFonts w:ascii="Times New Roman" w:hAnsi="Times New Roman"/>
          <w:sz w:val="24"/>
          <w:szCs w:val="24"/>
        </w:rPr>
        <w:t xml:space="preserve"> руб</w:t>
      </w:r>
      <w:r>
        <w:rPr>
          <w:rFonts w:ascii="Times New Roman" w:hAnsi="Times New Roman"/>
          <w:sz w:val="24"/>
          <w:szCs w:val="24"/>
        </w:rPr>
        <w:t>.,</w:t>
      </w:r>
      <w:r w:rsidRPr="001A5B9B">
        <w:rPr>
          <w:rFonts w:ascii="Times New Roman" w:hAnsi="Times New Roman"/>
          <w:sz w:val="24"/>
          <w:szCs w:val="24"/>
        </w:rPr>
        <w:t xml:space="preserve"> </w:t>
      </w:r>
      <w:r>
        <w:rPr>
          <w:rFonts w:ascii="Times New Roman" w:hAnsi="Times New Roman"/>
          <w:sz w:val="24"/>
          <w:szCs w:val="24"/>
        </w:rPr>
        <w:t>данные денежные средства</w:t>
      </w:r>
      <w:r w:rsidRPr="0033203E">
        <w:rPr>
          <w:rFonts w:ascii="Times New Roman" w:hAnsi="Times New Roman"/>
          <w:sz w:val="24"/>
          <w:szCs w:val="24"/>
        </w:rPr>
        <w:t xml:space="preserve"> </w:t>
      </w:r>
      <w:r w:rsidRPr="00E610D7">
        <w:rPr>
          <w:rFonts w:ascii="Times New Roman" w:hAnsi="Times New Roman"/>
          <w:sz w:val="24"/>
          <w:szCs w:val="24"/>
        </w:rPr>
        <w:t xml:space="preserve">  </w:t>
      </w:r>
      <w:r w:rsidRPr="0033203E">
        <w:rPr>
          <w:rFonts w:ascii="Times New Roman" w:hAnsi="Times New Roman"/>
          <w:sz w:val="24"/>
          <w:szCs w:val="24"/>
        </w:rPr>
        <w:t xml:space="preserve">израсходованы </w:t>
      </w:r>
      <w:r>
        <w:rPr>
          <w:rFonts w:ascii="Times New Roman" w:hAnsi="Times New Roman"/>
          <w:sz w:val="24"/>
          <w:szCs w:val="24"/>
        </w:rPr>
        <w:t>не были.</w:t>
      </w:r>
    </w:p>
    <w:p w14:paraId="374EC2A6" w14:textId="77777777" w:rsidR="007F55A5" w:rsidRPr="001D63F6" w:rsidRDefault="007F55A5" w:rsidP="007F55A5">
      <w:pPr>
        <w:pStyle w:val="a3"/>
        <w:ind w:left="1080"/>
        <w:jc w:val="both"/>
        <w:rPr>
          <w:rFonts w:ascii="Times New Roman" w:hAnsi="Times New Roman"/>
          <w:sz w:val="24"/>
          <w:szCs w:val="24"/>
        </w:rPr>
      </w:pPr>
    </w:p>
    <w:p w14:paraId="638E3ABC" w14:textId="77777777" w:rsidR="007F55A5" w:rsidRDefault="007F55A5" w:rsidP="007F55A5">
      <w:pPr>
        <w:pStyle w:val="a3"/>
        <w:jc w:val="both"/>
        <w:rPr>
          <w:rFonts w:ascii="Times New Roman" w:hAnsi="Times New Roman"/>
          <w:sz w:val="24"/>
          <w:szCs w:val="24"/>
        </w:rPr>
      </w:pPr>
      <w:r>
        <w:rPr>
          <w:rFonts w:ascii="Times New Roman" w:hAnsi="Times New Roman"/>
          <w:sz w:val="24"/>
          <w:szCs w:val="24"/>
        </w:rPr>
        <w:t xml:space="preserve">   </w:t>
      </w:r>
    </w:p>
    <w:p w14:paraId="627035BB" w14:textId="77777777" w:rsidR="007F55A5" w:rsidRPr="0033203E" w:rsidRDefault="007F55A5" w:rsidP="007F55A5">
      <w:pPr>
        <w:pStyle w:val="a3"/>
        <w:jc w:val="both"/>
        <w:rPr>
          <w:rFonts w:ascii="Times New Roman" w:hAnsi="Times New Roman"/>
          <w:sz w:val="24"/>
          <w:szCs w:val="24"/>
        </w:rPr>
      </w:pPr>
      <w:r w:rsidRPr="00B73594">
        <w:rPr>
          <w:rFonts w:ascii="Times New Roman" w:hAnsi="Times New Roman"/>
          <w:sz w:val="24"/>
          <w:szCs w:val="24"/>
        </w:rPr>
        <w:t xml:space="preserve">     </w:t>
      </w:r>
      <w:r>
        <w:rPr>
          <w:rFonts w:ascii="Times New Roman" w:hAnsi="Times New Roman"/>
          <w:sz w:val="24"/>
          <w:szCs w:val="24"/>
        </w:rPr>
        <w:t xml:space="preserve">          </w:t>
      </w:r>
      <w:r w:rsidRPr="0033203E">
        <w:rPr>
          <w:rFonts w:ascii="Times New Roman" w:hAnsi="Times New Roman"/>
          <w:sz w:val="24"/>
          <w:szCs w:val="24"/>
        </w:rPr>
        <w:t xml:space="preserve">Всего по подпрограмме запланированы средства в размере </w:t>
      </w:r>
      <w:r>
        <w:rPr>
          <w:rFonts w:ascii="Times New Roman" w:hAnsi="Times New Roman"/>
          <w:sz w:val="24"/>
          <w:szCs w:val="24"/>
        </w:rPr>
        <w:t xml:space="preserve">1 320 318,00 </w:t>
      </w:r>
      <w:r w:rsidRPr="0033203E">
        <w:rPr>
          <w:rFonts w:ascii="Times New Roman" w:hAnsi="Times New Roman"/>
          <w:sz w:val="24"/>
          <w:szCs w:val="24"/>
        </w:rPr>
        <w:t xml:space="preserve">руб., освоено средств </w:t>
      </w:r>
      <w:r>
        <w:rPr>
          <w:rFonts w:ascii="Times New Roman" w:hAnsi="Times New Roman"/>
          <w:sz w:val="24"/>
          <w:szCs w:val="24"/>
        </w:rPr>
        <w:t xml:space="preserve">983 608,54 </w:t>
      </w:r>
      <w:r w:rsidRPr="0033203E">
        <w:rPr>
          <w:rFonts w:ascii="Times New Roman" w:hAnsi="Times New Roman"/>
          <w:sz w:val="24"/>
          <w:szCs w:val="24"/>
        </w:rPr>
        <w:t xml:space="preserve">руб., что составляет </w:t>
      </w:r>
      <w:r>
        <w:rPr>
          <w:rFonts w:ascii="Times New Roman" w:hAnsi="Times New Roman"/>
          <w:sz w:val="24"/>
          <w:szCs w:val="24"/>
        </w:rPr>
        <w:t xml:space="preserve"> 74,5</w:t>
      </w:r>
      <w:r w:rsidRPr="0033203E">
        <w:rPr>
          <w:rFonts w:ascii="Times New Roman" w:hAnsi="Times New Roman"/>
          <w:sz w:val="24"/>
          <w:szCs w:val="24"/>
        </w:rPr>
        <w:t>%.</w:t>
      </w:r>
    </w:p>
    <w:p w14:paraId="05CA354F" w14:textId="77777777" w:rsidR="007F55A5" w:rsidRPr="0033203E" w:rsidRDefault="007F55A5" w:rsidP="007F55A5">
      <w:pPr>
        <w:pStyle w:val="a3"/>
        <w:jc w:val="both"/>
        <w:rPr>
          <w:rFonts w:ascii="Times New Roman" w:hAnsi="Times New Roman"/>
          <w:sz w:val="24"/>
          <w:szCs w:val="24"/>
        </w:rPr>
      </w:pPr>
    </w:p>
    <w:p w14:paraId="396BBA2B" w14:textId="77777777" w:rsidR="007F55A5" w:rsidRDefault="007F55A5" w:rsidP="007F55A5">
      <w:pPr>
        <w:pStyle w:val="a3"/>
        <w:jc w:val="both"/>
      </w:pPr>
    </w:p>
    <w:p w14:paraId="74D1CC60" w14:textId="77777777" w:rsidR="007F55A5" w:rsidRDefault="007F55A5" w:rsidP="007F55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F9A6707" w14:textId="77777777" w:rsidR="007F55A5" w:rsidRDefault="007F55A5" w:rsidP="007F55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16F3D9A" w14:textId="77777777" w:rsidR="007F55A5" w:rsidRDefault="007F55A5" w:rsidP="007F55A5">
      <w:pPr>
        <w:spacing w:after="0" w:line="240" w:lineRule="auto"/>
        <w:jc w:val="both"/>
        <w:rPr>
          <w:rFonts w:ascii="Times New Roman" w:eastAsia="Times New Roman" w:hAnsi="Times New Roman"/>
          <w:sz w:val="24"/>
          <w:szCs w:val="24"/>
          <w:lang w:eastAsia="ru-RU"/>
        </w:rPr>
      </w:pPr>
    </w:p>
    <w:p w14:paraId="339B106B" w14:textId="77777777" w:rsidR="007F55A5" w:rsidRDefault="007F55A5" w:rsidP="007F55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Главный специалист </w:t>
      </w:r>
    </w:p>
    <w:p w14:paraId="5ED199AF" w14:textId="77777777" w:rsidR="007F55A5" w:rsidRDefault="007F55A5" w:rsidP="007F55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отдела правового обеспечения </w:t>
      </w:r>
    </w:p>
    <w:p w14:paraId="2A01ACFC" w14:textId="77777777" w:rsidR="007F55A5" w:rsidRDefault="007F55A5" w:rsidP="007F55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Слюдянского</w:t>
      </w:r>
    </w:p>
    <w:p w14:paraId="1D56144B" w14:textId="77777777" w:rsidR="007F55A5" w:rsidRDefault="007F55A5" w:rsidP="007F55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городского поселения                                                                            С.С. Кобелева </w:t>
      </w:r>
    </w:p>
    <w:p w14:paraId="0A55456F" w14:textId="77777777" w:rsidR="007F55A5" w:rsidRDefault="007F55A5" w:rsidP="007F55A5">
      <w:pPr>
        <w:spacing w:after="0" w:line="240" w:lineRule="auto"/>
        <w:jc w:val="both"/>
        <w:rPr>
          <w:rFonts w:ascii="Times New Roman" w:eastAsia="Times New Roman" w:hAnsi="Times New Roman"/>
          <w:sz w:val="24"/>
          <w:szCs w:val="24"/>
          <w:lang w:eastAsia="ru-RU"/>
        </w:rPr>
      </w:pPr>
    </w:p>
    <w:p w14:paraId="0455720B" w14:textId="77777777" w:rsidR="007F55A5" w:rsidRDefault="007F55A5" w:rsidP="007F55A5">
      <w:pPr>
        <w:rPr>
          <w:rFonts w:asciiTheme="minorHAnsi" w:eastAsiaTheme="minorHAnsi" w:hAnsiTheme="minorHAnsi" w:cstheme="minorBidi"/>
        </w:rPr>
      </w:pPr>
    </w:p>
    <w:p w14:paraId="5D04C4BF" w14:textId="77777777" w:rsidR="00C9334B" w:rsidRDefault="00C9334B" w:rsidP="00DE2D05">
      <w:pPr>
        <w:jc w:val="center"/>
        <w:rPr>
          <w:sz w:val="24"/>
          <w:szCs w:val="24"/>
        </w:rPr>
      </w:pPr>
    </w:p>
    <w:p w14:paraId="1AFCA86F" w14:textId="77777777" w:rsidR="00C9334B" w:rsidRDefault="00C9334B" w:rsidP="00DE2D05">
      <w:pPr>
        <w:jc w:val="center"/>
        <w:rPr>
          <w:sz w:val="24"/>
          <w:szCs w:val="24"/>
        </w:rPr>
      </w:pPr>
    </w:p>
    <w:p w14:paraId="69D66404" w14:textId="77777777" w:rsidR="00C9334B" w:rsidRDefault="00C9334B" w:rsidP="00DE2D05">
      <w:pPr>
        <w:jc w:val="center"/>
        <w:rPr>
          <w:sz w:val="24"/>
          <w:szCs w:val="24"/>
        </w:rPr>
      </w:pPr>
    </w:p>
    <w:p w14:paraId="60C7E869" w14:textId="77777777" w:rsidR="00C9334B" w:rsidRDefault="00C9334B" w:rsidP="00DE2D05">
      <w:pPr>
        <w:jc w:val="center"/>
        <w:rPr>
          <w:sz w:val="24"/>
          <w:szCs w:val="24"/>
        </w:rPr>
      </w:pPr>
    </w:p>
    <w:p w14:paraId="702BE0C1" w14:textId="77777777" w:rsidR="00C9334B" w:rsidRDefault="00C9334B" w:rsidP="00DE2D05">
      <w:pPr>
        <w:jc w:val="center"/>
        <w:rPr>
          <w:sz w:val="24"/>
          <w:szCs w:val="24"/>
        </w:rPr>
      </w:pPr>
    </w:p>
    <w:p w14:paraId="5E5A396F" w14:textId="77777777" w:rsidR="00C9334B" w:rsidRDefault="00C9334B" w:rsidP="00DE2D05">
      <w:pPr>
        <w:jc w:val="center"/>
        <w:rPr>
          <w:sz w:val="24"/>
          <w:szCs w:val="24"/>
        </w:rPr>
      </w:pPr>
    </w:p>
    <w:p w14:paraId="465A31C3" w14:textId="77777777" w:rsidR="00DE2D05" w:rsidRDefault="00DE2D05" w:rsidP="00572034">
      <w:pPr>
        <w:rPr>
          <w:sz w:val="24"/>
          <w:szCs w:val="24"/>
        </w:rPr>
      </w:pPr>
    </w:p>
    <w:p w14:paraId="0D33E8E6" w14:textId="77777777" w:rsidR="00572034" w:rsidRDefault="00572034" w:rsidP="00572034">
      <w:pPr>
        <w:rPr>
          <w:sz w:val="24"/>
          <w:szCs w:val="24"/>
        </w:rPr>
      </w:pPr>
    </w:p>
    <w:p w14:paraId="1B7A77FA" w14:textId="77777777" w:rsidR="00DE2D05" w:rsidRDefault="00F5045E" w:rsidP="00F5045E">
      <w:pPr>
        <w:spacing w:after="0"/>
        <w:jc w:val="center"/>
        <w:rPr>
          <w:rFonts w:ascii="Times New Roman" w:hAnsi="Times New Roman"/>
          <w:sz w:val="24"/>
          <w:szCs w:val="24"/>
        </w:rPr>
      </w:pPr>
      <w:r>
        <w:rPr>
          <w:rFonts w:ascii="Times New Roman" w:hAnsi="Times New Roman"/>
          <w:sz w:val="24"/>
          <w:szCs w:val="24"/>
        </w:rPr>
        <w:lastRenderedPageBreak/>
        <w:t xml:space="preserve">                                                                              </w:t>
      </w:r>
      <w:r w:rsidR="00DE2D05">
        <w:rPr>
          <w:rFonts w:ascii="Times New Roman" w:hAnsi="Times New Roman"/>
          <w:sz w:val="24"/>
          <w:szCs w:val="24"/>
        </w:rPr>
        <w:t xml:space="preserve">Приложение № </w:t>
      </w:r>
      <w:r>
        <w:rPr>
          <w:rFonts w:ascii="Times New Roman" w:hAnsi="Times New Roman"/>
          <w:sz w:val="24"/>
          <w:szCs w:val="24"/>
        </w:rPr>
        <w:t>8</w:t>
      </w:r>
    </w:p>
    <w:p w14:paraId="4459830B" w14:textId="77777777" w:rsidR="00DE2D05" w:rsidRDefault="00DE2D05" w:rsidP="00DE2D05">
      <w:pPr>
        <w:spacing w:after="0"/>
        <w:jc w:val="right"/>
        <w:rPr>
          <w:rFonts w:ascii="Times New Roman" w:hAnsi="Times New Roman"/>
          <w:sz w:val="24"/>
          <w:szCs w:val="24"/>
        </w:rPr>
      </w:pPr>
      <w:r>
        <w:rPr>
          <w:rFonts w:ascii="Times New Roman" w:hAnsi="Times New Roman"/>
          <w:sz w:val="24"/>
          <w:szCs w:val="24"/>
        </w:rPr>
        <w:t xml:space="preserve">к решению Думы Слюдянского </w:t>
      </w:r>
    </w:p>
    <w:p w14:paraId="390512F1" w14:textId="77777777" w:rsidR="00DE2D05" w:rsidRDefault="00F5045E" w:rsidP="00F5045E">
      <w:pPr>
        <w:spacing w:after="0"/>
        <w:jc w:val="center"/>
        <w:rPr>
          <w:rFonts w:ascii="Times New Roman" w:hAnsi="Times New Roman"/>
          <w:sz w:val="24"/>
          <w:szCs w:val="24"/>
        </w:rPr>
      </w:pPr>
      <w:r>
        <w:rPr>
          <w:rFonts w:ascii="Times New Roman" w:hAnsi="Times New Roman"/>
          <w:sz w:val="24"/>
          <w:szCs w:val="24"/>
        </w:rPr>
        <w:t xml:space="preserve">                                                                                                   </w:t>
      </w:r>
      <w:r w:rsidR="00DE2D05">
        <w:rPr>
          <w:rFonts w:ascii="Times New Roman" w:hAnsi="Times New Roman"/>
          <w:sz w:val="24"/>
          <w:szCs w:val="24"/>
        </w:rPr>
        <w:t xml:space="preserve">муниципального образования </w:t>
      </w:r>
    </w:p>
    <w:p w14:paraId="12B46824" w14:textId="3D98C6BF" w:rsidR="00DE2D05" w:rsidRDefault="00DC024E" w:rsidP="00DC024E">
      <w:pPr>
        <w:spacing w:after="0"/>
        <w:rPr>
          <w:rFonts w:ascii="Times New Roman" w:hAnsi="Times New Roman"/>
          <w:sz w:val="24"/>
          <w:szCs w:val="24"/>
        </w:rPr>
      </w:pPr>
      <w:r>
        <w:rPr>
          <w:rFonts w:ascii="Times New Roman" w:hAnsi="Times New Roman"/>
          <w:sz w:val="24"/>
          <w:szCs w:val="24"/>
        </w:rPr>
        <w:t xml:space="preserve">                                                                                                      </w:t>
      </w:r>
      <w:r w:rsidR="00385E98">
        <w:rPr>
          <w:rFonts w:ascii="Times New Roman" w:hAnsi="Times New Roman"/>
          <w:sz w:val="24"/>
          <w:szCs w:val="24"/>
        </w:rPr>
        <w:t>от 27.06.2019 №</w:t>
      </w:r>
      <w:r w:rsidR="003E5264">
        <w:rPr>
          <w:rFonts w:ascii="Times New Roman" w:hAnsi="Times New Roman"/>
          <w:sz w:val="24"/>
          <w:szCs w:val="24"/>
        </w:rPr>
        <w:t xml:space="preserve">53 </w:t>
      </w:r>
      <w:r w:rsidR="003E5264" w:rsidRPr="000B62F6">
        <w:rPr>
          <w:rFonts w:ascii="Times New Roman" w:hAnsi="Times New Roman"/>
          <w:sz w:val="24"/>
          <w:szCs w:val="24"/>
        </w:rPr>
        <w:t>IV</w:t>
      </w:r>
      <w:r>
        <w:rPr>
          <w:rFonts w:ascii="Times New Roman" w:hAnsi="Times New Roman"/>
          <w:sz w:val="24"/>
          <w:szCs w:val="24"/>
        </w:rPr>
        <w:t>-ГД</w:t>
      </w:r>
    </w:p>
    <w:p w14:paraId="2E0BF696" w14:textId="77777777" w:rsidR="00DE2D05" w:rsidRDefault="00DE2D05" w:rsidP="00DE2D05">
      <w:pPr>
        <w:spacing w:after="0"/>
        <w:jc w:val="center"/>
        <w:rPr>
          <w:rFonts w:ascii="Times New Roman" w:hAnsi="Times New Roman"/>
          <w:b/>
          <w:sz w:val="24"/>
          <w:szCs w:val="24"/>
        </w:rPr>
      </w:pPr>
    </w:p>
    <w:p w14:paraId="1BFF933D" w14:textId="77777777" w:rsidR="00DE2D05" w:rsidRDefault="00DE2D05" w:rsidP="00DE2D05">
      <w:pPr>
        <w:spacing w:after="0"/>
        <w:jc w:val="center"/>
        <w:rPr>
          <w:rFonts w:ascii="Times New Roman" w:hAnsi="Times New Roman"/>
          <w:b/>
          <w:sz w:val="24"/>
          <w:szCs w:val="24"/>
        </w:rPr>
      </w:pPr>
    </w:p>
    <w:p w14:paraId="36C04E39" w14:textId="77777777" w:rsidR="001F6941" w:rsidRDefault="001F6941" w:rsidP="001F6941">
      <w:pPr>
        <w:spacing w:after="0"/>
        <w:jc w:val="center"/>
        <w:rPr>
          <w:rFonts w:ascii="Times New Roman" w:hAnsi="Times New Roman"/>
          <w:b/>
          <w:sz w:val="24"/>
          <w:szCs w:val="24"/>
        </w:rPr>
      </w:pPr>
      <w:r>
        <w:rPr>
          <w:rFonts w:ascii="Times New Roman" w:hAnsi="Times New Roman"/>
          <w:b/>
          <w:sz w:val="24"/>
          <w:szCs w:val="24"/>
        </w:rPr>
        <w:t>Отчет о выполнении мероприятий подпрограммы «Землеустройство и землепользование на территории Слюдянского муниципального образования на 2015-2020 годы" за 2018 год.</w:t>
      </w:r>
    </w:p>
    <w:p w14:paraId="0A85A9FE" w14:textId="77777777" w:rsidR="001F6941" w:rsidRDefault="001F6941" w:rsidP="001F6941">
      <w:pPr>
        <w:spacing w:after="0"/>
        <w:jc w:val="center"/>
        <w:rPr>
          <w:rFonts w:ascii="Times New Roman" w:hAnsi="Times New Roman"/>
          <w:b/>
          <w:sz w:val="24"/>
          <w:szCs w:val="24"/>
        </w:rPr>
      </w:pPr>
    </w:p>
    <w:p w14:paraId="44D71B1D" w14:textId="77777777" w:rsidR="001F6941" w:rsidRDefault="001F6941" w:rsidP="001F6941">
      <w:pPr>
        <w:spacing w:after="0"/>
        <w:ind w:firstLine="284"/>
        <w:rPr>
          <w:rFonts w:ascii="Times New Roman" w:hAnsi="Times New Roman"/>
          <w:sz w:val="24"/>
          <w:szCs w:val="24"/>
        </w:rPr>
      </w:pPr>
      <w:r>
        <w:rPr>
          <w:rFonts w:ascii="Times New Roman" w:hAnsi="Times New Roman"/>
          <w:sz w:val="24"/>
          <w:szCs w:val="24"/>
        </w:rPr>
        <w:t xml:space="preserve">Отделом архитектуры, геодезии, капитального строительства на 2018 год были запланированы средства в размере 2 435 560,00 рублей на проведение следующих работ: </w:t>
      </w:r>
    </w:p>
    <w:p w14:paraId="0B37F6F6" w14:textId="77777777" w:rsidR="001F6941" w:rsidRDefault="001F6941" w:rsidP="001F6941">
      <w:pPr>
        <w:pStyle w:val="a4"/>
        <w:numPr>
          <w:ilvl w:val="0"/>
          <w:numId w:val="9"/>
        </w:numPr>
        <w:spacing w:after="0" w:line="254" w:lineRule="auto"/>
        <w:ind w:left="284" w:hanging="284"/>
        <w:jc w:val="both"/>
        <w:rPr>
          <w:rFonts w:ascii="Times New Roman" w:hAnsi="Times New Roman"/>
          <w:sz w:val="24"/>
          <w:szCs w:val="24"/>
        </w:rPr>
      </w:pPr>
      <w:r>
        <w:rPr>
          <w:rFonts w:ascii="Times New Roman" w:hAnsi="Times New Roman"/>
          <w:sz w:val="24"/>
          <w:szCs w:val="24"/>
        </w:rPr>
        <w:t xml:space="preserve">Формирование, выполнение землеустроительных и кадастровых работ в отношении земельных участков общего пользования, а, так же, земельных участков, расположенных под объектами недвижимости, находящимися в муниципальной собственности администрации Слюдянского городского поселения </w:t>
      </w:r>
    </w:p>
    <w:p w14:paraId="7D0A0385"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 xml:space="preserve">Формирование, выполнение кадастровых работ в отношении земельных участков, на которых расположены аварийные многоквартирные жилые дома    </w:t>
      </w:r>
    </w:p>
    <w:p w14:paraId="04360273"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 xml:space="preserve">ормирование, выполнение землеустроительных и кадастровых работ по установлению на местности границ территорий городских лесов; </w:t>
      </w:r>
    </w:p>
    <w:p w14:paraId="2708B671"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первого пояса санитарной защиты водозаборной скважины;</w:t>
      </w:r>
    </w:p>
    <w:p w14:paraId="144BDD87"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земельных участков для предоставления через процедуру аукциона;</w:t>
      </w:r>
    </w:p>
    <w:p w14:paraId="3D7E3AAB"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земельного участка для эксплуатации кладбища;</w:t>
      </w:r>
    </w:p>
    <w:p w14:paraId="2E9D758F"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внесение изменений в Генеральный план Слюдянского муниципального образования, в правила землепользования Слюдянского муниципального образования;</w:t>
      </w:r>
    </w:p>
    <w:p w14:paraId="69B3B4B5"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объектов архитектурно-исторического значения;</w:t>
      </w:r>
    </w:p>
    <w:p w14:paraId="2E2861B7" w14:textId="77777777" w:rsidR="001F6941" w:rsidRDefault="001F6941" w:rsidP="001F6941">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обследование двухквартирного аварийного жилого дома на предмет возможности его реконструкции;</w:t>
      </w:r>
    </w:p>
    <w:p w14:paraId="5E397AC7" w14:textId="77777777" w:rsidR="001F6941" w:rsidRDefault="001F6941" w:rsidP="001F6941">
      <w:pPr>
        <w:pStyle w:val="a4"/>
        <w:spacing w:after="0" w:line="240" w:lineRule="auto"/>
        <w:ind w:left="284"/>
        <w:jc w:val="both"/>
        <w:rPr>
          <w:rFonts w:ascii="Times New Roman" w:eastAsia="Times New Roman" w:hAnsi="Times New Roman"/>
          <w:color w:val="000000"/>
          <w:sz w:val="24"/>
          <w:szCs w:val="24"/>
          <w:lang w:eastAsia="ru-RU"/>
        </w:rPr>
      </w:pPr>
    </w:p>
    <w:p w14:paraId="5E280134" w14:textId="77777777" w:rsidR="001F6941" w:rsidRDefault="001F6941" w:rsidP="001F694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Проведены работы по формированию, выполнение землеустроительных и кадастровых работ в отношении земельных участков общего пользования, расположенных под объектами Слюдянского муниципального образования:  </w:t>
      </w:r>
    </w:p>
    <w:p w14:paraId="3FC30AB9" w14:textId="77777777" w:rsidR="001F6941" w:rsidRDefault="001F6941" w:rsidP="001F6941">
      <w:pPr>
        <w:spacing w:after="0" w:line="240" w:lineRule="auto"/>
        <w:ind w:firstLine="709"/>
        <w:jc w:val="both"/>
        <w:rPr>
          <w:rFonts w:ascii="Times New Roman" w:eastAsiaTheme="minorHAnsi" w:hAnsi="Times New Roman"/>
          <w:b/>
          <w:sz w:val="24"/>
          <w:szCs w:val="24"/>
        </w:rPr>
      </w:pPr>
      <w:r>
        <w:rPr>
          <w:rFonts w:ascii="Times New Roman" w:hAnsi="Times New Roman"/>
          <w:b/>
          <w:sz w:val="24"/>
          <w:szCs w:val="24"/>
        </w:rPr>
        <w:t xml:space="preserve">      </w:t>
      </w:r>
    </w:p>
    <w:tbl>
      <w:tblPr>
        <w:tblStyle w:val="a8"/>
        <w:tblW w:w="9351" w:type="dxa"/>
        <w:tblInd w:w="0" w:type="dxa"/>
        <w:tblLook w:val="04A0" w:firstRow="1" w:lastRow="0" w:firstColumn="1" w:lastColumn="0" w:noHBand="0" w:noVBand="1"/>
      </w:tblPr>
      <w:tblGrid>
        <w:gridCol w:w="6658"/>
        <w:gridCol w:w="2693"/>
      </w:tblGrid>
      <w:tr w:rsidR="001F6941" w14:paraId="2B3CF496"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387F2516"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Проведение межевых кадастровых работ в отношении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14:paraId="00BE9A95" w14:textId="77777777" w:rsidR="001F6941" w:rsidRDefault="001F6941" w:rsidP="00385E98">
            <w:pPr>
              <w:ind w:firstLine="709"/>
              <w:rPr>
                <w:rFonts w:ascii="Times New Roman" w:hAnsi="Times New Roman"/>
                <w:color w:val="FF0000"/>
                <w:sz w:val="24"/>
                <w:szCs w:val="24"/>
              </w:rPr>
            </w:pPr>
            <w:r>
              <w:rPr>
                <w:rFonts w:ascii="Times New Roman" w:hAnsi="Times New Roman"/>
                <w:color w:val="FF0000"/>
                <w:sz w:val="24"/>
                <w:szCs w:val="24"/>
              </w:rPr>
              <w:t>344 803,30 руб.</w:t>
            </w:r>
          </w:p>
        </w:tc>
      </w:tr>
      <w:tr w:rsidR="001F6941" w14:paraId="74E07226"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5C7FE9A5"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Мероприятия 2018 года. Услуги в области кадастровой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32334B67" w14:textId="77777777" w:rsidR="001F6941" w:rsidRDefault="001F6941" w:rsidP="00385E98">
            <w:pPr>
              <w:ind w:firstLine="709"/>
              <w:jc w:val="both"/>
              <w:rPr>
                <w:rFonts w:ascii="Times New Roman" w:hAnsi="Times New Roman"/>
                <w:color w:val="FF0000"/>
                <w:sz w:val="24"/>
                <w:szCs w:val="24"/>
              </w:rPr>
            </w:pPr>
            <w:r>
              <w:rPr>
                <w:rFonts w:ascii="Times New Roman" w:hAnsi="Times New Roman"/>
                <w:color w:val="FF0000"/>
                <w:sz w:val="24"/>
                <w:szCs w:val="24"/>
              </w:rPr>
              <w:t>47 750,00 руб.</w:t>
            </w:r>
          </w:p>
        </w:tc>
      </w:tr>
      <w:tr w:rsidR="001F6941" w14:paraId="227BE8F2"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618823CC" w14:textId="77777777" w:rsidR="001F6941" w:rsidRPr="00C62440" w:rsidRDefault="001F6941" w:rsidP="00385E98">
            <w:pPr>
              <w:ind w:firstLine="709"/>
              <w:jc w:val="both"/>
              <w:rPr>
                <w:rFonts w:ascii="Times New Roman" w:hAnsi="Times New Roman"/>
                <w:b/>
                <w:sz w:val="24"/>
                <w:szCs w:val="24"/>
              </w:rPr>
            </w:pPr>
            <w:r>
              <w:rPr>
                <w:rFonts w:ascii="Times New Roman" w:hAnsi="Times New Roman"/>
                <w:b/>
                <w:sz w:val="24"/>
                <w:szCs w:val="24"/>
              </w:rPr>
              <w:t xml:space="preserve">                                                                                      </w:t>
            </w:r>
            <w:r w:rsidRPr="00C62440">
              <w:rPr>
                <w:rFonts w:ascii="Times New Roman" w:hAnsi="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14:paraId="3ED23D06" w14:textId="77777777" w:rsidR="001F6941" w:rsidRDefault="001F6941" w:rsidP="00385E98">
            <w:pPr>
              <w:ind w:firstLine="709"/>
              <w:jc w:val="both"/>
              <w:rPr>
                <w:rFonts w:ascii="Times New Roman" w:hAnsi="Times New Roman"/>
                <w:b/>
                <w:color w:val="FF0000"/>
                <w:sz w:val="24"/>
                <w:szCs w:val="24"/>
              </w:rPr>
            </w:pPr>
            <w:r w:rsidRPr="00C62440">
              <w:rPr>
                <w:rFonts w:ascii="Times New Roman" w:hAnsi="Times New Roman"/>
                <w:b/>
                <w:color w:val="FF0000"/>
                <w:sz w:val="24"/>
                <w:szCs w:val="24"/>
              </w:rPr>
              <w:t>392 553,27 руб.</w:t>
            </w:r>
          </w:p>
        </w:tc>
      </w:tr>
      <w:tr w:rsidR="001F6941" w14:paraId="1877607F" w14:textId="77777777" w:rsidTr="00385E98">
        <w:tc>
          <w:tcPr>
            <w:tcW w:w="9351" w:type="dxa"/>
            <w:gridSpan w:val="2"/>
            <w:tcBorders>
              <w:top w:val="nil"/>
              <w:left w:val="nil"/>
              <w:bottom w:val="nil"/>
              <w:right w:val="nil"/>
            </w:tcBorders>
            <w:hideMark/>
          </w:tcPr>
          <w:p w14:paraId="06A4569F" w14:textId="77777777" w:rsidR="001F6941" w:rsidRDefault="001F6941" w:rsidP="00385E98">
            <w:pPr>
              <w:ind w:firstLine="709"/>
              <w:jc w:val="both"/>
              <w:rPr>
                <w:rFonts w:ascii="Times New Roman" w:hAnsi="Times New Roman"/>
                <w:b/>
                <w:sz w:val="24"/>
                <w:szCs w:val="24"/>
              </w:rPr>
            </w:pPr>
          </w:p>
          <w:p w14:paraId="699BC8E8" w14:textId="77777777" w:rsidR="001F6941" w:rsidRDefault="001F6941" w:rsidP="00385E98">
            <w:pPr>
              <w:ind w:firstLine="709"/>
              <w:jc w:val="both"/>
              <w:rPr>
                <w:rFonts w:ascii="Times New Roman" w:hAnsi="Times New Roman"/>
                <w:b/>
                <w:sz w:val="24"/>
                <w:szCs w:val="24"/>
              </w:rPr>
            </w:pPr>
            <w:r>
              <w:rPr>
                <w:rFonts w:ascii="Times New Roman" w:hAnsi="Times New Roman"/>
                <w:b/>
                <w:sz w:val="24"/>
                <w:szCs w:val="24"/>
              </w:rPr>
              <w:t>Проведены работы по внесению изменений в Генеральный план Слюдянского муниципального образования</w:t>
            </w:r>
          </w:p>
        </w:tc>
      </w:tr>
      <w:tr w:rsidR="001F6941" w14:paraId="47C51994"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36BDB769"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Внесение изменений в Генеральный план Слюдянского муниципального образования в части отображения зон, подверженных риску ЧС</w:t>
            </w:r>
          </w:p>
        </w:tc>
        <w:tc>
          <w:tcPr>
            <w:tcW w:w="2693" w:type="dxa"/>
            <w:tcBorders>
              <w:top w:val="single" w:sz="4" w:space="0" w:color="auto"/>
              <w:left w:val="single" w:sz="4" w:space="0" w:color="auto"/>
              <w:bottom w:val="single" w:sz="4" w:space="0" w:color="auto"/>
              <w:right w:val="single" w:sz="4" w:space="0" w:color="auto"/>
            </w:tcBorders>
            <w:hideMark/>
          </w:tcPr>
          <w:p w14:paraId="273217BB"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 xml:space="preserve">467 493,40 </w:t>
            </w:r>
            <w:proofErr w:type="spellStart"/>
            <w:r>
              <w:rPr>
                <w:rFonts w:ascii="Times New Roman" w:hAnsi="Times New Roman"/>
                <w:sz w:val="24"/>
                <w:szCs w:val="24"/>
              </w:rPr>
              <w:t>руб</w:t>
            </w:r>
            <w:proofErr w:type="spellEnd"/>
            <w:r>
              <w:rPr>
                <w:rFonts w:ascii="Times New Roman" w:hAnsi="Times New Roman"/>
                <w:sz w:val="24"/>
                <w:szCs w:val="24"/>
              </w:rPr>
              <w:t xml:space="preserve">, в том числе областной бюджет – 420 744,92 </w:t>
            </w:r>
            <w:proofErr w:type="spellStart"/>
            <w:r>
              <w:rPr>
                <w:rFonts w:ascii="Times New Roman" w:hAnsi="Times New Roman"/>
                <w:sz w:val="24"/>
                <w:szCs w:val="24"/>
              </w:rPr>
              <w:t>руб</w:t>
            </w:r>
            <w:proofErr w:type="spellEnd"/>
          </w:p>
        </w:tc>
      </w:tr>
      <w:tr w:rsidR="001F6941" w14:paraId="571547CA"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6F7328E4"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lastRenderedPageBreak/>
              <w:t xml:space="preserve">                                                                                         ИТОГО:</w:t>
            </w:r>
          </w:p>
        </w:tc>
        <w:tc>
          <w:tcPr>
            <w:tcW w:w="2693" w:type="dxa"/>
            <w:tcBorders>
              <w:top w:val="single" w:sz="4" w:space="0" w:color="auto"/>
              <w:left w:val="single" w:sz="4" w:space="0" w:color="auto"/>
              <w:bottom w:val="single" w:sz="4" w:space="0" w:color="auto"/>
              <w:right w:val="single" w:sz="4" w:space="0" w:color="auto"/>
            </w:tcBorders>
            <w:hideMark/>
          </w:tcPr>
          <w:p w14:paraId="2FF4A2C6" w14:textId="77777777" w:rsidR="001F6941" w:rsidRDefault="001F6941" w:rsidP="00385E98">
            <w:pPr>
              <w:ind w:firstLine="709"/>
              <w:jc w:val="both"/>
              <w:rPr>
                <w:rFonts w:ascii="Times New Roman" w:hAnsi="Times New Roman"/>
                <w:b/>
                <w:sz w:val="24"/>
                <w:szCs w:val="24"/>
              </w:rPr>
            </w:pPr>
            <w:r w:rsidRPr="00DC024E">
              <w:rPr>
                <w:rFonts w:ascii="Times New Roman" w:hAnsi="Times New Roman"/>
                <w:b/>
                <w:sz w:val="24"/>
                <w:szCs w:val="24"/>
              </w:rPr>
              <w:t>467 493,40 руб.</w:t>
            </w:r>
          </w:p>
        </w:tc>
      </w:tr>
      <w:tr w:rsidR="001F6941" w14:paraId="7247D289" w14:textId="77777777" w:rsidTr="00385E98">
        <w:tc>
          <w:tcPr>
            <w:tcW w:w="9351" w:type="dxa"/>
            <w:gridSpan w:val="2"/>
            <w:tcBorders>
              <w:top w:val="nil"/>
              <w:left w:val="nil"/>
              <w:bottom w:val="nil"/>
              <w:right w:val="nil"/>
            </w:tcBorders>
            <w:hideMark/>
          </w:tcPr>
          <w:p w14:paraId="6670039F" w14:textId="77777777" w:rsidR="001F6941" w:rsidRDefault="001F6941" w:rsidP="00385E98">
            <w:pPr>
              <w:ind w:firstLine="709"/>
              <w:jc w:val="both"/>
              <w:rPr>
                <w:rFonts w:ascii="Times New Roman" w:hAnsi="Times New Roman"/>
                <w:b/>
                <w:sz w:val="24"/>
                <w:szCs w:val="24"/>
              </w:rPr>
            </w:pPr>
            <w:r>
              <w:rPr>
                <w:rFonts w:ascii="Times New Roman" w:hAnsi="Times New Roman"/>
                <w:b/>
                <w:sz w:val="24"/>
                <w:szCs w:val="24"/>
              </w:rPr>
              <w:t>Разработка нормативно-правовых актов</w:t>
            </w:r>
          </w:p>
        </w:tc>
      </w:tr>
      <w:tr w:rsidR="001F6941" w14:paraId="4B8CA852"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4864C190"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Разработка проекта устройства кладбища в пади Талая, г. Слюдянка, Слюдянского района Иркутской области</w:t>
            </w:r>
          </w:p>
        </w:tc>
        <w:tc>
          <w:tcPr>
            <w:tcW w:w="2693" w:type="dxa"/>
            <w:tcBorders>
              <w:top w:val="single" w:sz="4" w:space="0" w:color="auto"/>
              <w:left w:val="single" w:sz="4" w:space="0" w:color="auto"/>
              <w:bottom w:val="single" w:sz="4" w:space="0" w:color="auto"/>
              <w:right w:val="single" w:sz="4" w:space="0" w:color="auto"/>
            </w:tcBorders>
            <w:hideMark/>
          </w:tcPr>
          <w:p w14:paraId="5C628B73"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99 999  руб.</w:t>
            </w:r>
          </w:p>
        </w:tc>
      </w:tr>
      <w:tr w:rsidR="001F6941" w14:paraId="6DA7F803"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6E22410E"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Разработка проектно-сметной документации благоустройства общественного пространства «Центральная площадь г. Слюдянка»</w:t>
            </w:r>
          </w:p>
        </w:tc>
        <w:tc>
          <w:tcPr>
            <w:tcW w:w="2693" w:type="dxa"/>
            <w:tcBorders>
              <w:top w:val="single" w:sz="4" w:space="0" w:color="auto"/>
              <w:left w:val="single" w:sz="4" w:space="0" w:color="auto"/>
              <w:bottom w:val="single" w:sz="4" w:space="0" w:color="auto"/>
              <w:right w:val="single" w:sz="4" w:space="0" w:color="auto"/>
            </w:tcBorders>
            <w:hideMark/>
          </w:tcPr>
          <w:p w14:paraId="3326AC2D"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300 000 руб.</w:t>
            </w:r>
          </w:p>
        </w:tc>
      </w:tr>
      <w:tr w:rsidR="001F6941" w14:paraId="55BB140A"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5FE277BC" w14:textId="77777777" w:rsidR="001F6941" w:rsidRDefault="001F6941" w:rsidP="00385E98">
            <w:pPr>
              <w:ind w:firstLine="709"/>
              <w:jc w:val="both"/>
              <w:rPr>
                <w:rFonts w:ascii="Times New Roman" w:hAnsi="Times New Roman"/>
                <w:sz w:val="24"/>
                <w:szCs w:val="24"/>
              </w:rPr>
            </w:pPr>
            <w:r>
              <w:rPr>
                <w:rFonts w:ascii="Times New Roman" w:hAnsi="Times New Roman"/>
                <w:sz w:val="24"/>
                <w:szCs w:val="24"/>
              </w:rPr>
              <w:t xml:space="preserve">                                                                                         ИТОГО:</w:t>
            </w:r>
          </w:p>
        </w:tc>
        <w:tc>
          <w:tcPr>
            <w:tcW w:w="2693" w:type="dxa"/>
            <w:tcBorders>
              <w:top w:val="single" w:sz="4" w:space="0" w:color="auto"/>
              <w:left w:val="single" w:sz="4" w:space="0" w:color="auto"/>
              <w:bottom w:val="single" w:sz="4" w:space="0" w:color="auto"/>
              <w:right w:val="single" w:sz="4" w:space="0" w:color="auto"/>
            </w:tcBorders>
            <w:hideMark/>
          </w:tcPr>
          <w:p w14:paraId="0E184FD3" w14:textId="77777777" w:rsidR="001F6941" w:rsidRDefault="001F6941" w:rsidP="00385E98">
            <w:pPr>
              <w:ind w:firstLine="709"/>
              <w:jc w:val="both"/>
              <w:rPr>
                <w:rFonts w:ascii="Times New Roman" w:hAnsi="Times New Roman"/>
                <w:b/>
                <w:sz w:val="24"/>
                <w:szCs w:val="24"/>
              </w:rPr>
            </w:pPr>
            <w:r w:rsidRPr="00DC024E">
              <w:rPr>
                <w:rFonts w:ascii="Times New Roman" w:hAnsi="Times New Roman"/>
                <w:b/>
                <w:sz w:val="24"/>
                <w:szCs w:val="24"/>
              </w:rPr>
              <w:t>399 999, 00 р.</w:t>
            </w:r>
          </w:p>
        </w:tc>
      </w:tr>
    </w:tbl>
    <w:p w14:paraId="04FC9AEE" w14:textId="77777777" w:rsidR="001F6941" w:rsidRDefault="001F6941" w:rsidP="001F6941">
      <w:pPr>
        <w:spacing w:after="0"/>
        <w:jc w:val="both"/>
        <w:rPr>
          <w:rFonts w:ascii="Times New Roman" w:hAnsi="Times New Roman"/>
          <w:b/>
          <w:sz w:val="24"/>
          <w:szCs w:val="24"/>
        </w:rPr>
      </w:pPr>
      <w:r>
        <w:rPr>
          <w:rFonts w:ascii="Times New Roman" w:hAnsi="Times New Roman"/>
          <w:b/>
          <w:sz w:val="24"/>
          <w:szCs w:val="24"/>
        </w:rPr>
        <w:t>Проведены работы по постановке границ населённых пунктов на кадастровый учёт.</w:t>
      </w:r>
    </w:p>
    <w:tbl>
      <w:tblPr>
        <w:tblStyle w:val="a8"/>
        <w:tblW w:w="9351" w:type="dxa"/>
        <w:tblInd w:w="0" w:type="dxa"/>
        <w:tblLook w:val="04A0" w:firstRow="1" w:lastRow="0" w:firstColumn="1" w:lastColumn="0" w:noHBand="0" w:noVBand="1"/>
      </w:tblPr>
      <w:tblGrid>
        <w:gridCol w:w="6662"/>
        <w:gridCol w:w="2689"/>
      </w:tblGrid>
      <w:tr w:rsidR="001F6941" w14:paraId="50BB3012"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69D04106" w14:textId="77777777" w:rsidR="001F6941" w:rsidRDefault="001F6941" w:rsidP="00385E98">
            <w:pPr>
              <w:jc w:val="both"/>
              <w:rPr>
                <w:rFonts w:ascii="Times New Roman" w:hAnsi="Times New Roman"/>
                <w:sz w:val="24"/>
                <w:szCs w:val="24"/>
              </w:rPr>
            </w:pPr>
            <w:r>
              <w:rPr>
                <w:rFonts w:ascii="Times New Roman" w:hAnsi="Times New Roman"/>
                <w:sz w:val="24"/>
                <w:szCs w:val="24"/>
              </w:rPr>
              <w:t>Установление на местности границ населённых пунктов г. Слюдянка, п. Сухой Ручей Слюдянского муниципального образования с внесением сведений о границах населённых пунктов в государственный кадастр недвижимости</w:t>
            </w:r>
          </w:p>
        </w:tc>
        <w:tc>
          <w:tcPr>
            <w:tcW w:w="2687" w:type="dxa"/>
            <w:tcBorders>
              <w:top w:val="single" w:sz="4" w:space="0" w:color="auto"/>
              <w:left w:val="single" w:sz="4" w:space="0" w:color="auto"/>
              <w:bottom w:val="single" w:sz="4" w:space="0" w:color="auto"/>
              <w:right w:val="single" w:sz="4" w:space="0" w:color="auto"/>
            </w:tcBorders>
            <w:hideMark/>
          </w:tcPr>
          <w:p w14:paraId="755B7598" w14:textId="77777777" w:rsidR="001F6941" w:rsidRDefault="001F6941" w:rsidP="00385E98">
            <w:pPr>
              <w:jc w:val="center"/>
              <w:rPr>
                <w:rFonts w:ascii="Times New Roman" w:hAnsi="Times New Roman"/>
                <w:sz w:val="24"/>
                <w:szCs w:val="24"/>
              </w:rPr>
            </w:pPr>
            <w:r>
              <w:rPr>
                <w:rFonts w:ascii="Times New Roman" w:hAnsi="Times New Roman"/>
                <w:sz w:val="24"/>
                <w:szCs w:val="24"/>
              </w:rPr>
              <w:t>69 300 руб.</w:t>
            </w:r>
          </w:p>
        </w:tc>
      </w:tr>
      <w:tr w:rsidR="001F6941" w14:paraId="28190798" w14:textId="77777777" w:rsidTr="00385E98">
        <w:tc>
          <w:tcPr>
            <w:tcW w:w="6658" w:type="dxa"/>
            <w:tcBorders>
              <w:top w:val="single" w:sz="4" w:space="0" w:color="auto"/>
              <w:left w:val="single" w:sz="4" w:space="0" w:color="auto"/>
              <w:bottom w:val="single" w:sz="4" w:space="0" w:color="auto"/>
              <w:right w:val="single" w:sz="4" w:space="0" w:color="auto"/>
            </w:tcBorders>
            <w:hideMark/>
          </w:tcPr>
          <w:p w14:paraId="382FF316" w14:textId="77777777" w:rsidR="001F6941" w:rsidRDefault="001F6941" w:rsidP="00385E98">
            <w:pPr>
              <w:jc w:val="both"/>
              <w:rPr>
                <w:rFonts w:ascii="Times New Roman" w:hAnsi="Times New Roman"/>
                <w:b/>
                <w:sz w:val="24"/>
                <w:szCs w:val="24"/>
              </w:rPr>
            </w:pPr>
            <w:r>
              <w:rPr>
                <w:rFonts w:ascii="Times New Roman" w:hAnsi="Times New Roman"/>
                <w:b/>
                <w:sz w:val="24"/>
                <w:szCs w:val="24"/>
              </w:rPr>
              <w:t>ИТОГО:</w:t>
            </w:r>
          </w:p>
        </w:tc>
        <w:tc>
          <w:tcPr>
            <w:tcW w:w="2687" w:type="dxa"/>
            <w:tcBorders>
              <w:top w:val="single" w:sz="4" w:space="0" w:color="auto"/>
              <w:left w:val="single" w:sz="4" w:space="0" w:color="auto"/>
              <w:bottom w:val="single" w:sz="4" w:space="0" w:color="auto"/>
              <w:right w:val="single" w:sz="4" w:space="0" w:color="auto"/>
            </w:tcBorders>
            <w:hideMark/>
          </w:tcPr>
          <w:p w14:paraId="228D76F3" w14:textId="77777777" w:rsidR="001F6941" w:rsidRDefault="001F6941" w:rsidP="00385E98">
            <w:pPr>
              <w:jc w:val="center"/>
              <w:rPr>
                <w:rFonts w:ascii="Times New Roman" w:hAnsi="Times New Roman"/>
                <w:b/>
                <w:sz w:val="24"/>
                <w:szCs w:val="24"/>
              </w:rPr>
            </w:pPr>
            <w:r>
              <w:rPr>
                <w:rFonts w:ascii="Times New Roman" w:hAnsi="Times New Roman"/>
                <w:b/>
                <w:sz w:val="24"/>
                <w:szCs w:val="24"/>
              </w:rPr>
              <w:t>69 300 руб.</w:t>
            </w:r>
          </w:p>
        </w:tc>
      </w:tr>
    </w:tbl>
    <w:p w14:paraId="6345185A" w14:textId="77777777" w:rsidR="001F6941" w:rsidRDefault="001F6941" w:rsidP="001F6941">
      <w:pPr>
        <w:spacing w:after="0"/>
        <w:ind w:firstLine="709"/>
        <w:jc w:val="both"/>
        <w:rPr>
          <w:rFonts w:ascii="Times New Roman" w:hAnsi="Times New Roman"/>
          <w:sz w:val="24"/>
          <w:szCs w:val="24"/>
        </w:rPr>
      </w:pPr>
    </w:p>
    <w:p w14:paraId="6CC40F22" w14:textId="77777777" w:rsidR="001F6941" w:rsidRDefault="001F6941" w:rsidP="001F6941">
      <w:pPr>
        <w:spacing w:after="0"/>
        <w:ind w:firstLine="709"/>
        <w:jc w:val="both"/>
        <w:rPr>
          <w:rFonts w:ascii="Times New Roman" w:hAnsi="Times New Roman"/>
          <w:sz w:val="24"/>
          <w:szCs w:val="24"/>
        </w:rPr>
      </w:pPr>
      <w:r>
        <w:rPr>
          <w:rFonts w:ascii="Times New Roman" w:hAnsi="Times New Roman"/>
          <w:sz w:val="24"/>
          <w:szCs w:val="24"/>
        </w:rPr>
        <w:t>Итого, израсходовано средств    руб., что составляет 51,74 % от запланированных средств. Экономия средств в размере 48,26 % образовалась в результате понижения стоимости работ при проведении аукционов на определение подрядчика.</w:t>
      </w:r>
    </w:p>
    <w:p w14:paraId="38856E68" w14:textId="77777777" w:rsidR="001F6941" w:rsidRDefault="001F6941" w:rsidP="001F6941">
      <w:pPr>
        <w:spacing w:after="0"/>
        <w:jc w:val="both"/>
        <w:rPr>
          <w:rFonts w:ascii="Times New Roman" w:hAnsi="Times New Roman"/>
          <w:sz w:val="24"/>
          <w:szCs w:val="24"/>
        </w:rPr>
      </w:pPr>
    </w:p>
    <w:p w14:paraId="71E96AB6" w14:textId="77777777" w:rsidR="001F6941" w:rsidRDefault="001F6941" w:rsidP="001F6941">
      <w:pPr>
        <w:spacing w:after="0"/>
        <w:jc w:val="both"/>
        <w:rPr>
          <w:rFonts w:ascii="Times New Roman" w:hAnsi="Times New Roman"/>
          <w:sz w:val="24"/>
          <w:szCs w:val="24"/>
        </w:rPr>
      </w:pPr>
    </w:p>
    <w:p w14:paraId="22AFCDA4" w14:textId="77777777" w:rsidR="001F6941" w:rsidRDefault="001F6941" w:rsidP="001F6941">
      <w:pPr>
        <w:spacing w:after="0"/>
        <w:jc w:val="both"/>
        <w:rPr>
          <w:rFonts w:ascii="Times New Roman" w:hAnsi="Times New Roman"/>
          <w:sz w:val="24"/>
          <w:szCs w:val="24"/>
        </w:rPr>
      </w:pPr>
      <w:r>
        <w:rPr>
          <w:rFonts w:ascii="Times New Roman" w:hAnsi="Times New Roman"/>
          <w:sz w:val="24"/>
          <w:szCs w:val="24"/>
        </w:rPr>
        <w:t xml:space="preserve">Заведующий отделом архитектуры, </w:t>
      </w:r>
    </w:p>
    <w:p w14:paraId="4D70DA6E" w14:textId="77777777" w:rsidR="001F6941" w:rsidRDefault="001F6941" w:rsidP="001F6941">
      <w:pPr>
        <w:spacing w:after="0"/>
        <w:jc w:val="both"/>
        <w:rPr>
          <w:rFonts w:ascii="Times New Roman" w:hAnsi="Times New Roman"/>
          <w:sz w:val="24"/>
          <w:szCs w:val="24"/>
        </w:rPr>
      </w:pPr>
      <w:r>
        <w:rPr>
          <w:rFonts w:ascii="Times New Roman" w:hAnsi="Times New Roman"/>
          <w:sz w:val="24"/>
          <w:szCs w:val="24"/>
        </w:rPr>
        <w:t xml:space="preserve">капитального строительства </w:t>
      </w:r>
    </w:p>
    <w:p w14:paraId="7D787D3B" w14:textId="77777777" w:rsidR="001F6941" w:rsidRDefault="001F6941" w:rsidP="001F6941">
      <w:pPr>
        <w:spacing w:after="0"/>
        <w:jc w:val="both"/>
        <w:rPr>
          <w:rFonts w:ascii="Times New Roman" w:hAnsi="Times New Roman"/>
          <w:sz w:val="24"/>
          <w:szCs w:val="24"/>
        </w:rPr>
      </w:pPr>
      <w:r>
        <w:rPr>
          <w:rFonts w:ascii="Times New Roman" w:hAnsi="Times New Roman"/>
          <w:sz w:val="24"/>
          <w:szCs w:val="24"/>
        </w:rPr>
        <w:t>и земельных отношений</w:t>
      </w:r>
    </w:p>
    <w:p w14:paraId="12694762" w14:textId="77777777" w:rsidR="001F6941" w:rsidRDefault="001F6941" w:rsidP="001F6941">
      <w:pPr>
        <w:spacing w:after="0"/>
        <w:jc w:val="both"/>
        <w:rPr>
          <w:rFonts w:ascii="Times New Roman" w:hAnsi="Times New Roman"/>
          <w:sz w:val="24"/>
          <w:szCs w:val="24"/>
        </w:rPr>
      </w:pPr>
      <w:r>
        <w:rPr>
          <w:rFonts w:ascii="Times New Roman" w:hAnsi="Times New Roman"/>
          <w:sz w:val="24"/>
          <w:szCs w:val="24"/>
        </w:rPr>
        <w:t xml:space="preserve">администрации Слюдянского городского поселения                               </w:t>
      </w:r>
      <w:proofErr w:type="spellStart"/>
      <w:r>
        <w:rPr>
          <w:rFonts w:ascii="Times New Roman" w:hAnsi="Times New Roman"/>
          <w:sz w:val="24"/>
          <w:szCs w:val="24"/>
        </w:rPr>
        <w:t>В.Н.Черноскутова</w:t>
      </w:r>
      <w:proofErr w:type="spellEnd"/>
    </w:p>
    <w:p w14:paraId="6BE43352" w14:textId="77777777" w:rsidR="001F6941" w:rsidRDefault="001F6941" w:rsidP="001F6941">
      <w:pPr>
        <w:jc w:val="center"/>
        <w:rPr>
          <w:sz w:val="24"/>
          <w:szCs w:val="24"/>
        </w:rPr>
      </w:pPr>
    </w:p>
    <w:p w14:paraId="2C91BDE3" w14:textId="77777777" w:rsidR="00A9188D" w:rsidRPr="000B62F6" w:rsidRDefault="00A9188D" w:rsidP="00A9188D">
      <w:pPr>
        <w:jc w:val="center"/>
        <w:rPr>
          <w:sz w:val="24"/>
          <w:szCs w:val="24"/>
        </w:rPr>
      </w:pPr>
    </w:p>
    <w:p w14:paraId="6E2E72EC" w14:textId="77777777" w:rsidR="00A9188D" w:rsidRDefault="00A9188D" w:rsidP="00A9188D">
      <w:pPr>
        <w:jc w:val="center"/>
        <w:rPr>
          <w:sz w:val="24"/>
          <w:szCs w:val="24"/>
        </w:rPr>
      </w:pPr>
    </w:p>
    <w:p w14:paraId="06FBB030" w14:textId="77777777" w:rsidR="00A9188D" w:rsidRDefault="00A9188D" w:rsidP="00A9188D">
      <w:pPr>
        <w:jc w:val="center"/>
        <w:rPr>
          <w:sz w:val="24"/>
          <w:szCs w:val="24"/>
        </w:rPr>
      </w:pPr>
    </w:p>
    <w:p w14:paraId="00A2DD02" w14:textId="77777777" w:rsidR="00A9188D" w:rsidRDefault="00A9188D" w:rsidP="00A9188D">
      <w:pPr>
        <w:jc w:val="center"/>
        <w:rPr>
          <w:sz w:val="24"/>
          <w:szCs w:val="24"/>
        </w:rPr>
      </w:pPr>
    </w:p>
    <w:p w14:paraId="030558B7" w14:textId="77777777" w:rsidR="00A9188D" w:rsidRDefault="00A9188D" w:rsidP="00A9188D">
      <w:pPr>
        <w:jc w:val="center"/>
        <w:rPr>
          <w:sz w:val="24"/>
          <w:szCs w:val="24"/>
        </w:rPr>
      </w:pPr>
    </w:p>
    <w:p w14:paraId="7F2926CA" w14:textId="77777777" w:rsidR="00A9188D" w:rsidRDefault="00A9188D" w:rsidP="00A9188D">
      <w:pPr>
        <w:jc w:val="center"/>
        <w:rPr>
          <w:sz w:val="24"/>
          <w:szCs w:val="24"/>
        </w:rPr>
      </w:pPr>
    </w:p>
    <w:p w14:paraId="68C21591" w14:textId="77777777" w:rsidR="00F96FA0" w:rsidRDefault="00F96FA0" w:rsidP="00A9188D">
      <w:pPr>
        <w:jc w:val="center"/>
        <w:rPr>
          <w:sz w:val="24"/>
          <w:szCs w:val="24"/>
        </w:rPr>
      </w:pPr>
    </w:p>
    <w:p w14:paraId="78C248D8" w14:textId="77777777" w:rsidR="00C9334B" w:rsidRDefault="00C9334B" w:rsidP="00A9188D">
      <w:pPr>
        <w:jc w:val="center"/>
        <w:rPr>
          <w:sz w:val="24"/>
          <w:szCs w:val="24"/>
        </w:rPr>
      </w:pPr>
    </w:p>
    <w:p w14:paraId="50717942" w14:textId="77777777" w:rsidR="00C9334B" w:rsidRDefault="00C9334B" w:rsidP="00A9188D">
      <w:pPr>
        <w:jc w:val="center"/>
        <w:rPr>
          <w:sz w:val="24"/>
          <w:szCs w:val="24"/>
        </w:rPr>
      </w:pPr>
    </w:p>
    <w:p w14:paraId="2C45BD4F" w14:textId="77777777" w:rsidR="00C9334B" w:rsidRDefault="00C9334B" w:rsidP="00A9188D">
      <w:pPr>
        <w:jc w:val="center"/>
        <w:rPr>
          <w:sz w:val="24"/>
          <w:szCs w:val="24"/>
        </w:rPr>
      </w:pPr>
    </w:p>
    <w:p w14:paraId="0A7C3B7F" w14:textId="77777777" w:rsidR="00C9334B" w:rsidRDefault="00C9334B" w:rsidP="00A9188D">
      <w:pPr>
        <w:jc w:val="center"/>
        <w:rPr>
          <w:sz w:val="24"/>
          <w:szCs w:val="24"/>
        </w:rPr>
      </w:pPr>
    </w:p>
    <w:p w14:paraId="5B0328AA" w14:textId="77777777" w:rsidR="00C9334B" w:rsidRDefault="00C9334B" w:rsidP="00A9188D">
      <w:pPr>
        <w:jc w:val="center"/>
        <w:rPr>
          <w:sz w:val="24"/>
          <w:szCs w:val="24"/>
        </w:rPr>
      </w:pPr>
    </w:p>
    <w:p w14:paraId="69FA1C98" w14:textId="77777777" w:rsidR="0035513A" w:rsidRDefault="0035513A" w:rsidP="0035513A">
      <w:pPr>
        <w:pStyle w:val="a3"/>
        <w:ind w:left="9072" w:hanging="850"/>
        <w:rPr>
          <w:rFonts w:ascii="Times New Roman" w:hAnsi="Times New Roman"/>
        </w:rPr>
        <w:sectPr w:rsidR="0035513A" w:rsidSect="009C0A8A">
          <w:pgSz w:w="11906" w:h="16838"/>
          <w:pgMar w:top="851" w:right="850" w:bottom="1134" w:left="1701" w:header="708" w:footer="708" w:gutter="0"/>
          <w:cols w:space="708"/>
          <w:docGrid w:linePitch="360"/>
        </w:sectPr>
      </w:pPr>
    </w:p>
    <w:p w14:paraId="03DD8B2C" w14:textId="0783E523" w:rsidR="0035513A" w:rsidRPr="00E93DDF" w:rsidRDefault="0035513A" w:rsidP="0035513A">
      <w:pPr>
        <w:pStyle w:val="a3"/>
        <w:ind w:left="9072" w:hanging="850"/>
        <w:rPr>
          <w:rFonts w:ascii="Times New Roman" w:hAnsi="Times New Roman"/>
        </w:rPr>
      </w:pPr>
      <w:r>
        <w:rPr>
          <w:rFonts w:ascii="Times New Roman" w:hAnsi="Times New Roman"/>
        </w:rPr>
        <w:lastRenderedPageBreak/>
        <w:t xml:space="preserve">                                                   П</w:t>
      </w:r>
      <w:r w:rsidRPr="00E93DDF">
        <w:rPr>
          <w:rFonts w:ascii="Times New Roman" w:hAnsi="Times New Roman"/>
        </w:rPr>
        <w:t xml:space="preserve">риложение </w:t>
      </w:r>
      <w:r>
        <w:rPr>
          <w:rFonts w:ascii="Times New Roman" w:hAnsi="Times New Roman"/>
        </w:rPr>
        <w:t>№ 9,</w:t>
      </w:r>
    </w:p>
    <w:p w14:paraId="6530D3C0" w14:textId="77777777" w:rsidR="0035513A" w:rsidRDefault="0035513A" w:rsidP="0035513A">
      <w:pPr>
        <w:pStyle w:val="a3"/>
        <w:ind w:left="9072" w:hanging="850"/>
        <w:rPr>
          <w:rFonts w:ascii="Times New Roman" w:hAnsi="Times New Roman"/>
        </w:rPr>
      </w:pPr>
      <w:r>
        <w:rPr>
          <w:rFonts w:ascii="Times New Roman" w:hAnsi="Times New Roman"/>
        </w:rPr>
        <w:t xml:space="preserve">                                                   утвержденное решением </w:t>
      </w:r>
    </w:p>
    <w:p w14:paraId="1D385281" w14:textId="77777777" w:rsidR="0035513A" w:rsidRDefault="0035513A" w:rsidP="0035513A">
      <w:pPr>
        <w:pStyle w:val="a3"/>
        <w:ind w:left="9072" w:hanging="850"/>
        <w:rPr>
          <w:rFonts w:ascii="Times New Roman" w:hAnsi="Times New Roman"/>
        </w:rPr>
      </w:pPr>
      <w:r>
        <w:rPr>
          <w:rFonts w:ascii="Times New Roman" w:hAnsi="Times New Roman"/>
        </w:rPr>
        <w:t xml:space="preserve">                                                   </w:t>
      </w:r>
      <w:proofErr w:type="gramStart"/>
      <w:r>
        <w:rPr>
          <w:rFonts w:ascii="Times New Roman" w:hAnsi="Times New Roman"/>
        </w:rPr>
        <w:t>Думы  Слюдянского</w:t>
      </w:r>
      <w:proofErr w:type="gramEnd"/>
      <w:r>
        <w:rPr>
          <w:rFonts w:ascii="Times New Roman" w:hAnsi="Times New Roman"/>
        </w:rPr>
        <w:t xml:space="preserve"> </w:t>
      </w:r>
    </w:p>
    <w:p w14:paraId="14C1EBF8" w14:textId="77777777" w:rsidR="0035513A" w:rsidRDefault="0035513A" w:rsidP="0035513A">
      <w:pPr>
        <w:pStyle w:val="a3"/>
        <w:ind w:left="9204" w:hanging="850"/>
        <w:rPr>
          <w:rFonts w:ascii="Times New Roman" w:hAnsi="Times New Roman"/>
        </w:rPr>
      </w:pPr>
      <w:r>
        <w:rPr>
          <w:rFonts w:ascii="Times New Roman" w:hAnsi="Times New Roman"/>
        </w:rPr>
        <w:t xml:space="preserve">                                                 муниципального образования                                                                                    </w:t>
      </w:r>
    </w:p>
    <w:p w14:paraId="6E86390C" w14:textId="77777777" w:rsidR="0035513A" w:rsidRPr="00BB49DF" w:rsidRDefault="0035513A" w:rsidP="0035513A">
      <w:pPr>
        <w:pStyle w:val="a3"/>
        <w:ind w:left="9204" w:hanging="850"/>
        <w:rPr>
          <w:rFonts w:ascii="Times New Roman" w:hAnsi="Times New Roman"/>
        </w:rPr>
      </w:pPr>
      <w:r>
        <w:rPr>
          <w:rFonts w:ascii="Times New Roman" w:hAnsi="Times New Roman"/>
        </w:rPr>
        <w:t xml:space="preserve">                                                 от 27.06.2019 № 53 </w:t>
      </w:r>
      <w:r>
        <w:rPr>
          <w:rFonts w:ascii="Times New Roman" w:hAnsi="Times New Roman"/>
          <w:lang w:val="en-US"/>
        </w:rPr>
        <w:t>IV</w:t>
      </w:r>
      <w:r w:rsidRPr="00B26D39">
        <w:rPr>
          <w:rFonts w:ascii="Times New Roman" w:hAnsi="Times New Roman"/>
        </w:rPr>
        <w:t>-</w:t>
      </w:r>
      <w:r>
        <w:rPr>
          <w:rFonts w:ascii="Times New Roman" w:hAnsi="Times New Roman"/>
        </w:rPr>
        <w:t xml:space="preserve">ГД </w:t>
      </w:r>
    </w:p>
    <w:p w14:paraId="2E4764CA" w14:textId="77777777" w:rsidR="0035513A" w:rsidRDefault="0035513A" w:rsidP="0035513A">
      <w:pPr>
        <w:pStyle w:val="2"/>
        <w:shd w:val="clear" w:color="auto" w:fill="auto"/>
        <w:spacing w:before="0" w:after="89"/>
        <w:ind w:right="280"/>
      </w:pPr>
    </w:p>
    <w:p w14:paraId="03F274B9" w14:textId="77777777" w:rsidR="0035513A" w:rsidRDefault="0035513A" w:rsidP="0035513A">
      <w:pPr>
        <w:pStyle w:val="2"/>
        <w:shd w:val="clear" w:color="auto" w:fill="auto"/>
        <w:spacing w:before="0" w:after="89"/>
        <w:ind w:right="280"/>
      </w:pPr>
    </w:p>
    <w:p w14:paraId="0774A0CC" w14:textId="77777777" w:rsidR="0035513A" w:rsidRDefault="0035513A" w:rsidP="0035513A">
      <w:pPr>
        <w:pStyle w:val="2"/>
        <w:shd w:val="clear" w:color="auto" w:fill="auto"/>
        <w:spacing w:before="0" w:after="89"/>
        <w:ind w:right="280"/>
      </w:pPr>
      <w:r>
        <w:t>Отчет об исполнении показателей подпрограммы</w:t>
      </w:r>
    </w:p>
    <w:p w14:paraId="20495F71" w14:textId="77777777" w:rsidR="0035513A" w:rsidRDefault="0035513A" w:rsidP="0035513A">
      <w:pPr>
        <w:pStyle w:val="2"/>
        <w:shd w:val="clear" w:color="auto" w:fill="auto"/>
        <w:spacing w:before="0" w:after="5" w:line="277" w:lineRule="exact"/>
        <w:ind w:right="280"/>
        <w:rPr>
          <w:rStyle w:val="1"/>
          <w:b/>
          <w:bCs/>
        </w:rPr>
      </w:pPr>
      <w:r>
        <w:rPr>
          <w:rStyle w:val="1"/>
        </w:rPr>
        <w:t>«Обеспечение качественного и сбалансированного управления бюджетными средствами</w:t>
      </w:r>
      <w:r>
        <w:t xml:space="preserve">                                                                                            </w:t>
      </w:r>
      <w:r>
        <w:rPr>
          <w:rStyle w:val="1"/>
        </w:rPr>
        <w:t xml:space="preserve">Слюдянского муниципального образования   на 2015-2020 </w:t>
      </w:r>
      <w:proofErr w:type="gramStart"/>
      <w:r>
        <w:rPr>
          <w:rStyle w:val="1"/>
        </w:rPr>
        <w:t>годы»  за</w:t>
      </w:r>
      <w:proofErr w:type="gramEnd"/>
      <w:r>
        <w:rPr>
          <w:rStyle w:val="1"/>
        </w:rPr>
        <w:t xml:space="preserve"> 2018 год</w:t>
      </w:r>
    </w:p>
    <w:p w14:paraId="39DF47C5" w14:textId="77777777" w:rsidR="0035513A" w:rsidRDefault="0035513A" w:rsidP="0035513A">
      <w:pPr>
        <w:pStyle w:val="2"/>
        <w:shd w:val="clear" w:color="auto" w:fill="auto"/>
        <w:spacing w:before="0" w:after="5" w:line="277" w:lineRule="exact"/>
        <w:ind w:right="280"/>
        <w:rPr>
          <w:rStyle w:val="1"/>
          <w:b/>
          <w:bCs/>
        </w:rPr>
      </w:pPr>
    </w:p>
    <w:p w14:paraId="45D1229D" w14:textId="77777777" w:rsidR="0035513A" w:rsidRDefault="0035513A" w:rsidP="0035513A">
      <w:pPr>
        <w:pStyle w:val="2"/>
        <w:shd w:val="clear" w:color="auto" w:fill="auto"/>
        <w:spacing w:before="0" w:after="5" w:line="277" w:lineRule="exact"/>
        <w:ind w:right="280"/>
        <w:rPr>
          <w:rStyle w:val="1"/>
          <w:b/>
          <w:bCs/>
        </w:rPr>
      </w:pPr>
    </w:p>
    <w:tbl>
      <w:tblPr>
        <w:tblStyle w:val="a8"/>
        <w:tblW w:w="15375" w:type="dxa"/>
        <w:tblInd w:w="0" w:type="dxa"/>
        <w:tblLook w:val="04A0" w:firstRow="1" w:lastRow="0" w:firstColumn="1" w:lastColumn="0" w:noHBand="0" w:noVBand="1"/>
      </w:tblPr>
      <w:tblGrid>
        <w:gridCol w:w="988"/>
        <w:gridCol w:w="5953"/>
        <w:gridCol w:w="3119"/>
        <w:gridCol w:w="1772"/>
        <w:gridCol w:w="1842"/>
        <w:gridCol w:w="1701"/>
      </w:tblGrid>
      <w:tr w:rsidR="0035513A" w14:paraId="6FBEC12E" w14:textId="77777777" w:rsidTr="006367F7">
        <w:trPr>
          <w:trHeight w:val="420"/>
        </w:trPr>
        <w:tc>
          <w:tcPr>
            <w:tcW w:w="988" w:type="dxa"/>
            <w:vMerge w:val="restart"/>
          </w:tcPr>
          <w:p w14:paraId="0329B6E8" w14:textId="77777777" w:rsidR="0035513A" w:rsidRPr="00612828" w:rsidRDefault="0035513A" w:rsidP="006367F7">
            <w:pPr>
              <w:pStyle w:val="2"/>
              <w:shd w:val="clear" w:color="auto" w:fill="auto"/>
              <w:spacing w:before="0" w:after="5" w:line="277" w:lineRule="exact"/>
              <w:ind w:right="280"/>
              <w:rPr>
                <w:rStyle w:val="1"/>
                <w:b/>
                <w:bCs/>
              </w:rPr>
            </w:pPr>
            <w:r w:rsidRPr="00612828">
              <w:rPr>
                <w:rStyle w:val="1"/>
              </w:rPr>
              <w:t>№ п/п</w:t>
            </w:r>
          </w:p>
        </w:tc>
        <w:tc>
          <w:tcPr>
            <w:tcW w:w="5953" w:type="dxa"/>
            <w:vMerge w:val="restart"/>
          </w:tcPr>
          <w:p w14:paraId="725A9BE6" w14:textId="77777777" w:rsidR="0035513A" w:rsidRPr="00612828" w:rsidRDefault="0035513A" w:rsidP="006367F7">
            <w:pPr>
              <w:pStyle w:val="2"/>
              <w:shd w:val="clear" w:color="auto" w:fill="auto"/>
              <w:spacing w:before="0" w:after="5" w:line="277" w:lineRule="exact"/>
              <w:ind w:right="280"/>
              <w:rPr>
                <w:rStyle w:val="1"/>
                <w:b/>
                <w:bCs/>
              </w:rPr>
            </w:pPr>
            <w:r w:rsidRPr="00612828">
              <w:rPr>
                <w:rStyle w:val="1"/>
              </w:rPr>
              <w:t xml:space="preserve">Наименование целевого показателя </w:t>
            </w:r>
          </w:p>
        </w:tc>
        <w:tc>
          <w:tcPr>
            <w:tcW w:w="3119" w:type="dxa"/>
            <w:vMerge w:val="restart"/>
          </w:tcPr>
          <w:p w14:paraId="191BBA8C" w14:textId="77777777" w:rsidR="0035513A" w:rsidRPr="00612828" w:rsidRDefault="0035513A" w:rsidP="006367F7">
            <w:pPr>
              <w:pStyle w:val="2"/>
              <w:shd w:val="clear" w:color="auto" w:fill="auto"/>
              <w:spacing w:before="0" w:after="5" w:line="277" w:lineRule="exact"/>
              <w:ind w:right="280"/>
              <w:rPr>
                <w:rStyle w:val="1"/>
                <w:b/>
                <w:bCs/>
              </w:rPr>
            </w:pPr>
            <w:r w:rsidRPr="00612828">
              <w:rPr>
                <w:rStyle w:val="ae"/>
                <w:rFonts w:eastAsia="Calibri"/>
              </w:rPr>
              <w:t>Ед. изм.</w:t>
            </w:r>
          </w:p>
        </w:tc>
        <w:tc>
          <w:tcPr>
            <w:tcW w:w="5315" w:type="dxa"/>
            <w:gridSpan w:val="3"/>
          </w:tcPr>
          <w:p w14:paraId="57D05E4E" w14:textId="77777777" w:rsidR="0035513A" w:rsidRPr="00612828" w:rsidRDefault="0035513A" w:rsidP="006367F7">
            <w:pPr>
              <w:pStyle w:val="2"/>
              <w:shd w:val="clear" w:color="auto" w:fill="auto"/>
              <w:spacing w:before="0" w:after="5" w:line="277" w:lineRule="exact"/>
              <w:ind w:right="280"/>
              <w:rPr>
                <w:rStyle w:val="1"/>
                <w:b/>
                <w:bCs/>
              </w:rPr>
            </w:pPr>
            <w:r w:rsidRPr="00612828">
              <w:rPr>
                <w:rStyle w:val="ae"/>
                <w:rFonts w:eastAsia="Calibri"/>
              </w:rPr>
              <w:t>Значения целевых показателей</w:t>
            </w:r>
          </w:p>
        </w:tc>
      </w:tr>
      <w:tr w:rsidR="0035513A" w14:paraId="53B3F65B" w14:textId="77777777" w:rsidTr="006367F7">
        <w:trPr>
          <w:trHeight w:val="405"/>
        </w:trPr>
        <w:tc>
          <w:tcPr>
            <w:tcW w:w="988" w:type="dxa"/>
            <w:vMerge/>
          </w:tcPr>
          <w:p w14:paraId="040602AB" w14:textId="77777777" w:rsidR="0035513A" w:rsidRPr="00612828" w:rsidRDefault="0035513A" w:rsidP="006367F7">
            <w:pPr>
              <w:pStyle w:val="2"/>
              <w:shd w:val="clear" w:color="auto" w:fill="auto"/>
              <w:spacing w:before="0" w:after="5" w:line="277" w:lineRule="exact"/>
              <w:ind w:right="280"/>
              <w:rPr>
                <w:rStyle w:val="1"/>
                <w:b/>
                <w:bCs/>
              </w:rPr>
            </w:pPr>
          </w:p>
        </w:tc>
        <w:tc>
          <w:tcPr>
            <w:tcW w:w="5953" w:type="dxa"/>
            <w:vMerge/>
          </w:tcPr>
          <w:p w14:paraId="75A0FE75" w14:textId="77777777" w:rsidR="0035513A" w:rsidRPr="00612828" w:rsidRDefault="0035513A" w:rsidP="006367F7">
            <w:pPr>
              <w:pStyle w:val="2"/>
              <w:shd w:val="clear" w:color="auto" w:fill="auto"/>
              <w:spacing w:before="0" w:after="5" w:line="277" w:lineRule="exact"/>
              <w:ind w:right="280"/>
              <w:rPr>
                <w:rStyle w:val="1"/>
                <w:b/>
                <w:bCs/>
              </w:rPr>
            </w:pPr>
          </w:p>
        </w:tc>
        <w:tc>
          <w:tcPr>
            <w:tcW w:w="3119" w:type="dxa"/>
            <w:vMerge/>
          </w:tcPr>
          <w:p w14:paraId="3C4ED261" w14:textId="77777777" w:rsidR="0035513A" w:rsidRPr="00612828" w:rsidRDefault="0035513A" w:rsidP="006367F7">
            <w:pPr>
              <w:pStyle w:val="2"/>
              <w:shd w:val="clear" w:color="auto" w:fill="auto"/>
              <w:spacing w:before="0" w:after="5" w:line="277" w:lineRule="exact"/>
              <w:ind w:right="280"/>
              <w:rPr>
                <w:rStyle w:val="ae"/>
                <w:rFonts w:eastAsia="Calibri"/>
                <w:b/>
              </w:rPr>
            </w:pPr>
          </w:p>
        </w:tc>
        <w:tc>
          <w:tcPr>
            <w:tcW w:w="1772" w:type="dxa"/>
            <w:vAlign w:val="bottom"/>
          </w:tcPr>
          <w:p w14:paraId="36E9A117" w14:textId="77777777" w:rsidR="0035513A" w:rsidRPr="00612828" w:rsidRDefault="0035513A" w:rsidP="006367F7">
            <w:pPr>
              <w:pStyle w:val="2"/>
              <w:shd w:val="clear" w:color="auto" w:fill="auto"/>
              <w:spacing w:before="0" w:after="0" w:line="274" w:lineRule="exact"/>
              <w:rPr>
                <w:rStyle w:val="ae"/>
                <w:rFonts w:eastAsia="Calibri"/>
                <w:b/>
              </w:rPr>
            </w:pPr>
            <w:r w:rsidRPr="00612828">
              <w:rPr>
                <w:rStyle w:val="ae"/>
                <w:rFonts w:eastAsia="Calibri"/>
              </w:rPr>
              <w:t>Факт</w:t>
            </w:r>
          </w:p>
          <w:p w14:paraId="3BD5BEA1" w14:textId="77777777" w:rsidR="0035513A" w:rsidRPr="00612828" w:rsidRDefault="0035513A" w:rsidP="006367F7">
            <w:pPr>
              <w:pStyle w:val="2"/>
              <w:shd w:val="clear" w:color="auto" w:fill="auto"/>
              <w:spacing w:before="0" w:after="0" w:line="274" w:lineRule="exact"/>
              <w:rPr>
                <w:b w:val="0"/>
              </w:rPr>
            </w:pPr>
            <w:r w:rsidRPr="00612828">
              <w:rPr>
                <w:rStyle w:val="ae"/>
                <w:rFonts w:eastAsia="Calibri"/>
              </w:rPr>
              <w:t>201</w:t>
            </w:r>
            <w:r>
              <w:rPr>
                <w:rStyle w:val="ae"/>
                <w:rFonts w:eastAsia="Calibri"/>
              </w:rPr>
              <w:t>6</w:t>
            </w:r>
            <w:r w:rsidRPr="00612828">
              <w:rPr>
                <w:rStyle w:val="ae"/>
                <w:rFonts w:eastAsia="Calibri"/>
              </w:rPr>
              <w:t xml:space="preserve">год </w:t>
            </w:r>
          </w:p>
        </w:tc>
        <w:tc>
          <w:tcPr>
            <w:tcW w:w="1842" w:type="dxa"/>
            <w:vAlign w:val="center"/>
          </w:tcPr>
          <w:p w14:paraId="11FF0713" w14:textId="77777777" w:rsidR="0035513A" w:rsidRPr="00612828" w:rsidRDefault="0035513A" w:rsidP="006367F7">
            <w:pPr>
              <w:pStyle w:val="2"/>
              <w:shd w:val="clear" w:color="auto" w:fill="auto"/>
              <w:spacing w:before="0" w:after="0" w:line="230" w:lineRule="exact"/>
              <w:rPr>
                <w:rStyle w:val="ae"/>
                <w:rFonts w:eastAsia="Calibri"/>
                <w:b/>
              </w:rPr>
            </w:pPr>
            <w:r w:rsidRPr="00612828">
              <w:rPr>
                <w:rStyle w:val="ae"/>
                <w:rFonts w:eastAsia="Calibri"/>
              </w:rPr>
              <w:t>Факт</w:t>
            </w:r>
          </w:p>
          <w:p w14:paraId="7FBF1C8B" w14:textId="77777777" w:rsidR="0035513A" w:rsidRPr="00612828" w:rsidRDefault="0035513A" w:rsidP="006367F7">
            <w:pPr>
              <w:pStyle w:val="2"/>
              <w:shd w:val="clear" w:color="auto" w:fill="auto"/>
              <w:spacing w:before="0" w:after="0" w:line="230" w:lineRule="exact"/>
              <w:rPr>
                <w:b w:val="0"/>
              </w:rPr>
            </w:pPr>
            <w:r w:rsidRPr="00612828">
              <w:rPr>
                <w:rStyle w:val="ae"/>
                <w:rFonts w:eastAsia="Calibri"/>
              </w:rPr>
              <w:t>201</w:t>
            </w:r>
            <w:r>
              <w:rPr>
                <w:rStyle w:val="ae"/>
                <w:rFonts w:eastAsia="Calibri"/>
              </w:rPr>
              <w:t>7</w:t>
            </w:r>
            <w:r w:rsidRPr="00612828">
              <w:rPr>
                <w:rStyle w:val="ae"/>
                <w:rFonts w:eastAsia="Calibri"/>
              </w:rPr>
              <w:t>год</w:t>
            </w:r>
          </w:p>
        </w:tc>
        <w:tc>
          <w:tcPr>
            <w:tcW w:w="1701" w:type="dxa"/>
            <w:vAlign w:val="center"/>
          </w:tcPr>
          <w:p w14:paraId="61B70CFC" w14:textId="77777777" w:rsidR="0035513A" w:rsidRPr="00612828" w:rsidRDefault="0035513A" w:rsidP="006367F7">
            <w:pPr>
              <w:pStyle w:val="2"/>
              <w:shd w:val="clear" w:color="auto" w:fill="auto"/>
              <w:spacing w:before="0" w:after="0" w:line="230" w:lineRule="exact"/>
              <w:rPr>
                <w:rStyle w:val="ae"/>
                <w:rFonts w:eastAsia="Calibri"/>
                <w:b/>
              </w:rPr>
            </w:pPr>
            <w:r w:rsidRPr="00612828">
              <w:rPr>
                <w:rStyle w:val="ae"/>
                <w:rFonts w:eastAsia="Calibri"/>
              </w:rPr>
              <w:t xml:space="preserve">Факт </w:t>
            </w:r>
          </w:p>
          <w:p w14:paraId="467A0F91" w14:textId="77777777" w:rsidR="0035513A" w:rsidRPr="00612828" w:rsidRDefault="0035513A" w:rsidP="006367F7">
            <w:pPr>
              <w:pStyle w:val="2"/>
              <w:shd w:val="clear" w:color="auto" w:fill="auto"/>
              <w:spacing w:before="0" w:after="0" w:line="230" w:lineRule="exact"/>
              <w:rPr>
                <w:b w:val="0"/>
              </w:rPr>
            </w:pPr>
            <w:r w:rsidRPr="00612828">
              <w:rPr>
                <w:rStyle w:val="ae"/>
                <w:rFonts w:eastAsia="Calibri"/>
              </w:rPr>
              <w:t>201</w:t>
            </w:r>
            <w:r>
              <w:rPr>
                <w:rStyle w:val="ae"/>
                <w:rFonts w:eastAsia="Calibri"/>
              </w:rPr>
              <w:t>8</w:t>
            </w:r>
            <w:r w:rsidRPr="00612828">
              <w:rPr>
                <w:rStyle w:val="ae"/>
                <w:rFonts w:eastAsia="Calibri"/>
              </w:rPr>
              <w:t>год</w:t>
            </w:r>
          </w:p>
        </w:tc>
      </w:tr>
      <w:tr w:rsidR="0035513A" w14:paraId="37A9070D" w14:textId="77777777" w:rsidTr="006367F7">
        <w:tc>
          <w:tcPr>
            <w:tcW w:w="988" w:type="dxa"/>
            <w:vAlign w:val="bottom"/>
          </w:tcPr>
          <w:p w14:paraId="39FEE23E" w14:textId="77777777" w:rsidR="0035513A" w:rsidRPr="00612828" w:rsidRDefault="0035513A" w:rsidP="006367F7">
            <w:pPr>
              <w:pStyle w:val="2"/>
              <w:shd w:val="clear" w:color="auto" w:fill="auto"/>
              <w:spacing w:before="0" w:after="0" w:line="230" w:lineRule="exact"/>
            </w:pPr>
            <w:r w:rsidRPr="00612828">
              <w:rPr>
                <w:rStyle w:val="ae"/>
                <w:rFonts w:eastAsia="Calibri"/>
              </w:rPr>
              <w:t>1</w:t>
            </w:r>
          </w:p>
        </w:tc>
        <w:tc>
          <w:tcPr>
            <w:tcW w:w="5953" w:type="dxa"/>
            <w:vAlign w:val="bottom"/>
          </w:tcPr>
          <w:p w14:paraId="023A2E8F" w14:textId="77777777" w:rsidR="0035513A" w:rsidRPr="00612828" w:rsidRDefault="0035513A" w:rsidP="006367F7">
            <w:pPr>
              <w:pStyle w:val="2"/>
              <w:shd w:val="clear" w:color="auto" w:fill="auto"/>
              <w:spacing w:before="0" w:after="0" w:line="230" w:lineRule="exact"/>
            </w:pPr>
            <w:r w:rsidRPr="00612828">
              <w:rPr>
                <w:rStyle w:val="ae"/>
                <w:rFonts w:eastAsia="Calibri"/>
              </w:rPr>
              <w:t>2</w:t>
            </w:r>
          </w:p>
        </w:tc>
        <w:tc>
          <w:tcPr>
            <w:tcW w:w="3119" w:type="dxa"/>
            <w:vAlign w:val="center"/>
          </w:tcPr>
          <w:p w14:paraId="0D18C2C0" w14:textId="77777777" w:rsidR="0035513A" w:rsidRPr="00612828" w:rsidRDefault="0035513A" w:rsidP="006367F7">
            <w:pPr>
              <w:pStyle w:val="2"/>
              <w:shd w:val="clear" w:color="auto" w:fill="auto"/>
              <w:spacing w:before="0" w:after="0" w:line="230" w:lineRule="exact"/>
            </w:pPr>
            <w:r w:rsidRPr="00612828">
              <w:rPr>
                <w:rStyle w:val="ae"/>
                <w:rFonts w:eastAsia="Calibri"/>
              </w:rPr>
              <w:t>3</w:t>
            </w:r>
          </w:p>
        </w:tc>
        <w:tc>
          <w:tcPr>
            <w:tcW w:w="1772" w:type="dxa"/>
            <w:vAlign w:val="center"/>
          </w:tcPr>
          <w:p w14:paraId="09F3E5F8" w14:textId="77777777" w:rsidR="0035513A" w:rsidRPr="00612828" w:rsidRDefault="0035513A" w:rsidP="006367F7">
            <w:pPr>
              <w:pStyle w:val="2"/>
              <w:shd w:val="clear" w:color="auto" w:fill="auto"/>
              <w:spacing w:before="0" w:after="0" w:line="230" w:lineRule="exact"/>
            </w:pPr>
            <w:r w:rsidRPr="00612828">
              <w:t>4</w:t>
            </w:r>
          </w:p>
        </w:tc>
        <w:tc>
          <w:tcPr>
            <w:tcW w:w="1842" w:type="dxa"/>
            <w:vAlign w:val="bottom"/>
          </w:tcPr>
          <w:p w14:paraId="6CCA17A0" w14:textId="77777777" w:rsidR="0035513A" w:rsidRPr="00612828" w:rsidRDefault="0035513A" w:rsidP="006367F7">
            <w:pPr>
              <w:pStyle w:val="2"/>
              <w:shd w:val="clear" w:color="auto" w:fill="auto"/>
              <w:spacing w:before="0" w:after="0" w:line="230" w:lineRule="exact"/>
            </w:pPr>
            <w:r w:rsidRPr="00612828">
              <w:t>5</w:t>
            </w:r>
          </w:p>
        </w:tc>
        <w:tc>
          <w:tcPr>
            <w:tcW w:w="1701" w:type="dxa"/>
            <w:vAlign w:val="center"/>
          </w:tcPr>
          <w:p w14:paraId="1FF93D15" w14:textId="77777777" w:rsidR="0035513A" w:rsidRPr="00612828" w:rsidRDefault="0035513A" w:rsidP="006367F7">
            <w:pPr>
              <w:pStyle w:val="2"/>
              <w:shd w:val="clear" w:color="auto" w:fill="auto"/>
              <w:spacing w:before="0" w:after="0" w:line="230" w:lineRule="exact"/>
            </w:pPr>
            <w:r w:rsidRPr="00612828">
              <w:t>6</w:t>
            </w:r>
          </w:p>
        </w:tc>
      </w:tr>
      <w:tr w:rsidR="0035513A" w14:paraId="5174FDEE" w14:textId="77777777" w:rsidTr="006367F7">
        <w:tc>
          <w:tcPr>
            <w:tcW w:w="988" w:type="dxa"/>
            <w:vAlign w:val="center"/>
          </w:tcPr>
          <w:p w14:paraId="6A804EF1" w14:textId="77777777" w:rsidR="0035513A" w:rsidRDefault="0035513A" w:rsidP="006367F7">
            <w:pPr>
              <w:pStyle w:val="2"/>
              <w:shd w:val="clear" w:color="auto" w:fill="auto"/>
              <w:spacing w:before="0" w:after="0" w:line="230" w:lineRule="exact"/>
            </w:pPr>
            <w:r>
              <w:rPr>
                <w:rStyle w:val="ae"/>
                <w:rFonts w:eastAsia="Calibri"/>
              </w:rPr>
              <w:t>1.1</w:t>
            </w:r>
          </w:p>
        </w:tc>
        <w:tc>
          <w:tcPr>
            <w:tcW w:w="5953" w:type="dxa"/>
            <w:vAlign w:val="center"/>
          </w:tcPr>
          <w:p w14:paraId="57616FDB" w14:textId="77777777" w:rsidR="0035513A" w:rsidRDefault="0035513A" w:rsidP="006367F7">
            <w:pPr>
              <w:pStyle w:val="2"/>
              <w:shd w:val="clear" w:color="auto" w:fill="auto"/>
              <w:spacing w:before="0" w:after="0" w:line="277" w:lineRule="exact"/>
              <w:ind w:left="120"/>
              <w:jc w:val="both"/>
              <w:rPr>
                <w:rStyle w:val="ae"/>
                <w:rFonts w:eastAsia="Calibri"/>
              </w:rPr>
            </w:pPr>
            <w:r>
              <w:rPr>
                <w:rStyle w:val="ae"/>
                <w:rFonts w:eastAsia="Calibri"/>
              </w:rPr>
              <w:t>Отношение дефицита бюджета Слюдянского муниципального образования к доходам без учета объема безвозмездных поступлений</w:t>
            </w:r>
          </w:p>
          <w:p w14:paraId="500D0B82" w14:textId="77777777" w:rsidR="0035513A" w:rsidRDefault="0035513A" w:rsidP="006367F7">
            <w:pPr>
              <w:pStyle w:val="2"/>
              <w:shd w:val="clear" w:color="auto" w:fill="auto"/>
              <w:spacing w:before="0" w:after="0" w:line="277" w:lineRule="exact"/>
              <w:ind w:left="120"/>
              <w:jc w:val="left"/>
            </w:pPr>
          </w:p>
        </w:tc>
        <w:tc>
          <w:tcPr>
            <w:tcW w:w="3119" w:type="dxa"/>
            <w:vAlign w:val="center"/>
          </w:tcPr>
          <w:p w14:paraId="1F7F6A19" w14:textId="77777777" w:rsidR="0035513A" w:rsidRDefault="0035513A" w:rsidP="006367F7">
            <w:pPr>
              <w:pStyle w:val="2"/>
              <w:shd w:val="clear" w:color="auto" w:fill="auto"/>
              <w:spacing w:before="0" w:after="0" w:line="230" w:lineRule="exact"/>
            </w:pPr>
            <w:r>
              <w:rPr>
                <w:rStyle w:val="ae"/>
                <w:rFonts w:eastAsia="Calibri"/>
              </w:rPr>
              <w:t>%</w:t>
            </w:r>
          </w:p>
        </w:tc>
        <w:tc>
          <w:tcPr>
            <w:tcW w:w="1772" w:type="dxa"/>
            <w:vAlign w:val="center"/>
          </w:tcPr>
          <w:p w14:paraId="7615FBD3" w14:textId="77777777" w:rsidR="0035513A" w:rsidRDefault="0035513A" w:rsidP="006367F7">
            <w:pPr>
              <w:pStyle w:val="2"/>
              <w:shd w:val="clear" w:color="auto" w:fill="auto"/>
              <w:spacing w:before="0" w:after="0" w:line="274" w:lineRule="exact"/>
            </w:pPr>
            <w:r>
              <w:rPr>
                <w:rStyle w:val="ae"/>
                <w:rFonts w:eastAsia="Calibri"/>
              </w:rPr>
              <w:t>0 % без учета остатка на начало года</w:t>
            </w:r>
          </w:p>
        </w:tc>
        <w:tc>
          <w:tcPr>
            <w:tcW w:w="1842" w:type="dxa"/>
            <w:vAlign w:val="center"/>
          </w:tcPr>
          <w:p w14:paraId="446AB714" w14:textId="77777777" w:rsidR="0035513A" w:rsidRDefault="0035513A" w:rsidP="006367F7">
            <w:pPr>
              <w:pStyle w:val="2"/>
              <w:shd w:val="clear" w:color="auto" w:fill="auto"/>
              <w:spacing w:before="0" w:after="0" w:line="230" w:lineRule="exact"/>
            </w:pPr>
            <w:r>
              <w:rPr>
                <w:rStyle w:val="ae"/>
                <w:rFonts w:eastAsia="Calibri"/>
              </w:rPr>
              <w:t>7,5 % без учета остатка на начало года</w:t>
            </w:r>
          </w:p>
        </w:tc>
        <w:tc>
          <w:tcPr>
            <w:tcW w:w="1701" w:type="dxa"/>
            <w:vAlign w:val="center"/>
          </w:tcPr>
          <w:p w14:paraId="4CFE439F" w14:textId="77777777" w:rsidR="0035513A" w:rsidRDefault="0035513A" w:rsidP="006367F7">
            <w:pPr>
              <w:pStyle w:val="2"/>
              <w:shd w:val="clear" w:color="auto" w:fill="auto"/>
              <w:spacing w:before="0" w:after="0" w:line="230" w:lineRule="exact"/>
            </w:pPr>
            <w:r>
              <w:rPr>
                <w:rStyle w:val="ae"/>
                <w:rFonts w:eastAsia="Calibri"/>
              </w:rPr>
              <w:t>4,4 % без учета остатка на начало года</w:t>
            </w:r>
          </w:p>
        </w:tc>
      </w:tr>
      <w:tr w:rsidR="0035513A" w14:paraId="2BC2B545" w14:textId="77777777" w:rsidTr="006367F7">
        <w:tc>
          <w:tcPr>
            <w:tcW w:w="988" w:type="dxa"/>
            <w:vAlign w:val="center"/>
          </w:tcPr>
          <w:p w14:paraId="103E8521" w14:textId="77777777" w:rsidR="0035513A" w:rsidRDefault="0035513A" w:rsidP="006367F7">
            <w:pPr>
              <w:pStyle w:val="2"/>
              <w:shd w:val="clear" w:color="auto" w:fill="auto"/>
              <w:spacing w:before="0" w:after="0" w:line="230" w:lineRule="exact"/>
            </w:pPr>
            <w:r>
              <w:rPr>
                <w:rStyle w:val="ae"/>
                <w:rFonts w:eastAsia="Calibri"/>
              </w:rPr>
              <w:t>1.2</w:t>
            </w:r>
          </w:p>
        </w:tc>
        <w:tc>
          <w:tcPr>
            <w:tcW w:w="5953" w:type="dxa"/>
            <w:vAlign w:val="center"/>
          </w:tcPr>
          <w:p w14:paraId="49860B85" w14:textId="77777777" w:rsidR="0035513A" w:rsidRDefault="0035513A" w:rsidP="006367F7">
            <w:pPr>
              <w:pStyle w:val="2"/>
              <w:shd w:val="clear" w:color="auto" w:fill="auto"/>
              <w:spacing w:before="0" w:after="0" w:line="274" w:lineRule="exact"/>
              <w:ind w:left="120"/>
              <w:jc w:val="both"/>
              <w:rPr>
                <w:rStyle w:val="ae"/>
                <w:rFonts w:eastAsia="Calibri"/>
              </w:rPr>
            </w:pPr>
            <w:r>
              <w:rPr>
                <w:rStyle w:val="ae"/>
                <w:rFonts w:eastAsia="Calibri"/>
              </w:rPr>
              <w:t>Количество сформированной в соответствии с установленными требованиями ежемесячной, квартальной годовой отчетности</w:t>
            </w:r>
          </w:p>
          <w:p w14:paraId="3674C090" w14:textId="77777777" w:rsidR="0035513A" w:rsidRDefault="0035513A" w:rsidP="006367F7">
            <w:pPr>
              <w:pStyle w:val="2"/>
              <w:shd w:val="clear" w:color="auto" w:fill="auto"/>
              <w:spacing w:before="0" w:after="0" w:line="274" w:lineRule="exact"/>
              <w:ind w:left="120"/>
              <w:jc w:val="left"/>
            </w:pPr>
          </w:p>
        </w:tc>
        <w:tc>
          <w:tcPr>
            <w:tcW w:w="3119" w:type="dxa"/>
            <w:vAlign w:val="center"/>
          </w:tcPr>
          <w:p w14:paraId="380C2696" w14:textId="77777777" w:rsidR="0035513A" w:rsidRDefault="0035513A" w:rsidP="006367F7">
            <w:pPr>
              <w:pStyle w:val="2"/>
              <w:shd w:val="clear" w:color="auto" w:fill="auto"/>
              <w:spacing w:before="0" w:after="0" w:line="230" w:lineRule="exact"/>
            </w:pPr>
            <w:r>
              <w:rPr>
                <w:rStyle w:val="ae"/>
                <w:rFonts w:eastAsia="Calibri"/>
              </w:rPr>
              <w:t>единиц</w:t>
            </w:r>
          </w:p>
        </w:tc>
        <w:tc>
          <w:tcPr>
            <w:tcW w:w="1772" w:type="dxa"/>
            <w:vAlign w:val="center"/>
          </w:tcPr>
          <w:p w14:paraId="45310CE7" w14:textId="77777777" w:rsidR="0035513A" w:rsidRDefault="0035513A" w:rsidP="006367F7">
            <w:pPr>
              <w:pStyle w:val="2"/>
              <w:shd w:val="clear" w:color="auto" w:fill="auto"/>
              <w:spacing w:before="0" w:after="0" w:line="230" w:lineRule="exact"/>
            </w:pPr>
            <w:r>
              <w:rPr>
                <w:rStyle w:val="ae"/>
                <w:rFonts w:eastAsia="Calibri"/>
              </w:rPr>
              <w:t>13</w:t>
            </w:r>
          </w:p>
        </w:tc>
        <w:tc>
          <w:tcPr>
            <w:tcW w:w="1842" w:type="dxa"/>
            <w:vAlign w:val="center"/>
          </w:tcPr>
          <w:p w14:paraId="05C8CD8B" w14:textId="77777777" w:rsidR="0035513A" w:rsidRDefault="0035513A" w:rsidP="006367F7">
            <w:pPr>
              <w:pStyle w:val="2"/>
              <w:shd w:val="clear" w:color="auto" w:fill="auto"/>
              <w:spacing w:before="0" w:after="0" w:line="230" w:lineRule="exact"/>
            </w:pPr>
            <w:r>
              <w:rPr>
                <w:rStyle w:val="ae"/>
                <w:rFonts w:eastAsia="Calibri"/>
              </w:rPr>
              <w:t>13</w:t>
            </w:r>
          </w:p>
        </w:tc>
        <w:tc>
          <w:tcPr>
            <w:tcW w:w="1701" w:type="dxa"/>
            <w:vAlign w:val="center"/>
          </w:tcPr>
          <w:p w14:paraId="0381F5E3" w14:textId="77777777" w:rsidR="0035513A" w:rsidRDefault="0035513A" w:rsidP="006367F7">
            <w:pPr>
              <w:pStyle w:val="2"/>
              <w:shd w:val="clear" w:color="auto" w:fill="auto"/>
              <w:spacing w:before="0" w:after="0" w:line="230" w:lineRule="exact"/>
            </w:pPr>
            <w:r>
              <w:rPr>
                <w:rStyle w:val="ae"/>
                <w:rFonts w:eastAsia="Calibri"/>
              </w:rPr>
              <w:t>13</w:t>
            </w:r>
          </w:p>
        </w:tc>
      </w:tr>
      <w:tr w:rsidR="0035513A" w14:paraId="108D6FE6" w14:textId="77777777" w:rsidTr="006367F7">
        <w:tc>
          <w:tcPr>
            <w:tcW w:w="988" w:type="dxa"/>
            <w:vAlign w:val="center"/>
          </w:tcPr>
          <w:p w14:paraId="67B0ED8F" w14:textId="77777777" w:rsidR="0035513A" w:rsidRDefault="0035513A" w:rsidP="006367F7">
            <w:pPr>
              <w:pStyle w:val="2"/>
              <w:shd w:val="clear" w:color="auto" w:fill="auto"/>
              <w:spacing w:before="0" w:after="0" w:line="230" w:lineRule="exact"/>
            </w:pPr>
            <w:r>
              <w:rPr>
                <w:rStyle w:val="ae"/>
                <w:rFonts w:eastAsia="Calibri"/>
              </w:rPr>
              <w:t>1.3</w:t>
            </w:r>
          </w:p>
        </w:tc>
        <w:tc>
          <w:tcPr>
            <w:tcW w:w="5953" w:type="dxa"/>
            <w:vAlign w:val="bottom"/>
          </w:tcPr>
          <w:p w14:paraId="09966A75" w14:textId="77777777" w:rsidR="0035513A" w:rsidRDefault="0035513A" w:rsidP="006367F7">
            <w:pPr>
              <w:pStyle w:val="2"/>
              <w:shd w:val="clear" w:color="auto" w:fill="auto"/>
              <w:spacing w:before="0" w:after="0" w:line="274" w:lineRule="exact"/>
              <w:ind w:left="120"/>
              <w:jc w:val="both"/>
              <w:rPr>
                <w:rStyle w:val="ae"/>
                <w:rFonts w:eastAsia="Calibri"/>
              </w:rPr>
            </w:pPr>
            <w:r>
              <w:rPr>
                <w:rStyle w:val="ae"/>
                <w:rFonts w:eastAsia="Calibri"/>
              </w:rPr>
              <w:t xml:space="preserve">Доля бюджетных ассигнований, представленном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(без учета расходов за счет целевых средств бюджетов вышестоящих уровней и публичных нормативных обязательств) к общей сумме бюджетных ассигнований на отчетный (текущий) </w:t>
            </w:r>
            <w:r>
              <w:rPr>
                <w:rStyle w:val="ae"/>
                <w:rFonts w:eastAsia="Calibri"/>
              </w:rPr>
              <w:lastRenderedPageBreak/>
              <w:t>финансовый год и плановый период в виде муниципальных программ (без учета расходов за счет целевых средств бюджетов вышестоящих уровней и публичных нормативных обязательств и субвенций, передаваемых в муниципальное образование)</w:t>
            </w:r>
          </w:p>
          <w:p w14:paraId="6A7EC65F" w14:textId="77777777" w:rsidR="0035513A" w:rsidRDefault="0035513A" w:rsidP="006367F7">
            <w:pPr>
              <w:pStyle w:val="2"/>
              <w:shd w:val="clear" w:color="auto" w:fill="auto"/>
              <w:spacing w:before="0" w:after="0" w:line="274" w:lineRule="exact"/>
              <w:ind w:left="120"/>
              <w:jc w:val="left"/>
            </w:pPr>
          </w:p>
        </w:tc>
        <w:tc>
          <w:tcPr>
            <w:tcW w:w="3119" w:type="dxa"/>
            <w:vAlign w:val="center"/>
          </w:tcPr>
          <w:p w14:paraId="1C8D0960" w14:textId="77777777" w:rsidR="0035513A" w:rsidRDefault="0035513A" w:rsidP="006367F7">
            <w:pPr>
              <w:pStyle w:val="2"/>
              <w:shd w:val="clear" w:color="auto" w:fill="auto"/>
              <w:spacing w:before="0" w:after="0" w:line="230" w:lineRule="exact"/>
            </w:pPr>
            <w:r>
              <w:rPr>
                <w:rStyle w:val="ae"/>
                <w:rFonts w:eastAsia="Calibri"/>
              </w:rPr>
              <w:lastRenderedPageBreak/>
              <w:t>%</w:t>
            </w:r>
          </w:p>
        </w:tc>
        <w:tc>
          <w:tcPr>
            <w:tcW w:w="1772" w:type="dxa"/>
            <w:vAlign w:val="center"/>
          </w:tcPr>
          <w:p w14:paraId="69AD59B3" w14:textId="77777777" w:rsidR="0035513A" w:rsidRPr="00D11395" w:rsidRDefault="0035513A" w:rsidP="006367F7">
            <w:pPr>
              <w:pStyle w:val="2"/>
              <w:shd w:val="clear" w:color="auto" w:fill="auto"/>
              <w:spacing w:before="0" w:after="0" w:line="277" w:lineRule="exact"/>
              <w:rPr>
                <w:b w:val="0"/>
              </w:rPr>
            </w:pPr>
            <w:r>
              <w:rPr>
                <w:b w:val="0"/>
              </w:rPr>
              <w:t>95,8</w:t>
            </w:r>
            <w:r w:rsidRPr="00D11395">
              <w:rPr>
                <w:b w:val="0"/>
              </w:rPr>
              <w:t>%</w:t>
            </w:r>
          </w:p>
        </w:tc>
        <w:tc>
          <w:tcPr>
            <w:tcW w:w="1842" w:type="dxa"/>
            <w:vAlign w:val="center"/>
          </w:tcPr>
          <w:p w14:paraId="3A572037" w14:textId="77777777" w:rsidR="0035513A" w:rsidRPr="00D11395" w:rsidRDefault="0035513A" w:rsidP="006367F7">
            <w:pPr>
              <w:pStyle w:val="2"/>
              <w:shd w:val="clear" w:color="auto" w:fill="auto"/>
              <w:spacing w:before="0" w:after="0" w:line="230" w:lineRule="exact"/>
              <w:ind w:left="160"/>
              <w:rPr>
                <w:b w:val="0"/>
              </w:rPr>
            </w:pPr>
            <w:r w:rsidRPr="00D11395">
              <w:rPr>
                <w:b w:val="0"/>
              </w:rPr>
              <w:t>9</w:t>
            </w:r>
            <w:r>
              <w:rPr>
                <w:b w:val="0"/>
              </w:rPr>
              <w:t>5</w:t>
            </w:r>
            <w:r w:rsidRPr="00D11395">
              <w:rPr>
                <w:b w:val="0"/>
              </w:rPr>
              <w:t>,</w:t>
            </w:r>
            <w:r>
              <w:rPr>
                <w:b w:val="0"/>
              </w:rPr>
              <w:t>2</w:t>
            </w:r>
            <w:r w:rsidRPr="00D11395">
              <w:rPr>
                <w:b w:val="0"/>
              </w:rPr>
              <w:t>%</w:t>
            </w:r>
          </w:p>
        </w:tc>
        <w:tc>
          <w:tcPr>
            <w:tcW w:w="1701" w:type="dxa"/>
            <w:vAlign w:val="center"/>
          </w:tcPr>
          <w:p w14:paraId="3B7B9EF2" w14:textId="77777777" w:rsidR="0035513A" w:rsidRPr="000C1E07" w:rsidRDefault="0035513A" w:rsidP="006367F7">
            <w:pPr>
              <w:pStyle w:val="2"/>
              <w:shd w:val="clear" w:color="auto" w:fill="auto"/>
              <w:spacing w:before="0" w:after="0" w:line="277" w:lineRule="exact"/>
              <w:rPr>
                <w:b w:val="0"/>
              </w:rPr>
            </w:pPr>
            <w:r w:rsidRPr="000C1E07">
              <w:rPr>
                <w:b w:val="0"/>
              </w:rPr>
              <w:t>9</w:t>
            </w:r>
            <w:r>
              <w:rPr>
                <w:b w:val="0"/>
              </w:rPr>
              <w:t>6,9</w:t>
            </w:r>
            <w:r w:rsidRPr="000C1E07">
              <w:rPr>
                <w:b w:val="0"/>
              </w:rPr>
              <w:t>%</w:t>
            </w:r>
          </w:p>
        </w:tc>
      </w:tr>
      <w:tr w:rsidR="0035513A" w14:paraId="637A347A" w14:textId="77777777" w:rsidTr="006367F7">
        <w:tc>
          <w:tcPr>
            <w:tcW w:w="988" w:type="dxa"/>
            <w:vAlign w:val="center"/>
          </w:tcPr>
          <w:p w14:paraId="1D0A970F" w14:textId="77777777" w:rsidR="0035513A" w:rsidRDefault="0035513A" w:rsidP="006367F7">
            <w:pPr>
              <w:pStyle w:val="2"/>
              <w:shd w:val="clear" w:color="auto" w:fill="auto"/>
              <w:spacing w:before="0" w:after="0" w:line="230" w:lineRule="exact"/>
            </w:pPr>
            <w:r>
              <w:rPr>
                <w:rStyle w:val="ae"/>
                <w:rFonts w:eastAsia="Calibri"/>
              </w:rPr>
              <w:t>1.4</w:t>
            </w:r>
          </w:p>
        </w:tc>
        <w:tc>
          <w:tcPr>
            <w:tcW w:w="5953" w:type="dxa"/>
            <w:vAlign w:val="bottom"/>
          </w:tcPr>
          <w:p w14:paraId="3A51DF62" w14:textId="77777777" w:rsidR="0035513A" w:rsidRDefault="0035513A" w:rsidP="006367F7">
            <w:pPr>
              <w:pStyle w:val="2"/>
              <w:shd w:val="clear" w:color="auto" w:fill="auto"/>
              <w:spacing w:before="0" w:after="0" w:line="274" w:lineRule="exact"/>
              <w:jc w:val="both"/>
              <w:rPr>
                <w:rStyle w:val="ae"/>
                <w:rFonts w:eastAsia="Calibri"/>
              </w:rPr>
            </w:pPr>
            <w:r>
              <w:rPr>
                <w:rStyle w:val="ae"/>
                <w:rFonts w:eastAsia="Calibri"/>
              </w:rPr>
              <w:t xml:space="preserve">Своевременное составление и внесение в Думу Слюдянского муниципального образования проекта бюджета СМО на очередной финансовый год </w:t>
            </w:r>
            <w:proofErr w:type="gramStart"/>
            <w:r>
              <w:rPr>
                <w:rStyle w:val="ae"/>
                <w:rFonts w:eastAsia="Calibri"/>
              </w:rPr>
              <w:t>или  финансовый</w:t>
            </w:r>
            <w:proofErr w:type="gramEnd"/>
            <w:r>
              <w:rPr>
                <w:rStyle w:val="ae"/>
                <w:rFonts w:eastAsia="Calibri"/>
              </w:rPr>
              <w:t xml:space="preserve"> год и плановый период</w:t>
            </w:r>
          </w:p>
          <w:p w14:paraId="71F390A2" w14:textId="77777777" w:rsidR="0035513A" w:rsidRDefault="0035513A" w:rsidP="006367F7">
            <w:pPr>
              <w:pStyle w:val="2"/>
              <w:shd w:val="clear" w:color="auto" w:fill="auto"/>
              <w:spacing w:before="0" w:after="0" w:line="274" w:lineRule="exact"/>
              <w:ind w:left="120"/>
              <w:jc w:val="left"/>
            </w:pPr>
          </w:p>
        </w:tc>
        <w:tc>
          <w:tcPr>
            <w:tcW w:w="3119" w:type="dxa"/>
            <w:vAlign w:val="center"/>
          </w:tcPr>
          <w:p w14:paraId="2800957B" w14:textId="77777777" w:rsidR="0035513A" w:rsidRPr="00D91834" w:rsidRDefault="0035513A" w:rsidP="006367F7">
            <w:pPr>
              <w:pStyle w:val="2"/>
              <w:shd w:val="clear" w:color="auto" w:fill="auto"/>
              <w:spacing w:before="0" w:after="0" w:line="274" w:lineRule="exact"/>
              <w:rPr>
                <w:sz w:val="20"/>
                <w:szCs w:val="20"/>
              </w:rPr>
            </w:pPr>
            <w:r w:rsidRPr="00D91834">
              <w:rPr>
                <w:rStyle w:val="ae"/>
                <w:rFonts w:eastAsia="Calibri"/>
                <w:sz w:val="20"/>
                <w:szCs w:val="20"/>
              </w:rPr>
              <w:t>Соблюдение</w:t>
            </w:r>
          </w:p>
          <w:p w14:paraId="397368A0" w14:textId="77777777" w:rsidR="0035513A" w:rsidRPr="00D91834" w:rsidRDefault="0035513A" w:rsidP="006367F7">
            <w:pPr>
              <w:pStyle w:val="2"/>
              <w:shd w:val="clear" w:color="auto" w:fill="auto"/>
              <w:spacing w:before="0" w:after="0" w:line="274" w:lineRule="exact"/>
              <w:rPr>
                <w:sz w:val="20"/>
                <w:szCs w:val="20"/>
              </w:rPr>
            </w:pPr>
            <w:r w:rsidRPr="00D91834">
              <w:rPr>
                <w:rStyle w:val="ae"/>
                <w:rFonts w:eastAsia="Calibri"/>
                <w:sz w:val="20"/>
                <w:szCs w:val="20"/>
              </w:rPr>
              <w:t>сроков,</w:t>
            </w:r>
          </w:p>
          <w:p w14:paraId="1B818CE8" w14:textId="77777777" w:rsidR="0035513A" w:rsidRDefault="0035513A" w:rsidP="006367F7">
            <w:pPr>
              <w:pStyle w:val="2"/>
              <w:shd w:val="clear" w:color="auto" w:fill="auto"/>
              <w:spacing w:before="0" w:after="0" w:line="274" w:lineRule="exact"/>
              <w:rPr>
                <w:rStyle w:val="ae"/>
                <w:rFonts w:eastAsia="Calibri"/>
                <w:sz w:val="20"/>
                <w:szCs w:val="20"/>
              </w:rPr>
            </w:pPr>
            <w:r w:rsidRPr="00D91834">
              <w:rPr>
                <w:rStyle w:val="ae"/>
                <w:rFonts w:eastAsia="Calibri"/>
                <w:sz w:val="20"/>
                <w:szCs w:val="20"/>
              </w:rPr>
              <w:t>установленных</w:t>
            </w:r>
            <w:r>
              <w:rPr>
                <w:rStyle w:val="ae"/>
                <w:rFonts w:eastAsia="Calibri"/>
                <w:sz w:val="20"/>
                <w:szCs w:val="20"/>
              </w:rPr>
              <w:t xml:space="preserve">    </w:t>
            </w:r>
          </w:p>
          <w:p w14:paraId="54075E65" w14:textId="77777777" w:rsidR="0035513A" w:rsidRPr="00347CBF" w:rsidRDefault="0035513A" w:rsidP="006367F7">
            <w:pPr>
              <w:pStyle w:val="2"/>
              <w:shd w:val="clear" w:color="auto" w:fill="auto"/>
              <w:spacing w:before="0" w:after="0" w:line="274" w:lineRule="exact"/>
              <w:rPr>
                <w:sz w:val="20"/>
                <w:szCs w:val="20"/>
              </w:rPr>
            </w:pPr>
            <w:r w:rsidRPr="00D91834">
              <w:rPr>
                <w:rStyle w:val="ae"/>
                <w:rFonts w:eastAsia="Calibri"/>
                <w:sz w:val="20"/>
                <w:szCs w:val="20"/>
              </w:rPr>
              <w:t>БК</w:t>
            </w:r>
            <w:r>
              <w:rPr>
                <w:rStyle w:val="ae"/>
                <w:rFonts w:eastAsia="Calibri"/>
                <w:sz w:val="20"/>
                <w:szCs w:val="20"/>
              </w:rPr>
              <w:t xml:space="preserve"> РФ</w:t>
            </w:r>
          </w:p>
        </w:tc>
        <w:tc>
          <w:tcPr>
            <w:tcW w:w="1772" w:type="dxa"/>
            <w:vAlign w:val="center"/>
          </w:tcPr>
          <w:p w14:paraId="39BD38C9" w14:textId="77777777" w:rsidR="0035513A" w:rsidRDefault="0035513A" w:rsidP="006367F7">
            <w:pPr>
              <w:pStyle w:val="2"/>
              <w:shd w:val="clear" w:color="auto" w:fill="auto"/>
              <w:spacing w:before="0" w:after="0" w:line="230" w:lineRule="exact"/>
            </w:pPr>
            <w:r>
              <w:rPr>
                <w:rStyle w:val="ae"/>
                <w:rFonts w:eastAsia="Calibri"/>
              </w:rPr>
              <w:t>соблюдение</w:t>
            </w:r>
          </w:p>
        </w:tc>
        <w:tc>
          <w:tcPr>
            <w:tcW w:w="1842" w:type="dxa"/>
            <w:vAlign w:val="center"/>
          </w:tcPr>
          <w:p w14:paraId="2B3846AB" w14:textId="77777777" w:rsidR="0035513A" w:rsidRDefault="0035513A" w:rsidP="006367F7">
            <w:pPr>
              <w:pStyle w:val="2"/>
              <w:shd w:val="clear" w:color="auto" w:fill="auto"/>
              <w:spacing w:before="0" w:after="0" w:line="230" w:lineRule="exact"/>
              <w:ind w:left="160"/>
              <w:jc w:val="left"/>
            </w:pPr>
            <w:r>
              <w:rPr>
                <w:rStyle w:val="ae"/>
                <w:rFonts w:eastAsia="Calibri"/>
              </w:rPr>
              <w:t>соблюдение</w:t>
            </w:r>
          </w:p>
        </w:tc>
        <w:tc>
          <w:tcPr>
            <w:tcW w:w="1701" w:type="dxa"/>
            <w:vAlign w:val="center"/>
          </w:tcPr>
          <w:p w14:paraId="28FBEB2F" w14:textId="77777777" w:rsidR="0035513A" w:rsidRDefault="0035513A" w:rsidP="006367F7">
            <w:pPr>
              <w:pStyle w:val="2"/>
              <w:shd w:val="clear" w:color="auto" w:fill="auto"/>
              <w:spacing w:before="0" w:after="0" w:line="230" w:lineRule="exact"/>
            </w:pPr>
            <w:r>
              <w:rPr>
                <w:rStyle w:val="ae"/>
                <w:rFonts w:eastAsia="Calibri"/>
              </w:rPr>
              <w:t>соблюдение</w:t>
            </w:r>
          </w:p>
        </w:tc>
      </w:tr>
      <w:tr w:rsidR="0035513A" w14:paraId="7ED60062" w14:textId="77777777" w:rsidTr="006367F7">
        <w:tc>
          <w:tcPr>
            <w:tcW w:w="988" w:type="dxa"/>
            <w:vAlign w:val="center"/>
          </w:tcPr>
          <w:p w14:paraId="623C1452" w14:textId="77777777" w:rsidR="0035513A" w:rsidRDefault="0035513A" w:rsidP="006367F7">
            <w:pPr>
              <w:pStyle w:val="2"/>
              <w:shd w:val="clear" w:color="auto" w:fill="auto"/>
              <w:spacing w:before="0" w:after="0" w:line="230" w:lineRule="exact"/>
            </w:pPr>
            <w:r>
              <w:rPr>
                <w:rStyle w:val="ae"/>
                <w:rFonts w:eastAsia="Calibri"/>
              </w:rPr>
              <w:t>1.5</w:t>
            </w:r>
          </w:p>
        </w:tc>
        <w:tc>
          <w:tcPr>
            <w:tcW w:w="5953" w:type="dxa"/>
            <w:vAlign w:val="center"/>
          </w:tcPr>
          <w:p w14:paraId="35E46C20" w14:textId="77777777" w:rsidR="0035513A" w:rsidRDefault="0035513A" w:rsidP="006367F7">
            <w:pPr>
              <w:pStyle w:val="2"/>
              <w:shd w:val="clear" w:color="auto" w:fill="auto"/>
              <w:spacing w:before="0" w:after="0" w:line="274" w:lineRule="exact"/>
              <w:ind w:left="120"/>
              <w:jc w:val="both"/>
              <w:rPr>
                <w:rStyle w:val="ae"/>
                <w:rFonts w:eastAsia="Calibri"/>
              </w:rPr>
            </w:pPr>
            <w:r>
              <w:rPr>
                <w:rStyle w:val="ae"/>
                <w:rFonts w:eastAsia="Calibri"/>
              </w:rPr>
              <w:t>Уровень исполнения расходов бюджета за счет средств бюджета (рассчитывается как отношение кассовых расходов за счет средств бюджета СМО без учета средств федерального и областного бюджетов в отчетном периоде к плановым доходам за счет средств бюджета без учета средств федерального и областного бюджетов)</w:t>
            </w:r>
          </w:p>
          <w:p w14:paraId="1714D567" w14:textId="77777777" w:rsidR="0035513A" w:rsidRPr="00E14E6E" w:rsidRDefault="0035513A" w:rsidP="006367F7">
            <w:pPr>
              <w:pStyle w:val="2"/>
              <w:shd w:val="clear" w:color="auto" w:fill="auto"/>
              <w:spacing w:before="0" w:after="0" w:line="274" w:lineRule="exact"/>
              <w:ind w:left="120"/>
              <w:jc w:val="left"/>
              <w:rPr>
                <w:b w:val="0"/>
                <w:bCs w:val="0"/>
              </w:rPr>
            </w:pPr>
          </w:p>
        </w:tc>
        <w:tc>
          <w:tcPr>
            <w:tcW w:w="3119" w:type="dxa"/>
            <w:vAlign w:val="center"/>
          </w:tcPr>
          <w:p w14:paraId="154B98BA" w14:textId="77777777" w:rsidR="0035513A" w:rsidRDefault="0035513A" w:rsidP="006367F7">
            <w:pPr>
              <w:pStyle w:val="2"/>
              <w:shd w:val="clear" w:color="auto" w:fill="auto"/>
              <w:spacing w:before="0" w:after="0" w:line="230" w:lineRule="exact"/>
            </w:pPr>
            <w:r>
              <w:rPr>
                <w:rStyle w:val="ae"/>
                <w:rFonts w:eastAsia="Calibri"/>
              </w:rPr>
              <w:t>%</w:t>
            </w:r>
          </w:p>
        </w:tc>
        <w:tc>
          <w:tcPr>
            <w:tcW w:w="1772" w:type="dxa"/>
            <w:vAlign w:val="center"/>
          </w:tcPr>
          <w:p w14:paraId="102ED5EA" w14:textId="77777777" w:rsidR="0035513A" w:rsidRPr="00D91834" w:rsidRDefault="0035513A" w:rsidP="006367F7">
            <w:pPr>
              <w:pStyle w:val="2"/>
              <w:shd w:val="clear" w:color="auto" w:fill="auto"/>
              <w:spacing w:before="0" w:after="0" w:line="230" w:lineRule="exact"/>
              <w:rPr>
                <w:b w:val="0"/>
              </w:rPr>
            </w:pPr>
            <w:r>
              <w:rPr>
                <w:b w:val="0"/>
              </w:rPr>
              <w:t>78,6</w:t>
            </w:r>
            <w:r w:rsidRPr="00D91834">
              <w:rPr>
                <w:b w:val="0"/>
              </w:rPr>
              <w:t>%</w:t>
            </w:r>
          </w:p>
        </w:tc>
        <w:tc>
          <w:tcPr>
            <w:tcW w:w="1842" w:type="dxa"/>
            <w:vAlign w:val="center"/>
          </w:tcPr>
          <w:p w14:paraId="6FD12A47" w14:textId="77777777" w:rsidR="0035513A" w:rsidRPr="00D91834" w:rsidRDefault="0035513A" w:rsidP="006367F7">
            <w:pPr>
              <w:pStyle w:val="2"/>
              <w:shd w:val="clear" w:color="auto" w:fill="auto"/>
              <w:spacing w:before="0" w:after="0" w:line="230" w:lineRule="exact"/>
              <w:ind w:left="160"/>
              <w:rPr>
                <w:b w:val="0"/>
              </w:rPr>
            </w:pPr>
            <w:r>
              <w:rPr>
                <w:b w:val="0"/>
              </w:rPr>
              <w:t>93,4</w:t>
            </w:r>
            <w:r w:rsidRPr="00D91834">
              <w:rPr>
                <w:b w:val="0"/>
              </w:rPr>
              <w:t>%</w:t>
            </w:r>
          </w:p>
        </w:tc>
        <w:tc>
          <w:tcPr>
            <w:tcW w:w="1701" w:type="dxa"/>
            <w:vAlign w:val="center"/>
          </w:tcPr>
          <w:p w14:paraId="464FCF71" w14:textId="77777777" w:rsidR="0035513A" w:rsidRDefault="0035513A" w:rsidP="006367F7">
            <w:pPr>
              <w:pStyle w:val="2"/>
              <w:shd w:val="clear" w:color="auto" w:fill="auto"/>
              <w:spacing w:before="0" w:after="0" w:line="230" w:lineRule="exact"/>
            </w:pPr>
            <w:r>
              <w:rPr>
                <w:b w:val="0"/>
              </w:rPr>
              <w:t>94,2</w:t>
            </w:r>
            <w:r w:rsidRPr="00D91834">
              <w:rPr>
                <w:b w:val="0"/>
              </w:rPr>
              <w:t>%</w:t>
            </w:r>
          </w:p>
        </w:tc>
      </w:tr>
      <w:tr w:rsidR="0035513A" w14:paraId="41A083D0" w14:textId="77777777" w:rsidTr="006367F7">
        <w:tc>
          <w:tcPr>
            <w:tcW w:w="988" w:type="dxa"/>
            <w:vAlign w:val="center"/>
          </w:tcPr>
          <w:p w14:paraId="72D9A3BD" w14:textId="77777777" w:rsidR="0035513A" w:rsidRPr="00844E02" w:rsidRDefault="0035513A" w:rsidP="006367F7">
            <w:pPr>
              <w:pStyle w:val="2"/>
              <w:shd w:val="clear" w:color="auto" w:fill="auto"/>
              <w:spacing w:before="0" w:after="0" w:line="230" w:lineRule="exact"/>
              <w:rPr>
                <w:sz w:val="22"/>
                <w:szCs w:val="22"/>
              </w:rPr>
            </w:pPr>
            <w:r w:rsidRPr="00844E02">
              <w:rPr>
                <w:rStyle w:val="ae"/>
                <w:rFonts w:eastAsia="Calibri"/>
                <w:sz w:val="22"/>
                <w:szCs w:val="22"/>
              </w:rPr>
              <w:t>1.6</w:t>
            </w:r>
          </w:p>
        </w:tc>
        <w:tc>
          <w:tcPr>
            <w:tcW w:w="5953" w:type="dxa"/>
            <w:vAlign w:val="center"/>
          </w:tcPr>
          <w:p w14:paraId="226B787B" w14:textId="77777777" w:rsidR="0035513A" w:rsidRPr="00844E02" w:rsidRDefault="0035513A" w:rsidP="006367F7">
            <w:pPr>
              <w:pStyle w:val="2"/>
              <w:shd w:val="clear" w:color="auto" w:fill="auto"/>
              <w:spacing w:before="0" w:after="0" w:line="277" w:lineRule="exact"/>
              <w:jc w:val="both"/>
              <w:rPr>
                <w:sz w:val="22"/>
                <w:szCs w:val="22"/>
              </w:rPr>
            </w:pPr>
            <w:r w:rsidRPr="00844E02">
              <w:rPr>
                <w:rStyle w:val="ae"/>
                <w:rFonts w:eastAsia="Calibri"/>
                <w:sz w:val="22"/>
                <w:szCs w:val="22"/>
              </w:rPr>
              <w:t>Эффективность работы с невыясненными</w:t>
            </w:r>
            <w:r>
              <w:rPr>
                <w:rStyle w:val="ae"/>
                <w:rFonts w:eastAsia="Calibri"/>
                <w:sz w:val="22"/>
                <w:szCs w:val="22"/>
              </w:rPr>
              <w:t xml:space="preserve"> </w:t>
            </w:r>
            <w:r>
              <w:rPr>
                <w:rStyle w:val="ae"/>
                <w:rFonts w:eastAsia="Calibri"/>
              </w:rPr>
              <w:t xml:space="preserve">поступлениями </w:t>
            </w:r>
          </w:p>
        </w:tc>
        <w:tc>
          <w:tcPr>
            <w:tcW w:w="3119" w:type="dxa"/>
            <w:vAlign w:val="center"/>
          </w:tcPr>
          <w:p w14:paraId="0FF9D30A" w14:textId="77777777" w:rsidR="0035513A" w:rsidRPr="00844E02" w:rsidRDefault="0035513A" w:rsidP="006367F7">
            <w:pPr>
              <w:pStyle w:val="2"/>
              <w:shd w:val="clear" w:color="auto" w:fill="auto"/>
              <w:spacing w:before="0" w:after="0" w:line="230" w:lineRule="exact"/>
              <w:jc w:val="left"/>
              <w:rPr>
                <w:sz w:val="22"/>
                <w:szCs w:val="22"/>
              </w:rPr>
            </w:pPr>
            <w:r w:rsidRPr="00844E02">
              <w:rPr>
                <w:rStyle w:val="ae"/>
                <w:rFonts w:eastAsia="Calibri"/>
                <w:sz w:val="22"/>
                <w:szCs w:val="22"/>
              </w:rPr>
              <w:t>Наличие/отсу</w:t>
            </w:r>
            <w:r>
              <w:rPr>
                <w:rStyle w:val="ae"/>
                <w:rFonts w:eastAsia="Calibri"/>
                <w:sz w:val="22"/>
                <w:szCs w:val="22"/>
              </w:rPr>
              <w:t>тствие</w:t>
            </w:r>
          </w:p>
        </w:tc>
        <w:tc>
          <w:tcPr>
            <w:tcW w:w="1772" w:type="dxa"/>
            <w:vAlign w:val="center"/>
          </w:tcPr>
          <w:p w14:paraId="7E21DDA0" w14:textId="77777777" w:rsidR="0035513A" w:rsidRPr="00BA66F8" w:rsidRDefault="0035513A" w:rsidP="006367F7">
            <w:pPr>
              <w:pStyle w:val="2"/>
              <w:shd w:val="clear" w:color="auto" w:fill="auto"/>
              <w:spacing w:before="0" w:after="0" w:line="230" w:lineRule="exact"/>
              <w:rPr>
                <w:b w:val="0"/>
                <w:sz w:val="20"/>
                <w:szCs w:val="20"/>
              </w:rPr>
            </w:pPr>
            <w:r>
              <w:rPr>
                <w:b w:val="0"/>
                <w:sz w:val="20"/>
                <w:szCs w:val="20"/>
              </w:rPr>
              <w:t>115</w:t>
            </w:r>
            <w:r w:rsidRPr="00BA66F8">
              <w:rPr>
                <w:b w:val="0"/>
                <w:sz w:val="20"/>
                <w:szCs w:val="20"/>
              </w:rPr>
              <w:t xml:space="preserve"> уведомлений</w:t>
            </w:r>
          </w:p>
          <w:p w14:paraId="74404FC3" w14:textId="77777777" w:rsidR="0035513A" w:rsidRPr="00844E02" w:rsidRDefault="0035513A" w:rsidP="006367F7">
            <w:pPr>
              <w:pStyle w:val="2"/>
              <w:shd w:val="clear" w:color="auto" w:fill="auto"/>
              <w:spacing w:before="0" w:after="0" w:line="230" w:lineRule="exact"/>
              <w:rPr>
                <w:b w:val="0"/>
                <w:sz w:val="22"/>
                <w:szCs w:val="22"/>
              </w:rPr>
            </w:pPr>
            <w:r>
              <w:rPr>
                <w:b w:val="0"/>
                <w:sz w:val="20"/>
                <w:szCs w:val="20"/>
              </w:rPr>
              <w:t>у</w:t>
            </w:r>
            <w:r w:rsidRPr="00BA66F8">
              <w:rPr>
                <w:b w:val="0"/>
                <w:sz w:val="20"/>
                <w:szCs w:val="20"/>
              </w:rPr>
              <w:t xml:space="preserve">точнено на сумму </w:t>
            </w:r>
            <w:r>
              <w:rPr>
                <w:b w:val="0"/>
                <w:sz w:val="20"/>
                <w:szCs w:val="20"/>
              </w:rPr>
              <w:t xml:space="preserve">1623,0 </w:t>
            </w:r>
            <w:proofErr w:type="spellStart"/>
            <w:r w:rsidRPr="00BA66F8">
              <w:rPr>
                <w:b w:val="0"/>
                <w:sz w:val="20"/>
                <w:szCs w:val="20"/>
              </w:rPr>
              <w:t>т.р</w:t>
            </w:r>
            <w:proofErr w:type="spellEnd"/>
            <w:r>
              <w:rPr>
                <w:b w:val="0"/>
                <w:sz w:val="20"/>
                <w:szCs w:val="20"/>
              </w:rPr>
              <w:t>.</w:t>
            </w:r>
          </w:p>
        </w:tc>
        <w:tc>
          <w:tcPr>
            <w:tcW w:w="1842" w:type="dxa"/>
            <w:vAlign w:val="center"/>
          </w:tcPr>
          <w:p w14:paraId="6240E9CB" w14:textId="77777777" w:rsidR="0035513A" w:rsidRPr="00BA66F8" w:rsidRDefault="0035513A" w:rsidP="006367F7">
            <w:pPr>
              <w:pStyle w:val="2"/>
              <w:shd w:val="clear" w:color="auto" w:fill="auto"/>
              <w:spacing w:before="0" w:after="0" w:line="230" w:lineRule="exact"/>
              <w:jc w:val="left"/>
              <w:rPr>
                <w:b w:val="0"/>
                <w:sz w:val="20"/>
                <w:szCs w:val="20"/>
              </w:rPr>
            </w:pPr>
            <w:r>
              <w:rPr>
                <w:b w:val="0"/>
                <w:sz w:val="20"/>
                <w:szCs w:val="20"/>
              </w:rPr>
              <w:t>59</w:t>
            </w:r>
            <w:r w:rsidRPr="00BA66F8">
              <w:rPr>
                <w:b w:val="0"/>
                <w:sz w:val="20"/>
                <w:szCs w:val="20"/>
              </w:rPr>
              <w:t xml:space="preserve"> уведомлений</w:t>
            </w:r>
          </w:p>
          <w:p w14:paraId="6F55F79F" w14:textId="77777777" w:rsidR="0035513A" w:rsidRPr="00844E02" w:rsidRDefault="0035513A" w:rsidP="006367F7">
            <w:pPr>
              <w:pStyle w:val="2"/>
              <w:shd w:val="clear" w:color="auto" w:fill="auto"/>
              <w:spacing w:before="0" w:after="0" w:line="230" w:lineRule="exact"/>
              <w:ind w:left="160"/>
              <w:jc w:val="left"/>
              <w:rPr>
                <w:sz w:val="22"/>
                <w:szCs w:val="22"/>
              </w:rPr>
            </w:pPr>
            <w:r>
              <w:rPr>
                <w:b w:val="0"/>
                <w:sz w:val="20"/>
                <w:szCs w:val="20"/>
              </w:rPr>
              <w:t>у</w:t>
            </w:r>
            <w:r w:rsidRPr="00BA66F8">
              <w:rPr>
                <w:b w:val="0"/>
                <w:sz w:val="20"/>
                <w:szCs w:val="20"/>
              </w:rPr>
              <w:t xml:space="preserve">точнено на сумму </w:t>
            </w:r>
            <w:r>
              <w:rPr>
                <w:b w:val="0"/>
                <w:sz w:val="20"/>
                <w:szCs w:val="20"/>
              </w:rPr>
              <w:t>1526,4т.р.</w:t>
            </w:r>
          </w:p>
        </w:tc>
        <w:tc>
          <w:tcPr>
            <w:tcW w:w="1701" w:type="dxa"/>
            <w:vAlign w:val="center"/>
          </w:tcPr>
          <w:p w14:paraId="500977A9" w14:textId="77777777" w:rsidR="0035513A" w:rsidRPr="00BA66F8" w:rsidRDefault="0035513A" w:rsidP="006367F7">
            <w:pPr>
              <w:pStyle w:val="2"/>
              <w:shd w:val="clear" w:color="auto" w:fill="auto"/>
              <w:spacing w:before="0" w:after="0" w:line="230" w:lineRule="exact"/>
              <w:jc w:val="left"/>
              <w:rPr>
                <w:b w:val="0"/>
                <w:sz w:val="20"/>
                <w:szCs w:val="20"/>
              </w:rPr>
            </w:pPr>
            <w:r>
              <w:rPr>
                <w:b w:val="0"/>
                <w:sz w:val="20"/>
                <w:szCs w:val="20"/>
              </w:rPr>
              <w:t>31</w:t>
            </w:r>
            <w:r w:rsidRPr="00BA66F8">
              <w:rPr>
                <w:b w:val="0"/>
                <w:sz w:val="20"/>
                <w:szCs w:val="20"/>
              </w:rPr>
              <w:t xml:space="preserve"> уведомлени</w:t>
            </w:r>
            <w:r>
              <w:rPr>
                <w:b w:val="0"/>
                <w:sz w:val="20"/>
                <w:szCs w:val="20"/>
              </w:rPr>
              <w:t>е</w:t>
            </w:r>
          </w:p>
          <w:p w14:paraId="164073A0" w14:textId="77777777" w:rsidR="0035513A" w:rsidRPr="00844E02" w:rsidRDefault="0035513A" w:rsidP="006367F7">
            <w:pPr>
              <w:pStyle w:val="2"/>
              <w:shd w:val="clear" w:color="auto" w:fill="auto"/>
              <w:spacing w:before="0" w:after="0" w:line="230" w:lineRule="exact"/>
              <w:ind w:left="427" w:hanging="427"/>
              <w:jc w:val="left"/>
              <w:rPr>
                <w:sz w:val="22"/>
                <w:szCs w:val="22"/>
              </w:rPr>
            </w:pPr>
            <w:r>
              <w:rPr>
                <w:b w:val="0"/>
                <w:sz w:val="20"/>
                <w:szCs w:val="20"/>
              </w:rPr>
              <w:t>у</w:t>
            </w:r>
            <w:r w:rsidRPr="00BA66F8">
              <w:rPr>
                <w:b w:val="0"/>
                <w:sz w:val="20"/>
                <w:szCs w:val="20"/>
              </w:rPr>
              <w:t xml:space="preserve">точнено на сумму </w:t>
            </w:r>
            <w:r>
              <w:rPr>
                <w:b w:val="0"/>
                <w:sz w:val="20"/>
                <w:szCs w:val="20"/>
              </w:rPr>
              <w:t>669,6</w:t>
            </w:r>
            <w:proofErr w:type="gramStart"/>
            <w:r>
              <w:rPr>
                <w:b w:val="0"/>
                <w:sz w:val="20"/>
                <w:szCs w:val="20"/>
              </w:rPr>
              <w:t>т.р</w:t>
            </w:r>
            <w:proofErr w:type="gramEnd"/>
          </w:p>
        </w:tc>
      </w:tr>
      <w:tr w:rsidR="0035513A" w14:paraId="178A423D" w14:textId="77777777" w:rsidTr="006367F7">
        <w:tc>
          <w:tcPr>
            <w:tcW w:w="988" w:type="dxa"/>
            <w:vAlign w:val="center"/>
          </w:tcPr>
          <w:p w14:paraId="45ED8F5D" w14:textId="77777777" w:rsidR="0035513A" w:rsidRDefault="0035513A" w:rsidP="006367F7">
            <w:pPr>
              <w:pStyle w:val="2"/>
              <w:shd w:val="clear" w:color="auto" w:fill="auto"/>
              <w:spacing w:before="0" w:after="0" w:line="230" w:lineRule="exact"/>
            </w:pPr>
            <w:r>
              <w:rPr>
                <w:rStyle w:val="ae"/>
                <w:rFonts w:eastAsia="Calibri"/>
              </w:rPr>
              <w:t>1.7</w:t>
            </w:r>
          </w:p>
        </w:tc>
        <w:tc>
          <w:tcPr>
            <w:tcW w:w="5953" w:type="dxa"/>
            <w:vAlign w:val="center"/>
          </w:tcPr>
          <w:p w14:paraId="45A1C398" w14:textId="77777777" w:rsidR="0035513A" w:rsidRDefault="0035513A" w:rsidP="006367F7">
            <w:pPr>
              <w:pStyle w:val="2"/>
              <w:shd w:val="clear" w:color="auto" w:fill="auto"/>
              <w:spacing w:before="0" w:after="0" w:line="274" w:lineRule="exact"/>
              <w:ind w:left="120"/>
              <w:jc w:val="left"/>
              <w:rPr>
                <w:rStyle w:val="ae"/>
                <w:rFonts w:eastAsia="Calibri"/>
              </w:rPr>
            </w:pPr>
            <w:r>
              <w:rPr>
                <w:rStyle w:val="ae"/>
                <w:rFonts w:eastAsia="Calibri"/>
              </w:rPr>
              <w:t>Качество правовой базы финансового органа (количество принесенных протестов прокуратуры)</w:t>
            </w:r>
          </w:p>
          <w:p w14:paraId="69D96BC4" w14:textId="77777777" w:rsidR="0035513A" w:rsidRDefault="0035513A" w:rsidP="006367F7">
            <w:pPr>
              <w:pStyle w:val="2"/>
              <w:shd w:val="clear" w:color="auto" w:fill="auto"/>
              <w:spacing w:before="0" w:after="0" w:line="274" w:lineRule="exact"/>
              <w:ind w:left="120"/>
              <w:jc w:val="left"/>
            </w:pPr>
          </w:p>
        </w:tc>
        <w:tc>
          <w:tcPr>
            <w:tcW w:w="3119" w:type="dxa"/>
            <w:vAlign w:val="center"/>
          </w:tcPr>
          <w:p w14:paraId="55083E54" w14:textId="77777777" w:rsidR="0035513A" w:rsidRDefault="0035513A" w:rsidP="006367F7">
            <w:pPr>
              <w:pStyle w:val="2"/>
              <w:shd w:val="clear" w:color="auto" w:fill="auto"/>
              <w:spacing w:before="0" w:after="120" w:line="230" w:lineRule="exact"/>
              <w:jc w:val="left"/>
            </w:pPr>
            <w:r>
              <w:rPr>
                <w:rStyle w:val="ae"/>
                <w:rFonts w:eastAsia="Calibri"/>
              </w:rPr>
              <w:t>Наличие/отсутствие</w:t>
            </w:r>
          </w:p>
        </w:tc>
        <w:tc>
          <w:tcPr>
            <w:tcW w:w="1772" w:type="dxa"/>
            <w:vAlign w:val="center"/>
          </w:tcPr>
          <w:p w14:paraId="384C0D95" w14:textId="77777777" w:rsidR="0035513A" w:rsidRDefault="0035513A" w:rsidP="006367F7">
            <w:pPr>
              <w:pStyle w:val="2"/>
              <w:shd w:val="clear" w:color="auto" w:fill="auto"/>
              <w:spacing w:before="0" w:after="0" w:line="230" w:lineRule="exact"/>
              <w:ind w:right="200"/>
              <w:jc w:val="right"/>
            </w:pPr>
            <w:r>
              <w:rPr>
                <w:rStyle w:val="ae"/>
                <w:rFonts w:eastAsia="Calibri"/>
              </w:rPr>
              <w:t>отсутствие</w:t>
            </w:r>
          </w:p>
        </w:tc>
        <w:tc>
          <w:tcPr>
            <w:tcW w:w="1842" w:type="dxa"/>
            <w:vAlign w:val="center"/>
          </w:tcPr>
          <w:p w14:paraId="58B1EAA3" w14:textId="77777777" w:rsidR="0035513A" w:rsidRDefault="0035513A" w:rsidP="006367F7">
            <w:pPr>
              <w:pStyle w:val="2"/>
              <w:shd w:val="clear" w:color="auto" w:fill="auto"/>
              <w:spacing w:before="0" w:after="0" w:line="230" w:lineRule="exact"/>
              <w:ind w:left="200"/>
              <w:jc w:val="left"/>
            </w:pPr>
            <w:r>
              <w:rPr>
                <w:rStyle w:val="ae"/>
                <w:rFonts w:eastAsia="Calibri"/>
              </w:rPr>
              <w:t>отсутствие</w:t>
            </w:r>
          </w:p>
        </w:tc>
        <w:tc>
          <w:tcPr>
            <w:tcW w:w="1701" w:type="dxa"/>
            <w:vAlign w:val="center"/>
          </w:tcPr>
          <w:p w14:paraId="3C83636E" w14:textId="77777777" w:rsidR="0035513A" w:rsidRDefault="0035513A" w:rsidP="006367F7">
            <w:pPr>
              <w:pStyle w:val="2"/>
              <w:shd w:val="clear" w:color="auto" w:fill="auto"/>
              <w:spacing w:before="0" w:after="0" w:line="230" w:lineRule="exact"/>
              <w:ind w:left="200"/>
              <w:jc w:val="left"/>
            </w:pPr>
            <w:r>
              <w:rPr>
                <w:rStyle w:val="ae"/>
                <w:rFonts w:eastAsia="Calibri"/>
              </w:rPr>
              <w:t>отсутствие</w:t>
            </w:r>
          </w:p>
        </w:tc>
      </w:tr>
      <w:tr w:rsidR="0035513A" w14:paraId="11D99F6E" w14:textId="77777777" w:rsidTr="006367F7">
        <w:tc>
          <w:tcPr>
            <w:tcW w:w="988" w:type="dxa"/>
            <w:vAlign w:val="center"/>
          </w:tcPr>
          <w:p w14:paraId="2E1BD862" w14:textId="77777777" w:rsidR="0035513A" w:rsidRDefault="0035513A" w:rsidP="006367F7">
            <w:pPr>
              <w:pStyle w:val="2"/>
              <w:shd w:val="clear" w:color="auto" w:fill="auto"/>
              <w:spacing w:before="0" w:after="0" w:line="230" w:lineRule="exact"/>
            </w:pPr>
            <w:r>
              <w:rPr>
                <w:rStyle w:val="ae"/>
                <w:rFonts w:eastAsia="Calibri"/>
              </w:rPr>
              <w:t>1.8</w:t>
            </w:r>
          </w:p>
        </w:tc>
        <w:tc>
          <w:tcPr>
            <w:tcW w:w="5953" w:type="dxa"/>
            <w:vAlign w:val="center"/>
          </w:tcPr>
          <w:p w14:paraId="7D48E03E" w14:textId="77777777" w:rsidR="0035513A" w:rsidRDefault="0035513A" w:rsidP="006367F7">
            <w:pPr>
              <w:pStyle w:val="2"/>
              <w:shd w:val="clear" w:color="auto" w:fill="auto"/>
              <w:spacing w:before="0" w:after="0" w:line="274" w:lineRule="exact"/>
              <w:ind w:left="120"/>
              <w:jc w:val="left"/>
              <w:rPr>
                <w:rStyle w:val="ae"/>
                <w:rFonts w:eastAsia="Calibri"/>
              </w:rPr>
            </w:pPr>
            <w:r>
              <w:rPr>
                <w:rStyle w:val="ae"/>
                <w:rFonts w:eastAsia="Calibri"/>
              </w:rPr>
              <w:t>Соблюдение сроков представления бюджетной отчетности</w:t>
            </w:r>
          </w:p>
          <w:p w14:paraId="6FCFB703" w14:textId="77777777" w:rsidR="0035513A" w:rsidRDefault="0035513A" w:rsidP="006367F7">
            <w:pPr>
              <w:pStyle w:val="2"/>
              <w:shd w:val="clear" w:color="auto" w:fill="auto"/>
              <w:spacing w:before="0" w:after="0" w:line="274" w:lineRule="exact"/>
              <w:ind w:left="120"/>
              <w:jc w:val="left"/>
            </w:pPr>
          </w:p>
        </w:tc>
        <w:tc>
          <w:tcPr>
            <w:tcW w:w="3119" w:type="dxa"/>
            <w:vAlign w:val="center"/>
          </w:tcPr>
          <w:p w14:paraId="0EACDE1C" w14:textId="77777777" w:rsidR="0035513A" w:rsidRDefault="0035513A" w:rsidP="006367F7">
            <w:pPr>
              <w:pStyle w:val="2"/>
              <w:shd w:val="clear" w:color="auto" w:fill="auto"/>
              <w:spacing w:before="0" w:after="0" w:line="230" w:lineRule="exact"/>
            </w:pPr>
            <w:r>
              <w:rPr>
                <w:rStyle w:val="ae"/>
                <w:rFonts w:eastAsia="Calibri"/>
              </w:rPr>
              <w:t>Соблюдение</w:t>
            </w:r>
          </w:p>
        </w:tc>
        <w:tc>
          <w:tcPr>
            <w:tcW w:w="1772" w:type="dxa"/>
            <w:vAlign w:val="center"/>
          </w:tcPr>
          <w:p w14:paraId="18D1A0EE" w14:textId="77777777" w:rsidR="0035513A" w:rsidRDefault="0035513A" w:rsidP="006367F7">
            <w:pPr>
              <w:pStyle w:val="2"/>
              <w:shd w:val="clear" w:color="auto" w:fill="auto"/>
              <w:spacing w:before="0" w:after="0" w:line="230" w:lineRule="exact"/>
              <w:ind w:right="120"/>
              <w:jc w:val="right"/>
            </w:pPr>
            <w:r>
              <w:rPr>
                <w:rStyle w:val="ae"/>
                <w:rFonts w:eastAsia="Calibri"/>
              </w:rPr>
              <w:t>Соблюдение</w:t>
            </w:r>
          </w:p>
        </w:tc>
        <w:tc>
          <w:tcPr>
            <w:tcW w:w="1842" w:type="dxa"/>
            <w:vAlign w:val="center"/>
          </w:tcPr>
          <w:p w14:paraId="3D178C40" w14:textId="77777777" w:rsidR="0035513A" w:rsidRDefault="0035513A" w:rsidP="006367F7">
            <w:pPr>
              <w:pStyle w:val="2"/>
              <w:shd w:val="clear" w:color="auto" w:fill="auto"/>
              <w:spacing w:before="0" w:after="0" w:line="230" w:lineRule="exact"/>
              <w:ind w:left="120"/>
              <w:jc w:val="left"/>
            </w:pPr>
            <w:r>
              <w:rPr>
                <w:rStyle w:val="ae"/>
                <w:rFonts w:eastAsia="Calibri"/>
              </w:rPr>
              <w:t>Соблюдение</w:t>
            </w:r>
          </w:p>
        </w:tc>
        <w:tc>
          <w:tcPr>
            <w:tcW w:w="1701" w:type="dxa"/>
            <w:vAlign w:val="center"/>
          </w:tcPr>
          <w:p w14:paraId="4B6C3928" w14:textId="77777777" w:rsidR="0035513A" w:rsidRDefault="0035513A" w:rsidP="006367F7">
            <w:pPr>
              <w:pStyle w:val="2"/>
              <w:shd w:val="clear" w:color="auto" w:fill="auto"/>
              <w:spacing w:before="0" w:after="0" w:line="230" w:lineRule="exact"/>
              <w:ind w:left="120"/>
              <w:jc w:val="left"/>
            </w:pPr>
            <w:r>
              <w:rPr>
                <w:rStyle w:val="ae"/>
                <w:rFonts w:eastAsia="Calibri"/>
              </w:rPr>
              <w:t>Соблюдение</w:t>
            </w:r>
          </w:p>
        </w:tc>
      </w:tr>
      <w:tr w:rsidR="0035513A" w14:paraId="148942A4" w14:textId="77777777" w:rsidTr="006367F7">
        <w:tc>
          <w:tcPr>
            <w:tcW w:w="988" w:type="dxa"/>
            <w:vAlign w:val="center"/>
          </w:tcPr>
          <w:p w14:paraId="64C60804" w14:textId="77777777" w:rsidR="0035513A" w:rsidRDefault="0035513A" w:rsidP="006367F7">
            <w:pPr>
              <w:pStyle w:val="2"/>
              <w:shd w:val="clear" w:color="auto" w:fill="auto"/>
              <w:spacing w:before="0" w:after="0" w:line="230" w:lineRule="exact"/>
            </w:pPr>
            <w:r>
              <w:rPr>
                <w:rStyle w:val="ae"/>
                <w:rFonts w:eastAsia="Calibri"/>
              </w:rPr>
              <w:t>1.9</w:t>
            </w:r>
          </w:p>
        </w:tc>
        <w:tc>
          <w:tcPr>
            <w:tcW w:w="5953" w:type="dxa"/>
            <w:vAlign w:val="center"/>
          </w:tcPr>
          <w:p w14:paraId="1C2E5F1E" w14:textId="77777777" w:rsidR="0035513A" w:rsidRDefault="0035513A" w:rsidP="006367F7">
            <w:pPr>
              <w:pStyle w:val="2"/>
              <w:shd w:val="clear" w:color="auto" w:fill="auto"/>
              <w:spacing w:before="0" w:after="0" w:line="277" w:lineRule="exact"/>
              <w:ind w:left="120"/>
              <w:jc w:val="left"/>
            </w:pPr>
            <w:r>
              <w:rPr>
                <w:rStyle w:val="ae"/>
                <w:rFonts w:eastAsia="Calibri"/>
              </w:rPr>
              <w:t>Повышение финансовой устойчивости бюджета Слюдянского муниципального образования</w:t>
            </w:r>
          </w:p>
        </w:tc>
        <w:tc>
          <w:tcPr>
            <w:tcW w:w="3119" w:type="dxa"/>
          </w:tcPr>
          <w:p w14:paraId="3A03B753" w14:textId="77777777" w:rsidR="0035513A" w:rsidRDefault="0035513A" w:rsidP="006367F7">
            <w:pPr>
              <w:pStyle w:val="2"/>
              <w:shd w:val="clear" w:color="auto" w:fill="auto"/>
              <w:spacing w:before="0" w:after="0" w:line="252" w:lineRule="exact"/>
            </w:pPr>
            <w:r>
              <w:rPr>
                <w:rStyle w:val="ae"/>
                <w:rFonts w:eastAsia="Calibri"/>
              </w:rPr>
              <w:t>Своевременно и в полном объеме предоставление</w:t>
            </w:r>
          </w:p>
          <w:p w14:paraId="3B9CB22F" w14:textId="77777777" w:rsidR="0035513A" w:rsidRDefault="0035513A" w:rsidP="006367F7">
            <w:pPr>
              <w:pStyle w:val="2"/>
              <w:shd w:val="clear" w:color="auto" w:fill="auto"/>
              <w:spacing w:before="0" w:after="0" w:line="252" w:lineRule="exact"/>
              <w:rPr>
                <w:rStyle w:val="ae"/>
                <w:rFonts w:eastAsia="Calibri"/>
              </w:rPr>
            </w:pPr>
            <w:r>
              <w:rPr>
                <w:rStyle w:val="ae"/>
                <w:rFonts w:eastAsia="Calibri"/>
              </w:rPr>
              <w:t>средств фонда финансовой поддержки поселений (соблюдение/ несоблюдение)</w:t>
            </w:r>
          </w:p>
          <w:p w14:paraId="056C9669" w14:textId="77777777" w:rsidR="0035513A" w:rsidRDefault="0035513A" w:rsidP="006367F7">
            <w:pPr>
              <w:pStyle w:val="2"/>
              <w:shd w:val="clear" w:color="auto" w:fill="auto"/>
              <w:spacing w:before="0" w:after="0" w:line="252" w:lineRule="exact"/>
            </w:pPr>
          </w:p>
        </w:tc>
        <w:tc>
          <w:tcPr>
            <w:tcW w:w="1772" w:type="dxa"/>
            <w:vAlign w:val="center"/>
          </w:tcPr>
          <w:p w14:paraId="31D2EBC0" w14:textId="77777777" w:rsidR="0035513A" w:rsidRDefault="0035513A" w:rsidP="006367F7">
            <w:pPr>
              <w:pStyle w:val="2"/>
              <w:shd w:val="clear" w:color="auto" w:fill="auto"/>
              <w:spacing w:before="0" w:after="0" w:line="230" w:lineRule="exact"/>
              <w:ind w:right="120"/>
              <w:jc w:val="right"/>
            </w:pPr>
            <w:r>
              <w:rPr>
                <w:rStyle w:val="ae"/>
                <w:rFonts w:eastAsia="Calibri"/>
              </w:rPr>
              <w:t>Соблюдение</w:t>
            </w:r>
          </w:p>
        </w:tc>
        <w:tc>
          <w:tcPr>
            <w:tcW w:w="1842" w:type="dxa"/>
            <w:vAlign w:val="center"/>
          </w:tcPr>
          <w:p w14:paraId="03AAE1AC" w14:textId="77777777" w:rsidR="0035513A" w:rsidRDefault="0035513A" w:rsidP="006367F7">
            <w:pPr>
              <w:pStyle w:val="2"/>
              <w:shd w:val="clear" w:color="auto" w:fill="auto"/>
              <w:spacing w:before="0" w:after="0" w:line="230" w:lineRule="exact"/>
              <w:ind w:left="120"/>
              <w:jc w:val="left"/>
            </w:pPr>
            <w:r>
              <w:rPr>
                <w:rStyle w:val="ae"/>
                <w:rFonts w:eastAsia="Calibri"/>
              </w:rPr>
              <w:t>Соблюдение</w:t>
            </w:r>
          </w:p>
        </w:tc>
        <w:tc>
          <w:tcPr>
            <w:tcW w:w="1701" w:type="dxa"/>
            <w:vAlign w:val="center"/>
          </w:tcPr>
          <w:p w14:paraId="4DA02A72" w14:textId="77777777" w:rsidR="0035513A" w:rsidRDefault="0035513A" w:rsidP="006367F7">
            <w:pPr>
              <w:pStyle w:val="2"/>
              <w:shd w:val="clear" w:color="auto" w:fill="auto"/>
              <w:spacing w:before="0" w:after="0" w:line="230" w:lineRule="exact"/>
              <w:ind w:left="120"/>
              <w:jc w:val="left"/>
            </w:pPr>
            <w:r>
              <w:rPr>
                <w:rStyle w:val="ae"/>
                <w:rFonts w:eastAsia="Calibri"/>
              </w:rPr>
              <w:t>Соблюдение</w:t>
            </w:r>
          </w:p>
        </w:tc>
      </w:tr>
    </w:tbl>
    <w:p w14:paraId="70CE3E47" w14:textId="77777777" w:rsidR="0035513A" w:rsidRDefault="0035513A" w:rsidP="0035513A">
      <w:pPr>
        <w:pStyle w:val="50"/>
        <w:shd w:val="clear" w:color="auto" w:fill="auto"/>
        <w:spacing w:before="0"/>
        <w:ind w:right="20"/>
        <w:jc w:val="center"/>
      </w:pPr>
    </w:p>
    <w:p w14:paraId="33382C8B" w14:textId="77777777" w:rsidR="0035513A" w:rsidRDefault="0035513A" w:rsidP="0035513A">
      <w:pPr>
        <w:pStyle w:val="50"/>
        <w:shd w:val="clear" w:color="auto" w:fill="auto"/>
        <w:spacing w:before="0"/>
        <w:ind w:right="20"/>
        <w:jc w:val="center"/>
      </w:pPr>
      <w:r>
        <w:t xml:space="preserve">Ресурсное обеспечение реализации мероприятий подпрограммы «Обеспечение качественного и сбалансированного управления </w:t>
      </w:r>
    </w:p>
    <w:p w14:paraId="0D11A8FD" w14:textId="77777777" w:rsidR="0035513A" w:rsidRDefault="0035513A" w:rsidP="0035513A">
      <w:pPr>
        <w:pStyle w:val="50"/>
        <w:shd w:val="clear" w:color="auto" w:fill="auto"/>
        <w:spacing w:before="0"/>
        <w:ind w:right="20"/>
        <w:jc w:val="center"/>
      </w:pPr>
      <w:r>
        <w:t>бюджетными средствами Слюдянского муниципальной</w:t>
      </w:r>
    </w:p>
    <w:p w14:paraId="798CB93D" w14:textId="77777777" w:rsidR="0035513A" w:rsidRDefault="0035513A" w:rsidP="0035513A">
      <w:pPr>
        <w:pStyle w:val="50"/>
        <w:shd w:val="clear" w:color="auto" w:fill="auto"/>
        <w:spacing w:before="0" w:after="236"/>
      </w:pPr>
      <w:r>
        <w:t xml:space="preserve">                                                                                                        2015 - 2020 годы» за 2018 год</w:t>
      </w:r>
    </w:p>
    <w:tbl>
      <w:tblPr>
        <w:tblStyle w:val="a8"/>
        <w:tblW w:w="15312" w:type="dxa"/>
        <w:tblInd w:w="0" w:type="dxa"/>
        <w:tblLook w:val="04A0" w:firstRow="1" w:lastRow="0" w:firstColumn="1" w:lastColumn="0" w:noHBand="0" w:noVBand="1"/>
      </w:tblPr>
      <w:tblGrid>
        <w:gridCol w:w="5098"/>
        <w:gridCol w:w="3544"/>
        <w:gridCol w:w="1701"/>
        <w:gridCol w:w="1649"/>
        <w:gridCol w:w="1713"/>
        <w:gridCol w:w="1598"/>
        <w:gridCol w:w="9"/>
      </w:tblGrid>
      <w:tr w:rsidR="0035513A" w:rsidRPr="00612828" w14:paraId="2FE9F8F3" w14:textId="77777777" w:rsidTr="006367F7">
        <w:trPr>
          <w:trHeight w:val="420"/>
        </w:trPr>
        <w:tc>
          <w:tcPr>
            <w:tcW w:w="5098" w:type="dxa"/>
            <w:vMerge w:val="restart"/>
            <w:vAlign w:val="center"/>
          </w:tcPr>
          <w:p w14:paraId="26AB565E" w14:textId="77777777" w:rsidR="0035513A" w:rsidRDefault="0035513A" w:rsidP="006367F7">
            <w:pPr>
              <w:pStyle w:val="2"/>
              <w:shd w:val="clear" w:color="auto" w:fill="auto"/>
              <w:spacing w:before="0" w:after="0" w:line="230" w:lineRule="exact"/>
            </w:pPr>
            <w:r>
              <w:rPr>
                <w:rStyle w:val="ae"/>
                <w:rFonts w:eastAsia="Calibri"/>
              </w:rPr>
              <w:t>Наименование, мероприятия</w:t>
            </w:r>
          </w:p>
        </w:tc>
        <w:tc>
          <w:tcPr>
            <w:tcW w:w="3544" w:type="dxa"/>
            <w:vMerge w:val="restart"/>
            <w:vAlign w:val="center"/>
          </w:tcPr>
          <w:p w14:paraId="161D1BB5" w14:textId="77777777" w:rsidR="0035513A" w:rsidRDefault="0035513A" w:rsidP="006367F7">
            <w:pPr>
              <w:pStyle w:val="2"/>
              <w:shd w:val="clear" w:color="auto" w:fill="auto"/>
              <w:spacing w:before="0" w:after="0" w:line="277" w:lineRule="exact"/>
            </w:pPr>
            <w:r>
              <w:rPr>
                <w:rStyle w:val="ae"/>
                <w:rFonts w:eastAsia="Calibri"/>
              </w:rPr>
              <w:t>Ответственный</w:t>
            </w:r>
          </w:p>
          <w:p w14:paraId="75BCB422" w14:textId="77777777" w:rsidR="0035513A" w:rsidRDefault="0035513A" w:rsidP="006367F7">
            <w:pPr>
              <w:pStyle w:val="2"/>
              <w:shd w:val="clear" w:color="auto" w:fill="auto"/>
              <w:spacing w:before="0" w:after="0" w:line="277" w:lineRule="exact"/>
            </w:pPr>
            <w:r>
              <w:rPr>
                <w:rStyle w:val="ae"/>
                <w:rFonts w:eastAsia="Calibri"/>
              </w:rPr>
              <w:t>исполнитель</w:t>
            </w:r>
          </w:p>
          <w:p w14:paraId="63578432" w14:textId="77777777" w:rsidR="0035513A" w:rsidRDefault="0035513A" w:rsidP="006367F7">
            <w:pPr>
              <w:pStyle w:val="2"/>
              <w:shd w:val="clear" w:color="auto" w:fill="auto"/>
              <w:spacing w:before="0" w:after="0" w:line="277" w:lineRule="exact"/>
            </w:pPr>
            <w:r>
              <w:rPr>
                <w:rStyle w:val="ae"/>
                <w:rFonts w:eastAsia="Calibri"/>
              </w:rPr>
              <w:t>мероприятий</w:t>
            </w:r>
          </w:p>
        </w:tc>
        <w:tc>
          <w:tcPr>
            <w:tcW w:w="6670" w:type="dxa"/>
            <w:gridSpan w:val="5"/>
          </w:tcPr>
          <w:p w14:paraId="2F775825" w14:textId="77777777" w:rsidR="0035513A" w:rsidRDefault="0035513A" w:rsidP="006367F7">
            <w:pPr>
              <w:pStyle w:val="2"/>
              <w:shd w:val="clear" w:color="auto" w:fill="auto"/>
              <w:spacing w:before="0" w:after="5" w:line="277" w:lineRule="exact"/>
              <w:ind w:right="280"/>
              <w:rPr>
                <w:rStyle w:val="1"/>
                <w:b/>
                <w:bCs/>
              </w:rPr>
            </w:pPr>
            <w:r>
              <w:rPr>
                <w:rStyle w:val="1"/>
              </w:rPr>
              <w:t xml:space="preserve">Расходы </w:t>
            </w:r>
          </w:p>
          <w:p w14:paraId="107D3F16" w14:textId="77777777" w:rsidR="0035513A" w:rsidRPr="00612828" w:rsidRDefault="0035513A" w:rsidP="006367F7">
            <w:pPr>
              <w:pStyle w:val="2"/>
              <w:shd w:val="clear" w:color="auto" w:fill="auto"/>
              <w:spacing w:before="0" w:after="5" w:line="277" w:lineRule="exact"/>
              <w:ind w:right="280"/>
              <w:rPr>
                <w:rStyle w:val="1"/>
                <w:b/>
                <w:bCs/>
              </w:rPr>
            </w:pPr>
            <w:r>
              <w:rPr>
                <w:rStyle w:val="1"/>
              </w:rPr>
              <w:t>(</w:t>
            </w:r>
            <w:proofErr w:type="spellStart"/>
            <w:r>
              <w:rPr>
                <w:rStyle w:val="1"/>
              </w:rPr>
              <w:t>т.руб</w:t>
            </w:r>
            <w:proofErr w:type="spellEnd"/>
            <w:r>
              <w:rPr>
                <w:rStyle w:val="1"/>
              </w:rPr>
              <w:t>.), годы</w:t>
            </w:r>
          </w:p>
        </w:tc>
      </w:tr>
      <w:tr w:rsidR="0035513A" w:rsidRPr="00612828" w14:paraId="5F616E2E" w14:textId="77777777" w:rsidTr="006367F7">
        <w:trPr>
          <w:gridAfter w:val="1"/>
          <w:wAfter w:w="9" w:type="dxa"/>
          <w:trHeight w:val="405"/>
        </w:trPr>
        <w:tc>
          <w:tcPr>
            <w:tcW w:w="5098" w:type="dxa"/>
            <w:vMerge/>
            <w:vAlign w:val="center"/>
          </w:tcPr>
          <w:p w14:paraId="3E004078" w14:textId="77777777" w:rsidR="0035513A" w:rsidRPr="00612828" w:rsidRDefault="0035513A" w:rsidP="006367F7">
            <w:pPr>
              <w:pStyle w:val="2"/>
              <w:shd w:val="clear" w:color="auto" w:fill="auto"/>
              <w:spacing w:before="0" w:after="5" w:line="277" w:lineRule="exact"/>
              <w:ind w:right="280"/>
              <w:rPr>
                <w:rStyle w:val="1"/>
                <w:b/>
                <w:bCs/>
              </w:rPr>
            </w:pPr>
          </w:p>
        </w:tc>
        <w:tc>
          <w:tcPr>
            <w:tcW w:w="3544" w:type="dxa"/>
            <w:vMerge/>
            <w:vAlign w:val="center"/>
          </w:tcPr>
          <w:p w14:paraId="2AB60C4B" w14:textId="77777777" w:rsidR="0035513A" w:rsidRPr="00612828" w:rsidRDefault="0035513A" w:rsidP="006367F7">
            <w:pPr>
              <w:pStyle w:val="2"/>
              <w:shd w:val="clear" w:color="auto" w:fill="auto"/>
              <w:spacing w:before="0" w:after="5" w:line="277" w:lineRule="exact"/>
              <w:ind w:right="280"/>
              <w:rPr>
                <w:rStyle w:val="1"/>
                <w:b/>
                <w:bCs/>
              </w:rPr>
            </w:pPr>
          </w:p>
        </w:tc>
        <w:tc>
          <w:tcPr>
            <w:tcW w:w="1701" w:type="dxa"/>
            <w:vAlign w:val="center"/>
          </w:tcPr>
          <w:p w14:paraId="250264C7" w14:textId="77777777" w:rsidR="0035513A" w:rsidRDefault="0035513A" w:rsidP="006367F7">
            <w:pPr>
              <w:pStyle w:val="2"/>
              <w:shd w:val="clear" w:color="auto" w:fill="auto"/>
              <w:spacing w:before="0" w:after="0" w:line="230" w:lineRule="exact"/>
            </w:pPr>
            <w:r>
              <w:rPr>
                <w:rStyle w:val="ae"/>
                <w:rFonts w:eastAsia="Calibri"/>
              </w:rPr>
              <w:t>2016</w:t>
            </w:r>
          </w:p>
        </w:tc>
        <w:tc>
          <w:tcPr>
            <w:tcW w:w="1649" w:type="dxa"/>
            <w:vAlign w:val="center"/>
          </w:tcPr>
          <w:p w14:paraId="67E0DD5D" w14:textId="77777777" w:rsidR="0035513A" w:rsidRDefault="0035513A" w:rsidP="006367F7">
            <w:pPr>
              <w:pStyle w:val="2"/>
              <w:shd w:val="clear" w:color="auto" w:fill="auto"/>
              <w:spacing w:before="0" w:after="0" w:line="230" w:lineRule="exact"/>
            </w:pPr>
            <w:r>
              <w:rPr>
                <w:rStyle w:val="ae"/>
                <w:rFonts w:eastAsia="Calibri"/>
              </w:rPr>
              <w:t>2017</w:t>
            </w:r>
          </w:p>
        </w:tc>
        <w:tc>
          <w:tcPr>
            <w:tcW w:w="1713" w:type="dxa"/>
            <w:vAlign w:val="center"/>
          </w:tcPr>
          <w:p w14:paraId="38992608" w14:textId="77777777" w:rsidR="0035513A" w:rsidRDefault="0035513A" w:rsidP="006367F7">
            <w:pPr>
              <w:pStyle w:val="2"/>
              <w:shd w:val="clear" w:color="auto" w:fill="auto"/>
              <w:spacing w:before="0" w:after="0" w:line="230" w:lineRule="exact"/>
            </w:pPr>
            <w:r>
              <w:rPr>
                <w:rStyle w:val="ae"/>
                <w:rFonts w:eastAsia="Calibri"/>
              </w:rPr>
              <w:t>2018</w:t>
            </w:r>
          </w:p>
        </w:tc>
        <w:tc>
          <w:tcPr>
            <w:tcW w:w="1598" w:type="dxa"/>
            <w:vAlign w:val="center"/>
          </w:tcPr>
          <w:p w14:paraId="6654D44D" w14:textId="77777777" w:rsidR="0035513A" w:rsidRDefault="0035513A" w:rsidP="006367F7">
            <w:pPr>
              <w:pStyle w:val="2"/>
              <w:shd w:val="clear" w:color="auto" w:fill="auto"/>
              <w:spacing w:before="0" w:after="0" w:line="230" w:lineRule="exact"/>
            </w:pPr>
            <w:r>
              <w:rPr>
                <w:rStyle w:val="ae"/>
                <w:rFonts w:eastAsia="Calibri"/>
              </w:rPr>
              <w:t>ИТОГО</w:t>
            </w:r>
          </w:p>
        </w:tc>
      </w:tr>
      <w:tr w:rsidR="0035513A" w:rsidRPr="00612828" w14:paraId="602B4BEE" w14:textId="77777777" w:rsidTr="006367F7">
        <w:trPr>
          <w:gridAfter w:val="1"/>
          <w:wAfter w:w="9" w:type="dxa"/>
        </w:trPr>
        <w:tc>
          <w:tcPr>
            <w:tcW w:w="5098" w:type="dxa"/>
            <w:vAlign w:val="center"/>
          </w:tcPr>
          <w:p w14:paraId="37CCBD3E" w14:textId="77777777" w:rsidR="0035513A" w:rsidRDefault="0035513A" w:rsidP="006367F7"/>
        </w:tc>
        <w:tc>
          <w:tcPr>
            <w:tcW w:w="3544" w:type="dxa"/>
            <w:vAlign w:val="center"/>
          </w:tcPr>
          <w:p w14:paraId="4484C7E5" w14:textId="77777777" w:rsidR="0035513A" w:rsidRPr="00612828" w:rsidRDefault="0035513A" w:rsidP="006367F7">
            <w:pPr>
              <w:jc w:val="center"/>
              <w:rPr>
                <w:rFonts w:ascii="Times New Roman" w:hAnsi="Times New Roman"/>
              </w:rPr>
            </w:pPr>
            <w:r w:rsidRPr="00612828">
              <w:rPr>
                <w:rFonts w:ascii="Times New Roman" w:hAnsi="Times New Roman"/>
              </w:rPr>
              <w:t>Всего</w:t>
            </w:r>
          </w:p>
        </w:tc>
        <w:tc>
          <w:tcPr>
            <w:tcW w:w="1701" w:type="dxa"/>
            <w:vAlign w:val="center"/>
          </w:tcPr>
          <w:p w14:paraId="34F563E6" w14:textId="77777777" w:rsidR="0035513A" w:rsidRPr="00612828" w:rsidRDefault="0035513A" w:rsidP="006367F7">
            <w:pPr>
              <w:pStyle w:val="2"/>
              <w:shd w:val="clear" w:color="auto" w:fill="auto"/>
              <w:spacing w:before="0" w:after="0" w:line="230" w:lineRule="exact"/>
            </w:pPr>
            <w:r w:rsidRPr="00612828">
              <w:rPr>
                <w:rStyle w:val="ae"/>
                <w:rFonts w:eastAsia="Calibri"/>
              </w:rPr>
              <w:t>3</w:t>
            </w:r>
          </w:p>
        </w:tc>
        <w:tc>
          <w:tcPr>
            <w:tcW w:w="1649" w:type="dxa"/>
            <w:vAlign w:val="center"/>
          </w:tcPr>
          <w:p w14:paraId="450641E0" w14:textId="77777777" w:rsidR="0035513A" w:rsidRPr="00612828" w:rsidRDefault="0035513A" w:rsidP="006367F7">
            <w:pPr>
              <w:pStyle w:val="2"/>
              <w:shd w:val="clear" w:color="auto" w:fill="auto"/>
              <w:spacing w:before="0" w:after="0" w:line="230" w:lineRule="exact"/>
            </w:pPr>
            <w:r w:rsidRPr="00612828">
              <w:t>4</w:t>
            </w:r>
          </w:p>
        </w:tc>
        <w:tc>
          <w:tcPr>
            <w:tcW w:w="1713" w:type="dxa"/>
            <w:vAlign w:val="bottom"/>
          </w:tcPr>
          <w:p w14:paraId="1C1A079E" w14:textId="77777777" w:rsidR="0035513A" w:rsidRPr="00612828" w:rsidRDefault="0035513A" w:rsidP="006367F7">
            <w:pPr>
              <w:pStyle w:val="2"/>
              <w:shd w:val="clear" w:color="auto" w:fill="auto"/>
              <w:spacing w:before="0" w:after="0" w:line="230" w:lineRule="exact"/>
            </w:pPr>
            <w:r w:rsidRPr="00612828">
              <w:t>5</w:t>
            </w:r>
          </w:p>
        </w:tc>
        <w:tc>
          <w:tcPr>
            <w:tcW w:w="1598" w:type="dxa"/>
            <w:vAlign w:val="center"/>
          </w:tcPr>
          <w:p w14:paraId="2DA2F8B0" w14:textId="77777777" w:rsidR="0035513A" w:rsidRPr="00612828" w:rsidRDefault="0035513A" w:rsidP="006367F7">
            <w:pPr>
              <w:pStyle w:val="2"/>
              <w:shd w:val="clear" w:color="auto" w:fill="auto"/>
              <w:spacing w:before="0" w:after="0" w:line="230" w:lineRule="exact"/>
            </w:pPr>
            <w:r w:rsidRPr="00612828">
              <w:t>6</w:t>
            </w:r>
          </w:p>
        </w:tc>
      </w:tr>
      <w:tr w:rsidR="0035513A" w14:paraId="59905940" w14:textId="77777777" w:rsidTr="006367F7">
        <w:trPr>
          <w:gridAfter w:val="1"/>
          <w:wAfter w:w="9" w:type="dxa"/>
        </w:trPr>
        <w:tc>
          <w:tcPr>
            <w:tcW w:w="5098" w:type="dxa"/>
            <w:vAlign w:val="bottom"/>
          </w:tcPr>
          <w:p w14:paraId="780CDB0D" w14:textId="77777777" w:rsidR="0035513A" w:rsidRDefault="0035513A" w:rsidP="0035513A">
            <w:pPr>
              <w:pStyle w:val="2"/>
              <w:numPr>
                <w:ilvl w:val="0"/>
                <w:numId w:val="13"/>
              </w:numPr>
              <w:shd w:val="clear" w:color="auto" w:fill="auto"/>
              <w:spacing w:before="0" w:after="0" w:line="274" w:lineRule="exact"/>
              <w:ind w:left="306"/>
              <w:jc w:val="both"/>
              <w:rPr>
                <w:rStyle w:val="ae"/>
                <w:rFonts w:eastAsia="Calibri"/>
              </w:rPr>
            </w:pPr>
            <w:r>
              <w:rPr>
                <w:rStyle w:val="ae"/>
                <w:rFonts w:eastAsia="Calibri"/>
              </w:rPr>
              <w:t>Реализация функций по формированию и реализации бюджетной и налоговой политики Слюдянского муниципального образования</w:t>
            </w:r>
          </w:p>
          <w:p w14:paraId="203C69A7" w14:textId="77777777" w:rsidR="0035513A" w:rsidRDefault="0035513A" w:rsidP="006367F7">
            <w:pPr>
              <w:pStyle w:val="2"/>
              <w:shd w:val="clear" w:color="auto" w:fill="auto"/>
              <w:spacing w:before="0" w:after="0" w:line="274" w:lineRule="exact"/>
              <w:ind w:left="500"/>
              <w:jc w:val="both"/>
            </w:pPr>
          </w:p>
        </w:tc>
        <w:tc>
          <w:tcPr>
            <w:tcW w:w="3544" w:type="dxa"/>
            <w:vAlign w:val="center"/>
          </w:tcPr>
          <w:p w14:paraId="48ADDCBF" w14:textId="77777777" w:rsidR="0035513A" w:rsidRDefault="0035513A" w:rsidP="006367F7">
            <w:pPr>
              <w:pStyle w:val="2"/>
              <w:shd w:val="clear" w:color="auto" w:fill="auto"/>
              <w:spacing w:before="0" w:after="0" w:line="277" w:lineRule="exact"/>
              <w:ind w:left="120"/>
              <w:jc w:val="left"/>
            </w:pPr>
            <w:r>
              <w:rPr>
                <w:rStyle w:val="ae"/>
                <w:rFonts w:eastAsia="Calibri"/>
              </w:rPr>
              <w:t>Администрация Слюдянского городского поселения</w:t>
            </w:r>
          </w:p>
        </w:tc>
        <w:tc>
          <w:tcPr>
            <w:tcW w:w="1701" w:type="dxa"/>
            <w:vAlign w:val="center"/>
          </w:tcPr>
          <w:p w14:paraId="50FA6440" w14:textId="77777777" w:rsidR="0035513A" w:rsidRDefault="0035513A" w:rsidP="006367F7">
            <w:pPr>
              <w:pStyle w:val="2"/>
              <w:shd w:val="clear" w:color="auto" w:fill="auto"/>
              <w:spacing w:before="0" w:after="0" w:line="230" w:lineRule="exact"/>
            </w:pPr>
            <w:r>
              <w:rPr>
                <w:rStyle w:val="ae"/>
                <w:rFonts w:eastAsia="Calibri"/>
              </w:rPr>
              <w:t>0,0</w:t>
            </w:r>
          </w:p>
        </w:tc>
        <w:tc>
          <w:tcPr>
            <w:tcW w:w="1649" w:type="dxa"/>
            <w:vAlign w:val="center"/>
          </w:tcPr>
          <w:p w14:paraId="30E4D56D" w14:textId="77777777" w:rsidR="0035513A" w:rsidRDefault="0035513A" w:rsidP="006367F7">
            <w:pPr>
              <w:pStyle w:val="2"/>
              <w:shd w:val="clear" w:color="auto" w:fill="auto"/>
              <w:spacing w:before="0" w:after="0" w:line="230" w:lineRule="exact"/>
            </w:pPr>
            <w:r w:rsidRPr="001C36B6">
              <w:rPr>
                <w:b w:val="0"/>
              </w:rPr>
              <w:t>0,0</w:t>
            </w:r>
          </w:p>
        </w:tc>
        <w:tc>
          <w:tcPr>
            <w:tcW w:w="1713" w:type="dxa"/>
            <w:vAlign w:val="center"/>
          </w:tcPr>
          <w:p w14:paraId="55DC78D5" w14:textId="77777777" w:rsidR="0035513A" w:rsidRPr="001C36B6" w:rsidRDefault="0035513A" w:rsidP="006367F7">
            <w:pPr>
              <w:pStyle w:val="2"/>
              <w:shd w:val="clear" w:color="auto" w:fill="auto"/>
              <w:spacing w:before="0" w:after="0" w:line="230" w:lineRule="exact"/>
              <w:rPr>
                <w:b w:val="0"/>
              </w:rPr>
            </w:pPr>
            <w:r>
              <w:rPr>
                <w:rStyle w:val="ae"/>
                <w:rFonts w:eastAsia="Calibri"/>
              </w:rPr>
              <w:t>0,0</w:t>
            </w:r>
          </w:p>
        </w:tc>
        <w:tc>
          <w:tcPr>
            <w:tcW w:w="1598" w:type="dxa"/>
            <w:vAlign w:val="center"/>
          </w:tcPr>
          <w:p w14:paraId="0614731A" w14:textId="77777777" w:rsidR="0035513A" w:rsidRPr="001C36B6" w:rsidRDefault="0035513A" w:rsidP="006367F7">
            <w:pPr>
              <w:pStyle w:val="2"/>
              <w:shd w:val="clear" w:color="auto" w:fill="auto"/>
              <w:spacing w:before="0" w:after="0" w:line="230" w:lineRule="exact"/>
              <w:rPr>
                <w:b w:val="0"/>
              </w:rPr>
            </w:pPr>
            <w:r w:rsidRPr="001C36B6">
              <w:rPr>
                <w:b w:val="0"/>
              </w:rPr>
              <w:t>0,0</w:t>
            </w:r>
          </w:p>
        </w:tc>
      </w:tr>
      <w:tr w:rsidR="0035513A" w14:paraId="078653D8" w14:textId="77777777" w:rsidTr="006367F7">
        <w:trPr>
          <w:gridAfter w:val="1"/>
          <w:wAfter w:w="9" w:type="dxa"/>
        </w:trPr>
        <w:tc>
          <w:tcPr>
            <w:tcW w:w="5098" w:type="dxa"/>
          </w:tcPr>
          <w:p w14:paraId="11BCDDEB" w14:textId="77777777" w:rsidR="0035513A" w:rsidRDefault="0035513A" w:rsidP="006367F7">
            <w:pPr>
              <w:pStyle w:val="2"/>
              <w:shd w:val="clear" w:color="auto" w:fill="auto"/>
              <w:spacing w:before="0" w:after="0" w:line="274" w:lineRule="exact"/>
              <w:ind w:left="447" w:hanging="447"/>
              <w:jc w:val="both"/>
              <w:rPr>
                <w:rStyle w:val="ae"/>
                <w:rFonts w:eastAsia="Calibri"/>
              </w:rPr>
            </w:pPr>
            <w:r>
              <w:rPr>
                <w:rStyle w:val="ae"/>
                <w:rFonts w:eastAsia="Calibri"/>
              </w:rPr>
              <w:t>2. Исполнение судебных актов по обращению взыскания на средства бюджета</w:t>
            </w:r>
          </w:p>
          <w:p w14:paraId="159A48E8" w14:textId="77777777" w:rsidR="0035513A" w:rsidRDefault="0035513A" w:rsidP="006367F7">
            <w:pPr>
              <w:pStyle w:val="2"/>
              <w:shd w:val="clear" w:color="auto" w:fill="auto"/>
              <w:spacing w:before="0" w:after="0" w:line="274" w:lineRule="exact"/>
              <w:ind w:left="140"/>
              <w:jc w:val="both"/>
            </w:pPr>
          </w:p>
        </w:tc>
        <w:tc>
          <w:tcPr>
            <w:tcW w:w="3544" w:type="dxa"/>
          </w:tcPr>
          <w:p w14:paraId="5AEB9929" w14:textId="77777777" w:rsidR="0035513A" w:rsidRDefault="0035513A" w:rsidP="006367F7">
            <w:pPr>
              <w:pStyle w:val="2"/>
              <w:shd w:val="clear" w:color="auto" w:fill="auto"/>
              <w:spacing w:before="0" w:after="0" w:line="277" w:lineRule="exact"/>
              <w:ind w:left="120"/>
              <w:jc w:val="left"/>
            </w:pPr>
            <w:r>
              <w:rPr>
                <w:rStyle w:val="ae"/>
                <w:rFonts w:eastAsia="Calibri"/>
              </w:rPr>
              <w:t>Администрация Слюдянского городского поселения</w:t>
            </w:r>
          </w:p>
        </w:tc>
        <w:tc>
          <w:tcPr>
            <w:tcW w:w="1701" w:type="dxa"/>
            <w:vAlign w:val="center"/>
          </w:tcPr>
          <w:p w14:paraId="1B5FB288" w14:textId="77777777" w:rsidR="0035513A" w:rsidRDefault="0035513A" w:rsidP="006367F7">
            <w:pPr>
              <w:pStyle w:val="2"/>
              <w:shd w:val="clear" w:color="auto" w:fill="auto"/>
              <w:spacing w:before="0" w:after="0" w:line="230" w:lineRule="exact"/>
            </w:pPr>
            <w:r>
              <w:rPr>
                <w:rStyle w:val="ae"/>
                <w:rFonts w:eastAsia="Calibri"/>
              </w:rPr>
              <w:t>0,0</w:t>
            </w:r>
          </w:p>
        </w:tc>
        <w:tc>
          <w:tcPr>
            <w:tcW w:w="1649" w:type="dxa"/>
            <w:vAlign w:val="center"/>
          </w:tcPr>
          <w:p w14:paraId="4150CFD1" w14:textId="77777777" w:rsidR="0035513A" w:rsidRDefault="0035513A" w:rsidP="006367F7">
            <w:pPr>
              <w:pStyle w:val="2"/>
              <w:shd w:val="clear" w:color="auto" w:fill="auto"/>
              <w:spacing w:before="0" w:after="0" w:line="230" w:lineRule="exact"/>
            </w:pPr>
            <w:r w:rsidRPr="001C36B6">
              <w:rPr>
                <w:b w:val="0"/>
              </w:rPr>
              <w:t>0,0</w:t>
            </w:r>
          </w:p>
        </w:tc>
        <w:tc>
          <w:tcPr>
            <w:tcW w:w="1713" w:type="dxa"/>
            <w:vAlign w:val="center"/>
          </w:tcPr>
          <w:p w14:paraId="5441588B" w14:textId="77777777" w:rsidR="0035513A" w:rsidRPr="001C36B6" w:rsidRDefault="0035513A" w:rsidP="006367F7">
            <w:pPr>
              <w:pStyle w:val="2"/>
              <w:shd w:val="clear" w:color="auto" w:fill="auto"/>
              <w:spacing w:before="0" w:after="0" w:line="230" w:lineRule="exact"/>
              <w:rPr>
                <w:b w:val="0"/>
              </w:rPr>
            </w:pPr>
            <w:r>
              <w:rPr>
                <w:rStyle w:val="ae"/>
                <w:rFonts w:eastAsia="Calibri"/>
              </w:rPr>
              <w:t>0,0</w:t>
            </w:r>
          </w:p>
        </w:tc>
        <w:tc>
          <w:tcPr>
            <w:tcW w:w="1598" w:type="dxa"/>
            <w:vAlign w:val="center"/>
          </w:tcPr>
          <w:p w14:paraId="69EEC19B" w14:textId="77777777" w:rsidR="0035513A" w:rsidRPr="001C36B6" w:rsidRDefault="0035513A" w:rsidP="006367F7">
            <w:pPr>
              <w:pStyle w:val="2"/>
              <w:shd w:val="clear" w:color="auto" w:fill="auto"/>
              <w:spacing w:before="0" w:after="0" w:line="230" w:lineRule="exact"/>
              <w:rPr>
                <w:b w:val="0"/>
              </w:rPr>
            </w:pPr>
            <w:r w:rsidRPr="001C36B6">
              <w:rPr>
                <w:b w:val="0"/>
              </w:rPr>
              <w:t>0,0</w:t>
            </w:r>
          </w:p>
        </w:tc>
      </w:tr>
      <w:tr w:rsidR="0035513A" w:rsidRPr="000C1E07" w14:paraId="232159B8" w14:textId="77777777" w:rsidTr="006367F7">
        <w:trPr>
          <w:gridAfter w:val="1"/>
          <w:wAfter w:w="9" w:type="dxa"/>
        </w:trPr>
        <w:tc>
          <w:tcPr>
            <w:tcW w:w="5098" w:type="dxa"/>
            <w:vAlign w:val="bottom"/>
          </w:tcPr>
          <w:p w14:paraId="474B3499" w14:textId="77777777" w:rsidR="0035513A" w:rsidRDefault="0035513A" w:rsidP="006367F7">
            <w:pPr>
              <w:pStyle w:val="2"/>
              <w:shd w:val="clear" w:color="auto" w:fill="auto"/>
              <w:spacing w:before="0" w:after="0" w:line="277" w:lineRule="exact"/>
              <w:ind w:left="306" w:hanging="306"/>
              <w:jc w:val="both"/>
              <w:rPr>
                <w:rStyle w:val="ae"/>
                <w:rFonts w:eastAsia="Calibri"/>
              </w:rPr>
            </w:pPr>
            <w:r>
              <w:rPr>
                <w:rStyle w:val="ae"/>
                <w:rFonts w:eastAsia="Calibri"/>
              </w:rPr>
              <w:t>3. Процентные платежи по муниципальному долгу Слюдянского муниципального образования</w:t>
            </w:r>
          </w:p>
          <w:p w14:paraId="2B2DB517" w14:textId="77777777" w:rsidR="0035513A" w:rsidRDefault="0035513A" w:rsidP="006367F7">
            <w:pPr>
              <w:pStyle w:val="2"/>
              <w:shd w:val="clear" w:color="auto" w:fill="auto"/>
              <w:spacing w:before="0" w:after="0" w:line="277" w:lineRule="exact"/>
              <w:ind w:left="140"/>
              <w:jc w:val="both"/>
            </w:pPr>
          </w:p>
        </w:tc>
        <w:tc>
          <w:tcPr>
            <w:tcW w:w="3544" w:type="dxa"/>
            <w:vAlign w:val="bottom"/>
          </w:tcPr>
          <w:p w14:paraId="1388EF3A" w14:textId="77777777" w:rsidR="0035513A" w:rsidRDefault="0035513A" w:rsidP="006367F7">
            <w:pPr>
              <w:pStyle w:val="2"/>
              <w:shd w:val="clear" w:color="auto" w:fill="auto"/>
              <w:spacing w:before="0" w:after="0" w:line="277" w:lineRule="exact"/>
              <w:ind w:left="120"/>
              <w:jc w:val="left"/>
            </w:pPr>
            <w:r>
              <w:rPr>
                <w:rStyle w:val="ae"/>
                <w:rFonts w:eastAsia="Calibri"/>
              </w:rPr>
              <w:t>Администрация Слюдянского городского поселения</w:t>
            </w:r>
          </w:p>
        </w:tc>
        <w:tc>
          <w:tcPr>
            <w:tcW w:w="1701" w:type="dxa"/>
          </w:tcPr>
          <w:p w14:paraId="074E3C92" w14:textId="77777777" w:rsidR="0035513A" w:rsidRPr="003B0CE4" w:rsidRDefault="0035513A" w:rsidP="006367F7">
            <w:pPr>
              <w:jc w:val="center"/>
              <w:rPr>
                <w:rFonts w:ascii="Times New Roman" w:hAnsi="Times New Roman"/>
                <w:sz w:val="20"/>
                <w:szCs w:val="20"/>
              </w:rPr>
            </w:pPr>
            <w:r>
              <w:rPr>
                <w:rFonts w:ascii="Times New Roman" w:hAnsi="Times New Roman"/>
                <w:sz w:val="20"/>
                <w:szCs w:val="20"/>
              </w:rPr>
              <w:t>0,00</w:t>
            </w:r>
          </w:p>
        </w:tc>
        <w:tc>
          <w:tcPr>
            <w:tcW w:w="1649" w:type="dxa"/>
          </w:tcPr>
          <w:p w14:paraId="5F765EDD" w14:textId="77777777" w:rsidR="0035513A" w:rsidRDefault="0035513A" w:rsidP="006367F7">
            <w:pPr>
              <w:jc w:val="center"/>
              <w:rPr>
                <w:sz w:val="10"/>
                <w:szCs w:val="10"/>
              </w:rPr>
            </w:pPr>
            <w:r>
              <w:rPr>
                <w:rFonts w:ascii="Times New Roman" w:hAnsi="Times New Roman"/>
                <w:sz w:val="20"/>
                <w:szCs w:val="20"/>
              </w:rPr>
              <w:t>0,00</w:t>
            </w:r>
          </w:p>
        </w:tc>
        <w:tc>
          <w:tcPr>
            <w:tcW w:w="1713" w:type="dxa"/>
          </w:tcPr>
          <w:p w14:paraId="5B223C78" w14:textId="77777777" w:rsidR="0035513A" w:rsidRDefault="0035513A" w:rsidP="006367F7">
            <w:pPr>
              <w:jc w:val="center"/>
              <w:rPr>
                <w:sz w:val="10"/>
                <w:szCs w:val="10"/>
              </w:rPr>
            </w:pPr>
            <w:r>
              <w:rPr>
                <w:rFonts w:ascii="Times New Roman" w:hAnsi="Times New Roman"/>
                <w:sz w:val="20"/>
                <w:szCs w:val="20"/>
              </w:rPr>
              <w:t>0,493</w:t>
            </w:r>
          </w:p>
        </w:tc>
        <w:tc>
          <w:tcPr>
            <w:tcW w:w="1598" w:type="dxa"/>
          </w:tcPr>
          <w:p w14:paraId="4B76AEEB" w14:textId="77777777" w:rsidR="0035513A" w:rsidRDefault="0035513A" w:rsidP="006367F7">
            <w:pPr>
              <w:jc w:val="center"/>
              <w:rPr>
                <w:sz w:val="10"/>
                <w:szCs w:val="10"/>
              </w:rPr>
            </w:pPr>
            <w:r>
              <w:rPr>
                <w:rFonts w:ascii="Times New Roman" w:hAnsi="Times New Roman"/>
                <w:sz w:val="20"/>
                <w:szCs w:val="20"/>
              </w:rPr>
              <w:t>0,00</w:t>
            </w:r>
          </w:p>
        </w:tc>
      </w:tr>
      <w:tr w:rsidR="0035513A" w14:paraId="6E0E75ED" w14:textId="77777777" w:rsidTr="006367F7">
        <w:trPr>
          <w:gridAfter w:val="1"/>
          <w:wAfter w:w="9" w:type="dxa"/>
        </w:trPr>
        <w:tc>
          <w:tcPr>
            <w:tcW w:w="5098" w:type="dxa"/>
          </w:tcPr>
          <w:p w14:paraId="517BB458" w14:textId="77777777" w:rsidR="0035513A" w:rsidRDefault="0035513A" w:rsidP="006367F7">
            <w:pPr>
              <w:pStyle w:val="2"/>
              <w:shd w:val="clear" w:color="auto" w:fill="auto"/>
              <w:spacing w:before="0" w:after="0" w:line="274" w:lineRule="exact"/>
              <w:ind w:left="306" w:hanging="284"/>
              <w:jc w:val="both"/>
              <w:rPr>
                <w:rStyle w:val="ae"/>
                <w:rFonts w:eastAsia="Calibri"/>
              </w:rPr>
            </w:pPr>
            <w:r>
              <w:rPr>
                <w:rStyle w:val="ae"/>
                <w:rFonts w:eastAsia="Calibri"/>
              </w:rPr>
              <w:t>4. Дотация на выравнивание бюджетной обеспеченности поселения (</w:t>
            </w:r>
            <w:proofErr w:type="spellStart"/>
            <w:r>
              <w:rPr>
                <w:rStyle w:val="ae"/>
                <w:rFonts w:eastAsia="Calibri"/>
              </w:rPr>
              <w:t>тыс.руб</w:t>
            </w:r>
            <w:proofErr w:type="spellEnd"/>
            <w:r>
              <w:rPr>
                <w:rStyle w:val="ae"/>
                <w:rFonts w:eastAsia="Calibri"/>
              </w:rPr>
              <w:t>.)</w:t>
            </w:r>
          </w:p>
          <w:p w14:paraId="11C27F45" w14:textId="77777777" w:rsidR="0035513A" w:rsidRDefault="0035513A" w:rsidP="006367F7">
            <w:pPr>
              <w:pStyle w:val="2"/>
              <w:shd w:val="clear" w:color="auto" w:fill="auto"/>
              <w:spacing w:before="0" w:after="0" w:line="274" w:lineRule="exact"/>
              <w:ind w:left="306" w:hanging="284"/>
              <w:jc w:val="both"/>
            </w:pPr>
          </w:p>
        </w:tc>
        <w:tc>
          <w:tcPr>
            <w:tcW w:w="3544" w:type="dxa"/>
            <w:vAlign w:val="center"/>
          </w:tcPr>
          <w:p w14:paraId="6D9931BC" w14:textId="77777777" w:rsidR="0035513A" w:rsidRDefault="0035513A" w:rsidP="006367F7">
            <w:pPr>
              <w:pStyle w:val="2"/>
              <w:shd w:val="clear" w:color="auto" w:fill="auto"/>
              <w:spacing w:before="0" w:after="0" w:line="277" w:lineRule="exact"/>
              <w:ind w:left="120"/>
              <w:jc w:val="left"/>
            </w:pPr>
            <w:r>
              <w:rPr>
                <w:rStyle w:val="ae"/>
                <w:rFonts w:eastAsia="Calibri"/>
              </w:rPr>
              <w:t>Администрация Слюдянского городского поселения</w:t>
            </w:r>
          </w:p>
        </w:tc>
        <w:tc>
          <w:tcPr>
            <w:tcW w:w="1701" w:type="dxa"/>
            <w:vAlign w:val="center"/>
          </w:tcPr>
          <w:p w14:paraId="2915F7ED" w14:textId="77777777" w:rsidR="0035513A" w:rsidRDefault="0035513A" w:rsidP="006367F7">
            <w:pPr>
              <w:pStyle w:val="2"/>
              <w:shd w:val="clear" w:color="auto" w:fill="auto"/>
              <w:spacing w:before="0" w:after="0" w:line="230" w:lineRule="exact"/>
            </w:pPr>
            <w:r>
              <w:rPr>
                <w:b w:val="0"/>
              </w:rPr>
              <w:t>5 704</w:t>
            </w:r>
            <w:r w:rsidRPr="001C36B6">
              <w:rPr>
                <w:b w:val="0"/>
              </w:rPr>
              <w:t>,0</w:t>
            </w:r>
          </w:p>
        </w:tc>
        <w:tc>
          <w:tcPr>
            <w:tcW w:w="1649" w:type="dxa"/>
            <w:vAlign w:val="center"/>
          </w:tcPr>
          <w:p w14:paraId="4AD5180A" w14:textId="77777777" w:rsidR="0035513A" w:rsidRDefault="0035513A" w:rsidP="006367F7">
            <w:pPr>
              <w:pStyle w:val="2"/>
              <w:shd w:val="clear" w:color="auto" w:fill="auto"/>
              <w:spacing w:before="0" w:after="0" w:line="230" w:lineRule="exact"/>
            </w:pPr>
            <w:r>
              <w:rPr>
                <w:b w:val="0"/>
              </w:rPr>
              <w:t>8749,1</w:t>
            </w:r>
          </w:p>
        </w:tc>
        <w:tc>
          <w:tcPr>
            <w:tcW w:w="1713" w:type="dxa"/>
            <w:vAlign w:val="center"/>
          </w:tcPr>
          <w:p w14:paraId="6C080269" w14:textId="77777777" w:rsidR="0035513A" w:rsidRPr="001C36B6" w:rsidRDefault="0035513A" w:rsidP="006367F7">
            <w:pPr>
              <w:pStyle w:val="2"/>
              <w:shd w:val="clear" w:color="auto" w:fill="auto"/>
              <w:spacing w:before="0" w:after="0" w:line="230" w:lineRule="exact"/>
              <w:rPr>
                <w:b w:val="0"/>
              </w:rPr>
            </w:pPr>
            <w:r>
              <w:rPr>
                <w:b w:val="0"/>
              </w:rPr>
              <w:t>29823,0</w:t>
            </w:r>
          </w:p>
        </w:tc>
        <w:tc>
          <w:tcPr>
            <w:tcW w:w="1598" w:type="dxa"/>
            <w:vAlign w:val="center"/>
          </w:tcPr>
          <w:p w14:paraId="0A515AA1" w14:textId="77777777" w:rsidR="0035513A" w:rsidRPr="001C36B6" w:rsidRDefault="0035513A" w:rsidP="006367F7">
            <w:pPr>
              <w:pStyle w:val="2"/>
              <w:shd w:val="clear" w:color="auto" w:fill="auto"/>
              <w:spacing w:before="0" w:after="0" w:line="230" w:lineRule="exact"/>
              <w:rPr>
                <w:b w:val="0"/>
              </w:rPr>
            </w:pPr>
            <w:r>
              <w:rPr>
                <w:b w:val="0"/>
              </w:rPr>
              <w:t>44276,1</w:t>
            </w:r>
          </w:p>
        </w:tc>
      </w:tr>
      <w:tr w:rsidR="0035513A" w14:paraId="046C5408" w14:textId="77777777" w:rsidTr="006367F7">
        <w:trPr>
          <w:gridAfter w:val="1"/>
          <w:wAfter w:w="9" w:type="dxa"/>
        </w:trPr>
        <w:tc>
          <w:tcPr>
            <w:tcW w:w="5098" w:type="dxa"/>
          </w:tcPr>
          <w:p w14:paraId="3BCF0214" w14:textId="77777777" w:rsidR="0035513A" w:rsidRDefault="0035513A" w:rsidP="006367F7">
            <w:pPr>
              <w:pStyle w:val="2"/>
              <w:shd w:val="clear" w:color="auto" w:fill="auto"/>
              <w:spacing w:before="0" w:after="0" w:line="274" w:lineRule="exact"/>
              <w:ind w:left="140" w:hanging="118"/>
              <w:jc w:val="both"/>
              <w:rPr>
                <w:rStyle w:val="ae"/>
                <w:rFonts w:eastAsia="Calibri"/>
              </w:rPr>
            </w:pPr>
            <w:r>
              <w:rPr>
                <w:rStyle w:val="ae"/>
                <w:rFonts w:eastAsia="Calibri"/>
              </w:rPr>
              <w:t>5. Дотации на поддержку мер по обеспечению сбалансированности бюджета поселения (</w:t>
            </w:r>
            <w:proofErr w:type="spellStart"/>
            <w:r>
              <w:rPr>
                <w:rStyle w:val="ae"/>
                <w:rFonts w:eastAsia="Calibri"/>
              </w:rPr>
              <w:t>тыс.руб</w:t>
            </w:r>
            <w:proofErr w:type="spellEnd"/>
            <w:r>
              <w:rPr>
                <w:rStyle w:val="ae"/>
                <w:rFonts w:eastAsia="Calibri"/>
              </w:rPr>
              <w:t>.)</w:t>
            </w:r>
          </w:p>
          <w:p w14:paraId="0F8F9235" w14:textId="77777777" w:rsidR="0035513A" w:rsidRDefault="0035513A" w:rsidP="006367F7">
            <w:pPr>
              <w:pStyle w:val="2"/>
              <w:shd w:val="clear" w:color="auto" w:fill="auto"/>
              <w:spacing w:before="0" w:after="0" w:line="274" w:lineRule="exact"/>
              <w:ind w:left="140"/>
              <w:jc w:val="both"/>
            </w:pPr>
          </w:p>
        </w:tc>
        <w:tc>
          <w:tcPr>
            <w:tcW w:w="3544" w:type="dxa"/>
          </w:tcPr>
          <w:p w14:paraId="11E8C609" w14:textId="77777777" w:rsidR="0035513A" w:rsidRDefault="0035513A" w:rsidP="006367F7">
            <w:pPr>
              <w:pStyle w:val="2"/>
              <w:shd w:val="clear" w:color="auto" w:fill="auto"/>
              <w:spacing w:before="0" w:after="0" w:line="274" w:lineRule="exact"/>
              <w:ind w:left="120"/>
              <w:jc w:val="left"/>
            </w:pPr>
            <w:r>
              <w:rPr>
                <w:rStyle w:val="ae"/>
                <w:rFonts w:eastAsia="Calibri"/>
              </w:rPr>
              <w:t>Администрация Слюдянского городского поселения</w:t>
            </w:r>
          </w:p>
        </w:tc>
        <w:tc>
          <w:tcPr>
            <w:tcW w:w="1701" w:type="dxa"/>
            <w:vAlign w:val="center"/>
          </w:tcPr>
          <w:p w14:paraId="2A020563" w14:textId="77777777" w:rsidR="0035513A" w:rsidRDefault="0035513A" w:rsidP="006367F7">
            <w:pPr>
              <w:pStyle w:val="2"/>
              <w:shd w:val="clear" w:color="auto" w:fill="auto"/>
              <w:spacing w:before="0" w:after="0" w:line="230" w:lineRule="exact"/>
            </w:pPr>
            <w:r>
              <w:rPr>
                <w:rStyle w:val="ae"/>
                <w:rFonts w:eastAsia="Calibri"/>
              </w:rPr>
              <w:t>0,0</w:t>
            </w:r>
          </w:p>
        </w:tc>
        <w:tc>
          <w:tcPr>
            <w:tcW w:w="1649" w:type="dxa"/>
            <w:vAlign w:val="center"/>
          </w:tcPr>
          <w:p w14:paraId="2A9570B2" w14:textId="77777777" w:rsidR="0035513A" w:rsidRDefault="0035513A" w:rsidP="006367F7">
            <w:pPr>
              <w:pStyle w:val="2"/>
              <w:shd w:val="clear" w:color="auto" w:fill="auto"/>
              <w:spacing w:before="0" w:after="0" w:line="230" w:lineRule="exact"/>
            </w:pPr>
            <w:r>
              <w:rPr>
                <w:b w:val="0"/>
              </w:rPr>
              <w:t>563</w:t>
            </w:r>
            <w:r w:rsidRPr="001C36B6">
              <w:rPr>
                <w:b w:val="0"/>
              </w:rPr>
              <w:t>,0</w:t>
            </w:r>
          </w:p>
        </w:tc>
        <w:tc>
          <w:tcPr>
            <w:tcW w:w="1713" w:type="dxa"/>
            <w:vAlign w:val="center"/>
          </w:tcPr>
          <w:p w14:paraId="42112C50" w14:textId="77777777" w:rsidR="0035513A" w:rsidRPr="001C36B6" w:rsidRDefault="0035513A" w:rsidP="006367F7">
            <w:pPr>
              <w:pStyle w:val="2"/>
              <w:shd w:val="clear" w:color="auto" w:fill="auto"/>
              <w:spacing w:before="0" w:after="0" w:line="230" w:lineRule="exact"/>
              <w:rPr>
                <w:b w:val="0"/>
              </w:rPr>
            </w:pPr>
            <w:r>
              <w:rPr>
                <w:rStyle w:val="ae"/>
                <w:rFonts w:eastAsia="Calibri"/>
              </w:rPr>
              <w:t>0,0</w:t>
            </w:r>
          </w:p>
        </w:tc>
        <w:tc>
          <w:tcPr>
            <w:tcW w:w="1598" w:type="dxa"/>
            <w:vAlign w:val="center"/>
          </w:tcPr>
          <w:p w14:paraId="27DDD620" w14:textId="77777777" w:rsidR="0035513A" w:rsidRPr="001C36B6" w:rsidRDefault="0035513A" w:rsidP="006367F7">
            <w:pPr>
              <w:pStyle w:val="2"/>
              <w:shd w:val="clear" w:color="auto" w:fill="auto"/>
              <w:spacing w:before="0" w:after="0" w:line="230" w:lineRule="exact"/>
              <w:rPr>
                <w:b w:val="0"/>
              </w:rPr>
            </w:pPr>
            <w:r>
              <w:rPr>
                <w:b w:val="0"/>
              </w:rPr>
              <w:t>563</w:t>
            </w:r>
            <w:r w:rsidRPr="001C36B6">
              <w:rPr>
                <w:b w:val="0"/>
              </w:rPr>
              <w:t>,0</w:t>
            </w:r>
          </w:p>
        </w:tc>
      </w:tr>
    </w:tbl>
    <w:p w14:paraId="4AE0788B" w14:textId="77777777" w:rsidR="0035513A" w:rsidRDefault="0035513A" w:rsidP="0035513A">
      <w:pPr>
        <w:pStyle w:val="a3"/>
        <w:ind w:left="9072" w:hanging="850"/>
        <w:rPr>
          <w:rFonts w:ascii="Times New Roman" w:hAnsi="Times New Roman"/>
        </w:rPr>
      </w:pPr>
    </w:p>
    <w:p w14:paraId="207D4AD5" w14:textId="77777777" w:rsidR="0035513A" w:rsidRDefault="0035513A" w:rsidP="0035513A">
      <w:pPr>
        <w:pStyle w:val="a3"/>
        <w:ind w:left="9072" w:hanging="850"/>
        <w:rPr>
          <w:rFonts w:ascii="Times New Roman" w:hAnsi="Times New Roman"/>
        </w:rPr>
      </w:pPr>
    </w:p>
    <w:p w14:paraId="01AC9B29" w14:textId="77777777" w:rsidR="0035513A" w:rsidRDefault="0035513A" w:rsidP="0035513A">
      <w:pPr>
        <w:pStyle w:val="a3"/>
        <w:ind w:left="9072" w:hanging="850"/>
        <w:rPr>
          <w:rFonts w:ascii="Times New Roman" w:hAnsi="Times New Roman"/>
        </w:rPr>
      </w:pPr>
    </w:p>
    <w:p w14:paraId="55C915D6" w14:textId="77777777" w:rsidR="0035513A" w:rsidRDefault="0035513A" w:rsidP="0035513A">
      <w:pPr>
        <w:pStyle w:val="a3"/>
        <w:ind w:left="9072" w:hanging="850"/>
        <w:rPr>
          <w:rFonts w:ascii="Times New Roman" w:hAnsi="Times New Roman"/>
        </w:rPr>
      </w:pPr>
    </w:p>
    <w:p w14:paraId="233BDE12" w14:textId="77777777" w:rsidR="00C9334B" w:rsidRDefault="00C9334B" w:rsidP="00A9188D">
      <w:pPr>
        <w:jc w:val="center"/>
        <w:rPr>
          <w:sz w:val="24"/>
          <w:szCs w:val="24"/>
        </w:rPr>
      </w:pPr>
    </w:p>
    <w:p w14:paraId="4AC329FC" w14:textId="77777777" w:rsidR="00C9334B" w:rsidRDefault="00C9334B" w:rsidP="00A9188D">
      <w:pPr>
        <w:jc w:val="center"/>
        <w:rPr>
          <w:sz w:val="24"/>
          <w:szCs w:val="24"/>
        </w:rPr>
      </w:pPr>
    </w:p>
    <w:p w14:paraId="3C2E9365" w14:textId="77777777" w:rsidR="00EA6447" w:rsidRDefault="00EA6447" w:rsidP="003A1B3F">
      <w:pPr>
        <w:jc w:val="center"/>
        <w:rPr>
          <w:sz w:val="24"/>
          <w:szCs w:val="24"/>
        </w:rPr>
      </w:pPr>
    </w:p>
    <w:p w14:paraId="61D96447" w14:textId="77777777" w:rsidR="00507EB2" w:rsidRPr="00507EB2" w:rsidRDefault="00507EB2" w:rsidP="009E679D">
      <w:pPr>
        <w:pStyle w:val="a3"/>
        <w:jc w:val="center"/>
        <w:rPr>
          <w:sz w:val="24"/>
          <w:szCs w:val="24"/>
        </w:rPr>
      </w:pPr>
    </w:p>
    <w:sectPr w:rsidR="00507EB2" w:rsidRPr="00507EB2" w:rsidSect="0035513A">
      <w:pgSz w:w="16838" w:h="11906" w:orient="landscape"/>
      <w:pgMar w:top="851" w:right="1134"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ACC484B"/>
    <w:multiLevelType w:val="hybridMultilevel"/>
    <w:tmpl w:val="5E58B64C"/>
    <w:lvl w:ilvl="0" w:tplc="E88AB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154428"/>
    <w:multiLevelType w:val="hybridMultilevel"/>
    <w:tmpl w:val="550881F2"/>
    <w:lvl w:ilvl="0" w:tplc="E410D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E"/>
    <w:rsid w:val="00023754"/>
    <w:rsid w:val="00027D07"/>
    <w:rsid w:val="000466AC"/>
    <w:rsid w:val="00082643"/>
    <w:rsid w:val="00095581"/>
    <w:rsid w:val="0009559F"/>
    <w:rsid w:val="000A29C7"/>
    <w:rsid w:val="000B291C"/>
    <w:rsid w:val="000B62F6"/>
    <w:rsid w:val="000C5725"/>
    <w:rsid w:val="00120A3A"/>
    <w:rsid w:val="00137D0E"/>
    <w:rsid w:val="00153719"/>
    <w:rsid w:val="001727C5"/>
    <w:rsid w:val="00186DC9"/>
    <w:rsid w:val="001914DC"/>
    <w:rsid w:val="001958DA"/>
    <w:rsid w:val="001F6941"/>
    <w:rsid w:val="00207B23"/>
    <w:rsid w:val="002125E7"/>
    <w:rsid w:val="00251074"/>
    <w:rsid w:val="00292DE0"/>
    <w:rsid w:val="00295758"/>
    <w:rsid w:val="002B46A7"/>
    <w:rsid w:val="002C71A2"/>
    <w:rsid w:val="002D52D1"/>
    <w:rsid w:val="002E44D1"/>
    <w:rsid w:val="002E75B3"/>
    <w:rsid w:val="002F3510"/>
    <w:rsid w:val="00350D3E"/>
    <w:rsid w:val="00350F2A"/>
    <w:rsid w:val="0035513A"/>
    <w:rsid w:val="0036208F"/>
    <w:rsid w:val="003661DC"/>
    <w:rsid w:val="00367EB0"/>
    <w:rsid w:val="003773F5"/>
    <w:rsid w:val="003850A7"/>
    <w:rsid w:val="00385E98"/>
    <w:rsid w:val="003A1B3F"/>
    <w:rsid w:val="003B38B2"/>
    <w:rsid w:val="003C4CCF"/>
    <w:rsid w:val="003E5264"/>
    <w:rsid w:val="003F6834"/>
    <w:rsid w:val="004272B3"/>
    <w:rsid w:val="00427655"/>
    <w:rsid w:val="004348A5"/>
    <w:rsid w:val="0046195E"/>
    <w:rsid w:val="004728F9"/>
    <w:rsid w:val="004B2298"/>
    <w:rsid w:val="004B6061"/>
    <w:rsid w:val="004C3DE3"/>
    <w:rsid w:val="004E39A5"/>
    <w:rsid w:val="004E6220"/>
    <w:rsid w:val="004F1282"/>
    <w:rsid w:val="004F4380"/>
    <w:rsid w:val="004F4E0A"/>
    <w:rsid w:val="00505E6D"/>
    <w:rsid w:val="00507EB2"/>
    <w:rsid w:val="00525D29"/>
    <w:rsid w:val="00532AED"/>
    <w:rsid w:val="00533F4C"/>
    <w:rsid w:val="00561896"/>
    <w:rsid w:val="00571872"/>
    <w:rsid w:val="00572034"/>
    <w:rsid w:val="005851EF"/>
    <w:rsid w:val="00594E04"/>
    <w:rsid w:val="005B62F8"/>
    <w:rsid w:val="005C73D6"/>
    <w:rsid w:val="005D4012"/>
    <w:rsid w:val="005E56C1"/>
    <w:rsid w:val="005E688D"/>
    <w:rsid w:val="005F4EEA"/>
    <w:rsid w:val="00610F06"/>
    <w:rsid w:val="006255F5"/>
    <w:rsid w:val="00625E94"/>
    <w:rsid w:val="00642AD3"/>
    <w:rsid w:val="006440B2"/>
    <w:rsid w:val="00676BA3"/>
    <w:rsid w:val="006A2DBB"/>
    <w:rsid w:val="006A6723"/>
    <w:rsid w:val="006B5974"/>
    <w:rsid w:val="006E2785"/>
    <w:rsid w:val="0070007C"/>
    <w:rsid w:val="0075146A"/>
    <w:rsid w:val="00765BFA"/>
    <w:rsid w:val="00770ECA"/>
    <w:rsid w:val="007777DA"/>
    <w:rsid w:val="00782683"/>
    <w:rsid w:val="007C7F7E"/>
    <w:rsid w:val="007D5D77"/>
    <w:rsid w:val="007E0380"/>
    <w:rsid w:val="007E3347"/>
    <w:rsid w:val="007F55A5"/>
    <w:rsid w:val="00807B98"/>
    <w:rsid w:val="00821051"/>
    <w:rsid w:val="00827D1F"/>
    <w:rsid w:val="008448C7"/>
    <w:rsid w:val="00853683"/>
    <w:rsid w:val="008548A3"/>
    <w:rsid w:val="008606CC"/>
    <w:rsid w:val="00894911"/>
    <w:rsid w:val="0089618C"/>
    <w:rsid w:val="008A5CCB"/>
    <w:rsid w:val="008B374B"/>
    <w:rsid w:val="008C3EFE"/>
    <w:rsid w:val="008C5108"/>
    <w:rsid w:val="008F3036"/>
    <w:rsid w:val="00923014"/>
    <w:rsid w:val="009502E8"/>
    <w:rsid w:val="00952EFC"/>
    <w:rsid w:val="009540DE"/>
    <w:rsid w:val="0095642A"/>
    <w:rsid w:val="00976689"/>
    <w:rsid w:val="00976974"/>
    <w:rsid w:val="00985966"/>
    <w:rsid w:val="00995E9E"/>
    <w:rsid w:val="009A7C74"/>
    <w:rsid w:val="009C0A8A"/>
    <w:rsid w:val="009D534C"/>
    <w:rsid w:val="009D5A34"/>
    <w:rsid w:val="009E1407"/>
    <w:rsid w:val="009E31E7"/>
    <w:rsid w:val="009E679D"/>
    <w:rsid w:val="009F59E2"/>
    <w:rsid w:val="009F64AF"/>
    <w:rsid w:val="009F73F9"/>
    <w:rsid w:val="00A0296B"/>
    <w:rsid w:val="00A10F3C"/>
    <w:rsid w:val="00A11380"/>
    <w:rsid w:val="00A13B92"/>
    <w:rsid w:val="00A50F66"/>
    <w:rsid w:val="00A56365"/>
    <w:rsid w:val="00A701FE"/>
    <w:rsid w:val="00A70B4A"/>
    <w:rsid w:val="00A9188D"/>
    <w:rsid w:val="00A9431D"/>
    <w:rsid w:val="00AA1EC4"/>
    <w:rsid w:val="00AA676E"/>
    <w:rsid w:val="00AA7897"/>
    <w:rsid w:val="00AB1668"/>
    <w:rsid w:val="00AC4AC6"/>
    <w:rsid w:val="00B0013C"/>
    <w:rsid w:val="00B02682"/>
    <w:rsid w:val="00B07A95"/>
    <w:rsid w:val="00B107F1"/>
    <w:rsid w:val="00B178AE"/>
    <w:rsid w:val="00B22E3D"/>
    <w:rsid w:val="00B96D21"/>
    <w:rsid w:val="00BA40DD"/>
    <w:rsid w:val="00BA4E20"/>
    <w:rsid w:val="00BA7751"/>
    <w:rsid w:val="00BB0AD8"/>
    <w:rsid w:val="00BC33FD"/>
    <w:rsid w:val="00BC40E8"/>
    <w:rsid w:val="00BF4830"/>
    <w:rsid w:val="00BF504D"/>
    <w:rsid w:val="00BF6CE5"/>
    <w:rsid w:val="00C10514"/>
    <w:rsid w:val="00C12552"/>
    <w:rsid w:val="00C179D0"/>
    <w:rsid w:val="00C21553"/>
    <w:rsid w:val="00C2760F"/>
    <w:rsid w:val="00C751E6"/>
    <w:rsid w:val="00C87F91"/>
    <w:rsid w:val="00C916D5"/>
    <w:rsid w:val="00C9334B"/>
    <w:rsid w:val="00CA1BA6"/>
    <w:rsid w:val="00CC0C0B"/>
    <w:rsid w:val="00CE6B1E"/>
    <w:rsid w:val="00CF219E"/>
    <w:rsid w:val="00CF443E"/>
    <w:rsid w:val="00D079F0"/>
    <w:rsid w:val="00D311DB"/>
    <w:rsid w:val="00D40857"/>
    <w:rsid w:val="00D422C5"/>
    <w:rsid w:val="00D464DD"/>
    <w:rsid w:val="00D52AA5"/>
    <w:rsid w:val="00D55D51"/>
    <w:rsid w:val="00D738BE"/>
    <w:rsid w:val="00D8005A"/>
    <w:rsid w:val="00D84ACA"/>
    <w:rsid w:val="00DB12A0"/>
    <w:rsid w:val="00DB2275"/>
    <w:rsid w:val="00DC024E"/>
    <w:rsid w:val="00DD2734"/>
    <w:rsid w:val="00DE2D05"/>
    <w:rsid w:val="00DE3E9E"/>
    <w:rsid w:val="00DF405B"/>
    <w:rsid w:val="00E01159"/>
    <w:rsid w:val="00E01BFF"/>
    <w:rsid w:val="00E268D4"/>
    <w:rsid w:val="00E4020F"/>
    <w:rsid w:val="00E52B75"/>
    <w:rsid w:val="00E85BCC"/>
    <w:rsid w:val="00EA2160"/>
    <w:rsid w:val="00EA6447"/>
    <w:rsid w:val="00EE2773"/>
    <w:rsid w:val="00EF78F1"/>
    <w:rsid w:val="00F0663D"/>
    <w:rsid w:val="00F10E72"/>
    <w:rsid w:val="00F23909"/>
    <w:rsid w:val="00F26E97"/>
    <w:rsid w:val="00F37960"/>
    <w:rsid w:val="00F46BA3"/>
    <w:rsid w:val="00F5045E"/>
    <w:rsid w:val="00F63429"/>
    <w:rsid w:val="00F80274"/>
    <w:rsid w:val="00F80826"/>
    <w:rsid w:val="00F9463F"/>
    <w:rsid w:val="00F948DD"/>
    <w:rsid w:val="00F96FA0"/>
    <w:rsid w:val="00F97839"/>
    <w:rsid w:val="00FB4F4F"/>
    <w:rsid w:val="00FC44CD"/>
    <w:rsid w:val="00FD0CA2"/>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25924A"/>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3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F55A5"/>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7F55A5"/>
    <w:rPr>
      <w:rFonts w:ascii="Courier New" w:eastAsia="SimSun" w:hAnsi="Courier New" w:cs="Times New Roman"/>
      <w:sz w:val="20"/>
      <w:szCs w:val="20"/>
      <w:lang w:val="x-none" w:eastAsia="ru-RU"/>
    </w:rPr>
  </w:style>
  <w:style w:type="paragraph" w:styleId="ab">
    <w:name w:val="Body Text Indent"/>
    <w:basedOn w:val="a"/>
    <w:link w:val="ac"/>
    <w:rsid w:val="007F55A5"/>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7F55A5"/>
    <w:rPr>
      <w:rFonts w:ascii="Times New Roman" w:eastAsia="SimSun" w:hAnsi="Times New Roman" w:cs="Times New Roman"/>
      <w:sz w:val="24"/>
      <w:szCs w:val="20"/>
      <w:shd w:val="clear" w:color="auto" w:fill="FFFFFF"/>
      <w:lang w:eastAsia="ru-RU"/>
    </w:rPr>
  </w:style>
  <w:style w:type="character" w:customStyle="1" w:styleId="ad">
    <w:name w:val="Основной текст_"/>
    <w:basedOn w:val="a0"/>
    <w:link w:val="2"/>
    <w:rsid w:val="0035513A"/>
    <w:rPr>
      <w:rFonts w:ascii="Times New Roman" w:eastAsia="Times New Roman" w:hAnsi="Times New Roman" w:cs="Times New Roman"/>
      <w:b/>
      <w:bCs/>
      <w:sz w:val="23"/>
      <w:szCs w:val="23"/>
      <w:shd w:val="clear" w:color="auto" w:fill="FFFFFF"/>
    </w:rPr>
  </w:style>
  <w:style w:type="character" w:customStyle="1" w:styleId="1">
    <w:name w:val="Основной текст1"/>
    <w:basedOn w:val="ad"/>
    <w:rsid w:val="0035513A"/>
    <w:rPr>
      <w:rFonts w:ascii="Times New Roman" w:eastAsia="Times New Roman" w:hAnsi="Times New Roman" w:cs="Times New Roman"/>
      <w:b/>
      <w:bCs/>
      <w:color w:val="000000"/>
      <w:spacing w:val="0"/>
      <w:w w:val="100"/>
      <w:position w:val="0"/>
      <w:sz w:val="23"/>
      <w:szCs w:val="23"/>
      <w:u w:val="single"/>
      <w:shd w:val="clear" w:color="auto" w:fill="FFFFFF"/>
      <w:lang w:val="ru-RU" w:eastAsia="ru-RU" w:bidi="ru-RU"/>
    </w:rPr>
  </w:style>
  <w:style w:type="character" w:customStyle="1" w:styleId="ae">
    <w:name w:val="Основной текст + Не полужирный"/>
    <w:basedOn w:val="ad"/>
    <w:rsid w:val="0035513A"/>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5">
    <w:name w:val="Основной текст (5)_"/>
    <w:basedOn w:val="a0"/>
    <w:link w:val="50"/>
    <w:rsid w:val="0035513A"/>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d"/>
    <w:rsid w:val="0035513A"/>
    <w:pPr>
      <w:widowControl w:val="0"/>
      <w:shd w:val="clear" w:color="auto" w:fill="FFFFFF"/>
      <w:spacing w:before="660" w:after="60" w:line="313" w:lineRule="exact"/>
      <w:jc w:val="center"/>
    </w:pPr>
    <w:rPr>
      <w:rFonts w:ascii="Times New Roman" w:eastAsia="Times New Roman" w:hAnsi="Times New Roman"/>
      <w:b/>
      <w:bCs/>
      <w:sz w:val="23"/>
      <w:szCs w:val="23"/>
    </w:rPr>
  </w:style>
  <w:style w:type="paragraph" w:customStyle="1" w:styleId="50">
    <w:name w:val="Основной текст (5)"/>
    <w:basedOn w:val="a"/>
    <w:link w:val="5"/>
    <w:rsid w:val="0035513A"/>
    <w:pPr>
      <w:widowControl w:val="0"/>
      <w:shd w:val="clear" w:color="auto" w:fill="FFFFFF"/>
      <w:spacing w:before="300" w:after="0" w:line="320" w:lineRule="exact"/>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orod.slud.ru" TargetMode="External"/><Relationship Id="rId3" Type="http://schemas.openxmlformats.org/officeDocument/2006/relationships/styles" Target="styles.xml"/><Relationship Id="rId7" Type="http://schemas.openxmlformats.org/officeDocument/2006/relationships/hyperlink" Target="consultantplus://offline/ref=5093482A55209D15A6D0482CA58ED3D4B6A6619572D3FE0A0305D58406BADA21C6D3730657D569F479C845R63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08A02C0F67BC1907C9CA6C88BDEE7D6B9A8CE7EE77A16BB590E01537G3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82BA-7C10-48A9-A185-DFC985AC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7162</Words>
  <Characters>40829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Елена Фатыховна Кобелева</cp:lastModifiedBy>
  <cp:revision>6</cp:revision>
  <cp:lastPrinted>2020-10-07T03:12:00Z</cp:lastPrinted>
  <dcterms:created xsi:type="dcterms:W3CDTF">2019-06-24T02:18:00Z</dcterms:created>
  <dcterms:modified xsi:type="dcterms:W3CDTF">2020-10-07T03:12:00Z</dcterms:modified>
</cp:coreProperties>
</file>